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2677C" w14:textId="77777777" w:rsidR="00E86718" w:rsidRPr="002361E3" w:rsidRDefault="00E86718" w:rsidP="00E86718">
      <w:pPr>
        <w:ind w:left="274" w:hanging="274"/>
        <w:jc w:val="center"/>
        <w:rPr>
          <w:rFonts w:ascii="ＭＳ ゴシック" w:eastAsia="ＭＳ ゴシック" w:hAnsi="ＭＳ ゴシック"/>
          <w:sz w:val="48"/>
          <w:szCs w:val="48"/>
        </w:rPr>
      </w:pPr>
      <w:r w:rsidRPr="002361E3">
        <w:rPr>
          <w:rFonts w:ascii="ＭＳ ゴシック" w:eastAsia="ＭＳ ゴシック" w:hAnsi="ＭＳ ゴシック" w:hint="eastAsia"/>
          <w:sz w:val="48"/>
          <w:szCs w:val="48"/>
        </w:rPr>
        <w:t>介護サービス事業者</w:t>
      </w:r>
      <w:r w:rsidR="00380E78" w:rsidRPr="002361E3">
        <w:rPr>
          <w:rFonts w:ascii="ＭＳ ゴシック" w:eastAsia="ＭＳ ゴシック" w:hAnsi="ＭＳ ゴシック" w:hint="eastAsia"/>
          <w:sz w:val="48"/>
          <w:szCs w:val="48"/>
        </w:rPr>
        <w:t xml:space="preserve">　</w:t>
      </w:r>
      <w:r w:rsidRPr="002361E3">
        <w:rPr>
          <w:rFonts w:ascii="ＭＳ ゴシック" w:eastAsia="ＭＳ ゴシック" w:hAnsi="ＭＳ ゴシック" w:hint="eastAsia"/>
          <w:sz w:val="48"/>
          <w:szCs w:val="48"/>
        </w:rPr>
        <w:t>自主点検表</w:t>
      </w:r>
    </w:p>
    <w:p w14:paraId="53F8CAAD" w14:textId="21075F14" w:rsidR="00E86718" w:rsidRPr="002361E3" w:rsidRDefault="004315DF" w:rsidP="00E86718">
      <w:pPr>
        <w:ind w:left="274" w:hanging="274"/>
        <w:jc w:val="center"/>
        <w:rPr>
          <w:rFonts w:asciiTheme="majorEastAsia" w:eastAsiaTheme="majorEastAsia" w:hAnsiTheme="majorEastAsia"/>
          <w:sz w:val="32"/>
          <w:szCs w:val="32"/>
        </w:rPr>
      </w:pPr>
      <w:r w:rsidRPr="002361E3">
        <w:rPr>
          <w:rFonts w:asciiTheme="majorEastAsia" w:eastAsiaTheme="majorEastAsia" w:hAnsiTheme="majorEastAsia" w:hint="eastAsia"/>
          <w:sz w:val="32"/>
          <w:szCs w:val="32"/>
        </w:rPr>
        <w:t>（</w:t>
      </w:r>
      <w:r w:rsidR="00F460EA" w:rsidRPr="002361E3">
        <w:rPr>
          <w:rFonts w:asciiTheme="majorEastAsia" w:eastAsiaTheme="majorEastAsia" w:hAnsiTheme="majorEastAsia" w:hint="eastAsia"/>
          <w:sz w:val="32"/>
          <w:szCs w:val="32"/>
        </w:rPr>
        <w:t>令和</w:t>
      </w:r>
      <w:r w:rsidR="003B1178" w:rsidRPr="002361E3">
        <w:rPr>
          <w:rFonts w:asciiTheme="majorEastAsia" w:eastAsiaTheme="majorEastAsia" w:hAnsiTheme="majorEastAsia" w:hint="eastAsia"/>
          <w:sz w:val="32"/>
          <w:szCs w:val="32"/>
        </w:rPr>
        <w:t>５</w:t>
      </w:r>
      <w:r w:rsidR="00AD3A7B">
        <w:rPr>
          <w:rFonts w:asciiTheme="majorEastAsia" w:eastAsiaTheme="majorEastAsia" w:hAnsiTheme="majorEastAsia" w:hint="eastAsia"/>
          <w:sz w:val="32"/>
          <w:szCs w:val="32"/>
        </w:rPr>
        <w:t>年６</w:t>
      </w:r>
      <w:bookmarkStart w:id="0" w:name="_GoBack"/>
      <w:bookmarkEnd w:id="0"/>
      <w:r w:rsidR="00E86718" w:rsidRPr="002361E3">
        <w:rPr>
          <w:rFonts w:asciiTheme="majorEastAsia" w:eastAsiaTheme="majorEastAsia" w:hAnsiTheme="majorEastAsia" w:hint="eastAsia"/>
          <w:sz w:val="32"/>
          <w:szCs w:val="32"/>
        </w:rPr>
        <w:t>月版）</w:t>
      </w:r>
    </w:p>
    <w:p w14:paraId="0A842565" w14:textId="77777777" w:rsidR="00E86718" w:rsidRPr="002361E3" w:rsidRDefault="00E86718" w:rsidP="00E86718">
      <w:pPr>
        <w:ind w:left="274" w:hanging="274"/>
        <w:jc w:val="center"/>
        <w:rPr>
          <w:rFonts w:asciiTheme="majorEastAsia" w:eastAsiaTheme="majorEastAsia" w:hAnsiTheme="majorEastAsia"/>
          <w:sz w:val="48"/>
          <w:szCs w:val="48"/>
        </w:rPr>
      </w:pPr>
      <w:r w:rsidRPr="002361E3">
        <w:rPr>
          <w:rFonts w:asciiTheme="majorEastAsia" w:eastAsiaTheme="majorEastAsia" w:hAnsiTheme="majorEastAsia" w:hint="eastAsia"/>
          <w:sz w:val="48"/>
          <w:szCs w:val="48"/>
        </w:rPr>
        <w:t>地域密着型</w:t>
      </w:r>
    </w:p>
    <w:p w14:paraId="0A9B3F4E" w14:textId="77777777" w:rsidR="00E86718" w:rsidRPr="002361E3" w:rsidRDefault="00E86718" w:rsidP="00E86718">
      <w:pPr>
        <w:ind w:left="274" w:hanging="274"/>
        <w:jc w:val="center"/>
        <w:rPr>
          <w:rFonts w:asciiTheme="majorEastAsia" w:eastAsiaTheme="majorEastAsia" w:hAnsiTheme="majorEastAsia"/>
          <w:sz w:val="48"/>
          <w:szCs w:val="48"/>
        </w:rPr>
      </w:pPr>
      <w:r w:rsidRPr="002361E3">
        <w:rPr>
          <w:rFonts w:asciiTheme="majorEastAsia" w:eastAsiaTheme="majorEastAsia" w:hAnsiTheme="majorEastAsia" w:hint="eastAsia"/>
          <w:sz w:val="48"/>
          <w:szCs w:val="48"/>
        </w:rPr>
        <w:t>介護老人福祉施設入所者生活介護</w:t>
      </w:r>
    </w:p>
    <w:p w14:paraId="00D83BE0" w14:textId="2720412A" w:rsidR="00E86718" w:rsidRPr="002361E3" w:rsidRDefault="00E86718" w:rsidP="00E86718">
      <w:pPr>
        <w:ind w:left="274" w:hanging="274"/>
        <w:jc w:val="center"/>
        <w:rPr>
          <w:rFonts w:asciiTheme="majorEastAsia" w:eastAsiaTheme="majorEastAsia" w:hAnsiTheme="majorEastAsia"/>
          <w:sz w:val="48"/>
          <w:szCs w:val="48"/>
        </w:rPr>
      </w:pPr>
      <w:r w:rsidRPr="002361E3">
        <w:rPr>
          <w:rFonts w:asciiTheme="majorEastAsia" w:eastAsiaTheme="majorEastAsia" w:hAnsiTheme="majorEastAsia" w:hint="eastAsia"/>
          <w:sz w:val="48"/>
          <w:szCs w:val="48"/>
        </w:rPr>
        <w:t>（従来型）</w:t>
      </w:r>
    </w:p>
    <w:p w14:paraId="027DBE1F" w14:textId="77777777" w:rsidR="00E86718" w:rsidRPr="002361E3" w:rsidRDefault="00E86718" w:rsidP="00E86718">
      <w:pPr>
        <w:ind w:left="274" w:hanging="274"/>
        <w:jc w:val="center"/>
        <w:rPr>
          <w:rFonts w:ascii="MS UI Gothic" w:eastAsia="MS UI Gothic" w:hAnsi="MS UI Gothic"/>
        </w:rPr>
      </w:pPr>
    </w:p>
    <w:tbl>
      <w:tblPr>
        <w:tblStyle w:val="110"/>
        <w:tblW w:w="9066" w:type="dxa"/>
        <w:jc w:val="center"/>
        <w:tblLook w:val="04A0" w:firstRow="1" w:lastRow="0" w:firstColumn="1" w:lastColumn="0" w:noHBand="0" w:noVBand="1"/>
      </w:tblPr>
      <w:tblGrid>
        <w:gridCol w:w="3258"/>
        <w:gridCol w:w="5808"/>
      </w:tblGrid>
      <w:tr w:rsidR="00123350" w:rsidRPr="002361E3" w14:paraId="51621FC8" w14:textId="77777777" w:rsidTr="00380E78">
        <w:trPr>
          <w:trHeight w:val="721"/>
          <w:jc w:val="center"/>
        </w:trPr>
        <w:tc>
          <w:tcPr>
            <w:tcW w:w="3258" w:type="dxa"/>
            <w:vAlign w:val="center"/>
          </w:tcPr>
          <w:p w14:paraId="2CF35227"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事業所番号</w:t>
            </w:r>
          </w:p>
        </w:tc>
        <w:tc>
          <w:tcPr>
            <w:tcW w:w="5808" w:type="dxa"/>
          </w:tcPr>
          <w:p w14:paraId="0DA36B90"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1785F286" w14:textId="77777777" w:rsidTr="00380E78">
        <w:trPr>
          <w:trHeight w:val="710"/>
          <w:jc w:val="center"/>
        </w:trPr>
        <w:tc>
          <w:tcPr>
            <w:tcW w:w="3258" w:type="dxa"/>
            <w:vAlign w:val="center"/>
          </w:tcPr>
          <w:p w14:paraId="3C6A2126"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施設の名称</w:t>
            </w:r>
          </w:p>
        </w:tc>
        <w:tc>
          <w:tcPr>
            <w:tcW w:w="5808" w:type="dxa"/>
          </w:tcPr>
          <w:p w14:paraId="4E8676BC"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09EF2B1F" w14:textId="77777777" w:rsidTr="00380E78">
        <w:trPr>
          <w:jc w:val="center"/>
        </w:trPr>
        <w:tc>
          <w:tcPr>
            <w:tcW w:w="3258" w:type="dxa"/>
            <w:vAlign w:val="center"/>
          </w:tcPr>
          <w:p w14:paraId="08B5CB8F" w14:textId="77777777" w:rsidR="00380E78" w:rsidRPr="002361E3" w:rsidRDefault="00380E78" w:rsidP="00380E78">
            <w:pPr>
              <w:adjustRightInd w:val="0"/>
              <w:spacing w:line="60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施設の所在地</w:t>
            </w:r>
          </w:p>
          <w:p w14:paraId="414EEE5D" w14:textId="77777777" w:rsidR="00380E78" w:rsidRPr="002361E3" w:rsidRDefault="00380E78" w:rsidP="00380E78">
            <w:pPr>
              <w:adjustRightInd w:val="0"/>
              <w:spacing w:line="600" w:lineRule="auto"/>
              <w:contextualSpacing/>
              <w:textAlignment w:val="center"/>
              <w:rPr>
                <w:rFonts w:asciiTheme="minorEastAsia" w:eastAsiaTheme="minorEastAsia" w:hAnsiTheme="minorEastAsia"/>
                <w:sz w:val="28"/>
                <w:szCs w:val="28"/>
              </w:rPr>
            </w:pPr>
          </w:p>
        </w:tc>
        <w:tc>
          <w:tcPr>
            <w:tcW w:w="5808" w:type="dxa"/>
          </w:tcPr>
          <w:p w14:paraId="0C1B2F38" w14:textId="77777777" w:rsidR="00380E78" w:rsidRPr="002361E3" w:rsidRDefault="00380E78" w:rsidP="00380E78">
            <w:pPr>
              <w:adjustRightInd w:val="0"/>
              <w:spacing w:line="600" w:lineRule="auto"/>
              <w:contextualSpacing/>
              <w:textAlignment w:val="center"/>
              <w:rPr>
                <w:rFonts w:ascii="ＭＳ 明朝" w:eastAsia="ＭＳ 明朝"/>
                <w:sz w:val="28"/>
                <w:szCs w:val="28"/>
              </w:rPr>
            </w:pPr>
            <w:r w:rsidRPr="002361E3">
              <w:rPr>
                <w:rFonts w:ascii="ＭＳ 明朝" w:eastAsia="ＭＳ 明朝" w:hint="eastAsia"/>
                <w:sz w:val="28"/>
                <w:szCs w:val="28"/>
              </w:rPr>
              <w:t>〒</w:t>
            </w:r>
          </w:p>
        </w:tc>
      </w:tr>
      <w:tr w:rsidR="00123350" w:rsidRPr="002361E3" w14:paraId="11946284" w14:textId="77777777" w:rsidTr="00380E78">
        <w:trPr>
          <w:trHeight w:val="663"/>
          <w:jc w:val="center"/>
        </w:trPr>
        <w:tc>
          <w:tcPr>
            <w:tcW w:w="3258" w:type="dxa"/>
            <w:vAlign w:val="center"/>
          </w:tcPr>
          <w:p w14:paraId="37560B72"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電話番号</w:t>
            </w:r>
          </w:p>
        </w:tc>
        <w:tc>
          <w:tcPr>
            <w:tcW w:w="5808" w:type="dxa"/>
          </w:tcPr>
          <w:p w14:paraId="7B01DD51"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7A65D75E" w14:textId="77777777" w:rsidTr="00380E78">
        <w:trPr>
          <w:trHeight w:val="686"/>
          <w:jc w:val="center"/>
        </w:trPr>
        <w:tc>
          <w:tcPr>
            <w:tcW w:w="3258" w:type="dxa"/>
            <w:vAlign w:val="center"/>
          </w:tcPr>
          <w:p w14:paraId="04941FA0"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法人の名称</w:t>
            </w:r>
          </w:p>
        </w:tc>
        <w:tc>
          <w:tcPr>
            <w:tcW w:w="5808" w:type="dxa"/>
          </w:tcPr>
          <w:p w14:paraId="418DDD0B"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4F481F1E" w14:textId="77777777" w:rsidTr="00380E78">
        <w:trPr>
          <w:jc w:val="center"/>
        </w:trPr>
        <w:tc>
          <w:tcPr>
            <w:tcW w:w="3258" w:type="dxa"/>
            <w:vAlign w:val="center"/>
          </w:tcPr>
          <w:p w14:paraId="30043253"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w w:val="99"/>
                <w:sz w:val="28"/>
                <w:szCs w:val="28"/>
              </w:rPr>
            </w:pPr>
            <w:r w:rsidRPr="002361E3">
              <w:rPr>
                <w:rFonts w:asciiTheme="minorEastAsia" w:eastAsiaTheme="minorEastAsia" w:hAnsiTheme="minorEastAsia" w:hint="eastAsia"/>
                <w:w w:val="99"/>
                <w:sz w:val="28"/>
                <w:szCs w:val="28"/>
              </w:rPr>
              <w:t>法人の代表者(理事長)名</w:t>
            </w:r>
          </w:p>
        </w:tc>
        <w:tc>
          <w:tcPr>
            <w:tcW w:w="5808" w:type="dxa"/>
          </w:tcPr>
          <w:p w14:paraId="2C0B79B0"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77D9231B" w14:textId="77777777" w:rsidTr="00380E78">
        <w:trPr>
          <w:trHeight w:val="685"/>
          <w:jc w:val="center"/>
        </w:trPr>
        <w:tc>
          <w:tcPr>
            <w:tcW w:w="3258" w:type="dxa"/>
            <w:vAlign w:val="center"/>
          </w:tcPr>
          <w:p w14:paraId="1CDE94FF"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管理者(施設長)名</w:t>
            </w:r>
          </w:p>
        </w:tc>
        <w:tc>
          <w:tcPr>
            <w:tcW w:w="5808" w:type="dxa"/>
          </w:tcPr>
          <w:p w14:paraId="2206BEF9"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75592923" w14:textId="77777777" w:rsidTr="00380E78">
        <w:trPr>
          <w:trHeight w:val="709"/>
          <w:jc w:val="center"/>
        </w:trPr>
        <w:tc>
          <w:tcPr>
            <w:tcW w:w="3258" w:type="dxa"/>
            <w:vAlign w:val="center"/>
          </w:tcPr>
          <w:p w14:paraId="6024BC0A"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記入者職・氏名</w:t>
            </w:r>
          </w:p>
        </w:tc>
        <w:tc>
          <w:tcPr>
            <w:tcW w:w="5808" w:type="dxa"/>
          </w:tcPr>
          <w:p w14:paraId="7C4EC7EF" w14:textId="77777777" w:rsidR="00380E78" w:rsidRPr="002361E3" w:rsidRDefault="00380E78" w:rsidP="00380E78">
            <w:pPr>
              <w:adjustRightInd w:val="0"/>
              <w:spacing w:line="480" w:lineRule="auto"/>
              <w:contextualSpacing/>
              <w:textAlignment w:val="center"/>
              <w:rPr>
                <w:rFonts w:ascii="ＭＳ 明朝" w:eastAsia="ＭＳ 明朝"/>
                <w:sz w:val="28"/>
                <w:szCs w:val="28"/>
              </w:rPr>
            </w:pPr>
          </w:p>
        </w:tc>
      </w:tr>
      <w:tr w:rsidR="00123350" w:rsidRPr="002361E3" w14:paraId="4A4FC6F3" w14:textId="77777777" w:rsidTr="00380E78">
        <w:trPr>
          <w:trHeight w:val="691"/>
          <w:jc w:val="center"/>
        </w:trPr>
        <w:tc>
          <w:tcPr>
            <w:tcW w:w="3258" w:type="dxa"/>
            <w:tcBorders>
              <w:bottom w:val="single" w:sz="4" w:space="0" w:color="auto"/>
            </w:tcBorders>
            <w:vAlign w:val="center"/>
          </w:tcPr>
          <w:p w14:paraId="788C13BB" w14:textId="77777777" w:rsidR="00380E78" w:rsidRPr="002361E3"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記入年月日</w:t>
            </w:r>
          </w:p>
        </w:tc>
        <w:tc>
          <w:tcPr>
            <w:tcW w:w="5808" w:type="dxa"/>
            <w:tcBorders>
              <w:bottom w:val="single" w:sz="4" w:space="0" w:color="auto"/>
            </w:tcBorders>
          </w:tcPr>
          <w:p w14:paraId="30DDDC0E" w14:textId="77777777" w:rsidR="00380E78" w:rsidRPr="002361E3" w:rsidRDefault="00380E78" w:rsidP="00380E78">
            <w:pPr>
              <w:adjustRightInd w:val="0"/>
              <w:spacing w:line="480" w:lineRule="auto"/>
              <w:ind w:firstLineChars="400" w:firstLine="1120"/>
              <w:contextualSpacing/>
              <w:textAlignment w:val="center"/>
              <w:rPr>
                <w:rFonts w:ascii="ＭＳ 明朝" w:eastAsia="ＭＳ 明朝"/>
                <w:sz w:val="28"/>
                <w:szCs w:val="28"/>
              </w:rPr>
            </w:pPr>
            <w:r w:rsidRPr="002361E3">
              <w:rPr>
                <w:rFonts w:ascii="ＭＳ 明朝" w:eastAsia="ＭＳ 明朝" w:hint="eastAsia"/>
                <w:sz w:val="28"/>
                <w:szCs w:val="28"/>
              </w:rPr>
              <w:t>年　　　月　　　日</w:t>
            </w:r>
          </w:p>
        </w:tc>
      </w:tr>
      <w:tr w:rsidR="00380E78" w:rsidRPr="002361E3" w14:paraId="69D87D6B" w14:textId="77777777" w:rsidTr="00380E78">
        <w:trPr>
          <w:trHeight w:val="701"/>
          <w:jc w:val="center"/>
        </w:trPr>
        <w:tc>
          <w:tcPr>
            <w:tcW w:w="3258" w:type="dxa"/>
            <w:tcBorders>
              <w:bottom w:val="single" w:sz="4" w:space="0" w:color="auto"/>
            </w:tcBorders>
            <w:vAlign w:val="center"/>
          </w:tcPr>
          <w:p w14:paraId="71902527" w14:textId="5AAA81E3" w:rsidR="00380E78" w:rsidRPr="002361E3" w:rsidRDefault="00CA0530" w:rsidP="00380E78">
            <w:pPr>
              <w:adjustRightInd w:val="0"/>
              <w:spacing w:line="480" w:lineRule="auto"/>
              <w:contextualSpacing/>
              <w:textAlignment w:val="center"/>
              <w:rPr>
                <w:rFonts w:asciiTheme="minorEastAsia" w:eastAsiaTheme="minorEastAsia" w:hAnsiTheme="minorEastAsia"/>
                <w:sz w:val="28"/>
                <w:szCs w:val="28"/>
              </w:rPr>
            </w:pPr>
            <w:r w:rsidRPr="002361E3">
              <w:rPr>
                <w:rFonts w:asciiTheme="minorEastAsia" w:eastAsiaTheme="minorEastAsia" w:hAnsiTheme="minorEastAsia" w:hint="eastAsia"/>
                <w:sz w:val="28"/>
                <w:szCs w:val="28"/>
              </w:rPr>
              <w:t>運営</w:t>
            </w:r>
            <w:r w:rsidR="00380E78" w:rsidRPr="002361E3">
              <w:rPr>
                <w:rFonts w:asciiTheme="minorEastAsia" w:eastAsiaTheme="minorEastAsia" w:hAnsiTheme="minorEastAsia" w:hint="eastAsia"/>
                <w:sz w:val="28"/>
                <w:szCs w:val="28"/>
              </w:rPr>
              <w:t>指導日</w:t>
            </w:r>
          </w:p>
        </w:tc>
        <w:tc>
          <w:tcPr>
            <w:tcW w:w="5808" w:type="dxa"/>
            <w:tcBorders>
              <w:bottom w:val="single" w:sz="4" w:space="0" w:color="auto"/>
            </w:tcBorders>
          </w:tcPr>
          <w:p w14:paraId="41EE30F2" w14:textId="77777777" w:rsidR="00380E78" w:rsidRPr="002361E3" w:rsidRDefault="00380E78" w:rsidP="00380E78">
            <w:pPr>
              <w:adjustRightInd w:val="0"/>
              <w:spacing w:line="480" w:lineRule="auto"/>
              <w:ind w:firstLineChars="400" w:firstLine="1120"/>
              <w:contextualSpacing/>
              <w:textAlignment w:val="center"/>
              <w:rPr>
                <w:rFonts w:ascii="ＭＳ 明朝" w:eastAsia="ＭＳ 明朝"/>
                <w:sz w:val="28"/>
                <w:szCs w:val="28"/>
              </w:rPr>
            </w:pPr>
            <w:r w:rsidRPr="002361E3">
              <w:rPr>
                <w:rFonts w:ascii="ＭＳ 明朝" w:eastAsia="ＭＳ 明朝" w:hint="eastAsia"/>
                <w:sz w:val="28"/>
                <w:szCs w:val="28"/>
              </w:rPr>
              <w:t>年　　　月　　　日</w:t>
            </w:r>
          </w:p>
        </w:tc>
      </w:tr>
    </w:tbl>
    <w:p w14:paraId="315052FB" w14:textId="77777777" w:rsidR="00E86718" w:rsidRPr="002361E3" w:rsidRDefault="00E86718" w:rsidP="00E86718">
      <w:pPr>
        <w:ind w:left="182" w:hanging="182"/>
        <w:rPr>
          <w:rFonts w:ascii="MS UI Gothic" w:eastAsia="MS UI Gothic" w:hAnsi="MS UI Gothic"/>
        </w:rPr>
      </w:pP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23350" w:rsidRPr="002361E3" w14:paraId="293D7C2B" w14:textId="77777777" w:rsidTr="00380E78">
        <w:trPr>
          <w:trHeight w:val="701"/>
        </w:trPr>
        <w:tc>
          <w:tcPr>
            <w:tcW w:w="5812" w:type="dxa"/>
            <w:shd w:val="clear" w:color="auto" w:fill="auto"/>
            <w:vAlign w:val="center"/>
          </w:tcPr>
          <w:p w14:paraId="718C2A3E" w14:textId="77777777" w:rsidR="00380E78" w:rsidRPr="002361E3" w:rsidRDefault="00380E78" w:rsidP="00380E78">
            <w:pPr>
              <w:adjustRightInd w:val="0"/>
              <w:spacing w:line="360" w:lineRule="exact"/>
              <w:ind w:left="274" w:hanging="274"/>
              <w:contextualSpacing/>
              <w:jc w:val="center"/>
              <w:rPr>
                <w:rFonts w:ascii="ＭＳ ゴシック" w:eastAsia="ＭＳ ゴシック" w:hAnsi="ＭＳ ゴシック" w:cs="Times New Roman"/>
                <w:snapToGrid w:val="0"/>
                <w:spacing w:val="-2"/>
                <w:kern w:val="0"/>
                <w:sz w:val="32"/>
                <w:szCs w:val="32"/>
              </w:rPr>
            </w:pPr>
            <w:r w:rsidRPr="002361E3">
              <w:rPr>
                <w:rFonts w:ascii="ＭＳ ゴシック" w:eastAsia="ＭＳ ゴシック" w:hAnsi="ＭＳ ゴシック" w:cs="Times New Roman" w:hint="eastAsia"/>
                <w:snapToGrid w:val="0"/>
                <w:spacing w:val="-2"/>
                <w:kern w:val="0"/>
                <w:sz w:val="32"/>
                <w:szCs w:val="36"/>
              </w:rPr>
              <w:t>川口市</w:t>
            </w:r>
            <w:r w:rsidRPr="002361E3">
              <w:rPr>
                <w:rFonts w:ascii="ＭＳ ゴシック" w:eastAsia="ＭＳ ゴシック" w:hAnsi="ＭＳ ゴシック" w:cs="Times New Roman"/>
                <w:snapToGrid w:val="0"/>
                <w:spacing w:val="-2"/>
                <w:kern w:val="0"/>
                <w:sz w:val="32"/>
                <w:szCs w:val="36"/>
              </w:rPr>
              <w:t xml:space="preserve"> </w:t>
            </w:r>
            <w:r w:rsidRPr="002361E3">
              <w:rPr>
                <w:rFonts w:ascii="ＭＳ ゴシック" w:eastAsia="ＭＳ ゴシック" w:hAnsi="ＭＳ ゴシック" w:cs="Times New Roman" w:hint="eastAsia"/>
                <w:snapToGrid w:val="0"/>
                <w:spacing w:val="-2"/>
                <w:kern w:val="0"/>
                <w:sz w:val="32"/>
                <w:szCs w:val="36"/>
              </w:rPr>
              <w:t>福祉部</w:t>
            </w:r>
            <w:r w:rsidRPr="002361E3">
              <w:rPr>
                <w:rFonts w:ascii="ＭＳ ゴシック" w:eastAsia="ＭＳ ゴシック" w:hAnsi="ＭＳ ゴシック" w:cs="Times New Roman"/>
                <w:snapToGrid w:val="0"/>
                <w:spacing w:val="-2"/>
                <w:kern w:val="0"/>
                <w:sz w:val="32"/>
                <w:szCs w:val="36"/>
              </w:rPr>
              <w:t xml:space="preserve"> </w:t>
            </w:r>
            <w:r w:rsidRPr="002361E3">
              <w:rPr>
                <w:rFonts w:ascii="ＭＳ ゴシック" w:eastAsia="ＭＳ ゴシック" w:hAnsi="ＭＳ ゴシック" w:cs="Times New Roman" w:hint="eastAsia"/>
                <w:snapToGrid w:val="0"/>
                <w:spacing w:val="-2"/>
                <w:kern w:val="0"/>
                <w:sz w:val="32"/>
                <w:szCs w:val="36"/>
              </w:rPr>
              <w:t>福祉監査課</w:t>
            </w:r>
          </w:p>
        </w:tc>
      </w:tr>
    </w:tbl>
    <w:p w14:paraId="36D149F9" w14:textId="77777777" w:rsidR="00E86718" w:rsidRPr="002361E3" w:rsidRDefault="00E86718" w:rsidP="00E86718">
      <w:pPr>
        <w:ind w:left="182" w:hanging="182"/>
        <w:rPr>
          <w:rFonts w:ascii="MS UI Gothic" w:eastAsia="MS UI Gothic" w:hAnsi="MS UI Gothic"/>
        </w:rPr>
      </w:pPr>
    </w:p>
    <w:p w14:paraId="160FB2D2" w14:textId="77777777" w:rsidR="00E86718" w:rsidRPr="002361E3" w:rsidRDefault="00E86718" w:rsidP="00E86718">
      <w:pPr>
        <w:ind w:left="182" w:hanging="182"/>
        <w:rPr>
          <w:rFonts w:ascii="MS UI Gothic" w:eastAsia="MS UI Gothic" w:hAnsi="MS UI Gothic"/>
        </w:rPr>
      </w:pPr>
    </w:p>
    <w:p w14:paraId="734BE233" w14:textId="77777777" w:rsidR="00E86718" w:rsidRPr="002361E3" w:rsidRDefault="00E86718" w:rsidP="00E86718">
      <w:pPr>
        <w:ind w:left="182" w:hanging="182"/>
        <w:rPr>
          <w:rFonts w:ascii="MS UI Gothic" w:eastAsia="MS UI Gothic" w:hAnsi="MS UI Gothic"/>
        </w:rPr>
      </w:pPr>
    </w:p>
    <w:p w14:paraId="4131BC68" w14:textId="77777777" w:rsidR="00380E78" w:rsidRPr="002361E3" w:rsidRDefault="00380E78" w:rsidP="00E86718">
      <w:pPr>
        <w:ind w:left="182" w:hanging="182"/>
        <w:rPr>
          <w:rFonts w:ascii="MS UI Gothic" w:eastAsia="MS UI Gothic" w:hAnsi="MS UI Gothic"/>
        </w:rPr>
      </w:pPr>
    </w:p>
    <w:p w14:paraId="2C15C19E" w14:textId="77777777" w:rsidR="00E86718" w:rsidRPr="002361E3" w:rsidRDefault="00E86718" w:rsidP="00E86718">
      <w:pPr>
        <w:ind w:left="182" w:hanging="182"/>
        <w:rPr>
          <w:rFonts w:ascii="MS UI Gothic" w:eastAsia="MS UI Gothic" w:hAnsi="MS UI Gothic"/>
        </w:rPr>
      </w:pPr>
    </w:p>
    <w:p w14:paraId="59B18A16" w14:textId="77777777" w:rsidR="006570EB" w:rsidRPr="002361E3" w:rsidRDefault="006570EB" w:rsidP="00E86718">
      <w:pPr>
        <w:overflowPunct w:val="0"/>
        <w:ind w:left="190" w:hangingChars="76" w:hanging="190"/>
        <w:jc w:val="center"/>
        <w:textAlignment w:val="baseline"/>
        <w:rPr>
          <w:rFonts w:asciiTheme="minorEastAsia" w:eastAsiaTheme="minorEastAsia" w:hAnsiTheme="minorEastAsia" w:cs="ＭＳ ゴシック"/>
          <w:bCs/>
          <w:spacing w:val="20"/>
          <w:kern w:val="0"/>
        </w:rPr>
      </w:pPr>
    </w:p>
    <w:p w14:paraId="0B0B56F8" w14:textId="77777777" w:rsidR="006570EB" w:rsidRPr="002361E3" w:rsidRDefault="006570EB" w:rsidP="00E86718">
      <w:pPr>
        <w:overflowPunct w:val="0"/>
        <w:ind w:left="190" w:hangingChars="76" w:hanging="190"/>
        <w:jc w:val="center"/>
        <w:textAlignment w:val="baseline"/>
        <w:rPr>
          <w:rFonts w:asciiTheme="minorEastAsia" w:eastAsiaTheme="minorEastAsia" w:hAnsiTheme="minorEastAsia" w:cs="ＭＳ ゴシック"/>
          <w:bCs/>
          <w:spacing w:val="20"/>
          <w:kern w:val="0"/>
        </w:rPr>
      </w:pPr>
    </w:p>
    <w:p w14:paraId="4D142DED" w14:textId="77777777" w:rsidR="006570EB" w:rsidRPr="004B2970" w:rsidRDefault="006570EB" w:rsidP="00E86718">
      <w:pPr>
        <w:overflowPunct w:val="0"/>
        <w:ind w:left="190" w:hangingChars="76" w:hanging="190"/>
        <w:jc w:val="center"/>
        <w:textAlignment w:val="baseline"/>
        <w:rPr>
          <w:rFonts w:asciiTheme="minorEastAsia" w:eastAsiaTheme="minorEastAsia" w:hAnsiTheme="minorEastAsia" w:cs="ＭＳ ゴシック"/>
          <w:bCs/>
          <w:spacing w:val="20"/>
          <w:kern w:val="0"/>
        </w:rPr>
      </w:pPr>
    </w:p>
    <w:p w14:paraId="77D4F0C4" w14:textId="77777777" w:rsidR="0004208A" w:rsidRPr="00A15FEA" w:rsidRDefault="0004208A" w:rsidP="0004208A">
      <w:pPr>
        <w:widowControl/>
        <w:jc w:val="center"/>
        <w:rPr>
          <w:rFonts w:asciiTheme="majorEastAsia" w:eastAsiaTheme="majorEastAsia" w:hAnsiTheme="majorEastAsia"/>
          <w:sz w:val="32"/>
          <w:szCs w:val="32"/>
        </w:rPr>
      </w:pPr>
      <w:r w:rsidRPr="00A15FEA">
        <w:rPr>
          <w:rFonts w:asciiTheme="majorEastAsia" w:eastAsiaTheme="majorEastAsia" w:hAnsiTheme="majorEastAsia" w:hint="eastAsia"/>
          <w:sz w:val="32"/>
          <w:szCs w:val="32"/>
        </w:rPr>
        <w:t>介護サービス事業者自主点検表の作成について</w:t>
      </w:r>
    </w:p>
    <w:p w14:paraId="1FB35241" w14:textId="77777777" w:rsidR="0004208A" w:rsidRPr="002361E3" w:rsidRDefault="0004208A" w:rsidP="0004208A">
      <w:pPr>
        <w:widowControl/>
        <w:jc w:val="left"/>
      </w:pPr>
    </w:p>
    <w:p w14:paraId="3D674667" w14:textId="38569213" w:rsidR="0004208A" w:rsidRPr="002361E3" w:rsidRDefault="0004208A" w:rsidP="0004208A">
      <w:pPr>
        <w:widowControl/>
        <w:jc w:val="center"/>
        <w:rPr>
          <w:rFonts w:ascii="ＭＳ ゴシック" w:eastAsia="ＭＳ ゴシック" w:hAnsi="ＭＳ ゴシック"/>
          <w:sz w:val="22"/>
          <w:szCs w:val="22"/>
        </w:rPr>
      </w:pPr>
      <w:r w:rsidRPr="002361E3">
        <w:rPr>
          <w:rFonts w:ascii="ＭＳ ゴシック" w:eastAsia="ＭＳ ゴシック" w:hAnsi="ＭＳ ゴシック" w:cs="ＭＳ ゴシック" w:hint="eastAsia"/>
          <w:bCs/>
          <w:kern w:val="0"/>
          <w:sz w:val="22"/>
          <w:szCs w:val="22"/>
        </w:rPr>
        <w:t>この点検表は、</w:t>
      </w:r>
      <w:r w:rsidR="00A368E3" w:rsidRPr="002361E3">
        <w:rPr>
          <w:rFonts w:ascii="ＭＳ ゴシック" w:eastAsia="ＭＳ ゴシック" w:hAnsi="ＭＳ ゴシック" w:cs="ＭＳ ゴシック" w:hint="eastAsia"/>
          <w:bCs/>
          <w:kern w:val="0"/>
          <w:sz w:val="22"/>
          <w:szCs w:val="22"/>
        </w:rPr>
        <w:t>「</w:t>
      </w:r>
      <w:r w:rsidRPr="002361E3">
        <w:rPr>
          <w:rFonts w:ascii="ＭＳ ゴシック" w:eastAsia="ＭＳ ゴシック" w:hAnsi="ＭＳ ゴシック" w:cs="ＭＳ ゴシック" w:hint="eastAsia"/>
          <w:bCs/>
          <w:kern w:val="0"/>
          <w:sz w:val="22"/>
          <w:szCs w:val="22"/>
        </w:rPr>
        <w:t>従来型</w:t>
      </w:r>
      <w:r w:rsidR="00A368E3" w:rsidRPr="002361E3">
        <w:rPr>
          <w:rFonts w:ascii="ＭＳ ゴシック" w:eastAsia="ＭＳ ゴシック" w:hAnsi="ＭＳ ゴシック" w:cs="ＭＳ ゴシック" w:hint="eastAsia"/>
          <w:bCs/>
          <w:kern w:val="0"/>
          <w:sz w:val="22"/>
          <w:szCs w:val="22"/>
        </w:rPr>
        <w:t>」</w:t>
      </w:r>
      <w:r w:rsidRPr="002361E3">
        <w:rPr>
          <w:rFonts w:ascii="ＭＳ ゴシック" w:eastAsia="ＭＳ ゴシック" w:hAnsi="ＭＳ ゴシック" w:cs="ＭＳ ゴシック" w:hint="eastAsia"/>
          <w:bCs/>
          <w:kern w:val="0"/>
          <w:sz w:val="22"/>
          <w:szCs w:val="22"/>
        </w:rPr>
        <w:t>で運営されている地域密着型介護老人福祉施設用です。</w:t>
      </w:r>
    </w:p>
    <w:p w14:paraId="3E04BF80" w14:textId="77777777" w:rsidR="0004208A" w:rsidRPr="002361E3" w:rsidRDefault="0004208A" w:rsidP="0004208A">
      <w:pPr>
        <w:widowControl/>
        <w:jc w:val="left"/>
      </w:pPr>
    </w:p>
    <w:p w14:paraId="05C434A3" w14:textId="77777777" w:rsidR="00CA0530" w:rsidRPr="002361E3" w:rsidRDefault="00CA0530" w:rsidP="00CA0530">
      <w:pPr>
        <w:overflowPunct w:val="0"/>
        <w:spacing w:line="340" w:lineRule="exact"/>
        <w:ind w:left="389" w:hangingChars="177" w:hanging="389"/>
        <w:textAlignment w:val="baseline"/>
        <w:rPr>
          <w:sz w:val="22"/>
          <w:szCs w:val="22"/>
        </w:rPr>
      </w:pPr>
      <w:r w:rsidRPr="002361E3">
        <w:rPr>
          <w:rFonts w:hint="eastAsia"/>
          <w:sz w:val="22"/>
          <w:szCs w:val="22"/>
        </w:rPr>
        <w:t>１　趣　　旨</w:t>
      </w:r>
    </w:p>
    <w:p w14:paraId="532401D8" w14:textId="77777777" w:rsidR="00CA0530" w:rsidRPr="002361E3" w:rsidRDefault="00CA0530" w:rsidP="00CA0530">
      <w:pPr>
        <w:overflowPunct w:val="0"/>
        <w:spacing w:line="340" w:lineRule="exact"/>
        <w:ind w:left="220" w:hangingChars="100" w:hanging="220"/>
        <w:textAlignment w:val="baseline"/>
        <w:rPr>
          <w:sz w:val="22"/>
          <w:szCs w:val="22"/>
        </w:rPr>
      </w:pPr>
      <w:r w:rsidRPr="002361E3">
        <w:rPr>
          <w:rFonts w:hint="eastAsia"/>
          <w:sz w:val="22"/>
          <w:szCs w:val="22"/>
        </w:rPr>
        <w:t xml:space="preserve">　　利用者に適切な介護サービスを提供するためには、事業者自らが自主的に事業の運営状況を点検し、人員、設備及び運営に関する基準等が守られているか常に確認する必要があります。</w:t>
      </w:r>
    </w:p>
    <w:p w14:paraId="276790E4" w14:textId="77777777" w:rsidR="00CA0530" w:rsidRPr="002361E3" w:rsidRDefault="00CA0530" w:rsidP="00CA0530">
      <w:pPr>
        <w:overflowPunct w:val="0"/>
        <w:spacing w:line="340" w:lineRule="exact"/>
        <w:ind w:left="220" w:hangingChars="100" w:hanging="220"/>
        <w:textAlignment w:val="baseline"/>
        <w:rPr>
          <w:sz w:val="22"/>
          <w:szCs w:val="22"/>
        </w:rPr>
      </w:pPr>
      <w:r w:rsidRPr="002361E3">
        <w:rPr>
          <w:rFonts w:hint="eastAsia"/>
          <w:sz w:val="22"/>
          <w:szCs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4B2E3100" w14:textId="77777777" w:rsidR="00CA0530" w:rsidRPr="002361E3" w:rsidRDefault="00CA0530" w:rsidP="00CA0530">
      <w:pPr>
        <w:overflowPunct w:val="0"/>
        <w:spacing w:line="340" w:lineRule="exact"/>
        <w:ind w:left="389" w:hangingChars="177" w:hanging="389"/>
        <w:textAlignment w:val="baseline"/>
        <w:rPr>
          <w:sz w:val="22"/>
          <w:szCs w:val="22"/>
        </w:rPr>
      </w:pPr>
    </w:p>
    <w:p w14:paraId="461AB35A" w14:textId="77777777" w:rsidR="00CA0530" w:rsidRPr="002361E3" w:rsidRDefault="00CA0530" w:rsidP="00CA0530">
      <w:pPr>
        <w:overflowPunct w:val="0"/>
        <w:spacing w:line="340" w:lineRule="exact"/>
        <w:ind w:left="389" w:hangingChars="177" w:hanging="389"/>
        <w:textAlignment w:val="baseline"/>
        <w:rPr>
          <w:sz w:val="22"/>
          <w:szCs w:val="22"/>
        </w:rPr>
      </w:pPr>
      <w:r w:rsidRPr="002361E3">
        <w:rPr>
          <w:rFonts w:hint="eastAsia"/>
          <w:sz w:val="22"/>
          <w:szCs w:val="22"/>
        </w:rPr>
        <w:t>２　実施方法</w:t>
      </w:r>
    </w:p>
    <w:p w14:paraId="095F622F" w14:textId="6D3DA3A5" w:rsidR="00CA0530" w:rsidRPr="002361E3" w:rsidRDefault="00CA0530" w:rsidP="00CA0530">
      <w:pPr>
        <w:overflowPunct w:val="0"/>
        <w:spacing w:line="340" w:lineRule="exact"/>
        <w:ind w:left="389" w:hangingChars="177" w:hanging="389"/>
        <w:textAlignment w:val="baseline"/>
        <w:rPr>
          <w:sz w:val="22"/>
          <w:szCs w:val="22"/>
        </w:rPr>
      </w:pPr>
      <w:r w:rsidRPr="002361E3">
        <w:rPr>
          <w:rFonts w:hint="eastAsia"/>
          <w:sz w:val="22"/>
          <w:szCs w:val="22"/>
        </w:rPr>
        <w:t>（１）毎年定期的に実施するとともに、事業所への運営指導が行われるときは、他の関係書類とともに、市へ提出してください。なお、この場合、控えを必ず保管してください。</w:t>
      </w:r>
    </w:p>
    <w:p w14:paraId="2B465A6D" w14:textId="30651AC5" w:rsidR="00CA0530" w:rsidRPr="002361E3" w:rsidRDefault="00CA0530" w:rsidP="00CA0530">
      <w:pPr>
        <w:overflowPunct w:val="0"/>
        <w:spacing w:line="340" w:lineRule="exact"/>
        <w:ind w:left="389" w:hangingChars="177" w:hanging="389"/>
        <w:textAlignment w:val="baseline"/>
        <w:rPr>
          <w:sz w:val="22"/>
          <w:szCs w:val="22"/>
        </w:rPr>
      </w:pPr>
      <w:r w:rsidRPr="002361E3">
        <w:rPr>
          <w:rFonts w:hint="eastAsia"/>
          <w:sz w:val="22"/>
          <w:szCs w:val="22"/>
        </w:rPr>
        <w:t>（２）記入に当たっては、管理者が中心となり、直接担当する職員及び関係する職員で検討のうえ点検してください。</w:t>
      </w:r>
    </w:p>
    <w:p w14:paraId="4507C7A9" w14:textId="4B4C30D1" w:rsidR="00CA0530" w:rsidRPr="002361E3" w:rsidRDefault="00CA0530" w:rsidP="00CA0530">
      <w:pPr>
        <w:overflowPunct w:val="0"/>
        <w:spacing w:line="340" w:lineRule="exact"/>
        <w:ind w:left="389" w:hangingChars="177" w:hanging="389"/>
        <w:textAlignment w:val="baseline"/>
        <w:rPr>
          <w:sz w:val="22"/>
          <w:szCs w:val="22"/>
        </w:rPr>
      </w:pPr>
      <w:r w:rsidRPr="002361E3">
        <w:rPr>
          <w:rFonts w:hint="eastAsia"/>
          <w:sz w:val="22"/>
          <w:szCs w:val="22"/>
        </w:rPr>
        <w:t>（３）</w:t>
      </w:r>
      <w:r w:rsidRPr="002361E3">
        <w:rPr>
          <w:sz w:val="22"/>
          <w:szCs w:val="22"/>
        </w:rPr>
        <w:t>「いる・いない」等の判定については、該当する項目を○で囲ってください。</w:t>
      </w:r>
    </w:p>
    <w:p w14:paraId="6541D982" w14:textId="302E5A7F" w:rsidR="006570EB" w:rsidRPr="002361E3" w:rsidRDefault="00CA0530" w:rsidP="00CA0530">
      <w:pPr>
        <w:overflowPunct w:val="0"/>
        <w:spacing w:line="340" w:lineRule="exact"/>
        <w:ind w:left="389" w:hangingChars="177" w:hanging="389"/>
        <w:textAlignment w:val="baseline"/>
        <w:rPr>
          <w:rFonts w:asciiTheme="minorEastAsia" w:eastAsiaTheme="minorEastAsia" w:hAnsiTheme="minorEastAsia" w:cs="ＭＳ 明朝"/>
          <w:spacing w:val="20"/>
          <w:kern w:val="0"/>
          <w:sz w:val="22"/>
          <w:szCs w:val="22"/>
        </w:rPr>
        <w:sectPr w:rsidR="006570EB" w:rsidRPr="002361E3" w:rsidSect="00380E78">
          <w:footerReference w:type="default" r:id="rId8"/>
          <w:pgSz w:w="11906" w:h="16838" w:code="9"/>
          <w:pgMar w:top="851" w:right="1247" w:bottom="1247" w:left="1021" w:header="851" w:footer="992" w:gutter="0"/>
          <w:pgNumType w:start="0"/>
          <w:cols w:space="425"/>
          <w:titlePg/>
          <w:docGrid w:type="linesAndChars" w:linePitch="294"/>
        </w:sectPr>
      </w:pPr>
      <w:r w:rsidRPr="002361E3">
        <w:rPr>
          <w:rFonts w:hint="eastAsia"/>
          <w:sz w:val="22"/>
          <w:szCs w:val="22"/>
        </w:rPr>
        <w:t>（４）判定について該当する項目がないときは、選択肢に二重線を引き、「該当なし」又は「事例なし」と記入してください。（判定欄にあらかじめ「事例なし」等の選択肢が記載されている場合もあります。）</w:t>
      </w:r>
    </w:p>
    <w:p w14:paraId="610108BE" w14:textId="77777777" w:rsidR="000B7FA5" w:rsidRPr="002361E3" w:rsidRDefault="000B7FA5" w:rsidP="00D828E6">
      <w:pPr>
        <w:widowControl/>
        <w:spacing w:line="280" w:lineRule="exact"/>
        <w:jc w:val="left"/>
        <w:rPr>
          <w:rFonts w:asciiTheme="minorEastAsia" w:eastAsiaTheme="minorEastAsia" w:hAnsiTheme="minorEastAsia" w:cs="ＭＳ 明朝"/>
          <w:spacing w:val="20"/>
          <w:kern w:val="0"/>
        </w:rPr>
      </w:pPr>
    </w:p>
    <w:p w14:paraId="7FB94832" w14:textId="77777777" w:rsidR="00E86718" w:rsidRPr="002361E3" w:rsidRDefault="00E86718" w:rsidP="00D828E6">
      <w:pPr>
        <w:widowControl/>
        <w:spacing w:line="280" w:lineRule="exact"/>
        <w:ind w:leftChars="200" w:left="420" w:rightChars="100" w:right="210"/>
        <w:jc w:val="left"/>
        <w:rPr>
          <w:rFonts w:asciiTheme="minorEastAsia" w:eastAsiaTheme="minorEastAsia" w:hAnsiTheme="minorEastAsia" w:cs="ＭＳ ゴシック"/>
          <w:kern w:val="0"/>
        </w:rPr>
      </w:pPr>
      <w:r w:rsidRPr="002361E3">
        <w:rPr>
          <w:rFonts w:asciiTheme="minorEastAsia" w:eastAsiaTheme="minorEastAsia" w:hAnsiTheme="minorEastAsia" w:cs="ＭＳ ゴシック" w:hint="eastAsia"/>
          <w:kern w:val="0"/>
        </w:rPr>
        <w:t>３</w:t>
      </w:r>
      <w:r w:rsidRPr="002361E3">
        <w:rPr>
          <w:rFonts w:asciiTheme="minorEastAsia" w:eastAsiaTheme="minorEastAsia" w:hAnsiTheme="minorEastAsia" w:cs="Times New Roman"/>
          <w:kern w:val="0"/>
        </w:rPr>
        <w:t xml:space="preserve">  </w:t>
      </w:r>
      <w:r w:rsidRPr="002361E3">
        <w:rPr>
          <w:rFonts w:asciiTheme="minorEastAsia" w:eastAsiaTheme="minorEastAsia" w:hAnsiTheme="minorEastAsia" w:cs="ＭＳ ゴシック" w:hint="eastAsia"/>
          <w:kern w:val="0"/>
        </w:rPr>
        <w:t>根拠法令</w:t>
      </w:r>
    </w:p>
    <w:p w14:paraId="0213AAF1" w14:textId="77777777" w:rsidR="00E86718" w:rsidRPr="002361E3" w:rsidRDefault="000B7FA5" w:rsidP="00DB7E85">
      <w:pPr>
        <w:overflowPunct w:val="0"/>
        <w:spacing w:line="340" w:lineRule="exact"/>
        <w:ind w:leftChars="200" w:left="420" w:rightChars="100" w:right="210"/>
        <w:textAlignment w:val="baseline"/>
        <w:rPr>
          <w:rFonts w:asciiTheme="minorEastAsia" w:eastAsiaTheme="minorEastAsia" w:hAnsiTheme="minorEastAsia" w:cs="Times New Roman"/>
        </w:rPr>
      </w:pPr>
      <w:r w:rsidRPr="002361E3">
        <w:rPr>
          <w:rFonts w:asciiTheme="minorEastAsia" w:eastAsiaTheme="minorEastAsia" w:hAnsiTheme="minorEastAsia" w:cs="Times New Roman" w:hint="eastAsia"/>
        </w:rPr>
        <w:t>「</w:t>
      </w:r>
      <w:r w:rsidR="00E86718" w:rsidRPr="002361E3">
        <w:rPr>
          <w:rFonts w:asciiTheme="minorEastAsia" w:eastAsiaTheme="minorEastAsia" w:hAnsiTheme="minorEastAsia" w:cs="Times New Roman" w:hint="eastAsia"/>
        </w:rPr>
        <w:t>根拠法令」の欄は、次を参照してください。</w:t>
      </w:r>
    </w:p>
    <w:tbl>
      <w:tblPr>
        <w:tblStyle w:val="a3"/>
        <w:tblW w:w="0" w:type="auto"/>
        <w:tblInd w:w="423" w:type="dxa"/>
        <w:tblLook w:val="04A0" w:firstRow="1" w:lastRow="0" w:firstColumn="1" w:lastColumn="0" w:noHBand="0" w:noVBand="1"/>
      </w:tblPr>
      <w:tblGrid>
        <w:gridCol w:w="2052"/>
        <w:gridCol w:w="7153"/>
      </w:tblGrid>
      <w:tr w:rsidR="00123350" w:rsidRPr="002361E3" w14:paraId="0B321ED0" w14:textId="77777777" w:rsidTr="000C684E">
        <w:trPr>
          <w:trHeight w:val="300"/>
        </w:trPr>
        <w:tc>
          <w:tcPr>
            <w:tcW w:w="2052" w:type="dxa"/>
            <w:vAlign w:val="center"/>
          </w:tcPr>
          <w:p w14:paraId="47918DEE" w14:textId="77777777" w:rsidR="009F2111" w:rsidRPr="002361E3" w:rsidRDefault="009F2111" w:rsidP="009F2111">
            <w:pPr>
              <w:overflowPunct w:val="0"/>
              <w:ind w:left="160" w:hanging="160"/>
              <w:textAlignment w:val="baseline"/>
              <w:rPr>
                <w:rFonts w:asciiTheme="minorEastAsia" w:eastAsiaTheme="minorEastAsia" w:hAnsiTheme="minorEastAsia" w:cs="Times New Roman"/>
                <w:sz w:val="21"/>
              </w:rPr>
            </w:pPr>
            <w:r w:rsidRPr="002361E3">
              <w:rPr>
                <w:rFonts w:asciiTheme="minorEastAsia" w:eastAsiaTheme="minorEastAsia" w:hAnsiTheme="minorEastAsia" w:cs="Times New Roman" w:hint="eastAsia"/>
                <w:sz w:val="21"/>
              </w:rPr>
              <w:t>略称</w:t>
            </w:r>
          </w:p>
        </w:tc>
        <w:tc>
          <w:tcPr>
            <w:tcW w:w="7153" w:type="dxa"/>
            <w:vAlign w:val="center"/>
          </w:tcPr>
          <w:p w14:paraId="35FECE03" w14:textId="77777777" w:rsidR="009F2111" w:rsidRPr="002361E3" w:rsidRDefault="009F2111" w:rsidP="009F2111">
            <w:pPr>
              <w:overflowPunct w:val="0"/>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法令等名称</w:t>
            </w:r>
          </w:p>
        </w:tc>
      </w:tr>
      <w:tr w:rsidR="00123350" w:rsidRPr="002361E3" w14:paraId="28824FB6" w14:textId="77777777" w:rsidTr="009F2111">
        <w:tc>
          <w:tcPr>
            <w:tcW w:w="2052" w:type="dxa"/>
            <w:vAlign w:val="center"/>
          </w:tcPr>
          <w:p w14:paraId="1CD4BD40" w14:textId="77777777" w:rsidR="00E86718" w:rsidRPr="002361E3" w:rsidRDefault="00E86718" w:rsidP="009F2111">
            <w:pPr>
              <w:overflowPunct w:val="0"/>
              <w:spacing w:line="240" w:lineRule="auto"/>
              <w:ind w:left="160" w:hanging="16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Times New Roman" w:hint="eastAsia"/>
                <w:sz w:val="21"/>
              </w:rPr>
              <w:t>条例</w:t>
            </w:r>
          </w:p>
        </w:tc>
        <w:tc>
          <w:tcPr>
            <w:tcW w:w="7153" w:type="dxa"/>
            <w:vAlign w:val="center"/>
          </w:tcPr>
          <w:p w14:paraId="286CEFC2" w14:textId="77777777" w:rsidR="00E86718" w:rsidRPr="002361E3" w:rsidRDefault="00401474"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川口</w:t>
            </w:r>
            <w:r w:rsidR="00E86718" w:rsidRPr="002361E3">
              <w:rPr>
                <w:rFonts w:asciiTheme="minorEastAsia" w:eastAsiaTheme="minorEastAsia" w:hAnsiTheme="minorEastAsia" w:cs="ＭＳ 明朝" w:hint="eastAsia"/>
                <w:spacing w:val="20"/>
                <w:kern w:val="0"/>
                <w:sz w:val="21"/>
              </w:rPr>
              <w:t>市指定地域密着型サービスの事業の人員、設備及び運営</w:t>
            </w:r>
          </w:p>
          <w:p w14:paraId="76369F18" w14:textId="77777777" w:rsidR="00E86718" w:rsidRPr="002361E3" w:rsidRDefault="00E86718"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等に関する基準を定める条例（平成</w:t>
            </w:r>
            <w:r w:rsidR="00CF6E43" w:rsidRPr="002361E3">
              <w:rPr>
                <w:rFonts w:asciiTheme="minorEastAsia" w:eastAsiaTheme="minorEastAsia" w:hAnsiTheme="minorEastAsia" w:cs="ＭＳ 明朝" w:hint="eastAsia"/>
                <w:spacing w:val="20"/>
                <w:kern w:val="0"/>
                <w:sz w:val="21"/>
              </w:rPr>
              <w:t>25</w:t>
            </w:r>
            <w:r w:rsidRPr="002361E3">
              <w:rPr>
                <w:rFonts w:asciiTheme="minorEastAsia" w:eastAsiaTheme="minorEastAsia" w:hAnsiTheme="minorEastAsia" w:cs="ＭＳ 明朝" w:hint="eastAsia"/>
                <w:spacing w:val="20"/>
                <w:kern w:val="0"/>
                <w:sz w:val="21"/>
              </w:rPr>
              <w:t>年</w:t>
            </w:r>
            <w:r w:rsidR="009F2111" w:rsidRPr="002361E3">
              <w:rPr>
                <w:rFonts w:asciiTheme="minorEastAsia" w:eastAsiaTheme="minorEastAsia" w:hAnsiTheme="minorEastAsia" w:cs="ＭＳ 明朝" w:hint="eastAsia"/>
                <w:spacing w:val="20"/>
                <w:kern w:val="0"/>
                <w:sz w:val="21"/>
              </w:rPr>
              <w:t>3月22日</w:t>
            </w:r>
            <w:r w:rsidR="00CF6E43" w:rsidRPr="002361E3">
              <w:rPr>
                <w:rFonts w:asciiTheme="minorEastAsia" w:eastAsiaTheme="minorEastAsia" w:hAnsiTheme="minorEastAsia" w:cs="ＭＳ 明朝" w:hint="eastAsia"/>
                <w:spacing w:val="20"/>
                <w:kern w:val="0"/>
                <w:sz w:val="21"/>
              </w:rPr>
              <w:t>川口</w:t>
            </w:r>
            <w:r w:rsidRPr="002361E3">
              <w:rPr>
                <w:rFonts w:asciiTheme="minorEastAsia" w:eastAsiaTheme="minorEastAsia" w:hAnsiTheme="minorEastAsia" w:cs="ＭＳ 明朝" w:hint="eastAsia"/>
                <w:spacing w:val="20"/>
                <w:kern w:val="0"/>
                <w:sz w:val="21"/>
              </w:rPr>
              <w:t>市条例第</w:t>
            </w:r>
            <w:r w:rsidR="00CF6E43" w:rsidRPr="002361E3">
              <w:rPr>
                <w:rFonts w:asciiTheme="minorEastAsia" w:eastAsiaTheme="minorEastAsia" w:hAnsiTheme="minorEastAsia" w:cs="ＭＳ 明朝" w:hint="eastAsia"/>
                <w:spacing w:val="20"/>
                <w:kern w:val="0"/>
                <w:sz w:val="21"/>
              </w:rPr>
              <w:t>16</w:t>
            </w:r>
            <w:r w:rsidRPr="002361E3">
              <w:rPr>
                <w:rFonts w:asciiTheme="minorEastAsia" w:eastAsiaTheme="minorEastAsia" w:hAnsiTheme="minorEastAsia" w:cs="ＭＳ 明朝" w:hint="eastAsia"/>
                <w:spacing w:val="20"/>
                <w:kern w:val="0"/>
                <w:sz w:val="21"/>
              </w:rPr>
              <w:t>号）</w:t>
            </w:r>
          </w:p>
        </w:tc>
      </w:tr>
      <w:tr w:rsidR="00123350" w:rsidRPr="002361E3" w14:paraId="32765629" w14:textId="77777777" w:rsidTr="009F2111">
        <w:tc>
          <w:tcPr>
            <w:tcW w:w="2052" w:type="dxa"/>
            <w:vAlign w:val="center"/>
          </w:tcPr>
          <w:p w14:paraId="2A38B37D" w14:textId="77777777" w:rsidR="00E86718" w:rsidRPr="002361E3" w:rsidRDefault="00CF6E43"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61</w:t>
            </w:r>
            <w:r w:rsidR="00E86718" w:rsidRPr="002361E3">
              <w:rPr>
                <w:rFonts w:asciiTheme="minorEastAsia" w:eastAsiaTheme="minorEastAsia" w:hAnsiTheme="minorEastAsia" w:cs="ＭＳ 明朝" w:hint="eastAsia"/>
                <w:spacing w:val="20"/>
                <w:kern w:val="0"/>
                <w:sz w:val="21"/>
              </w:rPr>
              <w:t>号条例</w:t>
            </w:r>
          </w:p>
        </w:tc>
        <w:tc>
          <w:tcPr>
            <w:tcW w:w="7153" w:type="dxa"/>
            <w:vAlign w:val="center"/>
          </w:tcPr>
          <w:p w14:paraId="5C4A88FE" w14:textId="77777777" w:rsidR="00E86718" w:rsidRPr="002361E3" w:rsidRDefault="00CF6E43" w:rsidP="009F2111">
            <w:pPr>
              <w:spacing w:line="240" w:lineRule="auto"/>
              <w:ind w:left="0" w:firstLineChars="0" w:firstLine="0"/>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川口</w:t>
            </w:r>
            <w:r w:rsidR="00E86718" w:rsidRPr="002361E3">
              <w:rPr>
                <w:rFonts w:asciiTheme="minorEastAsia" w:eastAsiaTheme="minorEastAsia" w:hAnsiTheme="minorEastAsia" w:cs="ＭＳ 明朝" w:hint="eastAsia"/>
                <w:spacing w:val="20"/>
                <w:kern w:val="0"/>
                <w:sz w:val="21"/>
              </w:rPr>
              <w:t>市特別養護老人ホームの設備及び運営に関する基準を定める条例（平成</w:t>
            </w:r>
            <w:r w:rsidRPr="002361E3">
              <w:rPr>
                <w:rFonts w:asciiTheme="minorEastAsia" w:eastAsiaTheme="minorEastAsia" w:hAnsiTheme="minorEastAsia" w:cs="ＭＳ 明朝" w:hint="eastAsia"/>
                <w:spacing w:val="20"/>
                <w:kern w:val="0"/>
                <w:sz w:val="21"/>
              </w:rPr>
              <w:t>29</w:t>
            </w:r>
            <w:r w:rsidR="00E86718" w:rsidRPr="002361E3">
              <w:rPr>
                <w:rFonts w:asciiTheme="minorEastAsia" w:eastAsiaTheme="minorEastAsia" w:hAnsiTheme="minorEastAsia" w:cs="ＭＳ 明朝" w:hint="eastAsia"/>
                <w:spacing w:val="20"/>
                <w:kern w:val="0"/>
                <w:sz w:val="21"/>
              </w:rPr>
              <w:t>年</w:t>
            </w:r>
            <w:r w:rsidR="009F2111" w:rsidRPr="002361E3">
              <w:rPr>
                <w:rFonts w:asciiTheme="minorEastAsia" w:eastAsiaTheme="minorEastAsia" w:hAnsiTheme="minorEastAsia" w:cs="ＭＳ 明朝" w:hint="eastAsia"/>
                <w:spacing w:val="20"/>
                <w:kern w:val="0"/>
                <w:sz w:val="21"/>
              </w:rPr>
              <w:t>12月26日</w:t>
            </w:r>
            <w:r w:rsidRPr="002361E3">
              <w:rPr>
                <w:rFonts w:asciiTheme="minorEastAsia" w:eastAsiaTheme="minorEastAsia" w:hAnsiTheme="minorEastAsia" w:cs="ＭＳ 明朝" w:hint="eastAsia"/>
                <w:spacing w:val="20"/>
                <w:kern w:val="0"/>
                <w:sz w:val="21"/>
              </w:rPr>
              <w:t>川口市</w:t>
            </w:r>
            <w:r w:rsidR="00E86718" w:rsidRPr="002361E3">
              <w:rPr>
                <w:rFonts w:asciiTheme="minorEastAsia" w:eastAsiaTheme="minorEastAsia" w:hAnsiTheme="minorEastAsia" w:cs="ＭＳ 明朝" w:hint="eastAsia"/>
                <w:spacing w:val="20"/>
                <w:kern w:val="0"/>
                <w:sz w:val="21"/>
              </w:rPr>
              <w:t>条例第6</w:t>
            </w:r>
            <w:r w:rsidRPr="002361E3">
              <w:rPr>
                <w:rFonts w:asciiTheme="minorEastAsia" w:eastAsiaTheme="minorEastAsia" w:hAnsiTheme="minorEastAsia" w:cs="ＭＳ 明朝" w:hint="eastAsia"/>
                <w:spacing w:val="20"/>
                <w:kern w:val="0"/>
                <w:sz w:val="21"/>
              </w:rPr>
              <w:t>1</w:t>
            </w:r>
            <w:r w:rsidR="00E86718" w:rsidRPr="002361E3">
              <w:rPr>
                <w:rFonts w:asciiTheme="minorEastAsia" w:eastAsiaTheme="minorEastAsia" w:hAnsiTheme="minorEastAsia" w:cs="ＭＳ 明朝" w:hint="eastAsia"/>
                <w:spacing w:val="20"/>
                <w:kern w:val="0"/>
                <w:sz w:val="21"/>
              </w:rPr>
              <w:t>号）</w:t>
            </w:r>
          </w:p>
        </w:tc>
      </w:tr>
      <w:tr w:rsidR="00123350" w:rsidRPr="002361E3" w14:paraId="7EA3691D" w14:textId="77777777" w:rsidTr="009F2111">
        <w:tc>
          <w:tcPr>
            <w:tcW w:w="2052" w:type="dxa"/>
            <w:vAlign w:val="center"/>
          </w:tcPr>
          <w:p w14:paraId="00D42D3A"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法</w:t>
            </w:r>
          </w:p>
        </w:tc>
        <w:tc>
          <w:tcPr>
            <w:tcW w:w="7153" w:type="dxa"/>
            <w:vAlign w:val="center"/>
          </w:tcPr>
          <w:p w14:paraId="66D7C4BD"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介護保険法(平成9年法律第123号)</w:t>
            </w:r>
          </w:p>
        </w:tc>
      </w:tr>
      <w:tr w:rsidR="00123350" w:rsidRPr="002361E3" w14:paraId="5FA52E6E" w14:textId="77777777" w:rsidTr="009F2111">
        <w:tc>
          <w:tcPr>
            <w:tcW w:w="2052" w:type="dxa"/>
            <w:vAlign w:val="center"/>
          </w:tcPr>
          <w:p w14:paraId="5E047CC3"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施行規則</w:t>
            </w:r>
          </w:p>
        </w:tc>
        <w:tc>
          <w:tcPr>
            <w:tcW w:w="7153" w:type="dxa"/>
            <w:vAlign w:val="center"/>
          </w:tcPr>
          <w:p w14:paraId="6D332F29"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介護保険法施行規則(平成11年厚生省令第36号)</w:t>
            </w:r>
          </w:p>
        </w:tc>
      </w:tr>
      <w:tr w:rsidR="00123350" w:rsidRPr="002361E3" w14:paraId="63EE45B6" w14:textId="77777777" w:rsidTr="009F2111">
        <w:tc>
          <w:tcPr>
            <w:tcW w:w="2052" w:type="dxa"/>
            <w:vAlign w:val="center"/>
          </w:tcPr>
          <w:p w14:paraId="5EF31996" w14:textId="77777777" w:rsidR="00E86718" w:rsidRPr="002361E3" w:rsidRDefault="00CF6E43"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w:t>
            </w:r>
            <w:r w:rsidR="00E86718" w:rsidRPr="002361E3">
              <w:rPr>
                <w:rFonts w:asciiTheme="minorEastAsia" w:eastAsiaTheme="minorEastAsia" w:hAnsiTheme="minorEastAsia" w:cs="ＭＳ 明朝"/>
                <w:spacing w:val="20"/>
                <w:kern w:val="0"/>
                <w:sz w:val="21"/>
              </w:rPr>
              <w:t>18-0331004</w:t>
            </w:r>
          </w:p>
        </w:tc>
        <w:tc>
          <w:tcPr>
            <w:tcW w:w="7153" w:type="dxa"/>
            <w:vAlign w:val="center"/>
          </w:tcPr>
          <w:p w14:paraId="2F29715A" w14:textId="77777777" w:rsidR="00E86718" w:rsidRPr="002361E3" w:rsidRDefault="00E86718" w:rsidP="00AB5682">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指定地域密着型サービス及び指定地域密着型介護予防サービスに関する基準について（平成18年</w:t>
            </w:r>
            <w:r w:rsidR="00AB5682" w:rsidRPr="002361E3">
              <w:rPr>
                <w:rFonts w:asciiTheme="minorEastAsia" w:eastAsiaTheme="minorEastAsia" w:hAnsiTheme="minorEastAsia" w:cs="ＭＳ 明朝" w:hint="eastAsia"/>
                <w:spacing w:val="20"/>
                <w:kern w:val="0"/>
                <w:sz w:val="21"/>
              </w:rPr>
              <w:t>3</w:t>
            </w:r>
            <w:r w:rsidRPr="002361E3">
              <w:rPr>
                <w:rFonts w:asciiTheme="minorEastAsia" w:eastAsiaTheme="minorEastAsia" w:hAnsiTheme="minorEastAsia" w:cs="ＭＳ 明朝" w:hint="eastAsia"/>
                <w:spacing w:val="20"/>
                <w:kern w:val="0"/>
                <w:sz w:val="21"/>
              </w:rPr>
              <w:t>月31日老計発第331004号･老振発第0331004号･老老発第0331004号）</w:t>
            </w:r>
          </w:p>
        </w:tc>
      </w:tr>
      <w:tr w:rsidR="00123350" w:rsidRPr="002361E3" w14:paraId="5F90DBAF" w14:textId="77777777" w:rsidTr="009F2111">
        <w:tc>
          <w:tcPr>
            <w:tcW w:w="2052" w:type="dxa"/>
            <w:vAlign w:val="center"/>
          </w:tcPr>
          <w:p w14:paraId="46F543EA"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平11厚令46</w:t>
            </w:r>
          </w:p>
        </w:tc>
        <w:tc>
          <w:tcPr>
            <w:tcW w:w="7153" w:type="dxa"/>
            <w:vAlign w:val="center"/>
          </w:tcPr>
          <w:p w14:paraId="4A3B37F5"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特別養護老人ホームの設備及び運営に関する基準</w:t>
            </w:r>
          </w:p>
          <w:p w14:paraId="5CDE8493"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(平成11年3月31日・厚生省令第46号)</w:t>
            </w:r>
          </w:p>
        </w:tc>
      </w:tr>
      <w:tr w:rsidR="00123350" w:rsidRPr="002361E3" w14:paraId="3C26B20D" w14:textId="77777777" w:rsidTr="009F2111">
        <w:tc>
          <w:tcPr>
            <w:tcW w:w="2052" w:type="dxa"/>
            <w:vAlign w:val="center"/>
          </w:tcPr>
          <w:p w14:paraId="5348B213"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平12老発214</w:t>
            </w:r>
          </w:p>
        </w:tc>
        <w:tc>
          <w:tcPr>
            <w:tcW w:w="7153" w:type="dxa"/>
            <w:vAlign w:val="center"/>
          </w:tcPr>
          <w:p w14:paraId="26E45327"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特別養護老人ホームの設備及び運営に関する基準について</w:t>
            </w:r>
          </w:p>
          <w:p w14:paraId="2056C740" w14:textId="77777777" w:rsidR="00E86718" w:rsidRPr="002361E3" w:rsidRDefault="00E86718"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(平成12年3月17日付け老発第214号。厚生省老人保健福祉局長通知)</w:t>
            </w:r>
          </w:p>
        </w:tc>
      </w:tr>
      <w:tr w:rsidR="00123350" w:rsidRPr="002361E3" w14:paraId="26E3E4E1" w14:textId="77777777" w:rsidTr="009F2111">
        <w:tc>
          <w:tcPr>
            <w:tcW w:w="2052" w:type="dxa"/>
            <w:vAlign w:val="center"/>
          </w:tcPr>
          <w:p w14:paraId="3389615C" w14:textId="77777777" w:rsidR="00E86718" w:rsidRPr="002361E3" w:rsidRDefault="00E86718"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平18厚告126</w:t>
            </w:r>
          </w:p>
        </w:tc>
        <w:tc>
          <w:tcPr>
            <w:tcW w:w="7153" w:type="dxa"/>
            <w:vAlign w:val="center"/>
          </w:tcPr>
          <w:p w14:paraId="3868C896" w14:textId="77777777" w:rsidR="00E86718" w:rsidRPr="002361E3" w:rsidRDefault="00E86718"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指定地域密着型サービスに要する費用の額の算定に関する基準（平成18年厚生労働省告示第126号）</w:t>
            </w:r>
          </w:p>
        </w:tc>
      </w:tr>
      <w:tr w:rsidR="00123350" w:rsidRPr="002361E3" w14:paraId="0CE5CC34" w14:textId="77777777" w:rsidTr="009F2111">
        <w:tc>
          <w:tcPr>
            <w:tcW w:w="2052" w:type="dxa"/>
            <w:vAlign w:val="center"/>
          </w:tcPr>
          <w:p w14:paraId="0FD06308" w14:textId="77777777" w:rsidR="00E86718" w:rsidRPr="002361E3" w:rsidRDefault="008B2328" w:rsidP="009F2111">
            <w:pPr>
              <w:overflowPunct w:val="0"/>
              <w:spacing w:line="240" w:lineRule="auto"/>
              <w:ind w:left="190" w:hanging="19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明朝" w:hint="eastAsia"/>
                <w:spacing w:val="20"/>
                <w:kern w:val="0"/>
                <w:sz w:val="21"/>
              </w:rPr>
              <w:t>平</w:t>
            </w:r>
            <w:r w:rsidRPr="002361E3">
              <w:rPr>
                <w:rFonts w:asciiTheme="minorEastAsia" w:eastAsiaTheme="minorEastAsia" w:hAnsiTheme="minorEastAsia" w:cs="ＭＳ 明朝"/>
                <w:spacing w:val="20"/>
                <w:kern w:val="0"/>
                <w:sz w:val="21"/>
              </w:rPr>
              <w:t>18-033100</w:t>
            </w:r>
            <w:r w:rsidRPr="002361E3">
              <w:rPr>
                <w:rFonts w:asciiTheme="minorEastAsia" w:eastAsiaTheme="minorEastAsia" w:hAnsiTheme="minorEastAsia" w:cs="ＭＳ 明朝" w:hint="eastAsia"/>
                <w:spacing w:val="20"/>
                <w:kern w:val="0"/>
                <w:sz w:val="21"/>
              </w:rPr>
              <w:t>5</w:t>
            </w:r>
          </w:p>
        </w:tc>
        <w:tc>
          <w:tcPr>
            <w:tcW w:w="7153" w:type="dxa"/>
            <w:vAlign w:val="center"/>
          </w:tcPr>
          <w:p w14:paraId="4873F4D6" w14:textId="77777777" w:rsidR="00E86718" w:rsidRPr="002361E3" w:rsidRDefault="00E86718"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指定地域密着型サービスに要する費用の額の算定に関する基準及び指定地域密着型介護予防サービスに要する費用の額の算定に関する基準の制定に伴う実施上の留意事項について</w:t>
            </w:r>
          </w:p>
          <w:p w14:paraId="238481CC" w14:textId="02A1F165"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（平成18</w:t>
            </w:r>
            <w:r w:rsidR="000274C0" w:rsidRPr="002361E3">
              <w:rPr>
                <w:rFonts w:asciiTheme="minorEastAsia" w:eastAsiaTheme="minorEastAsia" w:hAnsiTheme="minorEastAsia" w:cs="ＭＳ 明朝" w:hint="eastAsia"/>
                <w:spacing w:val="20"/>
                <w:kern w:val="0"/>
                <w:sz w:val="21"/>
              </w:rPr>
              <w:t>年3</w:t>
            </w:r>
            <w:r w:rsidRPr="002361E3">
              <w:rPr>
                <w:rFonts w:asciiTheme="minorEastAsia" w:eastAsiaTheme="minorEastAsia" w:hAnsiTheme="minorEastAsia" w:cs="ＭＳ 明朝" w:hint="eastAsia"/>
                <w:spacing w:val="20"/>
                <w:kern w:val="0"/>
                <w:sz w:val="21"/>
              </w:rPr>
              <w:t>月31日老計発0331005・老振発0331005・老老</w:t>
            </w:r>
          </w:p>
          <w:p w14:paraId="2D743099"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発0331018、厚生労働省老健局計画・振興・老人保健課長連名</w:t>
            </w:r>
          </w:p>
          <w:p w14:paraId="5D792DFB"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通知）</w:t>
            </w:r>
          </w:p>
        </w:tc>
      </w:tr>
      <w:tr w:rsidR="00123350" w:rsidRPr="002361E3" w14:paraId="35ED0161" w14:textId="77777777" w:rsidTr="009F2111">
        <w:tc>
          <w:tcPr>
            <w:tcW w:w="2052" w:type="dxa"/>
            <w:vAlign w:val="center"/>
          </w:tcPr>
          <w:p w14:paraId="66D7AE72" w14:textId="77777777" w:rsidR="00B06DB1" w:rsidRPr="002361E3" w:rsidRDefault="00B06DB1" w:rsidP="009F2111">
            <w:pPr>
              <w:overflowPunct w:val="0"/>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虐待防止条例</w:t>
            </w:r>
          </w:p>
        </w:tc>
        <w:tc>
          <w:tcPr>
            <w:tcW w:w="7153" w:type="dxa"/>
            <w:vAlign w:val="center"/>
          </w:tcPr>
          <w:p w14:paraId="7B4C3728" w14:textId="77777777" w:rsidR="00B06DB1" w:rsidRPr="002361E3" w:rsidRDefault="00B06DB1" w:rsidP="00B06DB1">
            <w:pPr>
              <w:overflowPunct w:val="0"/>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川口市児童、高齢者及び障害者に対する虐待の防止等に関する条例（平成</w:t>
            </w:r>
            <w:r w:rsidRPr="002361E3">
              <w:rPr>
                <w:rFonts w:asciiTheme="minorEastAsia" w:eastAsiaTheme="minorEastAsia" w:hAnsiTheme="minorEastAsia" w:cs="ＭＳ 明朝"/>
                <w:spacing w:val="20"/>
                <w:kern w:val="0"/>
                <w:sz w:val="21"/>
              </w:rPr>
              <w:t>25年</w:t>
            </w:r>
            <w:r w:rsidRPr="002361E3">
              <w:rPr>
                <w:rFonts w:asciiTheme="minorEastAsia" w:eastAsiaTheme="minorEastAsia" w:hAnsiTheme="minorEastAsia" w:cs="ＭＳ 明朝" w:hint="eastAsia"/>
                <w:spacing w:val="20"/>
                <w:kern w:val="0"/>
                <w:sz w:val="21"/>
              </w:rPr>
              <w:t>9</w:t>
            </w:r>
            <w:r w:rsidRPr="002361E3">
              <w:rPr>
                <w:rFonts w:asciiTheme="minorEastAsia" w:eastAsiaTheme="minorEastAsia" w:hAnsiTheme="minorEastAsia" w:cs="ＭＳ 明朝"/>
                <w:spacing w:val="20"/>
                <w:kern w:val="0"/>
                <w:sz w:val="21"/>
              </w:rPr>
              <w:t>月26日</w:t>
            </w:r>
            <w:r w:rsidRPr="002361E3">
              <w:rPr>
                <w:rFonts w:asciiTheme="minorEastAsia" w:eastAsiaTheme="minorEastAsia" w:hAnsiTheme="minorEastAsia" w:cs="ＭＳ 明朝" w:hint="eastAsia"/>
                <w:spacing w:val="20"/>
                <w:kern w:val="0"/>
                <w:sz w:val="21"/>
              </w:rPr>
              <w:t>川口市</w:t>
            </w:r>
            <w:r w:rsidRPr="002361E3">
              <w:rPr>
                <w:rFonts w:asciiTheme="minorEastAsia" w:eastAsiaTheme="minorEastAsia" w:hAnsiTheme="minorEastAsia" w:cs="ＭＳ 明朝"/>
                <w:spacing w:val="20"/>
                <w:kern w:val="0"/>
                <w:sz w:val="21"/>
              </w:rPr>
              <w:t>条例第34号</w:t>
            </w:r>
            <w:r w:rsidRPr="002361E3">
              <w:rPr>
                <w:rFonts w:asciiTheme="minorEastAsia" w:eastAsiaTheme="minorEastAsia" w:hAnsiTheme="minorEastAsia" w:cs="ＭＳ 明朝" w:hint="eastAsia"/>
                <w:spacing w:val="20"/>
                <w:kern w:val="0"/>
                <w:sz w:val="21"/>
              </w:rPr>
              <w:t>）</w:t>
            </w:r>
          </w:p>
        </w:tc>
      </w:tr>
      <w:tr w:rsidR="00123350" w:rsidRPr="002361E3" w14:paraId="5C28F505" w14:textId="77777777" w:rsidTr="009F2111">
        <w:tc>
          <w:tcPr>
            <w:tcW w:w="2052" w:type="dxa"/>
            <w:vAlign w:val="center"/>
          </w:tcPr>
          <w:p w14:paraId="605AA5DA" w14:textId="77777777" w:rsidR="00E86718" w:rsidRPr="002361E3" w:rsidRDefault="00E86718"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平12老企54</w:t>
            </w:r>
          </w:p>
        </w:tc>
        <w:tc>
          <w:tcPr>
            <w:tcW w:w="7153" w:type="dxa"/>
            <w:vAlign w:val="center"/>
          </w:tcPr>
          <w:p w14:paraId="10997E34"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通所介護等における日常生活に要する費用の取扱いについて</w:t>
            </w:r>
          </w:p>
          <w:p w14:paraId="6B8B5AD8" w14:textId="77777777" w:rsidR="00E86718" w:rsidRPr="002361E3" w:rsidRDefault="00E86718" w:rsidP="00EF4DAE">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(平成12年3月30</w:t>
            </w:r>
            <w:r w:rsidR="00EF4DAE" w:rsidRPr="002361E3">
              <w:rPr>
                <w:rFonts w:asciiTheme="minorEastAsia" w:eastAsiaTheme="minorEastAsia" w:hAnsiTheme="minorEastAsia" w:cs="ＭＳ 明朝" w:hint="eastAsia"/>
                <w:spacing w:val="20"/>
                <w:kern w:val="0"/>
                <w:sz w:val="21"/>
              </w:rPr>
              <w:t>日付け老企第54</w:t>
            </w:r>
            <w:r w:rsidRPr="002361E3">
              <w:rPr>
                <w:rFonts w:asciiTheme="minorEastAsia" w:eastAsiaTheme="minorEastAsia" w:hAnsiTheme="minorEastAsia" w:cs="ＭＳ 明朝" w:hint="eastAsia"/>
                <w:spacing w:val="20"/>
                <w:kern w:val="0"/>
                <w:sz w:val="21"/>
              </w:rPr>
              <w:t>号。厚生省老人保健福祉局企画課長通知)</w:t>
            </w:r>
          </w:p>
        </w:tc>
      </w:tr>
      <w:tr w:rsidR="00123350" w:rsidRPr="002361E3" w14:paraId="0A61F281" w14:textId="77777777" w:rsidTr="009F2111">
        <w:tc>
          <w:tcPr>
            <w:tcW w:w="2052" w:type="dxa"/>
            <w:vAlign w:val="center"/>
          </w:tcPr>
          <w:p w14:paraId="2A4CB807" w14:textId="77777777" w:rsidR="00E86718" w:rsidRPr="002361E3" w:rsidRDefault="00E86718" w:rsidP="009F2111">
            <w:pPr>
              <w:overflowPunct w:val="0"/>
              <w:spacing w:line="240" w:lineRule="auto"/>
              <w:ind w:left="0" w:firstLineChars="0" w:firstLine="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平12老振75・老健122</w:t>
            </w:r>
          </w:p>
        </w:tc>
        <w:tc>
          <w:tcPr>
            <w:tcW w:w="7153" w:type="dxa"/>
            <w:vAlign w:val="center"/>
          </w:tcPr>
          <w:p w14:paraId="5C3CBE02"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介護保険施設等における日常生活費等の受領について</w:t>
            </w:r>
          </w:p>
          <w:p w14:paraId="215227EC"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(平成12年11月16日付け老振第75号・老健第122号厚生省</w:t>
            </w:r>
          </w:p>
          <w:p w14:paraId="67D2505D"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老人保健福祉局振興・老人保健課長連名通知)</w:t>
            </w:r>
          </w:p>
        </w:tc>
      </w:tr>
      <w:tr w:rsidR="00123350" w:rsidRPr="002361E3" w14:paraId="4522B311" w14:textId="77777777" w:rsidTr="009F2111">
        <w:tc>
          <w:tcPr>
            <w:tcW w:w="2052" w:type="dxa"/>
            <w:vAlign w:val="center"/>
          </w:tcPr>
          <w:p w14:paraId="6AA0F5DC" w14:textId="77777777" w:rsidR="00E86718" w:rsidRPr="002361E3" w:rsidRDefault="00E86718"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平13老発155</w:t>
            </w:r>
          </w:p>
        </w:tc>
        <w:tc>
          <w:tcPr>
            <w:tcW w:w="7153" w:type="dxa"/>
            <w:vAlign w:val="center"/>
          </w:tcPr>
          <w:p w14:paraId="3C04DF33"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 xml:space="preserve">「身体拘束ゼロ作戦」の推進について  </w:t>
            </w:r>
          </w:p>
          <w:p w14:paraId="21F37F0C"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(平成13年4月6日付け老発第155号。厚生労働省老健局長</w:t>
            </w:r>
          </w:p>
          <w:p w14:paraId="155DA8D5" w14:textId="77777777" w:rsidR="00E86718" w:rsidRPr="002361E3" w:rsidRDefault="00E86718" w:rsidP="009F2111">
            <w:pPr>
              <w:overflowPunct w:val="0"/>
              <w:spacing w:line="240" w:lineRule="auto"/>
              <w:ind w:left="190" w:hanging="19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通知)</w:t>
            </w:r>
          </w:p>
        </w:tc>
      </w:tr>
      <w:tr w:rsidR="00123350" w:rsidRPr="002361E3" w14:paraId="0C09C5A4" w14:textId="77777777" w:rsidTr="009F2111">
        <w:tc>
          <w:tcPr>
            <w:tcW w:w="2052" w:type="dxa"/>
            <w:vAlign w:val="center"/>
          </w:tcPr>
          <w:p w14:paraId="5F3C7C26" w14:textId="77777777" w:rsidR="00E86718" w:rsidRPr="002361E3" w:rsidRDefault="00E86718"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平17厚労告419</w:t>
            </w:r>
          </w:p>
        </w:tc>
        <w:tc>
          <w:tcPr>
            <w:tcW w:w="7153" w:type="dxa"/>
            <w:vAlign w:val="center"/>
          </w:tcPr>
          <w:p w14:paraId="2E73AA01" w14:textId="77777777" w:rsidR="00E86718" w:rsidRPr="002361E3" w:rsidRDefault="00E86718" w:rsidP="009F2111">
            <w:pPr>
              <w:overflowPunct w:val="0"/>
              <w:spacing w:line="240" w:lineRule="auto"/>
              <w:ind w:left="3188" w:hangingChars="1275" w:hanging="3188"/>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居住、滞在及び宿泊並びに食事の提供に係る利用料等に関す</w:t>
            </w:r>
          </w:p>
          <w:p w14:paraId="264DA6EE" w14:textId="77777777" w:rsidR="00E86718" w:rsidRPr="002361E3" w:rsidRDefault="00E86718" w:rsidP="009F2111">
            <w:pPr>
              <w:overflowPunct w:val="0"/>
              <w:spacing w:line="240" w:lineRule="auto"/>
              <w:ind w:left="3188" w:hangingChars="1275" w:hanging="3188"/>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る指針 (平成17年9月7日厚生労働省告示第419号)</w:t>
            </w:r>
          </w:p>
        </w:tc>
      </w:tr>
      <w:tr w:rsidR="00123350" w:rsidRPr="002361E3" w14:paraId="2FE7CD34" w14:textId="77777777" w:rsidTr="009F2111">
        <w:tc>
          <w:tcPr>
            <w:tcW w:w="2052" w:type="dxa"/>
            <w:vAlign w:val="center"/>
          </w:tcPr>
          <w:p w14:paraId="6DEFDB80" w14:textId="77777777" w:rsidR="008D6545" w:rsidRPr="002361E3" w:rsidRDefault="008D6545"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w:t>
            </w:r>
            <w:r w:rsidRPr="002361E3">
              <w:rPr>
                <w:rFonts w:asciiTheme="minorEastAsia" w:eastAsiaTheme="minorEastAsia" w:hAnsiTheme="minorEastAsia" w:cs="ＭＳ ゴシック"/>
                <w:kern w:val="0"/>
                <w:sz w:val="21"/>
              </w:rPr>
              <w:t>27厚告94</w:t>
            </w:r>
          </w:p>
        </w:tc>
        <w:tc>
          <w:tcPr>
            <w:tcW w:w="7153" w:type="dxa"/>
            <w:vAlign w:val="center"/>
          </w:tcPr>
          <w:p w14:paraId="25C49CD0" w14:textId="77777777" w:rsidR="008D6545" w:rsidRPr="002361E3" w:rsidRDefault="008D6545"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厚生労働大臣が定める基準に適合する利用者等</w:t>
            </w:r>
          </w:p>
          <w:p w14:paraId="02C08CD7" w14:textId="77777777" w:rsidR="008D6545" w:rsidRPr="002361E3" w:rsidRDefault="008D6545"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w:t>
            </w:r>
            <w:r w:rsidRPr="002361E3">
              <w:rPr>
                <w:rFonts w:asciiTheme="minorEastAsia" w:eastAsiaTheme="minorEastAsia" w:hAnsiTheme="minorEastAsia" w:cs="ＭＳ 明朝"/>
                <w:spacing w:val="20"/>
                <w:kern w:val="0"/>
                <w:sz w:val="21"/>
              </w:rPr>
              <w:t>27</w:t>
            </w:r>
            <w:r w:rsidR="00AB5682" w:rsidRPr="002361E3">
              <w:rPr>
                <w:rFonts w:asciiTheme="minorEastAsia" w:eastAsiaTheme="minorEastAsia" w:hAnsiTheme="minorEastAsia" w:cs="ＭＳ 明朝"/>
                <w:spacing w:val="20"/>
                <w:kern w:val="0"/>
                <w:sz w:val="21"/>
              </w:rPr>
              <w:t>年</w:t>
            </w:r>
            <w:r w:rsidR="00AB5682" w:rsidRPr="002361E3">
              <w:rPr>
                <w:rFonts w:asciiTheme="minorEastAsia" w:eastAsiaTheme="minorEastAsia" w:hAnsiTheme="minorEastAsia" w:cs="ＭＳ 明朝" w:hint="eastAsia"/>
                <w:spacing w:val="20"/>
                <w:kern w:val="0"/>
                <w:sz w:val="21"/>
              </w:rPr>
              <w:t>3</w:t>
            </w:r>
            <w:r w:rsidRPr="002361E3">
              <w:rPr>
                <w:rFonts w:asciiTheme="minorEastAsia" w:eastAsiaTheme="minorEastAsia" w:hAnsiTheme="minorEastAsia" w:cs="ＭＳ 明朝"/>
                <w:spacing w:val="20"/>
                <w:kern w:val="0"/>
                <w:sz w:val="21"/>
              </w:rPr>
              <w:t>月23日厚生労働省告示第94号）</w:t>
            </w:r>
          </w:p>
        </w:tc>
      </w:tr>
      <w:tr w:rsidR="00123350" w:rsidRPr="002361E3" w14:paraId="628B4773" w14:textId="77777777" w:rsidTr="009F2111">
        <w:tc>
          <w:tcPr>
            <w:tcW w:w="2052" w:type="dxa"/>
            <w:vAlign w:val="center"/>
          </w:tcPr>
          <w:p w14:paraId="6AB8071A" w14:textId="77777777" w:rsidR="008D6545" w:rsidRPr="002361E3" w:rsidRDefault="008D6545"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w:t>
            </w:r>
            <w:r w:rsidRPr="002361E3">
              <w:rPr>
                <w:rFonts w:asciiTheme="minorEastAsia" w:eastAsiaTheme="minorEastAsia" w:hAnsiTheme="minorEastAsia" w:cs="ＭＳ ゴシック"/>
                <w:kern w:val="0"/>
                <w:sz w:val="21"/>
              </w:rPr>
              <w:t>27厚告9</w:t>
            </w:r>
            <w:r w:rsidRPr="002361E3">
              <w:rPr>
                <w:rFonts w:asciiTheme="minorEastAsia" w:eastAsiaTheme="minorEastAsia" w:hAnsiTheme="minorEastAsia" w:cs="ＭＳ ゴシック" w:hint="eastAsia"/>
                <w:kern w:val="0"/>
                <w:sz w:val="21"/>
              </w:rPr>
              <w:t>5</w:t>
            </w:r>
          </w:p>
        </w:tc>
        <w:tc>
          <w:tcPr>
            <w:tcW w:w="7153" w:type="dxa"/>
            <w:vAlign w:val="center"/>
          </w:tcPr>
          <w:p w14:paraId="30F55EAB" w14:textId="77777777" w:rsidR="008D6545" w:rsidRPr="002361E3" w:rsidRDefault="008D6545"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厚生労働大臣が定める基準</w:t>
            </w:r>
          </w:p>
          <w:p w14:paraId="503D8104" w14:textId="77777777" w:rsidR="008D6545" w:rsidRPr="002361E3" w:rsidRDefault="008D6545"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w:t>
            </w:r>
            <w:r w:rsidRPr="002361E3">
              <w:rPr>
                <w:rFonts w:asciiTheme="minorEastAsia" w:eastAsiaTheme="minorEastAsia" w:hAnsiTheme="minorEastAsia" w:cs="ＭＳ 明朝"/>
                <w:spacing w:val="20"/>
                <w:kern w:val="0"/>
                <w:sz w:val="21"/>
              </w:rPr>
              <w:t>27</w:t>
            </w:r>
            <w:r w:rsidR="00AB5682" w:rsidRPr="002361E3">
              <w:rPr>
                <w:rFonts w:asciiTheme="minorEastAsia" w:eastAsiaTheme="minorEastAsia" w:hAnsiTheme="minorEastAsia" w:cs="ＭＳ 明朝"/>
                <w:spacing w:val="20"/>
                <w:kern w:val="0"/>
                <w:sz w:val="21"/>
              </w:rPr>
              <w:t>年</w:t>
            </w:r>
            <w:r w:rsidR="00AB5682" w:rsidRPr="002361E3">
              <w:rPr>
                <w:rFonts w:asciiTheme="minorEastAsia" w:eastAsiaTheme="minorEastAsia" w:hAnsiTheme="minorEastAsia" w:cs="ＭＳ 明朝" w:hint="eastAsia"/>
                <w:spacing w:val="20"/>
                <w:kern w:val="0"/>
                <w:sz w:val="21"/>
              </w:rPr>
              <w:t>3</w:t>
            </w:r>
            <w:r w:rsidRPr="002361E3">
              <w:rPr>
                <w:rFonts w:asciiTheme="minorEastAsia" w:eastAsiaTheme="minorEastAsia" w:hAnsiTheme="minorEastAsia" w:cs="ＭＳ 明朝"/>
                <w:spacing w:val="20"/>
                <w:kern w:val="0"/>
                <w:sz w:val="21"/>
              </w:rPr>
              <w:t>月23日厚生労働省告示第95号）</w:t>
            </w:r>
          </w:p>
        </w:tc>
      </w:tr>
      <w:tr w:rsidR="008D6545" w:rsidRPr="002361E3" w14:paraId="4A1BC363" w14:textId="77777777" w:rsidTr="009F2111">
        <w:tc>
          <w:tcPr>
            <w:tcW w:w="2052" w:type="dxa"/>
            <w:vAlign w:val="center"/>
          </w:tcPr>
          <w:p w14:paraId="1440EE2E" w14:textId="77777777" w:rsidR="008D6545" w:rsidRPr="002361E3" w:rsidRDefault="008D6545" w:rsidP="009F2111">
            <w:pPr>
              <w:overflowPunct w:val="0"/>
              <w:spacing w:line="240" w:lineRule="auto"/>
              <w:ind w:left="160" w:hanging="160"/>
              <w:textAlignment w:val="baseline"/>
              <w:rPr>
                <w:rFonts w:asciiTheme="minorEastAsia" w:eastAsiaTheme="minorEastAsia" w:hAnsiTheme="minorEastAsia" w:cs="ＭＳ ゴシック"/>
                <w:kern w:val="0"/>
                <w:sz w:val="21"/>
              </w:rPr>
            </w:pPr>
            <w:r w:rsidRPr="002361E3">
              <w:rPr>
                <w:rFonts w:asciiTheme="minorEastAsia" w:eastAsiaTheme="minorEastAsia" w:hAnsiTheme="minorEastAsia" w:cs="ＭＳ ゴシック" w:hint="eastAsia"/>
                <w:kern w:val="0"/>
                <w:sz w:val="21"/>
              </w:rPr>
              <w:t>平</w:t>
            </w:r>
            <w:r w:rsidRPr="002361E3">
              <w:rPr>
                <w:rFonts w:asciiTheme="minorEastAsia" w:eastAsiaTheme="minorEastAsia" w:hAnsiTheme="minorEastAsia" w:cs="ＭＳ ゴシック"/>
                <w:kern w:val="0"/>
                <w:sz w:val="21"/>
              </w:rPr>
              <w:t>27厚告9</w:t>
            </w:r>
            <w:r w:rsidRPr="002361E3">
              <w:rPr>
                <w:rFonts w:asciiTheme="minorEastAsia" w:eastAsiaTheme="minorEastAsia" w:hAnsiTheme="minorEastAsia" w:cs="ＭＳ ゴシック" w:hint="eastAsia"/>
                <w:kern w:val="0"/>
                <w:sz w:val="21"/>
              </w:rPr>
              <w:t>6</w:t>
            </w:r>
          </w:p>
        </w:tc>
        <w:tc>
          <w:tcPr>
            <w:tcW w:w="7153" w:type="dxa"/>
            <w:vAlign w:val="center"/>
          </w:tcPr>
          <w:p w14:paraId="19FE27AA" w14:textId="77777777" w:rsidR="008D6545" w:rsidRPr="002361E3" w:rsidRDefault="008D6545"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厚生労働大臣が定める施設基準</w:t>
            </w:r>
          </w:p>
          <w:p w14:paraId="46446D23" w14:textId="77777777" w:rsidR="008D6545" w:rsidRPr="002361E3" w:rsidRDefault="008D6545" w:rsidP="009F2111">
            <w:pPr>
              <w:overflowPunct w:val="0"/>
              <w:spacing w:line="240" w:lineRule="auto"/>
              <w:ind w:left="0" w:firstLineChars="0" w:firstLine="0"/>
              <w:textAlignment w:val="baseline"/>
              <w:rPr>
                <w:rFonts w:asciiTheme="minorEastAsia" w:eastAsiaTheme="minorEastAsia" w:hAnsiTheme="minorEastAsia" w:cs="ＭＳ 明朝"/>
                <w:spacing w:val="20"/>
                <w:kern w:val="0"/>
                <w:sz w:val="21"/>
              </w:rPr>
            </w:pPr>
            <w:r w:rsidRPr="002361E3">
              <w:rPr>
                <w:rFonts w:asciiTheme="minorEastAsia" w:eastAsiaTheme="minorEastAsia" w:hAnsiTheme="minorEastAsia" w:cs="ＭＳ 明朝" w:hint="eastAsia"/>
                <w:spacing w:val="20"/>
                <w:kern w:val="0"/>
                <w:sz w:val="21"/>
              </w:rPr>
              <w:t>（平成</w:t>
            </w:r>
            <w:r w:rsidRPr="002361E3">
              <w:rPr>
                <w:rFonts w:asciiTheme="minorEastAsia" w:eastAsiaTheme="minorEastAsia" w:hAnsiTheme="minorEastAsia" w:cs="ＭＳ 明朝"/>
                <w:spacing w:val="20"/>
                <w:kern w:val="0"/>
                <w:sz w:val="21"/>
              </w:rPr>
              <w:t>27年３月23日厚生労働省告示第96号</w:t>
            </w:r>
            <w:r w:rsidRPr="002361E3">
              <w:rPr>
                <w:rFonts w:asciiTheme="minorEastAsia" w:eastAsiaTheme="minorEastAsia" w:hAnsiTheme="minorEastAsia" w:cs="ＭＳ 明朝" w:hint="eastAsia"/>
                <w:spacing w:val="20"/>
                <w:kern w:val="0"/>
                <w:sz w:val="21"/>
              </w:rPr>
              <w:t>）</w:t>
            </w:r>
          </w:p>
        </w:tc>
      </w:tr>
    </w:tbl>
    <w:p w14:paraId="2623877B" w14:textId="77777777" w:rsidR="00E86718" w:rsidRPr="002361E3" w:rsidRDefault="00E86718" w:rsidP="00E86718">
      <w:pPr>
        <w:widowControl/>
        <w:spacing w:line="280" w:lineRule="exact"/>
        <w:ind w:left="160" w:hangingChars="76" w:hanging="160"/>
        <w:jc w:val="left"/>
        <w:rPr>
          <w:rFonts w:asciiTheme="minorEastAsia" w:eastAsiaTheme="minorEastAsia" w:hAnsiTheme="minorEastAsia" w:cs="ＭＳ ゴシック"/>
          <w:kern w:val="0"/>
        </w:rPr>
      </w:pPr>
    </w:p>
    <w:p w14:paraId="3C113D58" w14:textId="77777777" w:rsidR="000B7FA5" w:rsidRPr="002361E3" w:rsidRDefault="000B7FA5" w:rsidP="000B7FA5">
      <w:pPr>
        <w:adjustRightInd w:val="0"/>
        <w:ind w:left="304" w:hanging="304"/>
        <w:contextualSpacing/>
        <w:rPr>
          <w:rFonts w:asciiTheme="minorEastAsia" w:eastAsiaTheme="minorEastAsia" w:hAnsiTheme="minorEastAsia"/>
        </w:rPr>
      </w:pPr>
    </w:p>
    <w:p w14:paraId="7C6B33A1" w14:textId="77777777" w:rsidR="00B06DB1" w:rsidRPr="002361E3" w:rsidRDefault="00B06DB1" w:rsidP="000B7FA5">
      <w:pPr>
        <w:adjustRightInd w:val="0"/>
        <w:ind w:left="304" w:hanging="304"/>
        <w:contextualSpacing/>
        <w:rPr>
          <w:rFonts w:asciiTheme="minorEastAsia" w:eastAsiaTheme="minorEastAsia" w:hAnsiTheme="minorEastAsia"/>
        </w:rPr>
      </w:pPr>
    </w:p>
    <w:p w14:paraId="37A89F73" w14:textId="77777777" w:rsidR="00B06DB1" w:rsidRPr="002361E3" w:rsidRDefault="00B06DB1" w:rsidP="000B7FA5">
      <w:pPr>
        <w:adjustRightInd w:val="0"/>
        <w:ind w:left="304" w:hanging="304"/>
        <w:contextualSpacing/>
        <w:rPr>
          <w:rFonts w:asciiTheme="minorEastAsia" w:eastAsiaTheme="minorEastAsia" w:hAnsiTheme="minorEastAsia"/>
        </w:rPr>
      </w:pPr>
    </w:p>
    <w:p w14:paraId="5AF9D146" w14:textId="77777777" w:rsidR="000B7FA5" w:rsidRPr="002361E3" w:rsidRDefault="000B7FA5" w:rsidP="000B7FA5">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2361E3">
        <w:rPr>
          <w:rFonts w:ascii="ＭＳ ゴシック" w:eastAsia="ＭＳ ゴシック" w:hAnsi="ＭＳ ゴシック" w:cs="Times New Roman" w:hint="eastAsia"/>
          <w:sz w:val="40"/>
          <w:szCs w:val="40"/>
        </w:rPr>
        <w:t>介護サービス事業者</w:t>
      </w:r>
      <w:r w:rsidRPr="002361E3">
        <w:rPr>
          <w:rFonts w:ascii="ＭＳ ゴシック" w:eastAsia="ＭＳ ゴシック" w:hAnsi="ＭＳ ゴシック" w:cs="Times New Roman"/>
          <w:sz w:val="40"/>
          <w:szCs w:val="40"/>
        </w:rPr>
        <w:t xml:space="preserve"> </w:t>
      </w:r>
      <w:r w:rsidRPr="002361E3">
        <w:rPr>
          <w:rFonts w:ascii="ＭＳ ゴシック" w:eastAsia="ＭＳ ゴシック" w:hAnsi="ＭＳ ゴシック" w:cs="Times New Roman" w:hint="eastAsia"/>
          <w:sz w:val="40"/>
          <w:szCs w:val="40"/>
        </w:rPr>
        <w:t>自主点検表</w:t>
      </w:r>
    </w:p>
    <w:p w14:paraId="3CDE43BF" w14:textId="4273954E" w:rsidR="000B7FA5" w:rsidRPr="002361E3" w:rsidRDefault="000B7FA5" w:rsidP="000B7FA5">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2361E3">
        <w:rPr>
          <w:rFonts w:ascii="ＭＳ ゴシック" w:eastAsia="ＭＳ ゴシック" w:hAnsi="ＭＳ ゴシック" w:cs="Times New Roman" w:hint="eastAsia"/>
          <w:sz w:val="40"/>
          <w:szCs w:val="40"/>
        </w:rPr>
        <w:t>地域密着型介護老人福祉施設</w:t>
      </w:r>
      <w:r w:rsidR="00F577FE" w:rsidRPr="002361E3">
        <w:rPr>
          <w:rFonts w:ascii="ＭＳ ゴシック" w:eastAsia="ＭＳ ゴシック" w:hAnsi="ＭＳ ゴシック" w:cs="Times New Roman" w:hint="eastAsia"/>
          <w:sz w:val="40"/>
          <w:szCs w:val="40"/>
        </w:rPr>
        <w:t>入所</w:t>
      </w:r>
      <w:r w:rsidR="00D4635E" w:rsidRPr="002361E3">
        <w:rPr>
          <w:rFonts w:ascii="ＭＳ ゴシック" w:eastAsia="ＭＳ ゴシック" w:hAnsi="ＭＳ ゴシック" w:cs="Times New Roman" w:hint="eastAsia"/>
          <w:sz w:val="40"/>
          <w:szCs w:val="40"/>
        </w:rPr>
        <w:t>者生活介護</w:t>
      </w:r>
    </w:p>
    <w:p w14:paraId="6733B836" w14:textId="77777777" w:rsidR="0080499C" w:rsidRPr="002361E3" w:rsidRDefault="0080499C" w:rsidP="000B7FA5">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p>
    <w:p w14:paraId="35D9BDA5" w14:textId="77777777" w:rsidR="000B7FA5" w:rsidRPr="002361E3" w:rsidRDefault="000B7FA5" w:rsidP="000B7FA5">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2361E3">
        <w:rPr>
          <w:rFonts w:ascii="ＭＳ ゴシック" w:eastAsia="ＭＳ ゴシック" w:hAnsi="ＭＳ ゴシック" w:cs="Times New Roman"/>
          <w:sz w:val="40"/>
          <w:szCs w:val="40"/>
        </w:rPr>
        <w:t xml:space="preserve"> </w:t>
      </w:r>
      <w:r w:rsidRPr="002361E3">
        <w:rPr>
          <w:rFonts w:ascii="ＭＳ ゴシック" w:eastAsia="ＭＳ ゴシック" w:hAnsi="ＭＳ ゴシック" w:cs="Times New Roman" w:hint="eastAsia"/>
          <w:sz w:val="40"/>
          <w:szCs w:val="40"/>
        </w:rPr>
        <w:t>目　　　次</w:t>
      </w:r>
    </w:p>
    <w:p w14:paraId="7D4D32D0" w14:textId="77777777" w:rsidR="000B7FA5" w:rsidRPr="002361E3" w:rsidRDefault="000B7FA5" w:rsidP="000B7FA5">
      <w:pPr>
        <w:adjustRightInd w:val="0"/>
        <w:spacing w:line="480" w:lineRule="auto"/>
        <w:ind w:left="167" w:hangingChars="76" w:hanging="167"/>
        <w:contextualSpacing/>
        <w:rPr>
          <w:rFonts w:cs="Times New Roman"/>
          <w:sz w:val="22"/>
          <w:szCs w:val="22"/>
        </w:rPr>
      </w:pPr>
    </w:p>
    <w:p w14:paraId="15A34788" w14:textId="77777777" w:rsidR="000B7FA5" w:rsidRPr="002361E3" w:rsidRDefault="000B7FA5" w:rsidP="000B7FA5">
      <w:pPr>
        <w:adjustRightInd w:val="0"/>
        <w:spacing w:line="480" w:lineRule="auto"/>
        <w:ind w:left="167" w:hangingChars="76" w:hanging="167"/>
        <w:contextualSpacing/>
        <w:rPr>
          <w:rFonts w:cs="Times New Roman"/>
          <w:sz w:val="22"/>
          <w:szCs w:val="22"/>
        </w:rPr>
      </w:pPr>
    </w:p>
    <w:p w14:paraId="33FBEA86" w14:textId="7EDC72D7" w:rsidR="000B7FA5" w:rsidRPr="002361E3" w:rsidRDefault="00BD793B" w:rsidP="000B7FA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 xml:space="preserve">第１　基本方針　　　　　　　　　　　　</w:t>
      </w:r>
      <w:r w:rsidR="0080499C" w:rsidRPr="002361E3">
        <w:rPr>
          <w:rFonts w:cs="Times New Roman" w:hint="eastAsia"/>
          <w:sz w:val="22"/>
          <w:szCs w:val="22"/>
        </w:rPr>
        <w:t>・・・・・・・・</w:t>
      </w:r>
      <w:r w:rsidRPr="002361E3">
        <w:rPr>
          <w:rFonts w:cs="Times New Roman" w:hint="eastAsia"/>
          <w:sz w:val="22"/>
          <w:szCs w:val="22"/>
        </w:rPr>
        <w:t xml:space="preserve">・・　　　</w:t>
      </w:r>
      <w:r w:rsidR="00DF4E5B" w:rsidRPr="002361E3">
        <w:rPr>
          <w:rFonts w:cs="Times New Roman" w:hint="eastAsia"/>
          <w:sz w:val="22"/>
          <w:szCs w:val="22"/>
        </w:rPr>
        <w:t xml:space="preserve">　</w:t>
      </w:r>
      <w:r w:rsidRPr="002361E3">
        <w:rPr>
          <w:rFonts w:cs="Times New Roman" w:hint="eastAsia"/>
          <w:sz w:val="22"/>
          <w:szCs w:val="22"/>
        </w:rPr>
        <w:t>１</w:t>
      </w:r>
    </w:p>
    <w:p w14:paraId="6260E068" w14:textId="50F452FF" w:rsidR="000B7FA5" w:rsidRPr="002361E3" w:rsidRDefault="000B7FA5" w:rsidP="000B7FA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第２　人員に関する基準　　　　　　　　・・</w:t>
      </w:r>
      <w:r w:rsidR="0080499C" w:rsidRPr="002361E3">
        <w:rPr>
          <w:rFonts w:cs="Times New Roman" w:hint="eastAsia"/>
          <w:sz w:val="22"/>
          <w:szCs w:val="22"/>
        </w:rPr>
        <w:t>・・・・・</w:t>
      </w:r>
      <w:r w:rsidRPr="002361E3">
        <w:rPr>
          <w:rFonts w:cs="Times New Roman" w:hint="eastAsia"/>
          <w:sz w:val="22"/>
          <w:szCs w:val="22"/>
        </w:rPr>
        <w:t>・・・</w:t>
      </w:r>
      <w:r w:rsidR="00BD793B" w:rsidRPr="002361E3">
        <w:rPr>
          <w:rFonts w:cs="Times New Roman" w:hint="eastAsia"/>
          <w:sz w:val="22"/>
          <w:szCs w:val="22"/>
        </w:rPr>
        <w:t xml:space="preserve">　　　</w:t>
      </w:r>
      <w:r w:rsidR="00DF4E5B" w:rsidRPr="002361E3">
        <w:rPr>
          <w:rFonts w:cs="Times New Roman" w:hint="eastAsia"/>
          <w:sz w:val="22"/>
          <w:szCs w:val="22"/>
        </w:rPr>
        <w:t xml:space="preserve">　</w:t>
      </w:r>
      <w:r w:rsidR="00F359E4" w:rsidRPr="002361E3">
        <w:rPr>
          <w:rFonts w:cs="Times New Roman" w:hint="eastAsia"/>
          <w:sz w:val="22"/>
          <w:szCs w:val="22"/>
        </w:rPr>
        <w:t>１</w:t>
      </w:r>
    </w:p>
    <w:p w14:paraId="398DEBCB" w14:textId="535A1E0F" w:rsidR="000B7FA5" w:rsidRPr="002361E3" w:rsidRDefault="000B7FA5" w:rsidP="000B7FA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第３　設備に関する基準　　　　　　　　・・・</w:t>
      </w:r>
      <w:r w:rsidR="0080499C" w:rsidRPr="002361E3">
        <w:rPr>
          <w:rFonts w:cs="Times New Roman" w:hint="eastAsia"/>
          <w:sz w:val="22"/>
          <w:szCs w:val="22"/>
        </w:rPr>
        <w:t>・・・・・</w:t>
      </w:r>
      <w:r w:rsidRPr="002361E3">
        <w:rPr>
          <w:rFonts w:cs="Times New Roman" w:hint="eastAsia"/>
          <w:sz w:val="22"/>
          <w:szCs w:val="22"/>
        </w:rPr>
        <w:t>・・</w:t>
      </w:r>
      <w:r w:rsidR="00BD793B" w:rsidRPr="002361E3">
        <w:rPr>
          <w:rFonts w:cs="Times New Roman" w:hint="eastAsia"/>
          <w:sz w:val="22"/>
          <w:szCs w:val="22"/>
        </w:rPr>
        <w:t xml:space="preserve">　　　</w:t>
      </w:r>
      <w:r w:rsidR="00DF4E5B" w:rsidRPr="002361E3">
        <w:rPr>
          <w:rFonts w:cs="Times New Roman" w:hint="eastAsia"/>
          <w:sz w:val="22"/>
          <w:szCs w:val="22"/>
        </w:rPr>
        <w:t xml:space="preserve">　</w:t>
      </w:r>
      <w:r w:rsidR="00182085" w:rsidRPr="002361E3">
        <w:rPr>
          <w:rFonts w:cs="Times New Roman" w:hint="eastAsia"/>
          <w:sz w:val="22"/>
          <w:szCs w:val="22"/>
        </w:rPr>
        <w:t>７</w:t>
      </w:r>
    </w:p>
    <w:p w14:paraId="149BA7CF" w14:textId="35D6DEA6" w:rsidR="000B7FA5" w:rsidRPr="002361E3" w:rsidRDefault="000B7FA5" w:rsidP="000B7FA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第４　運営に関する基準　　　　　　　　・・・</w:t>
      </w:r>
      <w:r w:rsidR="0080499C" w:rsidRPr="002361E3">
        <w:rPr>
          <w:rFonts w:cs="Times New Roman" w:hint="eastAsia"/>
          <w:sz w:val="22"/>
          <w:szCs w:val="22"/>
        </w:rPr>
        <w:t>・・・・・</w:t>
      </w:r>
      <w:r w:rsidRPr="002361E3">
        <w:rPr>
          <w:rFonts w:cs="Times New Roman" w:hint="eastAsia"/>
          <w:sz w:val="22"/>
          <w:szCs w:val="22"/>
        </w:rPr>
        <w:t>・・</w:t>
      </w:r>
      <w:r w:rsidR="00BD793B" w:rsidRPr="002361E3">
        <w:rPr>
          <w:rFonts w:cs="Times New Roman" w:hint="eastAsia"/>
          <w:sz w:val="22"/>
          <w:szCs w:val="22"/>
        </w:rPr>
        <w:t xml:space="preserve">　　　</w:t>
      </w:r>
      <w:r w:rsidR="00DF4E5B" w:rsidRPr="002361E3">
        <w:rPr>
          <w:rFonts w:cs="Times New Roman" w:hint="eastAsia"/>
          <w:sz w:val="22"/>
          <w:szCs w:val="22"/>
        </w:rPr>
        <w:t xml:space="preserve">　</w:t>
      </w:r>
      <w:r w:rsidR="00BD793B" w:rsidRPr="002361E3">
        <w:rPr>
          <w:rFonts w:cs="Times New Roman" w:hint="eastAsia"/>
          <w:sz w:val="22"/>
          <w:szCs w:val="22"/>
        </w:rPr>
        <w:t>９</w:t>
      </w:r>
      <w:r w:rsidR="00F359E4" w:rsidRPr="002361E3">
        <w:rPr>
          <w:rFonts w:cs="Times New Roman"/>
          <w:sz w:val="22"/>
          <w:szCs w:val="22"/>
        </w:rPr>
        <w:tab/>
      </w:r>
    </w:p>
    <w:p w14:paraId="32817A9B" w14:textId="63888EE6" w:rsidR="000B7FA5" w:rsidRPr="002361E3" w:rsidRDefault="000B7FA5" w:rsidP="000B7FA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第５　変更の届出</w:t>
      </w:r>
      <w:r w:rsidR="00BD793B" w:rsidRPr="002361E3">
        <w:rPr>
          <w:rFonts w:cs="Times New Roman" w:hint="eastAsia"/>
          <w:sz w:val="22"/>
          <w:szCs w:val="22"/>
        </w:rPr>
        <w:t>等</w:t>
      </w:r>
      <w:r w:rsidRPr="002361E3">
        <w:rPr>
          <w:rFonts w:cs="Times New Roman" w:hint="eastAsia"/>
          <w:sz w:val="22"/>
          <w:szCs w:val="22"/>
        </w:rPr>
        <w:t xml:space="preserve">　　　　　　　　　　・・・</w:t>
      </w:r>
      <w:r w:rsidR="0080499C" w:rsidRPr="002361E3">
        <w:rPr>
          <w:rFonts w:cs="Times New Roman" w:hint="eastAsia"/>
          <w:sz w:val="22"/>
          <w:szCs w:val="22"/>
        </w:rPr>
        <w:t>・・・・・</w:t>
      </w:r>
      <w:r w:rsidRPr="002361E3">
        <w:rPr>
          <w:rFonts w:cs="Times New Roman" w:hint="eastAsia"/>
          <w:sz w:val="22"/>
          <w:szCs w:val="22"/>
        </w:rPr>
        <w:t>・・</w:t>
      </w:r>
      <w:r w:rsidR="00DF4E5B" w:rsidRPr="002361E3">
        <w:rPr>
          <w:rFonts w:cs="Times New Roman" w:hint="eastAsia"/>
          <w:sz w:val="22"/>
          <w:szCs w:val="22"/>
        </w:rPr>
        <w:t xml:space="preserve">　　　４３</w:t>
      </w:r>
    </w:p>
    <w:p w14:paraId="2C494DF3" w14:textId="23D819E3" w:rsidR="000B7FA5" w:rsidRPr="002361E3" w:rsidRDefault="00E72015" w:rsidP="000B7FA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第６</w:t>
      </w:r>
      <w:r w:rsidR="000B7FA5" w:rsidRPr="002361E3">
        <w:rPr>
          <w:rFonts w:cs="Times New Roman" w:hint="eastAsia"/>
          <w:sz w:val="22"/>
          <w:szCs w:val="22"/>
        </w:rPr>
        <w:t xml:space="preserve">　介護給付費の算定及び取扱い　　　・・・</w:t>
      </w:r>
      <w:r w:rsidR="0080499C" w:rsidRPr="002361E3">
        <w:rPr>
          <w:rFonts w:cs="Times New Roman" w:hint="eastAsia"/>
          <w:sz w:val="22"/>
          <w:szCs w:val="22"/>
        </w:rPr>
        <w:t>・・・・・</w:t>
      </w:r>
      <w:r w:rsidR="000B7FA5" w:rsidRPr="002361E3">
        <w:rPr>
          <w:rFonts w:cs="Times New Roman" w:hint="eastAsia"/>
          <w:sz w:val="22"/>
          <w:szCs w:val="22"/>
        </w:rPr>
        <w:t>・・</w:t>
      </w:r>
      <w:r w:rsidR="00DF4E5B" w:rsidRPr="002361E3">
        <w:rPr>
          <w:rFonts w:cs="Times New Roman" w:hint="eastAsia"/>
          <w:sz w:val="22"/>
          <w:szCs w:val="22"/>
        </w:rPr>
        <w:t xml:space="preserve">　　　４</w:t>
      </w:r>
      <w:r w:rsidR="00F359E4" w:rsidRPr="002361E3">
        <w:rPr>
          <w:rFonts w:cs="Times New Roman" w:hint="eastAsia"/>
          <w:sz w:val="22"/>
          <w:szCs w:val="22"/>
        </w:rPr>
        <w:t>３</w:t>
      </w:r>
    </w:p>
    <w:p w14:paraId="13401B40" w14:textId="21A13E23" w:rsidR="00E72015" w:rsidRPr="002361E3" w:rsidRDefault="00E72015" w:rsidP="00E72015">
      <w:pPr>
        <w:adjustRightInd w:val="0"/>
        <w:spacing w:line="600" w:lineRule="auto"/>
        <w:ind w:leftChars="200" w:left="587" w:hangingChars="76" w:hanging="167"/>
        <w:contextualSpacing/>
        <w:rPr>
          <w:rFonts w:cs="Times New Roman"/>
          <w:sz w:val="22"/>
          <w:szCs w:val="22"/>
        </w:rPr>
      </w:pPr>
      <w:r w:rsidRPr="002361E3">
        <w:rPr>
          <w:rFonts w:cs="Times New Roman" w:hint="eastAsia"/>
          <w:sz w:val="22"/>
          <w:szCs w:val="22"/>
        </w:rPr>
        <w:t xml:space="preserve">第７　業務管理体制等　　　　　　　　　</w:t>
      </w:r>
      <w:r w:rsidR="00F359E4" w:rsidRPr="002361E3">
        <w:rPr>
          <w:rFonts w:cs="Times New Roman" w:hint="eastAsia"/>
          <w:sz w:val="22"/>
          <w:szCs w:val="22"/>
        </w:rPr>
        <w:t>・・</w:t>
      </w:r>
      <w:r w:rsidR="0080499C" w:rsidRPr="002361E3">
        <w:rPr>
          <w:rFonts w:cs="Times New Roman" w:hint="eastAsia"/>
          <w:sz w:val="22"/>
          <w:szCs w:val="22"/>
        </w:rPr>
        <w:t>・・・・・</w:t>
      </w:r>
      <w:r w:rsidR="00F359E4" w:rsidRPr="002361E3">
        <w:rPr>
          <w:rFonts w:cs="Times New Roman" w:hint="eastAsia"/>
          <w:sz w:val="22"/>
          <w:szCs w:val="22"/>
        </w:rPr>
        <w:t xml:space="preserve">・・・　　</w:t>
      </w:r>
      <w:r w:rsidR="002361E3" w:rsidRPr="002361E3">
        <w:rPr>
          <w:rFonts w:cs="Times New Roman" w:hint="eastAsia"/>
          <w:sz w:val="22"/>
          <w:szCs w:val="22"/>
        </w:rPr>
        <w:t>１０３</w:t>
      </w:r>
    </w:p>
    <w:p w14:paraId="1D623407" w14:textId="670E74E5" w:rsidR="001A4F96" w:rsidRPr="002361E3" w:rsidRDefault="001A4F96">
      <w:pPr>
        <w:widowControl/>
        <w:jc w:val="left"/>
        <w:rPr>
          <w:rFonts w:cs="Times New Roman"/>
          <w:sz w:val="22"/>
          <w:szCs w:val="22"/>
        </w:rPr>
      </w:pPr>
      <w:r w:rsidRPr="002361E3">
        <w:rPr>
          <w:rFonts w:cs="Times New Roman"/>
          <w:sz w:val="22"/>
          <w:szCs w:val="22"/>
        </w:rPr>
        <w:br w:type="page"/>
      </w:r>
    </w:p>
    <w:p w14:paraId="5221E639" w14:textId="77777777" w:rsidR="00E761A6" w:rsidRPr="002361E3" w:rsidRDefault="00E761A6" w:rsidP="00814435">
      <w:pPr>
        <w:adjustRightInd w:val="0"/>
        <w:contextualSpacing/>
        <w:jc w:val="center"/>
        <w:rPr>
          <w:rFonts w:cs="Times New Roman"/>
          <w:sz w:val="22"/>
          <w:szCs w:val="22"/>
        </w:rPr>
      </w:pPr>
    </w:p>
    <w:p w14:paraId="30A7504E" w14:textId="1474710E" w:rsidR="00E72015" w:rsidRPr="002361E3" w:rsidRDefault="001A4F96" w:rsidP="00814435">
      <w:pPr>
        <w:adjustRightInd w:val="0"/>
        <w:contextualSpacing/>
        <w:jc w:val="center"/>
        <w:rPr>
          <w:rFonts w:cs="Times New Roman"/>
          <w:sz w:val="22"/>
          <w:szCs w:val="22"/>
        </w:rPr>
      </w:pPr>
      <w:r w:rsidRPr="002361E3">
        <w:rPr>
          <w:rFonts w:cs="Times New Roman" w:hint="eastAsia"/>
          <w:sz w:val="22"/>
          <w:szCs w:val="22"/>
        </w:rPr>
        <w:t>地域密着型介護老人施設　職員総括表</w:t>
      </w:r>
    </w:p>
    <w:tbl>
      <w:tblPr>
        <w:tblStyle w:val="a3"/>
        <w:tblW w:w="0" w:type="auto"/>
        <w:tblLook w:val="04A0" w:firstRow="1" w:lastRow="0" w:firstColumn="1" w:lastColumn="0" w:noHBand="0" w:noVBand="1"/>
      </w:tblPr>
      <w:tblGrid>
        <w:gridCol w:w="2268"/>
        <w:gridCol w:w="426"/>
        <w:gridCol w:w="3253"/>
        <w:gridCol w:w="3681"/>
      </w:tblGrid>
      <w:tr w:rsidR="00814435" w:rsidRPr="002361E3" w14:paraId="23A45D1C" w14:textId="77777777" w:rsidTr="00814435">
        <w:trPr>
          <w:trHeight w:val="397"/>
        </w:trPr>
        <w:tc>
          <w:tcPr>
            <w:tcW w:w="2694" w:type="dxa"/>
            <w:gridSpan w:val="2"/>
            <w:tcBorders>
              <w:top w:val="nil"/>
              <w:left w:val="nil"/>
              <w:bottom w:val="single" w:sz="12" w:space="0" w:color="auto"/>
              <w:right w:val="nil"/>
            </w:tcBorders>
          </w:tcPr>
          <w:p w14:paraId="47F41D83" w14:textId="77777777" w:rsidR="00814435" w:rsidRPr="002361E3" w:rsidRDefault="00814435" w:rsidP="00814435">
            <w:pPr>
              <w:adjustRightInd w:val="0"/>
              <w:ind w:left="167" w:hanging="167"/>
              <w:contextualSpacing/>
              <w:rPr>
                <w:rFonts w:hAnsi="ＭＳ ゴシック" w:cs="Times New Roman"/>
                <w:sz w:val="22"/>
                <w:szCs w:val="22"/>
              </w:rPr>
            </w:pPr>
          </w:p>
        </w:tc>
        <w:tc>
          <w:tcPr>
            <w:tcW w:w="6934" w:type="dxa"/>
            <w:gridSpan w:val="2"/>
            <w:tcBorders>
              <w:top w:val="nil"/>
              <w:left w:val="nil"/>
              <w:bottom w:val="single" w:sz="12" w:space="0" w:color="auto"/>
              <w:right w:val="nil"/>
            </w:tcBorders>
          </w:tcPr>
          <w:p w14:paraId="7B1D070C" w14:textId="0B881829" w:rsidR="00814435" w:rsidRPr="002361E3" w:rsidRDefault="00814435" w:rsidP="00814435">
            <w:pPr>
              <w:wordWrap w:val="0"/>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令和　　　年　　　月　　　日現在</w:t>
            </w:r>
          </w:p>
        </w:tc>
      </w:tr>
      <w:tr w:rsidR="001A4F96" w:rsidRPr="002361E3" w14:paraId="601D4E3F" w14:textId="77777777" w:rsidTr="00814435">
        <w:trPr>
          <w:trHeight w:val="397"/>
        </w:trPr>
        <w:tc>
          <w:tcPr>
            <w:tcW w:w="2268" w:type="dxa"/>
            <w:tcBorders>
              <w:top w:val="single" w:sz="12" w:space="0" w:color="auto"/>
              <w:left w:val="single" w:sz="12" w:space="0" w:color="auto"/>
            </w:tcBorders>
          </w:tcPr>
          <w:p w14:paraId="26EA4C7D" w14:textId="77777777" w:rsidR="001A4F96" w:rsidRPr="002361E3" w:rsidRDefault="001A4F96" w:rsidP="00814435">
            <w:pPr>
              <w:adjustRightInd w:val="0"/>
              <w:spacing w:line="240" w:lineRule="auto"/>
              <w:ind w:left="167" w:hanging="167"/>
              <w:contextualSpacing/>
              <w:rPr>
                <w:rFonts w:hAnsi="ＭＳ ゴシック" w:cs="Times New Roman"/>
                <w:sz w:val="22"/>
                <w:szCs w:val="22"/>
              </w:rPr>
            </w:pPr>
          </w:p>
        </w:tc>
        <w:tc>
          <w:tcPr>
            <w:tcW w:w="7360" w:type="dxa"/>
            <w:gridSpan w:val="3"/>
            <w:tcBorders>
              <w:top w:val="single" w:sz="12" w:space="0" w:color="auto"/>
              <w:right w:val="single" w:sz="12" w:space="0" w:color="auto"/>
            </w:tcBorders>
          </w:tcPr>
          <w:p w14:paraId="611E3D2A" w14:textId="1ED1502E" w:rsidR="001A4F96" w:rsidRPr="002361E3" w:rsidRDefault="001A4F96" w:rsidP="001A4F96">
            <w:pPr>
              <w:adjustRightInd w:val="0"/>
              <w:spacing w:line="240" w:lineRule="auto"/>
              <w:ind w:left="167" w:hanging="167"/>
              <w:contextualSpacing/>
              <w:jc w:val="center"/>
              <w:rPr>
                <w:rFonts w:hAnsi="ＭＳ ゴシック" w:cs="Times New Roman"/>
                <w:sz w:val="22"/>
                <w:szCs w:val="22"/>
              </w:rPr>
            </w:pPr>
            <w:r w:rsidRPr="002361E3">
              <w:rPr>
                <w:rFonts w:hAnsi="ＭＳ ゴシック" w:cs="Times New Roman" w:hint="eastAsia"/>
                <w:sz w:val="22"/>
                <w:szCs w:val="22"/>
              </w:rPr>
              <w:t>地域密着型介護老人福祉施設</w:t>
            </w:r>
          </w:p>
        </w:tc>
      </w:tr>
      <w:tr w:rsidR="001A4F96" w:rsidRPr="002361E3" w14:paraId="178ECED9" w14:textId="77777777" w:rsidTr="00814435">
        <w:trPr>
          <w:trHeight w:val="397"/>
        </w:trPr>
        <w:tc>
          <w:tcPr>
            <w:tcW w:w="2268" w:type="dxa"/>
            <w:tcBorders>
              <w:left w:val="single" w:sz="12" w:space="0" w:color="auto"/>
            </w:tcBorders>
          </w:tcPr>
          <w:p w14:paraId="5F4FA67E" w14:textId="6ABA11D3" w:rsidR="001A4F96" w:rsidRPr="002361E3" w:rsidRDefault="001A4F96" w:rsidP="00814435">
            <w:pPr>
              <w:adjustRightInd w:val="0"/>
              <w:spacing w:line="240" w:lineRule="auto"/>
              <w:ind w:left="167" w:hanging="167"/>
              <w:contextualSpacing/>
              <w:rPr>
                <w:rFonts w:hAnsi="ＭＳ ゴシック" w:cs="Times New Roman"/>
                <w:sz w:val="22"/>
                <w:szCs w:val="22"/>
              </w:rPr>
            </w:pPr>
            <w:r w:rsidRPr="002361E3">
              <w:rPr>
                <w:rFonts w:hAnsi="ＭＳ ゴシック" w:cs="Times New Roman" w:hint="eastAsia"/>
                <w:sz w:val="22"/>
                <w:szCs w:val="22"/>
              </w:rPr>
              <w:t>入所定員</w:t>
            </w:r>
          </w:p>
        </w:tc>
        <w:tc>
          <w:tcPr>
            <w:tcW w:w="7360" w:type="dxa"/>
            <w:gridSpan w:val="3"/>
            <w:tcBorders>
              <w:right w:val="single" w:sz="12" w:space="0" w:color="auto"/>
            </w:tcBorders>
          </w:tcPr>
          <w:p w14:paraId="2CF6EA7F" w14:textId="77777777" w:rsidR="001A4F96" w:rsidRPr="002361E3" w:rsidRDefault="001A4F96" w:rsidP="001A4F96">
            <w:pPr>
              <w:adjustRightInd w:val="0"/>
              <w:spacing w:line="240" w:lineRule="auto"/>
              <w:ind w:left="167" w:hanging="167"/>
              <w:contextualSpacing/>
              <w:jc w:val="center"/>
              <w:rPr>
                <w:rFonts w:hAnsi="ＭＳ ゴシック" w:cs="Times New Roman"/>
                <w:sz w:val="22"/>
                <w:szCs w:val="22"/>
              </w:rPr>
            </w:pPr>
          </w:p>
        </w:tc>
      </w:tr>
      <w:tr w:rsidR="001A4F96" w:rsidRPr="002361E3" w14:paraId="78C8C5BD" w14:textId="77777777" w:rsidTr="00814435">
        <w:trPr>
          <w:trHeight w:val="397"/>
        </w:trPr>
        <w:tc>
          <w:tcPr>
            <w:tcW w:w="2268" w:type="dxa"/>
            <w:tcBorders>
              <w:left w:val="single" w:sz="12" w:space="0" w:color="auto"/>
            </w:tcBorders>
          </w:tcPr>
          <w:p w14:paraId="5CA223F6" w14:textId="6CD7B531" w:rsidR="001A4F96" w:rsidRPr="002361E3" w:rsidRDefault="001A4F96" w:rsidP="00814435">
            <w:pPr>
              <w:adjustRightInd w:val="0"/>
              <w:spacing w:line="240" w:lineRule="auto"/>
              <w:ind w:left="167" w:hanging="167"/>
              <w:contextualSpacing/>
              <w:rPr>
                <w:rFonts w:hAnsi="ＭＳ ゴシック" w:cs="Times New Roman"/>
                <w:sz w:val="22"/>
                <w:szCs w:val="22"/>
              </w:rPr>
            </w:pPr>
            <w:r w:rsidRPr="002361E3">
              <w:rPr>
                <w:rFonts w:hAnsi="ＭＳ ゴシック" w:cs="Times New Roman" w:hint="eastAsia"/>
                <w:sz w:val="22"/>
                <w:szCs w:val="22"/>
              </w:rPr>
              <w:t>（直近在籍者数）</w:t>
            </w:r>
          </w:p>
        </w:tc>
        <w:tc>
          <w:tcPr>
            <w:tcW w:w="7360" w:type="dxa"/>
            <w:gridSpan w:val="3"/>
            <w:tcBorders>
              <w:right w:val="single" w:sz="12" w:space="0" w:color="auto"/>
            </w:tcBorders>
          </w:tcPr>
          <w:p w14:paraId="6B10A64D" w14:textId="77777777" w:rsidR="001A4F96" w:rsidRPr="002361E3" w:rsidRDefault="001A4F96" w:rsidP="001A4F96">
            <w:pPr>
              <w:adjustRightInd w:val="0"/>
              <w:spacing w:line="240" w:lineRule="auto"/>
              <w:ind w:left="167" w:hanging="167"/>
              <w:contextualSpacing/>
              <w:jc w:val="center"/>
              <w:rPr>
                <w:rFonts w:hAnsi="ＭＳ ゴシック" w:cs="Times New Roman"/>
                <w:sz w:val="22"/>
                <w:szCs w:val="22"/>
              </w:rPr>
            </w:pPr>
          </w:p>
        </w:tc>
      </w:tr>
      <w:tr w:rsidR="001A4F96" w:rsidRPr="002361E3" w14:paraId="726AABC1" w14:textId="77777777" w:rsidTr="00814435">
        <w:trPr>
          <w:trHeight w:val="397"/>
        </w:trPr>
        <w:tc>
          <w:tcPr>
            <w:tcW w:w="2268" w:type="dxa"/>
            <w:tcBorders>
              <w:left w:val="single" w:sz="12" w:space="0" w:color="auto"/>
              <w:bottom w:val="single" w:sz="12" w:space="0" w:color="auto"/>
            </w:tcBorders>
          </w:tcPr>
          <w:p w14:paraId="4956E7E9" w14:textId="333B5637" w:rsidR="001A4F96" w:rsidRPr="002361E3" w:rsidRDefault="001A4F96" w:rsidP="00814435">
            <w:pPr>
              <w:adjustRightInd w:val="0"/>
              <w:spacing w:line="240" w:lineRule="auto"/>
              <w:ind w:left="167" w:hanging="167"/>
              <w:contextualSpacing/>
              <w:rPr>
                <w:rFonts w:hAnsi="ＭＳ ゴシック" w:cs="Times New Roman"/>
                <w:sz w:val="22"/>
                <w:szCs w:val="22"/>
              </w:rPr>
            </w:pPr>
            <w:r w:rsidRPr="002361E3">
              <w:rPr>
                <w:rFonts w:hAnsi="ＭＳ ゴシック" w:cs="Times New Roman" w:hint="eastAsia"/>
                <w:sz w:val="22"/>
                <w:szCs w:val="22"/>
              </w:rPr>
              <w:t>前年度入所者数</w:t>
            </w:r>
            <w:r w:rsidRPr="002361E3">
              <w:rPr>
                <w:rFonts w:ascii="ＭＳ 明朝" w:eastAsia="ＭＳ 明朝" w:cs="Times New Roman" w:hint="eastAsia"/>
                <w:sz w:val="22"/>
                <w:szCs w:val="22"/>
              </w:rPr>
              <w:t>※１</w:t>
            </w:r>
          </w:p>
        </w:tc>
        <w:tc>
          <w:tcPr>
            <w:tcW w:w="7360" w:type="dxa"/>
            <w:gridSpan w:val="3"/>
            <w:tcBorders>
              <w:bottom w:val="single" w:sz="12" w:space="0" w:color="auto"/>
              <w:right w:val="single" w:sz="12" w:space="0" w:color="auto"/>
            </w:tcBorders>
          </w:tcPr>
          <w:p w14:paraId="2707D45D" w14:textId="77777777" w:rsidR="001A4F96" w:rsidRPr="002361E3" w:rsidRDefault="001A4F96" w:rsidP="001A4F96">
            <w:pPr>
              <w:adjustRightInd w:val="0"/>
              <w:spacing w:line="240" w:lineRule="auto"/>
              <w:ind w:left="167" w:hanging="167"/>
              <w:contextualSpacing/>
              <w:jc w:val="center"/>
              <w:rPr>
                <w:rFonts w:hAnsi="ＭＳ ゴシック" w:cs="Times New Roman"/>
                <w:sz w:val="22"/>
                <w:szCs w:val="22"/>
              </w:rPr>
            </w:pPr>
          </w:p>
        </w:tc>
      </w:tr>
      <w:tr w:rsidR="001A4F96" w:rsidRPr="002361E3" w14:paraId="2ED22AC9" w14:textId="77777777" w:rsidTr="007931F0">
        <w:trPr>
          <w:trHeight w:val="397"/>
        </w:trPr>
        <w:tc>
          <w:tcPr>
            <w:tcW w:w="2268" w:type="dxa"/>
            <w:tcBorders>
              <w:top w:val="single" w:sz="12" w:space="0" w:color="auto"/>
              <w:left w:val="single" w:sz="12" w:space="0" w:color="auto"/>
            </w:tcBorders>
          </w:tcPr>
          <w:p w14:paraId="014BFF42" w14:textId="77777777" w:rsidR="001A4F96" w:rsidRPr="002361E3" w:rsidRDefault="001A4F96" w:rsidP="00814435">
            <w:pPr>
              <w:adjustRightInd w:val="0"/>
              <w:spacing w:line="240" w:lineRule="auto"/>
              <w:ind w:left="167" w:hanging="167"/>
              <w:contextualSpacing/>
              <w:rPr>
                <w:rFonts w:hAnsi="ＭＳ ゴシック" w:cs="Times New Roman"/>
                <w:sz w:val="22"/>
                <w:szCs w:val="22"/>
              </w:rPr>
            </w:pPr>
          </w:p>
        </w:tc>
        <w:tc>
          <w:tcPr>
            <w:tcW w:w="3679" w:type="dxa"/>
            <w:gridSpan w:val="2"/>
            <w:tcBorders>
              <w:top w:val="single" w:sz="12" w:space="0" w:color="auto"/>
              <w:right w:val="dotted" w:sz="4" w:space="0" w:color="auto"/>
            </w:tcBorders>
          </w:tcPr>
          <w:p w14:paraId="5B8C2911" w14:textId="66B57B23" w:rsidR="001A4F96" w:rsidRPr="002361E3" w:rsidRDefault="001A4F96" w:rsidP="001A4F96">
            <w:pPr>
              <w:adjustRightInd w:val="0"/>
              <w:spacing w:line="240" w:lineRule="auto"/>
              <w:ind w:left="167" w:hanging="167"/>
              <w:contextualSpacing/>
              <w:jc w:val="center"/>
              <w:rPr>
                <w:rFonts w:hAnsi="ＭＳ ゴシック" w:cs="Times New Roman"/>
                <w:sz w:val="22"/>
                <w:szCs w:val="22"/>
              </w:rPr>
            </w:pPr>
            <w:r w:rsidRPr="002361E3">
              <w:rPr>
                <w:rFonts w:hAnsi="ＭＳ ゴシック" w:cs="Times New Roman" w:hint="eastAsia"/>
                <w:sz w:val="22"/>
                <w:szCs w:val="22"/>
              </w:rPr>
              <w:t>配置基準</w:t>
            </w:r>
          </w:p>
        </w:tc>
        <w:tc>
          <w:tcPr>
            <w:tcW w:w="3679" w:type="dxa"/>
            <w:tcBorders>
              <w:top w:val="single" w:sz="12" w:space="0" w:color="auto"/>
              <w:left w:val="dotted" w:sz="4" w:space="0" w:color="auto"/>
              <w:right w:val="single" w:sz="12" w:space="0" w:color="auto"/>
            </w:tcBorders>
          </w:tcPr>
          <w:p w14:paraId="2B1063D2" w14:textId="72C04BD5" w:rsidR="001A4F96" w:rsidRPr="002361E3" w:rsidRDefault="001A4F96" w:rsidP="001A4F96">
            <w:pPr>
              <w:adjustRightInd w:val="0"/>
              <w:spacing w:line="240" w:lineRule="auto"/>
              <w:ind w:left="167" w:hanging="167"/>
              <w:contextualSpacing/>
              <w:jc w:val="center"/>
              <w:rPr>
                <w:rFonts w:hAnsi="ＭＳ ゴシック" w:cs="Times New Roman"/>
                <w:sz w:val="22"/>
                <w:szCs w:val="22"/>
              </w:rPr>
            </w:pPr>
            <w:r w:rsidRPr="002361E3">
              <w:rPr>
                <w:rFonts w:hAnsi="ＭＳ ゴシック" w:cs="Times New Roman" w:hint="eastAsia"/>
                <w:sz w:val="22"/>
                <w:szCs w:val="22"/>
              </w:rPr>
              <w:t>配置数</w:t>
            </w:r>
          </w:p>
        </w:tc>
      </w:tr>
      <w:tr w:rsidR="001A4F96" w:rsidRPr="002361E3" w14:paraId="45999132" w14:textId="77777777" w:rsidTr="007931F0">
        <w:trPr>
          <w:trHeight w:val="397"/>
        </w:trPr>
        <w:tc>
          <w:tcPr>
            <w:tcW w:w="2268" w:type="dxa"/>
            <w:tcBorders>
              <w:left w:val="single" w:sz="12" w:space="0" w:color="auto"/>
            </w:tcBorders>
          </w:tcPr>
          <w:p w14:paraId="4FC01D09" w14:textId="10359653" w:rsidR="001A4F96" w:rsidRPr="002361E3" w:rsidRDefault="001A4F96" w:rsidP="00814435">
            <w:pPr>
              <w:adjustRightInd w:val="0"/>
              <w:spacing w:line="240" w:lineRule="auto"/>
              <w:ind w:left="167" w:hanging="167"/>
              <w:contextualSpacing/>
              <w:rPr>
                <w:rFonts w:hAnsi="ＭＳ ゴシック" w:cs="Times New Roman"/>
                <w:sz w:val="22"/>
                <w:szCs w:val="22"/>
              </w:rPr>
            </w:pPr>
            <w:r w:rsidRPr="002361E3">
              <w:rPr>
                <w:rFonts w:hAnsi="ＭＳ ゴシック" w:cs="Times New Roman" w:hint="eastAsia"/>
                <w:sz w:val="22"/>
                <w:szCs w:val="22"/>
              </w:rPr>
              <w:t>管理者</w:t>
            </w:r>
          </w:p>
        </w:tc>
        <w:tc>
          <w:tcPr>
            <w:tcW w:w="3679" w:type="dxa"/>
            <w:gridSpan w:val="2"/>
            <w:tcBorders>
              <w:right w:val="dotted" w:sz="4" w:space="0" w:color="auto"/>
            </w:tcBorders>
          </w:tcPr>
          <w:p w14:paraId="1826CF11" w14:textId="77777777" w:rsidR="001A4F96" w:rsidRPr="002361E3" w:rsidRDefault="001A4F96" w:rsidP="00814435">
            <w:pPr>
              <w:adjustRightInd w:val="0"/>
              <w:spacing w:line="240" w:lineRule="auto"/>
              <w:ind w:left="167" w:hanging="167"/>
              <w:contextualSpacing/>
              <w:jc w:val="center"/>
              <w:rPr>
                <w:rFonts w:hAnsi="ＭＳ ゴシック" w:cs="Times New Roman"/>
                <w:sz w:val="22"/>
                <w:szCs w:val="22"/>
              </w:rPr>
            </w:pPr>
          </w:p>
        </w:tc>
        <w:tc>
          <w:tcPr>
            <w:tcW w:w="3679" w:type="dxa"/>
            <w:tcBorders>
              <w:left w:val="dotted" w:sz="4" w:space="0" w:color="auto"/>
              <w:right w:val="single" w:sz="12" w:space="0" w:color="auto"/>
            </w:tcBorders>
          </w:tcPr>
          <w:p w14:paraId="23E28F20" w14:textId="77777777" w:rsidR="001A4F96" w:rsidRPr="002361E3" w:rsidRDefault="001A4F96" w:rsidP="00814435">
            <w:pPr>
              <w:adjustRightInd w:val="0"/>
              <w:spacing w:line="240" w:lineRule="auto"/>
              <w:ind w:left="167" w:hanging="167"/>
              <w:contextualSpacing/>
              <w:jc w:val="center"/>
              <w:rPr>
                <w:rFonts w:hAnsi="ＭＳ ゴシック" w:cs="Times New Roman"/>
                <w:sz w:val="22"/>
                <w:szCs w:val="22"/>
              </w:rPr>
            </w:pPr>
          </w:p>
        </w:tc>
      </w:tr>
      <w:tr w:rsidR="001A4F96" w:rsidRPr="002361E3" w14:paraId="2E800E0F" w14:textId="77777777" w:rsidTr="007931F0">
        <w:trPr>
          <w:trHeight w:val="397"/>
        </w:trPr>
        <w:tc>
          <w:tcPr>
            <w:tcW w:w="2268" w:type="dxa"/>
            <w:tcBorders>
              <w:left w:val="single" w:sz="12" w:space="0" w:color="auto"/>
              <w:bottom w:val="single" w:sz="4" w:space="0" w:color="auto"/>
            </w:tcBorders>
          </w:tcPr>
          <w:p w14:paraId="2F640B73" w14:textId="30E92B76" w:rsidR="001A4F96" w:rsidRPr="002361E3" w:rsidRDefault="001A4F96" w:rsidP="00814435">
            <w:pPr>
              <w:adjustRightInd w:val="0"/>
              <w:spacing w:line="240" w:lineRule="auto"/>
              <w:ind w:left="167" w:hanging="167"/>
              <w:contextualSpacing/>
              <w:rPr>
                <w:rFonts w:hAnsi="ＭＳ ゴシック" w:cs="Times New Roman"/>
                <w:sz w:val="22"/>
                <w:szCs w:val="22"/>
              </w:rPr>
            </w:pPr>
            <w:r w:rsidRPr="002361E3">
              <w:rPr>
                <w:rFonts w:hAnsi="ＭＳ ゴシック" w:cs="Times New Roman" w:hint="eastAsia"/>
                <w:sz w:val="22"/>
                <w:szCs w:val="22"/>
              </w:rPr>
              <w:t>医師</w:t>
            </w:r>
          </w:p>
        </w:tc>
        <w:tc>
          <w:tcPr>
            <w:tcW w:w="3679" w:type="dxa"/>
            <w:gridSpan w:val="2"/>
            <w:tcBorders>
              <w:bottom w:val="single" w:sz="4" w:space="0" w:color="auto"/>
              <w:right w:val="dotted" w:sz="4" w:space="0" w:color="auto"/>
            </w:tcBorders>
          </w:tcPr>
          <w:p w14:paraId="2C17FDEA" w14:textId="77777777" w:rsidR="001A4F96" w:rsidRPr="002361E3" w:rsidRDefault="001A4F96" w:rsidP="00814435">
            <w:pPr>
              <w:adjustRightInd w:val="0"/>
              <w:spacing w:line="240" w:lineRule="auto"/>
              <w:ind w:left="167" w:hanging="167"/>
              <w:contextualSpacing/>
              <w:jc w:val="center"/>
              <w:rPr>
                <w:rFonts w:hAnsi="ＭＳ ゴシック" w:cs="Times New Roman"/>
                <w:sz w:val="22"/>
                <w:szCs w:val="22"/>
              </w:rPr>
            </w:pPr>
          </w:p>
        </w:tc>
        <w:tc>
          <w:tcPr>
            <w:tcW w:w="3679" w:type="dxa"/>
            <w:tcBorders>
              <w:left w:val="dotted" w:sz="4" w:space="0" w:color="auto"/>
              <w:bottom w:val="single" w:sz="4" w:space="0" w:color="auto"/>
              <w:right w:val="single" w:sz="12" w:space="0" w:color="auto"/>
            </w:tcBorders>
          </w:tcPr>
          <w:p w14:paraId="2F74CA42" w14:textId="77777777" w:rsidR="001A4F96" w:rsidRPr="002361E3" w:rsidRDefault="001A4F96" w:rsidP="00814435">
            <w:pPr>
              <w:adjustRightInd w:val="0"/>
              <w:spacing w:line="240" w:lineRule="auto"/>
              <w:ind w:left="167" w:hanging="167"/>
              <w:contextualSpacing/>
              <w:jc w:val="center"/>
              <w:rPr>
                <w:rFonts w:hAnsi="ＭＳ ゴシック" w:cs="Times New Roman"/>
                <w:sz w:val="22"/>
                <w:szCs w:val="22"/>
              </w:rPr>
            </w:pPr>
          </w:p>
        </w:tc>
      </w:tr>
      <w:tr w:rsidR="001A4F96" w:rsidRPr="002361E3" w14:paraId="7B74085F" w14:textId="77777777" w:rsidTr="007931F0">
        <w:trPr>
          <w:trHeight w:val="397"/>
        </w:trPr>
        <w:tc>
          <w:tcPr>
            <w:tcW w:w="2268" w:type="dxa"/>
            <w:tcBorders>
              <w:left w:val="single" w:sz="12" w:space="0" w:color="auto"/>
              <w:bottom w:val="dotted" w:sz="4" w:space="0" w:color="auto"/>
            </w:tcBorders>
          </w:tcPr>
          <w:p w14:paraId="01A82541" w14:textId="1D145BA5" w:rsidR="001A4F96" w:rsidRPr="002361E3" w:rsidRDefault="001A4F96" w:rsidP="00814435">
            <w:pPr>
              <w:adjustRightInd w:val="0"/>
              <w:spacing w:line="240" w:lineRule="auto"/>
              <w:ind w:left="167" w:hanging="167"/>
              <w:contextualSpacing/>
              <w:rPr>
                <w:rFonts w:hAnsi="ＭＳ ゴシック" w:cs="Times New Roman"/>
                <w:sz w:val="22"/>
                <w:szCs w:val="22"/>
              </w:rPr>
            </w:pPr>
            <w:r w:rsidRPr="002361E3">
              <w:rPr>
                <w:rFonts w:hAnsi="ＭＳ ゴシック" w:cs="Times New Roman" w:hint="eastAsia"/>
                <w:sz w:val="22"/>
                <w:szCs w:val="22"/>
              </w:rPr>
              <w:t>生活相談員</w:t>
            </w:r>
          </w:p>
        </w:tc>
        <w:tc>
          <w:tcPr>
            <w:tcW w:w="3679" w:type="dxa"/>
            <w:gridSpan w:val="2"/>
            <w:tcBorders>
              <w:bottom w:val="dotted" w:sz="4" w:space="0" w:color="auto"/>
              <w:right w:val="dotted" w:sz="4" w:space="0" w:color="auto"/>
            </w:tcBorders>
          </w:tcPr>
          <w:p w14:paraId="2AA9CCE3" w14:textId="5B0832D9" w:rsidR="001A4F96" w:rsidRPr="002361E3" w:rsidRDefault="001A4F96" w:rsidP="00814435">
            <w:pPr>
              <w:adjustRightInd w:val="0"/>
              <w:spacing w:line="240" w:lineRule="auto"/>
              <w:ind w:left="167" w:hanging="167"/>
              <w:contextualSpacing/>
              <w:jc w:val="center"/>
              <w:rPr>
                <w:rFonts w:hAnsi="ＭＳ ゴシック" w:cs="Times New Roman"/>
                <w:sz w:val="22"/>
                <w:szCs w:val="22"/>
              </w:rPr>
            </w:pPr>
          </w:p>
        </w:tc>
        <w:tc>
          <w:tcPr>
            <w:tcW w:w="3679" w:type="dxa"/>
            <w:tcBorders>
              <w:left w:val="dotted" w:sz="4" w:space="0" w:color="auto"/>
              <w:bottom w:val="dotted" w:sz="4" w:space="0" w:color="auto"/>
              <w:right w:val="single" w:sz="12" w:space="0" w:color="auto"/>
            </w:tcBorders>
          </w:tcPr>
          <w:p w14:paraId="4F25E2A1" w14:textId="77777777" w:rsidR="001A4F96" w:rsidRPr="002361E3" w:rsidRDefault="001A4F96" w:rsidP="00814435">
            <w:pPr>
              <w:adjustRightInd w:val="0"/>
              <w:spacing w:line="240" w:lineRule="auto"/>
              <w:ind w:left="167" w:hanging="167"/>
              <w:contextualSpacing/>
              <w:jc w:val="center"/>
              <w:rPr>
                <w:rFonts w:hAnsi="ＭＳ ゴシック" w:cs="Times New Roman"/>
                <w:sz w:val="22"/>
                <w:szCs w:val="22"/>
              </w:rPr>
            </w:pPr>
          </w:p>
        </w:tc>
      </w:tr>
      <w:tr w:rsidR="001A4F96" w:rsidRPr="002361E3" w14:paraId="40A11E7B" w14:textId="77777777" w:rsidTr="007931F0">
        <w:trPr>
          <w:trHeight w:val="397"/>
        </w:trPr>
        <w:tc>
          <w:tcPr>
            <w:tcW w:w="2268" w:type="dxa"/>
            <w:tcBorders>
              <w:top w:val="dotted" w:sz="4" w:space="0" w:color="auto"/>
              <w:left w:val="single" w:sz="12" w:space="0" w:color="auto"/>
            </w:tcBorders>
          </w:tcPr>
          <w:p w14:paraId="66B26360" w14:textId="3A80AE83"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（うち常勤）</w:t>
            </w:r>
          </w:p>
        </w:tc>
        <w:tc>
          <w:tcPr>
            <w:tcW w:w="3679" w:type="dxa"/>
            <w:gridSpan w:val="2"/>
            <w:tcBorders>
              <w:top w:val="dotted" w:sz="4" w:space="0" w:color="auto"/>
              <w:right w:val="dotted" w:sz="4" w:space="0" w:color="auto"/>
            </w:tcBorders>
          </w:tcPr>
          <w:p w14:paraId="649B3523"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right w:val="single" w:sz="12" w:space="0" w:color="auto"/>
            </w:tcBorders>
          </w:tcPr>
          <w:p w14:paraId="315262B2"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584770DD" w14:textId="77777777" w:rsidTr="007931F0">
        <w:trPr>
          <w:trHeight w:val="397"/>
        </w:trPr>
        <w:tc>
          <w:tcPr>
            <w:tcW w:w="2268" w:type="dxa"/>
            <w:tcBorders>
              <w:left w:val="single" w:sz="12" w:space="0" w:color="auto"/>
            </w:tcBorders>
          </w:tcPr>
          <w:p w14:paraId="6D9D166F" w14:textId="355EB70D"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看護職員＋介護職員</w:t>
            </w:r>
          </w:p>
        </w:tc>
        <w:tc>
          <w:tcPr>
            <w:tcW w:w="3679" w:type="dxa"/>
            <w:gridSpan w:val="2"/>
            <w:tcBorders>
              <w:right w:val="dotted" w:sz="4" w:space="0" w:color="auto"/>
            </w:tcBorders>
          </w:tcPr>
          <w:p w14:paraId="3E72A120"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left w:val="dotted" w:sz="4" w:space="0" w:color="auto"/>
              <w:right w:val="single" w:sz="12" w:space="0" w:color="auto"/>
            </w:tcBorders>
          </w:tcPr>
          <w:p w14:paraId="4E9C2BC1"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4FFB8F66" w14:textId="77777777" w:rsidTr="007931F0">
        <w:trPr>
          <w:trHeight w:val="397"/>
        </w:trPr>
        <w:tc>
          <w:tcPr>
            <w:tcW w:w="2268" w:type="dxa"/>
            <w:tcBorders>
              <w:left w:val="single" w:sz="12" w:space="0" w:color="auto"/>
              <w:bottom w:val="dotted" w:sz="4" w:space="0" w:color="auto"/>
            </w:tcBorders>
          </w:tcPr>
          <w:p w14:paraId="02A1A9A6" w14:textId="3A3EF88D"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看護職員</w:t>
            </w:r>
          </w:p>
        </w:tc>
        <w:tc>
          <w:tcPr>
            <w:tcW w:w="3679" w:type="dxa"/>
            <w:gridSpan w:val="2"/>
            <w:tcBorders>
              <w:bottom w:val="dotted" w:sz="4" w:space="0" w:color="auto"/>
              <w:right w:val="dotted" w:sz="4" w:space="0" w:color="auto"/>
            </w:tcBorders>
          </w:tcPr>
          <w:p w14:paraId="0EF608E5"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left w:val="dotted" w:sz="4" w:space="0" w:color="auto"/>
              <w:bottom w:val="dotted" w:sz="4" w:space="0" w:color="auto"/>
              <w:right w:val="single" w:sz="12" w:space="0" w:color="auto"/>
            </w:tcBorders>
          </w:tcPr>
          <w:p w14:paraId="0FBFE687"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708B76D4" w14:textId="77777777" w:rsidTr="007931F0">
        <w:trPr>
          <w:trHeight w:val="397"/>
        </w:trPr>
        <w:tc>
          <w:tcPr>
            <w:tcW w:w="2268" w:type="dxa"/>
            <w:tcBorders>
              <w:top w:val="dotted" w:sz="4" w:space="0" w:color="auto"/>
              <w:left w:val="single" w:sz="12" w:space="0" w:color="auto"/>
              <w:bottom w:val="dotted" w:sz="4" w:space="0" w:color="auto"/>
            </w:tcBorders>
          </w:tcPr>
          <w:p w14:paraId="6D3286BA" w14:textId="46082AD8"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（うち常勤）</w:t>
            </w:r>
          </w:p>
        </w:tc>
        <w:tc>
          <w:tcPr>
            <w:tcW w:w="3679" w:type="dxa"/>
            <w:gridSpan w:val="2"/>
            <w:tcBorders>
              <w:top w:val="dotted" w:sz="4" w:space="0" w:color="auto"/>
              <w:bottom w:val="dotted" w:sz="4" w:space="0" w:color="auto"/>
              <w:right w:val="dotted" w:sz="4" w:space="0" w:color="auto"/>
            </w:tcBorders>
          </w:tcPr>
          <w:p w14:paraId="466790C5"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bottom w:val="dotted" w:sz="4" w:space="0" w:color="auto"/>
              <w:right w:val="single" w:sz="12" w:space="0" w:color="auto"/>
            </w:tcBorders>
          </w:tcPr>
          <w:p w14:paraId="0E29B182"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07F93A14" w14:textId="77777777" w:rsidTr="007931F0">
        <w:trPr>
          <w:trHeight w:val="397"/>
        </w:trPr>
        <w:tc>
          <w:tcPr>
            <w:tcW w:w="2268" w:type="dxa"/>
            <w:tcBorders>
              <w:top w:val="dotted" w:sz="4" w:space="0" w:color="auto"/>
              <w:left w:val="single" w:sz="12" w:space="0" w:color="auto"/>
              <w:bottom w:val="dotted" w:sz="4" w:space="0" w:color="auto"/>
            </w:tcBorders>
          </w:tcPr>
          <w:p w14:paraId="10E9738F" w14:textId="080C1F1F"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（うち非常勤）</w:t>
            </w:r>
            <w:r w:rsidR="007931F0" w:rsidRPr="002361E3">
              <w:rPr>
                <w:rFonts w:ascii="ＭＳ 明朝" w:eastAsia="ＭＳ 明朝" w:cs="Times New Roman" w:hint="eastAsia"/>
                <w:sz w:val="22"/>
                <w:szCs w:val="22"/>
              </w:rPr>
              <w:t>※２</w:t>
            </w:r>
          </w:p>
        </w:tc>
        <w:tc>
          <w:tcPr>
            <w:tcW w:w="3679" w:type="dxa"/>
            <w:gridSpan w:val="2"/>
            <w:tcBorders>
              <w:top w:val="dotted" w:sz="4" w:space="0" w:color="auto"/>
              <w:bottom w:val="dotted" w:sz="4" w:space="0" w:color="auto"/>
              <w:right w:val="dotted" w:sz="4" w:space="0" w:color="auto"/>
            </w:tcBorders>
          </w:tcPr>
          <w:p w14:paraId="6702FDED"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bottom w:val="dotted" w:sz="4" w:space="0" w:color="auto"/>
              <w:right w:val="single" w:sz="12" w:space="0" w:color="auto"/>
            </w:tcBorders>
          </w:tcPr>
          <w:p w14:paraId="78D46A26"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08A57515" w14:textId="77777777" w:rsidTr="007931F0">
        <w:trPr>
          <w:trHeight w:val="397"/>
        </w:trPr>
        <w:tc>
          <w:tcPr>
            <w:tcW w:w="2268" w:type="dxa"/>
            <w:tcBorders>
              <w:top w:val="dotted" w:sz="4" w:space="0" w:color="auto"/>
              <w:left w:val="single" w:sz="12" w:space="0" w:color="auto"/>
            </w:tcBorders>
          </w:tcPr>
          <w:p w14:paraId="30DE76F6" w14:textId="1BF9EA92"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（うち正看護師）</w:t>
            </w:r>
          </w:p>
        </w:tc>
        <w:tc>
          <w:tcPr>
            <w:tcW w:w="3679" w:type="dxa"/>
            <w:gridSpan w:val="2"/>
            <w:tcBorders>
              <w:top w:val="dotted" w:sz="4" w:space="0" w:color="auto"/>
              <w:right w:val="dotted" w:sz="4" w:space="0" w:color="auto"/>
            </w:tcBorders>
          </w:tcPr>
          <w:p w14:paraId="6186920F"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right w:val="single" w:sz="12" w:space="0" w:color="auto"/>
            </w:tcBorders>
          </w:tcPr>
          <w:p w14:paraId="029E295D"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550A1285" w14:textId="77777777" w:rsidTr="007931F0">
        <w:trPr>
          <w:trHeight w:val="397"/>
        </w:trPr>
        <w:tc>
          <w:tcPr>
            <w:tcW w:w="2268" w:type="dxa"/>
            <w:tcBorders>
              <w:left w:val="single" w:sz="12" w:space="0" w:color="auto"/>
              <w:bottom w:val="dotted" w:sz="4" w:space="0" w:color="auto"/>
            </w:tcBorders>
          </w:tcPr>
          <w:p w14:paraId="4AFB3F2E" w14:textId="7D3018C3"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介護職員</w:t>
            </w:r>
          </w:p>
        </w:tc>
        <w:tc>
          <w:tcPr>
            <w:tcW w:w="3679" w:type="dxa"/>
            <w:gridSpan w:val="2"/>
            <w:tcBorders>
              <w:bottom w:val="dotted" w:sz="4" w:space="0" w:color="auto"/>
              <w:right w:val="dotted" w:sz="4" w:space="0" w:color="auto"/>
            </w:tcBorders>
          </w:tcPr>
          <w:p w14:paraId="23B3A3A6"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left w:val="dotted" w:sz="4" w:space="0" w:color="auto"/>
              <w:bottom w:val="dotted" w:sz="4" w:space="0" w:color="auto"/>
              <w:right w:val="single" w:sz="12" w:space="0" w:color="auto"/>
            </w:tcBorders>
          </w:tcPr>
          <w:p w14:paraId="3D99EC46"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3A867368" w14:textId="77777777" w:rsidTr="007931F0">
        <w:trPr>
          <w:trHeight w:val="397"/>
        </w:trPr>
        <w:tc>
          <w:tcPr>
            <w:tcW w:w="2268" w:type="dxa"/>
            <w:tcBorders>
              <w:top w:val="dotted" w:sz="4" w:space="0" w:color="auto"/>
              <w:left w:val="single" w:sz="12" w:space="0" w:color="auto"/>
              <w:bottom w:val="dotted" w:sz="4" w:space="0" w:color="auto"/>
            </w:tcBorders>
          </w:tcPr>
          <w:p w14:paraId="5C294349" w14:textId="51532CBD"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（うち常勤）</w:t>
            </w:r>
          </w:p>
        </w:tc>
        <w:tc>
          <w:tcPr>
            <w:tcW w:w="3679" w:type="dxa"/>
            <w:gridSpan w:val="2"/>
            <w:tcBorders>
              <w:top w:val="dotted" w:sz="4" w:space="0" w:color="auto"/>
              <w:bottom w:val="dotted" w:sz="4" w:space="0" w:color="auto"/>
              <w:right w:val="dotted" w:sz="4" w:space="0" w:color="auto"/>
            </w:tcBorders>
          </w:tcPr>
          <w:p w14:paraId="36072495"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bottom w:val="dotted" w:sz="4" w:space="0" w:color="auto"/>
              <w:right w:val="single" w:sz="12" w:space="0" w:color="auto"/>
            </w:tcBorders>
          </w:tcPr>
          <w:p w14:paraId="4B133288"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4147970B" w14:textId="77777777" w:rsidTr="007931F0">
        <w:trPr>
          <w:trHeight w:val="397"/>
        </w:trPr>
        <w:tc>
          <w:tcPr>
            <w:tcW w:w="2268" w:type="dxa"/>
            <w:tcBorders>
              <w:top w:val="dotted" w:sz="4" w:space="0" w:color="auto"/>
              <w:left w:val="single" w:sz="12" w:space="0" w:color="auto"/>
              <w:bottom w:val="dotted" w:sz="4" w:space="0" w:color="auto"/>
            </w:tcBorders>
          </w:tcPr>
          <w:p w14:paraId="0EE850E0" w14:textId="78382645"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（うち非常勤）</w:t>
            </w:r>
            <w:r w:rsidR="00814435" w:rsidRPr="002361E3">
              <w:rPr>
                <w:rFonts w:ascii="ＭＳ 明朝" w:eastAsia="ＭＳ 明朝" w:cs="Times New Roman" w:hint="eastAsia"/>
                <w:sz w:val="22"/>
                <w:szCs w:val="22"/>
              </w:rPr>
              <w:t>※２</w:t>
            </w:r>
          </w:p>
        </w:tc>
        <w:tc>
          <w:tcPr>
            <w:tcW w:w="3679" w:type="dxa"/>
            <w:gridSpan w:val="2"/>
            <w:tcBorders>
              <w:top w:val="dotted" w:sz="4" w:space="0" w:color="auto"/>
              <w:bottom w:val="dotted" w:sz="4" w:space="0" w:color="auto"/>
              <w:right w:val="dotted" w:sz="4" w:space="0" w:color="auto"/>
            </w:tcBorders>
          </w:tcPr>
          <w:p w14:paraId="017359A6"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bottom w:val="dotted" w:sz="4" w:space="0" w:color="auto"/>
              <w:right w:val="single" w:sz="12" w:space="0" w:color="auto"/>
            </w:tcBorders>
          </w:tcPr>
          <w:p w14:paraId="4142F897"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1394FCF7" w14:textId="77777777" w:rsidTr="007931F0">
        <w:trPr>
          <w:trHeight w:val="397"/>
        </w:trPr>
        <w:tc>
          <w:tcPr>
            <w:tcW w:w="2268" w:type="dxa"/>
            <w:tcBorders>
              <w:top w:val="dotted" w:sz="4" w:space="0" w:color="auto"/>
              <w:left w:val="single" w:sz="12" w:space="0" w:color="auto"/>
            </w:tcBorders>
          </w:tcPr>
          <w:p w14:paraId="10156A72" w14:textId="72D61209"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（うち介護福祉士）</w:t>
            </w:r>
          </w:p>
        </w:tc>
        <w:tc>
          <w:tcPr>
            <w:tcW w:w="3679" w:type="dxa"/>
            <w:gridSpan w:val="2"/>
            <w:tcBorders>
              <w:top w:val="dotted" w:sz="4" w:space="0" w:color="auto"/>
              <w:right w:val="dotted" w:sz="4" w:space="0" w:color="auto"/>
            </w:tcBorders>
          </w:tcPr>
          <w:p w14:paraId="20A15BFA"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top w:val="dotted" w:sz="4" w:space="0" w:color="auto"/>
              <w:left w:val="dotted" w:sz="4" w:space="0" w:color="auto"/>
              <w:right w:val="single" w:sz="12" w:space="0" w:color="auto"/>
            </w:tcBorders>
          </w:tcPr>
          <w:p w14:paraId="69524103"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77E56265" w14:textId="77777777" w:rsidTr="007931F0">
        <w:trPr>
          <w:trHeight w:val="397"/>
        </w:trPr>
        <w:tc>
          <w:tcPr>
            <w:tcW w:w="2268" w:type="dxa"/>
            <w:tcBorders>
              <w:left w:val="single" w:sz="12" w:space="0" w:color="auto"/>
            </w:tcBorders>
          </w:tcPr>
          <w:p w14:paraId="1F5BBBBB" w14:textId="4C8F616A"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管理栄養士</w:t>
            </w:r>
          </w:p>
        </w:tc>
        <w:tc>
          <w:tcPr>
            <w:tcW w:w="3679" w:type="dxa"/>
            <w:gridSpan w:val="2"/>
            <w:tcBorders>
              <w:right w:val="dotted" w:sz="4" w:space="0" w:color="auto"/>
            </w:tcBorders>
          </w:tcPr>
          <w:p w14:paraId="1D3DB094"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left w:val="dotted" w:sz="4" w:space="0" w:color="auto"/>
              <w:right w:val="single" w:sz="12" w:space="0" w:color="auto"/>
            </w:tcBorders>
          </w:tcPr>
          <w:p w14:paraId="62ABE7B8"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0A773AAD" w14:textId="77777777" w:rsidTr="007931F0">
        <w:trPr>
          <w:trHeight w:val="397"/>
        </w:trPr>
        <w:tc>
          <w:tcPr>
            <w:tcW w:w="2268" w:type="dxa"/>
            <w:tcBorders>
              <w:left w:val="single" w:sz="12" w:space="0" w:color="auto"/>
            </w:tcBorders>
          </w:tcPr>
          <w:p w14:paraId="2057053A" w14:textId="52221794"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栄養士</w:t>
            </w:r>
          </w:p>
        </w:tc>
        <w:tc>
          <w:tcPr>
            <w:tcW w:w="3679" w:type="dxa"/>
            <w:gridSpan w:val="2"/>
            <w:tcBorders>
              <w:right w:val="dotted" w:sz="4" w:space="0" w:color="auto"/>
            </w:tcBorders>
          </w:tcPr>
          <w:p w14:paraId="457055D7"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left w:val="dotted" w:sz="4" w:space="0" w:color="auto"/>
              <w:right w:val="single" w:sz="12" w:space="0" w:color="auto"/>
            </w:tcBorders>
          </w:tcPr>
          <w:p w14:paraId="0199F5CC"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1A4F96" w:rsidRPr="002361E3" w14:paraId="61BC212D" w14:textId="77777777" w:rsidTr="007931F0">
        <w:trPr>
          <w:trHeight w:val="397"/>
        </w:trPr>
        <w:tc>
          <w:tcPr>
            <w:tcW w:w="2268" w:type="dxa"/>
            <w:tcBorders>
              <w:left w:val="single" w:sz="12" w:space="0" w:color="auto"/>
              <w:bottom w:val="dotted" w:sz="4" w:space="0" w:color="auto"/>
            </w:tcBorders>
          </w:tcPr>
          <w:p w14:paraId="582E03BE" w14:textId="6025FA96"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機能訓練指導員</w:t>
            </w:r>
          </w:p>
        </w:tc>
        <w:tc>
          <w:tcPr>
            <w:tcW w:w="3679" w:type="dxa"/>
            <w:gridSpan w:val="2"/>
            <w:tcBorders>
              <w:bottom w:val="dotted" w:sz="4" w:space="0" w:color="auto"/>
              <w:right w:val="dotted" w:sz="4" w:space="0" w:color="auto"/>
            </w:tcBorders>
          </w:tcPr>
          <w:p w14:paraId="78526ECE" w14:textId="77777777" w:rsidR="001A4F96" w:rsidRPr="002361E3" w:rsidRDefault="001A4F96" w:rsidP="00814435">
            <w:pPr>
              <w:adjustRightInd w:val="0"/>
              <w:ind w:left="167" w:hanging="167"/>
              <w:contextualSpacing/>
              <w:jc w:val="center"/>
              <w:rPr>
                <w:rFonts w:hAnsi="ＭＳ ゴシック" w:cs="Times New Roman"/>
                <w:sz w:val="22"/>
                <w:szCs w:val="22"/>
              </w:rPr>
            </w:pPr>
          </w:p>
        </w:tc>
        <w:tc>
          <w:tcPr>
            <w:tcW w:w="3679" w:type="dxa"/>
            <w:tcBorders>
              <w:left w:val="dotted" w:sz="4" w:space="0" w:color="auto"/>
              <w:bottom w:val="dotted" w:sz="4" w:space="0" w:color="auto"/>
              <w:right w:val="single" w:sz="12" w:space="0" w:color="auto"/>
            </w:tcBorders>
          </w:tcPr>
          <w:p w14:paraId="0D71CC6D" w14:textId="77777777" w:rsidR="001A4F96" w:rsidRPr="002361E3" w:rsidRDefault="001A4F96" w:rsidP="00814435">
            <w:pPr>
              <w:adjustRightInd w:val="0"/>
              <w:ind w:left="167" w:hanging="167"/>
              <w:contextualSpacing/>
              <w:jc w:val="center"/>
              <w:rPr>
                <w:rFonts w:hAnsi="ＭＳ ゴシック" w:cs="Times New Roman"/>
                <w:sz w:val="22"/>
                <w:szCs w:val="22"/>
              </w:rPr>
            </w:pPr>
          </w:p>
        </w:tc>
      </w:tr>
      <w:tr w:rsidR="00814435" w:rsidRPr="002361E3" w14:paraId="46936D43" w14:textId="77777777" w:rsidTr="00814435">
        <w:trPr>
          <w:trHeight w:val="397"/>
        </w:trPr>
        <w:tc>
          <w:tcPr>
            <w:tcW w:w="9628" w:type="dxa"/>
            <w:gridSpan w:val="4"/>
            <w:tcBorders>
              <w:top w:val="dotted" w:sz="4" w:space="0" w:color="auto"/>
              <w:left w:val="single" w:sz="12" w:space="0" w:color="auto"/>
              <w:right w:val="single" w:sz="12" w:space="0" w:color="auto"/>
            </w:tcBorders>
          </w:tcPr>
          <w:p w14:paraId="7BFA2612" w14:textId="65E5FE77" w:rsidR="00814435" w:rsidRPr="002361E3" w:rsidRDefault="00814435"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職種(　　　　　　　　　　　　　　　　　　　　　　　　　　　　　　　　　　　　　　　)</w:t>
            </w:r>
          </w:p>
        </w:tc>
      </w:tr>
      <w:tr w:rsidR="001A4F96" w:rsidRPr="002361E3" w14:paraId="34ED7F24" w14:textId="77777777" w:rsidTr="007931F0">
        <w:trPr>
          <w:trHeight w:val="397"/>
        </w:trPr>
        <w:tc>
          <w:tcPr>
            <w:tcW w:w="2268" w:type="dxa"/>
            <w:tcBorders>
              <w:left w:val="single" w:sz="12" w:space="0" w:color="auto"/>
              <w:bottom w:val="dotted" w:sz="4" w:space="0" w:color="auto"/>
            </w:tcBorders>
          </w:tcPr>
          <w:p w14:paraId="263E7015" w14:textId="7B3F9547"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介護支援専門員</w:t>
            </w:r>
          </w:p>
        </w:tc>
        <w:tc>
          <w:tcPr>
            <w:tcW w:w="3679" w:type="dxa"/>
            <w:gridSpan w:val="2"/>
            <w:tcBorders>
              <w:bottom w:val="dotted" w:sz="4" w:space="0" w:color="auto"/>
              <w:right w:val="dotted" w:sz="4" w:space="0" w:color="auto"/>
            </w:tcBorders>
          </w:tcPr>
          <w:p w14:paraId="445E9099" w14:textId="77777777" w:rsidR="001A4F96" w:rsidRPr="002361E3" w:rsidRDefault="001A4F96" w:rsidP="001A4F96">
            <w:pPr>
              <w:adjustRightInd w:val="0"/>
              <w:ind w:left="167" w:hanging="167"/>
              <w:contextualSpacing/>
              <w:jc w:val="center"/>
              <w:rPr>
                <w:rFonts w:hAnsi="ＭＳ ゴシック" w:cs="Times New Roman"/>
                <w:sz w:val="22"/>
                <w:szCs w:val="22"/>
              </w:rPr>
            </w:pPr>
          </w:p>
        </w:tc>
        <w:tc>
          <w:tcPr>
            <w:tcW w:w="3681" w:type="dxa"/>
            <w:tcBorders>
              <w:left w:val="dotted" w:sz="4" w:space="0" w:color="auto"/>
              <w:bottom w:val="dotted" w:sz="4" w:space="0" w:color="auto"/>
              <w:right w:val="single" w:sz="12" w:space="0" w:color="auto"/>
            </w:tcBorders>
          </w:tcPr>
          <w:p w14:paraId="7ADE158B" w14:textId="77777777" w:rsidR="001A4F96" w:rsidRPr="002361E3" w:rsidRDefault="001A4F96" w:rsidP="001A4F96">
            <w:pPr>
              <w:adjustRightInd w:val="0"/>
              <w:ind w:left="167" w:hanging="167"/>
              <w:contextualSpacing/>
              <w:jc w:val="center"/>
              <w:rPr>
                <w:rFonts w:hAnsi="ＭＳ ゴシック" w:cs="Times New Roman"/>
                <w:sz w:val="22"/>
                <w:szCs w:val="22"/>
              </w:rPr>
            </w:pPr>
          </w:p>
        </w:tc>
      </w:tr>
      <w:tr w:rsidR="001A4F96" w:rsidRPr="002361E3" w14:paraId="6A0BCE6C" w14:textId="77777777" w:rsidTr="007931F0">
        <w:trPr>
          <w:trHeight w:val="397"/>
        </w:trPr>
        <w:tc>
          <w:tcPr>
            <w:tcW w:w="2268" w:type="dxa"/>
            <w:tcBorders>
              <w:top w:val="dotted" w:sz="4" w:space="0" w:color="auto"/>
              <w:left w:val="single" w:sz="12" w:space="0" w:color="auto"/>
            </w:tcBorders>
          </w:tcPr>
          <w:p w14:paraId="7EE2BB87" w14:textId="6AF8DF7A" w:rsidR="001A4F96" w:rsidRPr="002361E3" w:rsidRDefault="001A4F96" w:rsidP="00814435">
            <w:pPr>
              <w:adjustRightInd w:val="0"/>
              <w:ind w:left="167" w:hanging="167"/>
              <w:contextualSpacing/>
              <w:jc w:val="right"/>
              <w:rPr>
                <w:rFonts w:hAnsi="ＭＳ ゴシック" w:cs="Times New Roman"/>
                <w:sz w:val="22"/>
                <w:szCs w:val="22"/>
              </w:rPr>
            </w:pPr>
            <w:r w:rsidRPr="002361E3">
              <w:rPr>
                <w:rFonts w:hAnsi="ＭＳ ゴシック" w:cs="Times New Roman" w:hint="eastAsia"/>
                <w:sz w:val="22"/>
                <w:szCs w:val="22"/>
              </w:rPr>
              <w:t>（うち常勤）</w:t>
            </w:r>
          </w:p>
        </w:tc>
        <w:tc>
          <w:tcPr>
            <w:tcW w:w="3679" w:type="dxa"/>
            <w:gridSpan w:val="2"/>
            <w:tcBorders>
              <w:top w:val="dotted" w:sz="4" w:space="0" w:color="auto"/>
              <w:bottom w:val="single" w:sz="4" w:space="0" w:color="auto"/>
              <w:right w:val="dotted" w:sz="4" w:space="0" w:color="auto"/>
            </w:tcBorders>
          </w:tcPr>
          <w:p w14:paraId="5B41254C" w14:textId="77777777" w:rsidR="001A4F96" w:rsidRPr="002361E3" w:rsidRDefault="001A4F96" w:rsidP="001A4F96">
            <w:pPr>
              <w:adjustRightInd w:val="0"/>
              <w:ind w:left="167" w:hanging="167"/>
              <w:contextualSpacing/>
              <w:jc w:val="center"/>
              <w:rPr>
                <w:rFonts w:hAnsi="ＭＳ ゴシック" w:cs="Times New Roman"/>
                <w:sz w:val="22"/>
                <w:szCs w:val="22"/>
              </w:rPr>
            </w:pPr>
          </w:p>
        </w:tc>
        <w:tc>
          <w:tcPr>
            <w:tcW w:w="3681" w:type="dxa"/>
            <w:tcBorders>
              <w:top w:val="dotted" w:sz="4" w:space="0" w:color="auto"/>
              <w:left w:val="dotted" w:sz="4" w:space="0" w:color="auto"/>
              <w:bottom w:val="single" w:sz="4" w:space="0" w:color="auto"/>
              <w:right w:val="single" w:sz="12" w:space="0" w:color="auto"/>
            </w:tcBorders>
          </w:tcPr>
          <w:p w14:paraId="6D40CD2B" w14:textId="77777777" w:rsidR="001A4F96" w:rsidRPr="002361E3" w:rsidRDefault="001A4F96" w:rsidP="001A4F96">
            <w:pPr>
              <w:adjustRightInd w:val="0"/>
              <w:ind w:left="167" w:hanging="167"/>
              <w:contextualSpacing/>
              <w:jc w:val="center"/>
              <w:rPr>
                <w:rFonts w:hAnsi="ＭＳ ゴシック" w:cs="Times New Roman"/>
                <w:sz w:val="22"/>
                <w:szCs w:val="22"/>
              </w:rPr>
            </w:pPr>
          </w:p>
        </w:tc>
      </w:tr>
      <w:tr w:rsidR="001A4F96" w:rsidRPr="002361E3" w14:paraId="51F8DC0F" w14:textId="77777777" w:rsidTr="00814435">
        <w:trPr>
          <w:trHeight w:val="397"/>
        </w:trPr>
        <w:tc>
          <w:tcPr>
            <w:tcW w:w="2268" w:type="dxa"/>
            <w:vMerge w:val="restart"/>
            <w:tcBorders>
              <w:left w:val="single" w:sz="12" w:space="0" w:color="auto"/>
            </w:tcBorders>
            <w:vAlign w:val="center"/>
          </w:tcPr>
          <w:p w14:paraId="3B4B1130" w14:textId="1FBAAB82"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宿直者</w:t>
            </w:r>
          </w:p>
        </w:tc>
        <w:tc>
          <w:tcPr>
            <w:tcW w:w="7360" w:type="dxa"/>
            <w:gridSpan w:val="3"/>
            <w:tcBorders>
              <w:bottom w:val="dotted" w:sz="4" w:space="0" w:color="auto"/>
              <w:right w:val="single" w:sz="12" w:space="0" w:color="auto"/>
            </w:tcBorders>
          </w:tcPr>
          <w:p w14:paraId="0FF55635" w14:textId="6CCDC1ED"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宿直者数　　　　　　人／日</w:t>
            </w:r>
          </w:p>
        </w:tc>
      </w:tr>
      <w:tr w:rsidR="001A4F96" w:rsidRPr="002361E3" w14:paraId="1CABADDF" w14:textId="77777777" w:rsidTr="00814435">
        <w:trPr>
          <w:trHeight w:val="397"/>
        </w:trPr>
        <w:tc>
          <w:tcPr>
            <w:tcW w:w="2268" w:type="dxa"/>
            <w:vMerge/>
            <w:tcBorders>
              <w:left w:val="single" w:sz="12" w:space="0" w:color="auto"/>
            </w:tcBorders>
          </w:tcPr>
          <w:p w14:paraId="1EB3C69A" w14:textId="77777777" w:rsidR="001A4F96" w:rsidRPr="002361E3" w:rsidRDefault="001A4F96" w:rsidP="00814435">
            <w:pPr>
              <w:adjustRightInd w:val="0"/>
              <w:ind w:left="167" w:hanging="167"/>
              <w:contextualSpacing/>
              <w:rPr>
                <w:rFonts w:hAnsi="ＭＳ ゴシック" w:cs="Times New Roman"/>
                <w:sz w:val="22"/>
                <w:szCs w:val="22"/>
              </w:rPr>
            </w:pPr>
          </w:p>
        </w:tc>
        <w:tc>
          <w:tcPr>
            <w:tcW w:w="7360" w:type="dxa"/>
            <w:gridSpan w:val="3"/>
            <w:tcBorders>
              <w:top w:val="dotted" w:sz="4" w:space="0" w:color="auto"/>
              <w:right w:val="single" w:sz="12" w:space="0" w:color="auto"/>
            </w:tcBorders>
          </w:tcPr>
          <w:p w14:paraId="588FB8A6" w14:textId="7159F76C"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雇用形態　　事務職員等　・　宿直専門員　・　委託職員</w:t>
            </w:r>
          </w:p>
        </w:tc>
      </w:tr>
      <w:tr w:rsidR="001A4F96" w:rsidRPr="002361E3" w14:paraId="57AF850E" w14:textId="77777777" w:rsidTr="007931F0">
        <w:trPr>
          <w:trHeight w:val="397"/>
        </w:trPr>
        <w:tc>
          <w:tcPr>
            <w:tcW w:w="2268" w:type="dxa"/>
            <w:tcBorders>
              <w:left w:val="single" w:sz="12" w:space="0" w:color="auto"/>
            </w:tcBorders>
          </w:tcPr>
          <w:p w14:paraId="324CB91A" w14:textId="4B2AA785"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調理員</w:t>
            </w:r>
          </w:p>
        </w:tc>
        <w:tc>
          <w:tcPr>
            <w:tcW w:w="3679" w:type="dxa"/>
            <w:gridSpan w:val="2"/>
            <w:tcBorders>
              <w:right w:val="dotted" w:sz="4" w:space="0" w:color="auto"/>
            </w:tcBorders>
          </w:tcPr>
          <w:p w14:paraId="4465E54C" w14:textId="77777777" w:rsidR="001A4F96" w:rsidRPr="002361E3" w:rsidRDefault="001A4F96" w:rsidP="001A4F96">
            <w:pPr>
              <w:adjustRightInd w:val="0"/>
              <w:ind w:left="167" w:hanging="167"/>
              <w:contextualSpacing/>
              <w:jc w:val="center"/>
              <w:rPr>
                <w:rFonts w:hAnsi="ＭＳ ゴシック" w:cs="Times New Roman"/>
                <w:sz w:val="22"/>
                <w:szCs w:val="22"/>
              </w:rPr>
            </w:pPr>
          </w:p>
        </w:tc>
        <w:tc>
          <w:tcPr>
            <w:tcW w:w="3681" w:type="dxa"/>
            <w:tcBorders>
              <w:left w:val="dotted" w:sz="4" w:space="0" w:color="auto"/>
              <w:right w:val="single" w:sz="12" w:space="0" w:color="auto"/>
            </w:tcBorders>
          </w:tcPr>
          <w:p w14:paraId="141A800F" w14:textId="77777777" w:rsidR="001A4F96" w:rsidRPr="002361E3" w:rsidRDefault="001A4F96" w:rsidP="001A4F96">
            <w:pPr>
              <w:adjustRightInd w:val="0"/>
              <w:ind w:left="167" w:hanging="167"/>
              <w:contextualSpacing/>
              <w:jc w:val="center"/>
              <w:rPr>
                <w:rFonts w:hAnsi="ＭＳ ゴシック" w:cs="Times New Roman"/>
                <w:sz w:val="22"/>
                <w:szCs w:val="22"/>
              </w:rPr>
            </w:pPr>
          </w:p>
        </w:tc>
      </w:tr>
      <w:tr w:rsidR="001A4F96" w:rsidRPr="002361E3" w14:paraId="77BC7572" w14:textId="77777777" w:rsidTr="007931F0">
        <w:trPr>
          <w:trHeight w:val="397"/>
        </w:trPr>
        <w:tc>
          <w:tcPr>
            <w:tcW w:w="2268" w:type="dxa"/>
            <w:tcBorders>
              <w:left w:val="single" w:sz="12" w:space="0" w:color="auto"/>
            </w:tcBorders>
          </w:tcPr>
          <w:p w14:paraId="341476C5" w14:textId="0F88E0EA"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事務員</w:t>
            </w:r>
          </w:p>
        </w:tc>
        <w:tc>
          <w:tcPr>
            <w:tcW w:w="3679" w:type="dxa"/>
            <w:gridSpan w:val="2"/>
            <w:tcBorders>
              <w:right w:val="dotted" w:sz="4" w:space="0" w:color="auto"/>
            </w:tcBorders>
          </w:tcPr>
          <w:p w14:paraId="101D353E" w14:textId="77777777" w:rsidR="001A4F96" w:rsidRPr="002361E3" w:rsidRDefault="001A4F96" w:rsidP="001A4F96">
            <w:pPr>
              <w:adjustRightInd w:val="0"/>
              <w:ind w:left="167" w:hanging="167"/>
              <w:contextualSpacing/>
              <w:jc w:val="center"/>
              <w:rPr>
                <w:rFonts w:hAnsi="ＭＳ ゴシック" w:cs="Times New Roman"/>
                <w:sz w:val="22"/>
                <w:szCs w:val="22"/>
              </w:rPr>
            </w:pPr>
          </w:p>
        </w:tc>
        <w:tc>
          <w:tcPr>
            <w:tcW w:w="3681" w:type="dxa"/>
            <w:tcBorders>
              <w:left w:val="dotted" w:sz="4" w:space="0" w:color="auto"/>
              <w:right w:val="single" w:sz="12" w:space="0" w:color="auto"/>
            </w:tcBorders>
          </w:tcPr>
          <w:p w14:paraId="4B903E8D" w14:textId="77777777" w:rsidR="001A4F96" w:rsidRPr="002361E3" w:rsidRDefault="001A4F96" w:rsidP="001A4F96">
            <w:pPr>
              <w:adjustRightInd w:val="0"/>
              <w:ind w:left="167" w:hanging="167"/>
              <w:contextualSpacing/>
              <w:jc w:val="center"/>
              <w:rPr>
                <w:rFonts w:hAnsi="ＭＳ ゴシック" w:cs="Times New Roman"/>
                <w:sz w:val="22"/>
                <w:szCs w:val="22"/>
              </w:rPr>
            </w:pPr>
          </w:p>
        </w:tc>
      </w:tr>
      <w:tr w:rsidR="001A4F96" w:rsidRPr="002361E3" w14:paraId="4623438B" w14:textId="77777777" w:rsidTr="007931F0">
        <w:trPr>
          <w:trHeight w:val="397"/>
        </w:trPr>
        <w:tc>
          <w:tcPr>
            <w:tcW w:w="2268" w:type="dxa"/>
            <w:tcBorders>
              <w:left w:val="single" w:sz="12" w:space="0" w:color="auto"/>
              <w:bottom w:val="single" w:sz="12" w:space="0" w:color="auto"/>
            </w:tcBorders>
          </w:tcPr>
          <w:p w14:paraId="4E0B2075" w14:textId="6CA32894" w:rsidR="001A4F96" w:rsidRPr="002361E3" w:rsidRDefault="001A4F96" w:rsidP="00814435">
            <w:pPr>
              <w:adjustRightInd w:val="0"/>
              <w:ind w:left="167" w:hanging="167"/>
              <w:contextualSpacing/>
              <w:rPr>
                <w:rFonts w:hAnsi="ＭＳ ゴシック" w:cs="Times New Roman"/>
                <w:sz w:val="22"/>
                <w:szCs w:val="22"/>
              </w:rPr>
            </w:pPr>
            <w:r w:rsidRPr="002361E3">
              <w:rPr>
                <w:rFonts w:hAnsi="ＭＳ ゴシック" w:cs="Times New Roman" w:hint="eastAsia"/>
                <w:sz w:val="22"/>
                <w:szCs w:val="22"/>
              </w:rPr>
              <w:t>その他の職員</w:t>
            </w:r>
          </w:p>
        </w:tc>
        <w:tc>
          <w:tcPr>
            <w:tcW w:w="3679" w:type="dxa"/>
            <w:gridSpan w:val="2"/>
            <w:tcBorders>
              <w:bottom w:val="single" w:sz="12" w:space="0" w:color="auto"/>
              <w:right w:val="dotted" w:sz="4" w:space="0" w:color="auto"/>
            </w:tcBorders>
          </w:tcPr>
          <w:p w14:paraId="1BE8FE86" w14:textId="77777777" w:rsidR="001A4F96" w:rsidRPr="002361E3" w:rsidRDefault="001A4F96" w:rsidP="001A4F96">
            <w:pPr>
              <w:adjustRightInd w:val="0"/>
              <w:ind w:left="167" w:hanging="167"/>
              <w:contextualSpacing/>
              <w:jc w:val="center"/>
              <w:rPr>
                <w:rFonts w:hAnsi="ＭＳ ゴシック" w:cs="Times New Roman"/>
                <w:sz w:val="22"/>
                <w:szCs w:val="22"/>
              </w:rPr>
            </w:pPr>
          </w:p>
        </w:tc>
        <w:tc>
          <w:tcPr>
            <w:tcW w:w="3681" w:type="dxa"/>
            <w:tcBorders>
              <w:left w:val="dotted" w:sz="4" w:space="0" w:color="auto"/>
              <w:bottom w:val="single" w:sz="12" w:space="0" w:color="auto"/>
              <w:right w:val="single" w:sz="12" w:space="0" w:color="auto"/>
            </w:tcBorders>
          </w:tcPr>
          <w:p w14:paraId="5479223C" w14:textId="77777777" w:rsidR="001A4F96" w:rsidRPr="002361E3" w:rsidRDefault="001A4F96" w:rsidP="001A4F96">
            <w:pPr>
              <w:adjustRightInd w:val="0"/>
              <w:ind w:left="167" w:hanging="167"/>
              <w:contextualSpacing/>
              <w:jc w:val="center"/>
              <w:rPr>
                <w:rFonts w:hAnsi="ＭＳ ゴシック" w:cs="Times New Roman"/>
                <w:sz w:val="22"/>
                <w:szCs w:val="22"/>
              </w:rPr>
            </w:pPr>
          </w:p>
        </w:tc>
      </w:tr>
      <w:tr w:rsidR="001A4F96" w:rsidRPr="002361E3" w14:paraId="7D86BB27" w14:textId="77777777" w:rsidTr="00814435">
        <w:trPr>
          <w:trHeight w:val="804"/>
        </w:trPr>
        <w:tc>
          <w:tcPr>
            <w:tcW w:w="9628" w:type="dxa"/>
            <w:gridSpan w:val="4"/>
            <w:tcBorders>
              <w:top w:val="single" w:sz="12" w:space="0" w:color="auto"/>
              <w:left w:val="single" w:sz="12" w:space="0" w:color="auto"/>
              <w:bottom w:val="single" w:sz="12" w:space="0" w:color="auto"/>
              <w:right w:val="single" w:sz="12" w:space="0" w:color="auto"/>
            </w:tcBorders>
          </w:tcPr>
          <w:p w14:paraId="0101D933" w14:textId="27D91DD8" w:rsidR="001A4F96" w:rsidRPr="002361E3" w:rsidRDefault="001A4F96" w:rsidP="00814435">
            <w:pPr>
              <w:adjustRightInd w:val="0"/>
              <w:ind w:left="387" w:hangingChars="176" w:hanging="387"/>
              <w:contextualSpacing/>
              <w:rPr>
                <w:rFonts w:hAnsi="ＭＳ ゴシック" w:cs="Times New Roman"/>
                <w:sz w:val="22"/>
                <w:szCs w:val="22"/>
              </w:rPr>
            </w:pPr>
            <w:r w:rsidRPr="002361E3">
              <w:rPr>
                <w:rFonts w:hAnsi="ＭＳ ゴシック" w:cs="Times New Roman" w:hint="eastAsia"/>
                <w:sz w:val="22"/>
                <w:szCs w:val="22"/>
              </w:rPr>
              <w:t>※１　前年度入所者数は、前年度（</w:t>
            </w:r>
            <w:r w:rsidRPr="002361E3">
              <w:rPr>
                <w:rFonts w:hAnsi="ＭＳ ゴシック" w:cs="Times New Roman"/>
                <w:sz w:val="22"/>
                <w:szCs w:val="22"/>
              </w:rPr>
              <w:t>4月1日～翌年3月31日）の全利用者</w:t>
            </w:r>
            <w:r w:rsidRPr="002361E3">
              <w:rPr>
                <w:rFonts w:hAnsi="ＭＳ ゴシック" w:cs="Times New Roman" w:hint="eastAsia"/>
                <w:sz w:val="22"/>
                <w:szCs w:val="22"/>
              </w:rPr>
              <w:t>の延数を前年度の日数で除した数とし、小数点第</w:t>
            </w:r>
            <w:r w:rsidRPr="002361E3">
              <w:rPr>
                <w:rFonts w:hAnsi="ＭＳ ゴシック" w:cs="Times New Roman"/>
                <w:sz w:val="22"/>
                <w:szCs w:val="22"/>
              </w:rPr>
              <w:t>2位以下を切り上げ</w:t>
            </w:r>
            <w:r w:rsidRPr="002361E3">
              <w:rPr>
                <w:rFonts w:hAnsi="ＭＳ ゴシック" w:cs="Times New Roman" w:hint="eastAsia"/>
                <w:sz w:val="22"/>
                <w:szCs w:val="22"/>
              </w:rPr>
              <w:t>ます。</w:t>
            </w:r>
          </w:p>
          <w:p w14:paraId="0D75DC07" w14:textId="5B1D5528" w:rsidR="001A4F96" w:rsidRPr="002361E3" w:rsidRDefault="001A4F96" w:rsidP="00814435">
            <w:pPr>
              <w:adjustRightInd w:val="0"/>
              <w:ind w:left="387" w:hangingChars="176" w:hanging="387"/>
              <w:contextualSpacing/>
              <w:rPr>
                <w:rFonts w:hAnsi="ＭＳ ゴシック" w:cs="Times New Roman"/>
                <w:sz w:val="22"/>
                <w:szCs w:val="22"/>
              </w:rPr>
            </w:pPr>
            <w:r w:rsidRPr="002361E3">
              <w:rPr>
                <w:rFonts w:hAnsi="ＭＳ ゴシック" w:cs="Times New Roman" w:hint="eastAsia"/>
                <w:sz w:val="22"/>
                <w:szCs w:val="22"/>
              </w:rPr>
              <w:t>※２　非常勤職員の人数は、常勤換算してください。常勤換算は、当月の勤務延べ時間数を当月の常勤職員が勤務すべき時間で除した数とし、小数点第</w:t>
            </w:r>
            <w:r w:rsidRPr="002361E3">
              <w:rPr>
                <w:rFonts w:hAnsi="ＭＳ ゴシック" w:cs="Times New Roman"/>
                <w:sz w:val="22"/>
                <w:szCs w:val="22"/>
              </w:rPr>
              <w:t>2位以下を切り捨てます。</w:t>
            </w:r>
          </w:p>
        </w:tc>
      </w:tr>
    </w:tbl>
    <w:p w14:paraId="5B72B8D9" w14:textId="77777777" w:rsidR="0001299D" w:rsidRPr="002361E3" w:rsidRDefault="000B7FA5" w:rsidP="00814435">
      <w:pPr>
        <w:adjustRightInd w:val="0"/>
        <w:ind w:leftChars="200" w:left="587" w:hangingChars="76" w:hanging="167"/>
        <w:contextualSpacing/>
        <w:rPr>
          <w:rFonts w:cs="Times New Roman"/>
          <w:sz w:val="22"/>
          <w:szCs w:val="22"/>
        </w:rPr>
        <w:sectPr w:rsidR="0001299D" w:rsidRPr="002361E3" w:rsidSect="00380E78">
          <w:pgSz w:w="11906" w:h="16838" w:code="9"/>
          <w:pgMar w:top="851" w:right="1247" w:bottom="1247" w:left="1021" w:header="851" w:footer="992" w:gutter="0"/>
          <w:pgNumType w:start="0"/>
          <w:cols w:space="425"/>
          <w:titlePg/>
          <w:docGrid w:type="linesAndChars" w:linePitch="294"/>
        </w:sectPr>
      </w:pPr>
      <w:r w:rsidRPr="002361E3">
        <w:rPr>
          <w:rFonts w:cs="Times New Roman" w:hint="eastAsia"/>
          <w:sz w:val="22"/>
          <w:szCs w:val="22"/>
        </w:rPr>
        <w:t xml:space="preserve">  </w:t>
      </w:r>
    </w:p>
    <w:tbl>
      <w:tblPr>
        <w:tblStyle w:val="a3"/>
        <w:tblW w:w="10144" w:type="dxa"/>
        <w:tblInd w:w="57" w:type="dxa"/>
        <w:tblLayout w:type="fixed"/>
        <w:tblLook w:val="04A0" w:firstRow="1" w:lastRow="0" w:firstColumn="1" w:lastColumn="0" w:noHBand="0" w:noVBand="1"/>
      </w:tblPr>
      <w:tblGrid>
        <w:gridCol w:w="1559"/>
        <w:gridCol w:w="2820"/>
        <w:gridCol w:w="15"/>
        <w:gridCol w:w="3261"/>
        <w:gridCol w:w="992"/>
        <w:gridCol w:w="1497"/>
      </w:tblGrid>
      <w:tr w:rsidR="00123350" w:rsidRPr="002361E3" w14:paraId="16B41A83" w14:textId="77777777" w:rsidTr="00DF4294">
        <w:trPr>
          <w:trHeight w:val="567"/>
          <w:tblHeader/>
        </w:trPr>
        <w:tc>
          <w:tcPr>
            <w:tcW w:w="1559" w:type="dxa"/>
            <w:tcBorders>
              <w:top w:val="single" w:sz="4" w:space="0" w:color="auto"/>
            </w:tcBorders>
            <w:shd w:val="clear" w:color="auto" w:fill="DAEEF3" w:themeFill="accent5" w:themeFillTint="33"/>
            <w:vAlign w:val="center"/>
          </w:tcPr>
          <w:p w14:paraId="5B2A4189" w14:textId="77777777" w:rsidR="00380E78" w:rsidRPr="002361E3" w:rsidRDefault="00380E78" w:rsidP="001C1468">
            <w:pPr>
              <w:ind w:left="160" w:hanging="160"/>
              <w:jc w:val="center"/>
              <w:rPr>
                <w:rFonts w:asciiTheme="minorEastAsia" w:eastAsiaTheme="minorEastAsia" w:hAnsiTheme="minorEastAsia"/>
                <w:sz w:val="21"/>
              </w:rPr>
            </w:pPr>
            <w:r w:rsidRPr="002361E3">
              <w:rPr>
                <w:rFonts w:asciiTheme="minorEastAsia" w:eastAsiaTheme="minorEastAsia" w:hAnsiTheme="minorEastAsia" w:hint="eastAsia"/>
                <w:sz w:val="21"/>
              </w:rPr>
              <w:lastRenderedPageBreak/>
              <w:t>自主点検項目</w:t>
            </w:r>
          </w:p>
        </w:tc>
        <w:tc>
          <w:tcPr>
            <w:tcW w:w="7088" w:type="dxa"/>
            <w:gridSpan w:val="4"/>
            <w:tcBorders>
              <w:top w:val="single" w:sz="4" w:space="0" w:color="auto"/>
            </w:tcBorders>
            <w:shd w:val="clear" w:color="auto" w:fill="DAEEF3" w:themeFill="accent5" w:themeFillTint="33"/>
            <w:vAlign w:val="center"/>
          </w:tcPr>
          <w:p w14:paraId="7F210367" w14:textId="77777777" w:rsidR="00380E78" w:rsidRPr="002361E3" w:rsidRDefault="00380E78" w:rsidP="001C1468">
            <w:pPr>
              <w:ind w:left="160" w:hanging="160"/>
              <w:jc w:val="center"/>
              <w:rPr>
                <w:rFonts w:asciiTheme="minorEastAsia" w:eastAsiaTheme="minorEastAsia" w:hAnsiTheme="minorEastAsia"/>
                <w:sz w:val="21"/>
              </w:rPr>
            </w:pPr>
            <w:r w:rsidRPr="002361E3">
              <w:rPr>
                <w:rFonts w:asciiTheme="minorEastAsia" w:eastAsiaTheme="minorEastAsia" w:hAnsiTheme="minorEastAsia" w:hint="eastAsia"/>
                <w:sz w:val="21"/>
              </w:rPr>
              <w:t>自</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主</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点</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検</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の</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ポ</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イ</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ン</w:t>
            </w:r>
            <w:r w:rsidR="007F3110"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rPr>
              <w:t>ト</w:t>
            </w:r>
          </w:p>
        </w:tc>
        <w:tc>
          <w:tcPr>
            <w:tcW w:w="1497" w:type="dxa"/>
            <w:tcBorders>
              <w:top w:val="single" w:sz="4" w:space="0" w:color="auto"/>
            </w:tcBorders>
            <w:shd w:val="clear" w:color="auto" w:fill="DAEEF3" w:themeFill="accent5" w:themeFillTint="33"/>
            <w:vAlign w:val="center"/>
          </w:tcPr>
          <w:p w14:paraId="308C7011" w14:textId="77777777" w:rsidR="00380E78" w:rsidRPr="002361E3" w:rsidRDefault="00380E78" w:rsidP="001C1468">
            <w:pPr>
              <w:ind w:left="160" w:hanging="160"/>
              <w:jc w:val="center"/>
              <w:rPr>
                <w:rFonts w:asciiTheme="minorEastAsia" w:eastAsiaTheme="minorEastAsia" w:hAnsiTheme="minorEastAsia"/>
                <w:sz w:val="21"/>
              </w:rPr>
            </w:pPr>
            <w:r w:rsidRPr="002361E3">
              <w:rPr>
                <w:rFonts w:asciiTheme="minorEastAsia" w:eastAsiaTheme="minorEastAsia" w:hAnsiTheme="minorEastAsia" w:hint="eastAsia"/>
                <w:sz w:val="21"/>
              </w:rPr>
              <w:t>根拠法令</w:t>
            </w:r>
          </w:p>
        </w:tc>
      </w:tr>
      <w:tr w:rsidR="00123350" w:rsidRPr="002361E3" w14:paraId="76F79B74" w14:textId="77777777" w:rsidTr="00DF4294">
        <w:trPr>
          <w:trHeight w:val="567"/>
        </w:trPr>
        <w:tc>
          <w:tcPr>
            <w:tcW w:w="10144" w:type="dxa"/>
            <w:gridSpan w:val="6"/>
            <w:shd w:val="clear" w:color="auto" w:fill="DAEEF3" w:themeFill="accent5" w:themeFillTint="33"/>
            <w:vAlign w:val="center"/>
          </w:tcPr>
          <w:p w14:paraId="1669E15E" w14:textId="77777777" w:rsidR="00551CAC" w:rsidRPr="002361E3" w:rsidRDefault="00551CAC" w:rsidP="001C1468">
            <w:pPr>
              <w:spacing w:line="360" w:lineRule="auto"/>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第１　基本方針</w:t>
            </w:r>
          </w:p>
        </w:tc>
      </w:tr>
      <w:tr w:rsidR="00123350" w:rsidRPr="002361E3" w14:paraId="7F73961F" w14:textId="77777777" w:rsidTr="00DF4294">
        <w:tc>
          <w:tcPr>
            <w:tcW w:w="1559" w:type="dxa"/>
            <w:tcBorders>
              <w:bottom w:val="nil"/>
            </w:tcBorders>
          </w:tcPr>
          <w:p w14:paraId="141395D9" w14:textId="77777777" w:rsidR="00911383" w:rsidRPr="002361E3" w:rsidRDefault="00794897" w:rsidP="007F3110">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1</w:t>
            </w:r>
            <w:r w:rsidR="00911383" w:rsidRPr="002361E3">
              <w:rPr>
                <w:rFonts w:asciiTheme="minorEastAsia" w:eastAsiaTheme="minorEastAsia" w:hAnsiTheme="minorEastAsia" w:hint="eastAsia"/>
                <w:sz w:val="21"/>
              </w:rPr>
              <w:t xml:space="preserve">　</w:t>
            </w:r>
          </w:p>
          <w:p w14:paraId="4E685E1A" w14:textId="77777777" w:rsidR="00911383" w:rsidRPr="002361E3" w:rsidRDefault="00911383" w:rsidP="007F3110">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基本方針</w:t>
            </w:r>
          </w:p>
        </w:tc>
        <w:tc>
          <w:tcPr>
            <w:tcW w:w="6096" w:type="dxa"/>
            <w:gridSpan w:val="3"/>
          </w:tcPr>
          <w:p w14:paraId="14EEF519" w14:textId="77777777" w:rsidR="00911383" w:rsidRPr="002361E3" w:rsidRDefault="00551CAC" w:rsidP="005E7924">
            <w:pPr>
              <w:ind w:left="160" w:hanging="160"/>
              <w:rPr>
                <w:rFonts w:asciiTheme="minorEastAsia" w:eastAsiaTheme="minorEastAsia" w:hAnsiTheme="minorEastAsia"/>
                <w:b/>
                <w:sz w:val="21"/>
              </w:rPr>
            </w:pPr>
            <w:r w:rsidRPr="002361E3">
              <w:rPr>
                <w:rFonts w:asciiTheme="minorEastAsia" w:eastAsiaTheme="minorEastAsia" w:hAnsiTheme="minorEastAsia" w:hint="eastAsia"/>
                <w:b/>
                <w:sz w:val="21"/>
              </w:rPr>
              <w:t xml:space="preserve">①　</w:t>
            </w:r>
            <w:r w:rsidRPr="002361E3">
              <w:rPr>
                <w:rFonts w:hAnsiTheme="minorEastAsia" w:hint="eastAsia"/>
                <w:b/>
                <w:sz w:val="21"/>
              </w:rPr>
              <w:t>地域密着型施設サービス計画に基づき、可能な限り、居宅における生活への復帰を念頭に置いて、入浴、排泄、食事等の介護、相談及び援助、社会生活上の便宜の供与その他の日常生活上の世話、機能訓練、健康管理及び療養上の世話を行うことにより、</w:t>
            </w:r>
            <w:r w:rsidR="005E7924" w:rsidRPr="002361E3">
              <w:rPr>
                <w:rFonts w:hAnsiTheme="minorEastAsia" w:hint="eastAsia"/>
                <w:b/>
                <w:sz w:val="21"/>
              </w:rPr>
              <w:t>入所者が尊厳を保持し</w:t>
            </w:r>
            <w:r w:rsidRPr="002361E3">
              <w:rPr>
                <w:rFonts w:hAnsiTheme="minorEastAsia" w:hint="eastAsia"/>
                <w:b/>
                <w:sz w:val="21"/>
              </w:rPr>
              <w:t>その有する能力に応じ自立した日常生活を営むことができるようにすることを目指していますか。</w:t>
            </w:r>
          </w:p>
        </w:tc>
        <w:tc>
          <w:tcPr>
            <w:tcW w:w="992" w:type="dxa"/>
            <w:tcMar>
              <w:left w:w="28" w:type="dxa"/>
              <w:right w:w="28" w:type="dxa"/>
            </w:tcMar>
          </w:tcPr>
          <w:p w14:paraId="2E3D77E8" w14:textId="2760A6EB" w:rsidR="00F937E7" w:rsidRPr="002361E3" w:rsidRDefault="00AD3A7B" w:rsidP="007F3110">
            <w:pPr>
              <w:adjustRightInd w:val="0"/>
              <w:ind w:left="152" w:hanging="152"/>
              <w:contextualSpacing/>
              <w:rPr>
                <w:rFonts w:asciiTheme="minorEastAsia" w:eastAsiaTheme="minorEastAsia" w:hAnsiTheme="minorEastAsia"/>
                <w:kern w:val="0"/>
                <w:sz w:val="20"/>
                <w:szCs w:val="20"/>
              </w:rPr>
            </w:pPr>
            <w:sdt>
              <w:sdtPr>
                <w:rPr>
                  <w:sz w:val="20"/>
                  <w:szCs w:val="20"/>
                </w:rPr>
                <w:id w:val="1120735113"/>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620EC" w:rsidRPr="002361E3">
              <w:rPr>
                <w:rFonts w:asciiTheme="minorEastAsia" w:eastAsiaTheme="minorEastAsia" w:hAnsiTheme="minorEastAsia" w:hint="eastAsia"/>
                <w:kern w:val="0"/>
                <w:sz w:val="20"/>
                <w:szCs w:val="20"/>
              </w:rPr>
              <w:t>いる</w:t>
            </w:r>
          </w:p>
          <w:p w14:paraId="072DBF20" w14:textId="0EFFEB00" w:rsidR="00F937E7" w:rsidRPr="002361E3" w:rsidRDefault="00AD3A7B" w:rsidP="00245AA2">
            <w:pPr>
              <w:adjustRightInd w:val="0"/>
              <w:ind w:left="152" w:hanging="152"/>
              <w:contextualSpacing/>
              <w:rPr>
                <w:rFonts w:asciiTheme="minorEastAsia" w:eastAsiaTheme="minorEastAsia" w:hAnsiTheme="minorEastAsia"/>
                <w:spacing w:val="20"/>
                <w:sz w:val="20"/>
                <w:szCs w:val="20"/>
              </w:rPr>
            </w:pPr>
            <w:sdt>
              <w:sdtPr>
                <w:rPr>
                  <w:sz w:val="20"/>
                  <w:szCs w:val="20"/>
                </w:rPr>
                <w:id w:val="-1703075605"/>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620EC" w:rsidRPr="002361E3">
              <w:rPr>
                <w:rFonts w:asciiTheme="minorEastAsia" w:eastAsiaTheme="minorEastAsia" w:hAnsiTheme="minorEastAsia" w:hint="eastAsia"/>
                <w:kern w:val="0"/>
                <w:sz w:val="20"/>
                <w:szCs w:val="20"/>
              </w:rPr>
              <w:t>いない</w:t>
            </w:r>
          </w:p>
        </w:tc>
        <w:tc>
          <w:tcPr>
            <w:tcW w:w="1497" w:type="dxa"/>
          </w:tcPr>
          <w:p w14:paraId="0109D8D0" w14:textId="77777777" w:rsidR="00551CAC" w:rsidRPr="002361E3" w:rsidRDefault="00551CAC" w:rsidP="0096471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条例第150</w:t>
            </w:r>
            <w:r w:rsidR="0058388E" w:rsidRPr="002361E3">
              <w:rPr>
                <w:rFonts w:asciiTheme="minorEastAsia" w:eastAsiaTheme="minorEastAsia" w:hAnsiTheme="minorEastAsia" w:hint="eastAsia"/>
                <w:sz w:val="18"/>
                <w:szCs w:val="18"/>
              </w:rPr>
              <w:t>条第１</w:t>
            </w:r>
            <w:r w:rsidRPr="002361E3">
              <w:rPr>
                <w:rFonts w:asciiTheme="minorEastAsia" w:eastAsiaTheme="minorEastAsia" w:hAnsiTheme="minorEastAsia" w:hint="eastAsia"/>
                <w:sz w:val="18"/>
                <w:szCs w:val="18"/>
              </w:rPr>
              <w:t>項</w:t>
            </w:r>
          </w:p>
          <w:p w14:paraId="71CF6127" w14:textId="77777777" w:rsidR="00551CAC" w:rsidRPr="002361E3" w:rsidRDefault="00547C76" w:rsidP="0096471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00551CAC" w:rsidRPr="002361E3">
              <w:rPr>
                <w:rFonts w:asciiTheme="minorEastAsia" w:eastAsiaTheme="minorEastAsia" w:hAnsiTheme="minorEastAsia"/>
                <w:sz w:val="18"/>
                <w:szCs w:val="18"/>
              </w:rPr>
              <w:t>18-0331004</w:t>
            </w:r>
          </w:p>
          <w:p w14:paraId="3BCEFAD9" w14:textId="77777777" w:rsidR="00911383" w:rsidRPr="002361E3" w:rsidRDefault="005E7924" w:rsidP="0096471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w:t>
            </w:r>
            <w:r w:rsidR="0058388E" w:rsidRPr="002361E3">
              <w:rPr>
                <w:rFonts w:asciiTheme="minorEastAsia" w:eastAsiaTheme="minorEastAsia" w:hAnsiTheme="minorEastAsia" w:hint="eastAsia"/>
                <w:sz w:val="18"/>
                <w:szCs w:val="18"/>
              </w:rPr>
              <w:t>の七の１</w:t>
            </w:r>
            <w:r w:rsidR="009A08E1" w:rsidRPr="002361E3">
              <w:rPr>
                <w:rFonts w:asciiTheme="minorEastAsia" w:eastAsiaTheme="minorEastAsia" w:hAnsiTheme="minorEastAsia" w:hint="eastAsia"/>
                <w:kern w:val="0"/>
                <w:sz w:val="18"/>
                <w:szCs w:val="18"/>
              </w:rPr>
              <w:t>⑴</w:t>
            </w:r>
          </w:p>
          <w:p w14:paraId="0E7A2895" w14:textId="77777777" w:rsidR="00F937E7" w:rsidRPr="002361E3" w:rsidRDefault="00F937E7" w:rsidP="00964717">
            <w:pPr>
              <w:ind w:left="0" w:firstLineChars="0" w:firstLine="0"/>
              <w:jc w:val="left"/>
              <w:rPr>
                <w:rFonts w:asciiTheme="minorEastAsia" w:eastAsiaTheme="minorEastAsia" w:hAnsiTheme="minorEastAsia"/>
                <w:sz w:val="18"/>
                <w:szCs w:val="18"/>
              </w:rPr>
            </w:pPr>
          </w:p>
        </w:tc>
      </w:tr>
      <w:tr w:rsidR="00123350" w:rsidRPr="002361E3" w14:paraId="7CFF2330" w14:textId="77777777" w:rsidTr="00DF4294">
        <w:tc>
          <w:tcPr>
            <w:tcW w:w="1559" w:type="dxa"/>
            <w:tcBorders>
              <w:top w:val="nil"/>
              <w:bottom w:val="nil"/>
            </w:tcBorders>
          </w:tcPr>
          <w:p w14:paraId="105313BB" w14:textId="77777777" w:rsidR="00911383" w:rsidRPr="002361E3" w:rsidRDefault="00911383" w:rsidP="007F3110">
            <w:pPr>
              <w:ind w:left="160" w:hanging="160"/>
              <w:jc w:val="left"/>
              <w:rPr>
                <w:rFonts w:asciiTheme="minorEastAsia" w:eastAsiaTheme="minorEastAsia" w:hAnsiTheme="minorEastAsia"/>
                <w:sz w:val="21"/>
              </w:rPr>
            </w:pPr>
          </w:p>
        </w:tc>
        <w:tc>
          <w:tcPr>
            <w:tcW w:w="6096" w:type="dxa"/>
            <w:gridSpan w:val="3"/>
          </w:tcPr>
          <w:p w14:paraId="5E28B922" w14:textId="77777777" w:rsidR="00D47BEC" w:rsidRPr="002361E3" w:rsidRDefault="0040077E" w:rsidP="0007545A">
            <w:pPr>
              <w:ind w:left="160" w:hanging="160"/>
              <w:rPr>
                <w:rFonts w:asciiTheme="minorEastAsia" w:eastAsiaTheme="minorEastAsia" w:hAnsiTheme="minorEastAsia"/>
                <w:b/>
                <w:sz w:val="21"/>
              </w:rPr>
            </w:pPr>
            <w:r w:rsidRPr="002361E3">
              <w:rPr>
                <w:rFonts w:asciiTheme="minorEastAsia" w:eastAsiaTheme="minorEastAsia" w:hAnsiTheme="minorEastAsia" w:hint="eastAsia"/>
                <w:b/>
                <w:sz w:val="21"/>
              </w:rPr>
              <w:t xml:space="preserve">②　</w:t>
            </w:r>
            <w:r w:rsidRPr="002361E3">
              <w:rPr>
                <w:rFonts w:hAnsiTheme="minorEastAsia" w:hint="eastAsia"/>
                <w:b/>
                <w:sz w:val="21"/>
              </w:rPr>
              <w:t>入所者の意思及び人格を尊重し、常にその者の立場に立ってサービスを提供するように努めていますか。</w:t>
            </w:r>
          </w:p>
        </w:tc>
        <w:tc>
          <w:tcPr>
            <w:tcW w:w="992" w:type="dxa"/>
            <w:tcMar>
              <w:left w:w="28" w:type="dxa"/>
              <w:right w:w="28" w:type="dxa"/>
            </w:tcMar>
          </w:tcPr>
          <w:p w14:paraId="5B534323" w14:textId="24E84330" w:rsidR="00245AA2" w:rsidRPr="002361E3" w:rsidRDefault="00AD3A7B" w:rsidP="00245AA2">
            <w:pPr>
              <w:adjustRightInd w:val="0"/>
              <w:ind w:left="152" w:hanging="152"/>
              <w:contextualSpacing/>
              <w:rPr>
                <w:rFonts w:asciiTheme="minorEastAsia" w:eastAsiaTheme="minorEastAsia" w:hAnsiTheme="minorEastAsia"/>
                <w:kern w:val="0"/>
                <w:sz w:val="20"/>
                <w:szCs w:val="20"/>
              </w:rPr>
            </w:pPr>
            <w:sdt>
              <w:sdtPr>
                <w:rPr>
                  <w:sz w:val="20"/>
                  <w:szCs w:val="20"/>
                </w:rPr>
                <w:id w:val="-1509597677"/>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Theme="minorEastAsia" w:eastAsiaTheme="minorEastAsia" w:hAnsiTheme="minorEastAsia" w:hint="eastAsia"/>
                <w:kern w:val="0"/>
                <w:sz w:val="20"/>
                <w:szCs w:val="20"/>
              </w:rPr>
              <w:t>いる</w:t>
            </w:r>
          </w:p>
          <w:p w14:paraId="2443843C" w14:textId="1D009FCD" w:rsidR="00911383" w:rsidRPr="002361E3" w:rsidRDefault="00AD3A7B" w:rsidP="00245AA2">
            <w:pPr>
              <w:adjustRightInd w:val="0"/>
              <w:ind w:left="152" w:hanging="152"/>
              <w:contextualSpacing/>
              <w:rPr>
                <w:rFonts w:asciiTheme="minorEastAsia" w:eastAsiaTheme="minorEastAsia" w:hAnsiTheme="minorEastAsia"/>
                <w:spacing w:val="2"/>
                <w:w w:val="84"/>
                <w:kern w:val="0"/>
                <w:sz w:val="20"/>
                <w:szCs w:val="20"/>
              </w:rPr>
            </w:pPr>
            <w:sdt>
              <w:sdtPr>
                <w:rPr>
                  <w:sz w:val="20"/>
                  <w:szCs w:val="20"/>
                </w:rPr>
                <w:id w:val="-1511286753"/>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Theme="minorEastAsia" w:eastAsiaTheme="minorEastAsia" w:hAnsiTheme="minorEastAsia" w:hint="eastAsia"/>
                <w:kern w:val="0"/>
                <w:sz w:val="20"/>
                <w:szCs w:val="20"/>
              </w:rPr>
              <w:t>いない</w:t>
            </w:r>
          </w:p>
        </w:tc>
        <w:tc>
          <w:tcPr>
            <w:tcW w:w="1497" w:type="dxa"/>
          </w:tcPr>
          <w:p w14:paraId="4D34C890" w14:textId="77777777" w:rsidR="00911383" w:rsidRPr="002361E3" w:rsidRDefault="00944F15" w:rsidP="00D47BEC">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条例第150</w:t>
            </w:r>
            <w:r w:rsidR="009A08E1" w:rsidRPr="002361E3">
              <w:rPr>
                <w:rFonts w:asciiTheme="minorEastAsia" w:eastAsiaTheme="minorEastAsia" w:hAnsiTheme="minorEastAsia" w:hint="eastAsia"/>
                <w:sz w:val="18"/>
                <w:szCs w:val="18"/>
              </w:rPr>
              <w:t>条第</w:t>
            </w:r>
            <w:r w:rsidR="0058388E" w:rsidRPr="002361E3">
              <w:rPr>
                <w:rFonts w:asciiTheme="minorEastAsia" w:eastAsiaTheme="minorEastAsia" w:hAnsiTheme="minorEastAsia" w:hint="eastAsia"/>
                <w:sz w:val="18"/>
                <w:szCs w:val="18"/>
              </w:rPr>
              <w:t>２</w:t>
            </w:r>
            <w:r w:rsidRPr="002361E3">
              <w:rPr>
                <w:rFonts w:asciiTheme="minorEastAsia" w:eastAsiaTheme="minorEastAsia" w:hAnsiTheme="minorEastAsia" w:hint="eastAsia"/>
                <w:sz w:val="18"/>
                <w:szCs w:val="18"/>
              </w:rPr>
              <w:t>項</w:t>
            </w:r>
          </w:p>
        </w:tc>
      </w:tr>
      <w:tr w:rsidR="00123350" w:rsidRPr="002361E3" w14:paraId="61197CEE" w14:textId="77777777" w:rsidTr="00DF4294">
        <w:tc>
          <w:tcPr>
            <w:tcW w:w="1559" w:type="dxa"/>
            <w:tcBorders>
              <w:top w:val="nil"/>
              <w:bottom w:val="nil"/>
            </w:tcBorders>
          </w:tcPr>
          <w:p w14:paraId="62F5D156" w14:textId="77777777" w:rsidR="002C4A62" w:rsidRPr="002361E3" w:rsidRDefault="002C4A62" w:rsidP="007F3110">
            <w:pPr>
              <w:ind w:left="160" w:hanging="160"/>
              <w:jc w:val="left"/>
              <w:rPr>
                <w:rFonts w:asciiTheme="minorEastAsia" w:eastAsiaTheme="minorEastAsia" w:hAnsiTheme="minorEastAsia"/>
                <w:sz w:val="21"/>
              </w:rPr>
            </w:pPr>
          </w:p>
        </w:tc>
        <w:tc>
          <w:tcPr>
            <w:tcW w:w="6096" w:type="dxa"/>
            <w:gridSpan w:val="3"/>
          </w:tcPr>
          <w:p w14:paraId="0B6CB579" w14:textId="77777777" w:rsidR="002C4A62" w:rsidRPr="002361E3" w:rsidRDefault="002C4A62" w:rsidP="005E7924">
            <w:pPr>
              <w:ind w:left="160" w:hanging="160"/>
              <w:rPr>
                <w:rFonts w:asciiTheme="minorEastAsia" w:eastAsiaTheme="minorEastAsia" w:hAnsiTheme="minorEastAsia"/>
                <w:b/>
                <w:sz w:val="21"/>
              </w:rPr>
            </w:pPr>
            <w:r w:rsidRPr="002361E3">
              <w:rPr>
                <w:rFonts w:asciiTheme="minorEastAsia" w:eastAsiaTheme="minorEastAsia" w:hAnsiTheme="minorEastAsia" w:hint="eastAsia"/>
                <w:b/>
                <w:sz w:val="21"/>
              </w:rPr>
              <w:t xml:space="preserve">③　</w:t>
            </w:r>
            <w:r w:rsidRPr="002361E3">
              <w:rPr>
                <w:rFonts w:hAnsiTheme="minorEastAsia" w:hint="eastAsia"/>
                <w:b/>
                <w:sz w:val="21"/>
              </w:rPr>
              <w:t>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ていますか。</w:t>
            </w:r>
          </w:p>
        </w:tc>
        <w:tc>
          <w:tcPr>
            <w:tcW w:w="992" w:type="dxa"/>
            <w:tcMar>
              <w:left w:w="28" w:type="dxa"/>
              <w:right w:w="28" w:type="dxa"/>
            </w:tcMar>
          </w:tcPr>
          <w:p w14:paraId="647AA5A4" w14:textId="7ACA915E" w:rsidR="00245AA2" w:rsidRPr="002361E3" w:rsidRDefault="00AD3A7B" w:rsidP="00245AA2">
            <w:pPr>
              <w:adjustRightInd w:val="0"/>
              <w:ind w:left="152" w:hanging="152"/>
              <w:contextualSpacing/>
              <w:rPr>
                <w:rFonts w:asciiTheme="minorEastAsia" w:eastAsiaTheme="minorEastAsia" w:hAnsiTheme="minorEastAsia"/>
                <w:kern w:val="0"/>
                <w:sz w:val="20"/>
                <w:szCs w:val="20"/>
              </w:rPr>
            </w:pPr>
            <w:sdt>
              <w:sdtPr>
                <w:rPr>
                  <w:sz w:val="20"/>
                  <w:szCs w:val="20"/>
                </w:rPr>
                <w:id w:val="-1210192323"/>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Theme="minorEastAsia" w:eastAsiaTheme="minorEastAsia" w:hAnsiTheme="minorEastAsia" w:hint="eastAsia"/>
                <w:kern w:val="0"/>
                <w:sz w:val="20"/>
                <w:szCs w:val="20"/>
              </w:rPr>
              <w:t>いる</w:t>
            </w:r>
          </w:p>
          <w:p w14:paraId="503177BE" w14:textId="2DEE8DC5" w:rsidR="002C4A62" w:rsidRPr="002361E3" w:rsidRDefault="00AD3A7B" w:rsidP="00245AA2">
            <w:pPr>
              <w:adjustRightInd w:val="0"/>
              <w:ind w:left="152" w:hanging="152"/>
              <w:contextualSpacing/>
              <w:rPr>
                <w:rFonts w:asciiTheme="minorEastAsia" w:eastAsiaTheme="minorEastAsia" w:hAnsiTheme="minorEastAsia"/>
                <w:spacing w:val="20"/>
                <w:sz w:val="20"/>
                <w:szCs w:val="20"/>
              </w:rPr>
            </w:pPr>
            <w:sdt>
              <w:sdtPr>
                <w:rPr>
                  <w:sz w:val="20"/>
                  <w:szCs w:val="20"/>
                </w:rPr>
                <w:id w:val="446887214"/>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Theme="minorEastAsia" w:eastAsiaTheme="minorEastAsia" w:hAnsiTheme="minorEastAsia" w:hint="eastAsia"/>
                <w:kern w:val="0"/>
                <w:sz w:val="20"/>
                <w:szCs w:val="20"/>
              </w:rPr>
              <w:t>いない</w:t>
            </w:r>
          </w:p>
        </w:tc>
        <w:tc>
          <w:tcPr>
            <w:tcW w:w="1497" w:type="dxa"/>
          </w:tcPr>
          <w:p w14:paraId="14CB94D5" w14:textId="77777777" w:rsidR="002C4A62" w:rsidRPr="002361E3" w:rsidRDefault="002C4A62" w:rsidP="00D47BEC">
            <w:pPr>
              <w:autoSpaceDE w:val="0"/>
              <w:autoSpaceDN w:val="0"/>
              <w:adjustRightInd w:val="0"/>
              <w:snapToGrid w:val="0"/>
              <w:ind w:left="0" w:firstLineChars="0" w:firstLine="0"/>
              <w:rPr>
                <w:rFonts w:asciiTheme="minorEastAsia" w:eastAsiaTheme="minorEastAsia" w:hAnsiTheme="minorEastAsia"/>
                <w:sz w:val="18"/>
                <w:szCs w:val="18"/>
              </w:rPr>
            </w:pPr>
            <w:r w:rsidRPr="002361E3">
              <w:rPr>
                <w:rFonts w:asciiTheme="minorEastAsia" w:eastAsiaTheme="minorEastAsia" w:hAnsiTheme="minorEastAsia" w:cs="ＭＳ 明朝" w:hint="eastAsia"/>
                <w:sz w:val="18"/>
                <w:szCs w:val="18"/>
              </w:rPr>
              <w:t>条例第150</w:t>
            </w:r>
            <w:r w:rsidR="009A08E1" w:rsidRPr="002361E3">
              <w:rPr>
                <w:rFonts w:asciiTheme="minorEastAsia" w:eastAsiaTheme="minorEastAsia" w:hAnsiTheme="minorEastAsia" w:cs="ＭＳ 明朝" w:hint="eastAsia"/>
                <w:sz w:val="18"/>
                <w:szCs w:val="18"/>
              </w:rPr>
              <w:t>条第</w:t>
            </w:r>
            <w:r w:rsidR="0058388E" w:rsidRPr="002361E3">
              <w:rPr>
                <w:rFonts w:asciiTheme="minorEastAsia" w:eastAsiaTheme="minorEastAsia" w:hAnsiTheme="minorEastAsia" w:cs="ＭＳ 明朝" w:hint="eastAsia"/>
                <w:sz w:val="18"/>
                <w:szCs w:val="18"/>
              </w:rPr>
              <w:t>３</w:t>
            </w:r>
            <w:r w:rsidRPr="002361E3">
              <w:rPr>
                <w:rFonts w:asciiTheme="minorEastAsia" w:eastAsiaTheme="minorEastAsia" w:hAnsiTheme="minorEastAsia" w:cs="ＭＳ 明朝" w:hint="eastAsia"/>
                <w:sz w:val="18"/>
                <w:szCs w:val="18"/>
              </w:rPr>
              <w:t>項</w:t>
            </w:r>
          </w:p>
        </w:tc>
      </w:tr>
      <w:tr w:rsidR="00123350" w:rsidRPr="002361E3" w14:paraId="779BD588" w14:textId="77777777" w:rsidTr="00DF4294">
        <w:tc>
          <w:tcPr>
            <w:tcW w:w="1559" w:type="dxa"/>
            <w:tcBorders>
              <w:top w:val="nil"/>
              <w:bottom w:val="single" w:sz="4" w:space="0" w:color="auto"/>
            </w:tcBorders>
          </w:tcPr>
          <w:p w14:paraId="29DA903A"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bottom w:val="single" w:sz="4" w:space="0" w:color="auto"/>
            </w:tcBorders>
          </w:tcPr>
          <w:p w14:paraId="40DBCBC6" w14:textId="77777777" w:rsidR="00245AA2" w:rsidRPr="002361E3" w:rsidRDefault="00245AA2" w:rsidP="00245AA2">
            <w:pPr>
              <w:ind w:left="160" w:hanging="160"/>
              <w:rPr>
                <w:rFonts w:asciiTheme="minorEastAsia" w:eastAsiaTheme="minorEastAsia" w:hAnsiTheme="minorEastAsia"/>
                <w:b/>
                <w:sz w:val="21"/>
              </w:rPr>
            </w:pPr>
            <w:r w:rsidRPr="002361E3">
              <w:rPr>
                <w:rFonts w:asciiTheme="minorEastAsia" w:eastAsiaTheme="minorEastAsia" w:hAnsiTheme="minorEastAsia" w:hint="eastAsia"/>
                <w:b/>
                <w:sz w:val="21"/>
              </w:rPr>
              <w:t xml:space="preserve">④　</w:t>
            </w:r>
            <w:r w:rsidRPr="002361E3">
              <w:rPr>
                <w:rFonts w:hAnsiTheme="minorEastAsia" w:hint="eastAsia"/>
                <w:b/>
                <w:sz w:val="21"/>
              </w:rPr>
              <w:t>入所定員は、２９人以下となっていますか。</w:t>
            </w:r>
          </w:p>
        </w:tc>
        <w:tc>
          <w:tcPr>
            <w:tcW w:w="992" w:type="dxa"/>
            <w:tcBorders>
              <w:bottom w:val="single" w:sz="4" w:space="0" w:color="auto"/>
            </w:tcBorders>
            <w:tcMar>
              <w:left w:w="28" w:type="dxa"/>
              <w:right w:w="28" w:type="dxa"/>
            </w:tcMar>
          </w:tcPr>
          <w:p w14:paraId="4B254871" w14:textId="096E5EAB" w:rsidR="00245AA2" w:rsidRPr="002361E3" w:rsidRDefault="00AD3A7B" w:rsidP="00245AA2">
            <w:pPr>
              <w:adjustRightInd w:val="0"/>
              <w:ind w:left="152" w:hanging="152"/>
              <w:contextualSpacing/>
              <w:rPr>
                <w:rFonts w:asciiTheme="minorEastAsia" w:eastAsiaTheme="minorEastAsia" w:hAnsiTheme="minorEastAsia"/>
                <w:kern w:val="0"/>
                <w:sz w:val="20"/>
                <w:szCs w:val="20"/>
              </w:rPr>
            </w:pPr>
            <w:sdt>
              <w:sdtPr>
                <w:rPr>
                  <w:sz w:val="20"/>
                  <w:szCs w:val="20"/>
                </w:rPr>
                <w:id w:val="-1645811796"/>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Theme="minorEastAsia" w:eastAsiaTheme="minorEastAsia" w:hAnsiTheme="minorEastAsia" w:hint="eastAsia"/>
                <w:kern w:val="0"/>
                <w:sz w:val="20"/>
                <w:szCs w:val="20"/>
              </w:rPr>
              <w:t>いる</w:t>
            </w:r>
          </w:p>
          <w:p w14:paraId="7058E4E6" w14:textId="2580A41C" w:rsidR="00343498" w:rsidRPr="002361E3" w:rsidRDefault="00AD3A7B" w:rsidP="0068148A">
            <w:pPr>
              <w:adjustRightInd w:val="0"/>
              <w:ind w:left="152" w:hanging="152"/>
              <w:contextualSpacing/>
              <w:rPr>
                <w:rFonts w:asciiTheme="minorEastAsia" w:eastAsiaTheme="minorEastAsia" w:hAnsiTheme="minorEastAsia"/>
                <w:spacing w:val="20"/>
                <w:sz w:val="20"/>
                <w:szCs w:val="20"/>
              </w:rPr>
            </w:pPr>
            <w:sdt>
              <w:sdtPr>
                <w:rPr>
                  <w:sz w:val="20"/>
                  <w:szCs w:val="20"/>
                </w:rPr>
                <w:id w:val="953283812"/>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Theme="minorEastAsia" w:eastAsiaTheme="minorEastAsia" w:hAnsiTheme="minorEastAsia" w:hint="eastAsia"/>
                <w:kern w:val="0"/>
                <w:sz w:val="20"/>
                <w:szCs w:val="20"/>
              </w:rPr>
              <w:t>いない</w:t>
            </w:r>
          </w:p>
        </w:tc>
        <w:tc>
          <w:tcPr>
            <w:tcW w:w="1497" w:type="dxa"/>
            <w:tcBorders>
              <w:bottom w:val="single" w:sz="4" w:space="0" w:color="auto"/>
            </w:tcBorders>
          </w:tcPr>
          <w:p w14:paraId="1D524132" w14:textId="77777777" w:rsidR="00245AA2" w:rsidRPr="002361E3" w:rsidRDefault="00245AA2" w:rsidP="0034349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条例第150条第４項</w:t>
            </w:r>
          </w:p>
        </w:tc>
      </w:tr>
      <w:tr w:rsidR="00123350" w:rsidRPr="002361E3" w14:paraId="52A94148" w14:textId="77777777" w:rsidTr="00DF4294">
        <w:tc>
          <w:tcPr>
            <w:tcW w:w="1559" w:type="dxa"/>
            <w:tcBorders>
              <w:bottom w:val="nil"/>
            </w:tcBorders>
          </w:tcPr>
          <w:p w14:paraId="4AB7BC0D"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2　</w:t>
            </w:r>
          </w:p>
          <w:p w14:paraId="05B60F93"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サテライト型</w:t>
            </w:r>
          </w:p>
          <w:p w14:paraId="34802D81"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居住施設</w:t>
            </w:r>
          </w:p>
        </w:tc>
        <w:tc>
          <w:tcPr>
            <w:tcW w:w="6096" w:type="dxa"/>
            <w:gridSpan w:val="3"/>
            <w:tcBorders>
              <w:bottom w:val="dotted" w:sz="4" w:space="0" w:color="auto"/>
            </w:tcBorders>
          </w:tcPr>
          <w:p w14:paraId="345E830F" w14:textId="77777777" w:rsidR="00245AA2" w:rsidRPr="002361E3" w:rsidRDefault="00245AA2" w:rsidP="00893698">
            <w:pPr>
              <w:ind w:left="0" w:firstLineChars="100" w:firstLine="211"/>
              <w:rPr>
                <w:rFonts w:hAnsiTheme="minorEastAsia"/>
                <w:b/>
                <w:sz w:val="21"/>
              </w:rPr>
            </w:pPr>
            <w:r w:rsidRPr="002361E3">
              <w:rPr>
                <w:rFonts w:hAnsiTheme="minorEastAsia" w:hint="eastAsia"/>
                <w:b/>
                <w:sz w:val="21"/>
              </w:rPr>
              <w:t>指定地域密着型介護老人福祉施設の形態は、次のようなものが考えられます。</w:t>
            </w:r>
          </w:p>
          <w:p w14:paraId="28D69E15" w14:textId="77777777" w:rsidR="00245AA2" w:rsidRPr="002361E3" w:rsidRDefault="00245AA2" w:rsidP="00245AA2">
            <w:pPr>
              <w:ind w:left="227"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単独の小規模の介護老人福祉施設</w:t>
            </w:r>
          </w:p>
          <w:p w14:paraId="4C7B57FB" w14:textId="77777777" w:rsidR="00245AA2" w:rsidRPr="002361E3" w:rsidRDefault="00245AA2" w:rsidP="00245AA2">
            <w:pPr>
              <w:ind w:left="227"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本体施設のあるサテライト型居住施設</w:t>
            </w:r>
          </w:p>
          <w:p w14:paraId="32EB158C" w14:textId="77777777" w:rsidR="00245AA2" w:rsidRPr="002361E3" w:rsidRDefault="00245AA2" w:rsidP="00245AA2">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居宅サービス事業所（通所介護事業所、短期入所生活介護事業所等）や地域密着型サービス事業所（</w:t>
            </w:r>
            <w:r w:rsidR="00A90099" w:rsidRPr="002361E3">
              <w:rPr>
                <w:rFonts w:asciiTheme="minorEastAsia" w:eastAsiaTheme="minorEastAsia" w:hAnsiTheme="minorEastAsia" w:hint="eastAsia"/>
                <w:sz w:val="21"/>
              </w:rPr>
              <w:t>地域密着型通所介護事業所</w:t>
            </w:r>
            <w:r w:rsidRPr="002361E3">
              <w:rPr>
                <w:rFonts w:asciiTheme="minorEastAsia" w:eastAsiaTheme="minorEastAsia" w:hAnsiTheme="minorEastAsia" w:hint="eastAsia"/>
                <w:sz w:val="21"/>
              </w:rPr>
              <w:t>、小規模多機能型居宅介護事業所等）と併設された小規模の介護老人福祉施設</w:t>
            </w:r>
          </w:p>
          <w:p w14:paraId="7FA65BC5" w14:textId="77777777" w:rsidR="00245AA2" w:rsidRPr="002361E3" w:rsidRDefault="00245AA2" w:rsidP="00245AA2">
            <w:pPr>
              <w:ind w:leftChars="176" w:left="37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これらの形態を組み合わせると、本体施設＋指定地域密着型介護老人福祉施設（サテライト型居住施設）＋併設事業所といった事業形態も可能です。</w:t>
            </w:r>
          </w:p>
        </w:tc>
        <w:tc>
          <w:tcPr>
            <w:tcW w:w="992" w:type="dxa"/>
            <w:tcBorders>
              <w:bottom w:val="nil"/>
            </w:tcBorders>
            <w:tcMar>
              <w:left w:w="28" w:type="dxa"/>
              <w:right w:w="28" w:type="dxa"/>
            </w:tcMar>
          </w:tcPr>
          <w:p w14:paraId="2C1B9273" w14:textId="6141B261" w:rsidR="00245AA2" w:rsidRPr="002361E3" w:rsidRDefault="00AD3A7B" w:rsidP="00245AA2">
            <w:pPr>
              <w:ind w:left="152" w:hanging="152"/>
              <w:rPr>
                <w:rFonts w:asciiTheme="minorEastAsia" w:eastAsiaTheme="minorEastAsia" w:hAnsiTheme="minorEastAsia"/>
                <w:sz w:val="20"/>
                <w:szCs w:val="20"/>
              </w:rPr>
            </w:pPr>
            <w:sdt>
              <w:sdtPr>
                <w:rPr>
                  <w:sz w:val="20"/>
                  <w:szCs w:val="20"/>
                </w:rPr>
                <w:id w:val="-2041658129"/>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D834FC" w:rsidRPr="002361E3">
              <w:rPr>
                <w:rFonts w:asciiTheme="minorEastAsia" w:eastAsiaTheme="minorEastAsia" w:hAnsiTheme="minorEastAsia" w:hint="eastAsia"/>
                <w:sz w:val="20"/>
                <w:szCs w:val="20"/>
              </w:rPr>
              <w:t>該当有</w:t>
            </w:r>
          </w:p>
          <w:p w14:paraId="38CDFF40" w14:textId="5E0D2C79" w:rsidR="00245AA2" w:rsidRPr="002361E3" w:rsidRDefault="00AD3A7B" w:rsidP="00245AA2">
            <w:pPr>
              <w:ind w:left="152" w:hanging="152"/>
              <w:rPr>
                <w:rFonts w:asciiTheme="minorEastAsia" w:eastAsiaTheme="minorEastAsia" w:hAnsiTheme="minorEastAsia"/>
                <w:sz w:val="20"/>
                <w:szCs w:val="20"/>
              </w:rPr>
            </w:pPr>
            <w:sdt>
              <w:sdtPr>
                <w:rPr>
                  <w:sz w:val="20"/>
                  <w:szCs w:val="20"/>
                </w:rPr>
                <w:id w:val="-1334838130"/>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D834FC" w:rsidRPr="002361E3">
              <w:rPr>
                <w:rFonts w:asciiTheme="minorEastAsia" w:eastAsiaTheme="minorEastAsia" w:hAnsiTheme="minorEastAsia" w:hint="eastAsia"/>
                <w:sz w:val="20"/>
                <w:szCs w:val="20"/>
              </w:rPr>
              <w:t>該当無</w:t>
            </w:r>
          </w:p>
        </w:tc>
        <w:tc>
          <w:tcPr>
            <w:tcW w:w="1497" w:type="dxa"/>
            <w:tcBorders>
              <w:bottom w:val="nil"/>
            </w:tcBorders>
          </w:tcPr>
          <w:p w14:paraId="51C5F9F0"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3312552A"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第三の七の１</w:t>
            </w:r>
          </w:p>
          <w:p w14:paraId="6159F217" w14:textId="77777777" w:rsidR="00245AA2" w:rsidRPr="002361E3" w:rsidRDefault="00245AA2" w:rsidP="00245AA2">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⑵・⑶</w:t>
            </w:r>
          </w:p>
        </w:tc>
      </w:tr>
      <w:tr w:rsidR="00123350" w:rsidRPr="002361E3" w14:paraId="0AEA8773" w14:textId="77777777" w:rsidTr="00DF4294">
        <w:tc>
          <w:tcPr>
            <w:tcW w:w="1559" w:type="dxa"/>
            <w:vMerge w:val="restart"/>
            <w:tcBorders>
              <w:top w:val="nil"/>
            </w:tcBorders>
          </w:tcPr>
          <w:p w14:paraId="423A5AB2"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3B63BF3"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本体施設とは、サテライト型居住施設と同じ法人により設置され、サテライト型施設に対する支援機能を有する施設をいいます。</w:t>
            </w:r>
          </w:p>
        </w:tc>
        <w:tc>
          <w:tcPr>
            <w:tcW w:w="992" w:type="dxa"/>
            <w:tcBorders>
              <w:top w:val="nil"/>
              <w:bottom w:val="nil"/>
            </w:tcBorders>
            <w:tcMar>
              <w:left w:w="28" w:type="dxa"/>
              <w:right w:w="28" w:type="dxa"/>
            </w:tcMar>
          </w:tcPr>
          <w:p w14:paraId="1126B897" w14:textId="77777777" w:rsidR="00245AA2" w:rsidRPr="002361E3" w:rsidRDefault="00245AA2" w:rsidP="00245AA2">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5842E22"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77DB7040" w14:textId="77777777" w:rsidTr="00DF4294">
        <w:tc>
          <w:tcPr>
            <w:tcW w:w="1559" w:type="dxa"/>
            <w:vMerge/>
          </w:tcPr>
          <w:p w14:paraId="625B09FC"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tcBorders>
          </w:tcPr>
          <w:p w14:paraId="75C1E391" w14:textId="77777777" w:rsidR="00F27978" w:rsidRPr="002361E3" w:rsidRDefault="00245AA2" w:rsidP="000274C0">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サテライト型居住施設とは、本体施設と密接な連携を確保しつつ、本体施設とは別の場所で運営される施設をいいます。</w:t>
            </w:r>
          </w:p>
          <w:p w14:paraId="599B0620" w14:textId="0EC9FB7F" w:rsidR="000274C0" w:rsidRPr="002361E3" w:rsidRDefault="000274C0" w:rsidP="000274C0">
            <w:pPr>
              <w:ind w:left="210" w:hangingChars="100" w:hanging="210"/>
              <w:rPr>
                <w:rFonts w:asciiTheme="minorEastAsia" w:eastAsiaTheme="minorEastAsia" w:hAnsiTheme="minorEastAsia"/>
                <w:sz w:val="21"/>
              </w:rPr>
            </w:pPr>
          </w:p>
        </w:tc>
        <w:tc>
          <w:tcPr>
            <w:tcW w:w="992" w:type="dxa"/>
            <w:tcBorders>
              <w:top w:val="nil"/>
            </w:tcBorders>
            <w:tcMar>
              <w:left w:w="28" w:type="dxa"/>
              <w:right w:w="28" w:type="dxa"/>
            </w:tcMar>
          </w:tcPr>
          <w:p w14:paraId="2B46E3F3" w14:textId="77777777" w:rsidR="00245AA2" w:rsidRPr="002361E3" w:rsidRDefault="00245AA2" w:rsidP="00245AA2">
            <w:pPr>
              <w:ind w:left="152" w:hanging="152"/>
              <w:jc w:val="center"/>
              <w:rPr>
                <w:rFonts w:asciiTheme="minorEastAsia" w:eastAsiaTheme="minorEastAsia" w:hAnsiTheme="minorEastAsia"/>
                <w:sz w:val="20"/>
                <w:szCs w:val="20"/>
              </w:rPr>
            </w:pPr>
          </w:p>
        </w:tc>
        <w:tc>
          <w:tcPr>
            <w:tcW w:w="1497" w:type="dxa"/>
            <w:tcBorders>
              <w:top w:val="nil"/>
            </w:tcBorders>
          </w:tcPr>
          <w:p w14:paraId="59A3B173"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78D4E907" w14:textId="77777777" w:rsidTr="00DF4294">
        <w:trPr>
          <w:trHeight w:val="567"/>
        </w:trPr>
        <w:tc>
          <w:tcPr>
            <w:tcW w:w="10144" w:type="dxa"/>
            <w:gridSpan w:val="6"/>
            <w:shd w:val="clear" w:color="auto" w:fill="DAEEF3" w:themeFill="accent5" w:themeFillTint="33"/>
            <w:vAlign w:val="center"/>
          </w:tcPr>
          <w:p w14:paraId="386E4189" w14:textId="77777777" w:rsidR="00245AA2" w:rsidRPr="002361E3" w:rsidRDefault="00245AA2" w:rsidP="00556B1B">
            <w:pPr>
              <w:spacing w:line="360" w:lineRule="auto"/>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第２　人員に関する基準</w:t>
            </w:r>
          </w:p>
        </w:tc>
      </w:tr>
      <w:tr w:rsidR="00123350" w:rsidRPr="002361E3" w14:paraId="614376A5" w14:textId="77777777" w:rsidTr="00DF4294">
        <w:trPr>
          <w:trHeight w:val="145"/>
        </w:trPr>
        <w:tc>
          <w:tcPr>
            <w:tcW w:w="1559" w:type="dxa"/>
            <w:tcBorders>
              <w:bottom w:val="nil"/>
            </w:tcBorders>
          </w:tcPr>
          <w:p w14:paraId="1AFC9D98" w14:textId="77777777" w:rsidR="0007545A" w:rsidRPr="002361E3" w:rsidRDefault="0007545A"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sz w:val="21"/>
              </w:rPr>
              <w:t>1</w:t>
            </w:r>
          </w:p>
          <w:p w14:paraId="683680FF" w14:textId="77777777" w:rsidR="0007545A" w:rsidRPr="002361E3" w:rsidRDefault="0007545A"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従業者</w:t>
            </w:r>
          </w:p>
        </w:tc>
        <w:tc>
          <w:tcPr>
            <w:tcW w:w="6096" w:type="dxa"/>
            <w:gridSpan w:val="3"/>
            <w:tcBorders>
              <w:bottom w:val="dotted" w:sz="4" w:space="0" w:color="auto"/>
            </w:tcBorders>
          </w:tcPr>
          <w:p w14:paraId="21C37992" w14:textId="6C4BA143" w:rsidR="00F73A16" w:rsidRPr="002361E3" w:rsidRDefault="0007545A" w:rsidP="001C1468">
            <w:pPr>
              <w:ind w:leftChars="76" w:left="160" w:firstLineChars="0" w:firstLine="0"/>
              <w:rPr>
                <w:rFonts w:hAnsiTheme="minorEastAsia"/>
                <w:b/>
                <w:sz w:val="21"/>
              </w:rPr>
            </w:pPr>
            <w:r w:rsidRPr="002361E3">
              <w:rPr>
                <w:rFonts w:hAnsiTheme="minorEastAsia" w:hint="eastAsia"/>
                <w:b/>
                <w:sz w:val="21"/>
              </w:rPr>
              <w:t>従業者は、専ら施設の職務に従事していますか。</w:t>
            </w:r>
          </w:p>
        </w:tc>
        <w:tc>
          <w:tcPr>
            <w:tcW w:w="992" w:type="dxa"/>
            <w:tcBorders>
              <w:bottom w:val="nil"/>
            </w:tcBorders>
            <w:tcMar>
              <w:left w:w="28" w:type="dxa"/>
              <w:right w:w="28" w:type="dxa"/>
            </w:tcMar>
          </w:tcPr>
          <w:p w14:paraId="631B96C6" w14:textId="6CB4E562" w:rsidR="0007545A"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1040012969"/>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07545A" w:rsidRPr="002361E3">
              <w:rPr>
                <w:rFonts w:ascii="ＭＳ 明朝" w:eastAsia="ＭＳ 明朝" w:hint="eastAsia"/>
                <w:kern w:val="0"/>
                <w:sz w:val="20"/>
                <w:szCs w:val="20"/>
              </w:rPr>
              <w:t>いる</w:t>
            </w:r>
          </w:p>
          <w:p w14:paraId="347427BC" w14:textId="6455E66A" w:rsidR="0007545A"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703631655"/>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07545A" w:rsidRPr="002361E3">
              <w:rPr>
                <w:rFonts w:ascii="ＭＳ 明朝" w:eastAsia="ＭＳ 明朝" w:hint="eastAsia"/>
                <w:kern w:val="0"/>
                <w:sz w:val="20"/>
                <w:szCs w:val="20"/>
              </w:rPr>
              <w:t>いない</w:t>
            </w:r>
          </w:p>
        </w:tc>
        <w:tc>
          <w:tcPr>
            <w:tcW w:w="1497" w:type="dxa"/>
            <w:vMerge w:val="restart"/>
            <w:tcBorders>
              <w:bottom w:val="nil"/>
            </w:tcBorders>
          </w:tcPr>
          <w:p w14:paraId="67253029" w14:textId="77777777" w:rsidR="0007545A" w:rsidRPr="002361E3" w:rsidRDefault="0007545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条例第151条第３項</w:t>
            </w:r>
          </w:p>
          <w:p w14:paraId="18B57F12" w14:textId="77777777" w:rsidR="0007545A" w:rsidRPr="002361E3" w:rsidRDefault="0007545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5D897C8" w14:textId="77777777" w:rsidR="0007545A" w:rsidRPr="002361E3" w:rsidRDefault="0007545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第二の２⑷</w:t>
            </w:r>
          </w:p>
        </w:tc>
      </w:tr>
      <w:tr w:rsidR="001C1468" w:rsidRPr="002361E3" w14:paraId="5E7053E2" w14:textId="77777777" w:rsidTr="00DF4294">
        <w:trPr>
          <w:trHeight w:val="145"/>
        </w:trPr>
        <w:tc>
          <w:tcPr>
            <w:tcW w:w="1559" w:type="dxa"/>
            <w:tcBorders>
              <w:top w:val="nil"/>
              <w:bottom w:val="nil"/>
            </w:tcBorders>
          </w:tcPr>
          <w:p w14:paraId="4D48E648" w14:textId="77777777" w:rsidR="001C1468" w:rsidRPr="002361E3" w:rsidRDefault="001C1468" w:rsidP="00245AA2">
            <w:pPr>
              <w:ind w:left="182" w:hanging="182"/>
              <w:jc w:val="left"/>
              <w:rPr>
                <w:rFonts w:asciiTheme="minorEastAsia" w:eastAsiaTheme="minorEastAsia" w:hAnsiTheme="minorEastAsia"/>
              </w:rPr>
            </w:pPr>
          </w:p>
        </w:tc>
        <w:tc>
          <w:tcPr>
            <w:tcW w:w="6096" w:type="dxa"/>
            <w:gridSpan w:val="3"/>
            <w:tcBorders>
              <w:top w:val="nil"/>
              <w:bottom w:val="dotted" w:sz="4" w:space="0" w:color="auto"/>
            </w:tcBorders>
          </w:tcPr>
          <w:p w14:paraId="00B747BB" w14:textId="1DF98C4A" w:rsidR="001C1468" w:rsidRPr="002361E3" w:rsidRDefault="001C1468" w:rsidP="001C1468">
            <w:pPr>
              <w:ind w:left="210" w:hangingChars="100" w:hanging="210"/>
              <w:rPr>
                <w:rFonts w:hAnsiTheme="minorEastAsia"/>
                <w:b/>
              </w:rPr>
            </w:pPr>
            <w:r w:rsidRPr="002361E3">
              <w:rPr>
                <w:rFonts w:ascii="ＭＳ 明朝" w:eastAsia="ＭＳ 明朝" w:hint="eastAsia"/>
                <w:sz w:val="21"/>
              </w:rPr>
              <w:t>※　ただし、入所者の処遇に支障がない場合は、この限りではありません。</w:t>
            </w:r>
          </w:p>
        </w:tc>
        <w:tc>
          <w:tcPr>
            <w:tcW w:w="992" w:type="dxa"/>
            <w:tcBorders>
              <w:top w:val="nil"/>
              <w:bottom w:val="nil"/>
            </w:tcBorders>
            <w:tcMar>
              <w:left w:w="28" w:type="dxa"/>
              <w:right w:w="28" w:type="dxa"/>
            </w:tcMar>
          </w:tcPr>
          <w:p w14:paraId="12476FCF" w14:textId="77777777" w:rsidR="001C1468" w:rsidRPr="002361E3" w:rsidRDefault="001C1468" w:rsidP="00245AA2">
            <w:pPr>
              <w:adjustRightInd w:val="0"/>
              <w:ind w:left="152" w:hanging="152"/>
              <w:contextualSpacing/>
              <w:rPr>
                <w:rFonts w:ascii="ＭＳ 明朝" w:eastAsia="ＭＳ 明朝"/>
                <w:kern w:val="0"/>
                <w:sz w:val="20"/>
                <w:szCs w:val="20"/>
              </w:rPr>
            </w:pPr>
          </w:p>
        </w:tc>
        <w:tc>
          <w:tcPr>
            <w:tcW w:w="1497" w:type="dxa"/>
            <w:vMerge/>
            <w:tcBorders>
              <w:bottom w:val="nil"/>
            </w:tcBorders>
          </w:tcPr>
          <w:p w14:paraId="59990562" w14:textId="77777777" w:rsidR="001C1468" w:rsidRPr="002361E3" w:rsidRDefault="001C1468" w:rsidP="00245AA2">
            <w:pPr>
              <w:ind w:left="137" w:hanging="137"/>
              <w:jc w:val="left"/>
              <w:rPr>
                <w:rFonts w:asciiTheme="minorEastAsia" w:eastAsiaTheme="minorEastAsia" w:hAnsiTheme="minorEastAsia"/>
                <w:sz w:val="18"/>
                <w:szCs w:val="18"/>
              </w:rPr>
            </w:pPr>
          </w:p>
        </w:tc>
      </w:tr>
      <w:tr w:rsidR="00123350" w:rsidRPr="002361E3" w14:paraId="319DF1F5" w14:textId="77777777" w:rsidTr="00DF4294">
        <w:tc>
          <w:tcPr>
            <w:tcW w:w="1559" w:type="dxa"/>
            <w:tcBorders>
              <w:top w:val="nil"/>
              <w:bottom w:val="nil"/>
            </w:tcBorders>
          </w:tcPr>
          <w:p w14:paraId="742B9179" w14:textId="77777777" w:rsidR="0007545A" w:rsidRPr="002361E3" w:rsidRDefault="0007545A"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678C0A0" w14:textId="77777777" w:rsidR="0007545A" w:rsidRPr="002361E3" w:rsidRDefault="0007545A"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従業者とは、医師、生活相談員、介護職員または看護職員、栄養士、機能訓練指導員、介護支援専門員をいいます。</w:t>
            </w:r>
          </w:p>
        </w:tc>
        <w:tc>
          <w:tcPr>
            <w:tcW w:w="992" w:type="dxa"/>
            <w:tcBorders>
              <w:top w:val="nil"/>
              <w:bottom w:val="nil"/>
            </w:tcBorders>
            <w:tcMar>
              <w:left w:w="28" w:type="dxa"/>
              <w:right w:w="28" w:type="dxa"/>
            </w:tcMar>
          </w:tcPr>
          <w:p w14:paraId="218282BC" w14:textId="77777777" w:rsidR="0007545A" w:rsidRPr="002361E3" w:rsidRDefault="0007545A" w:rsidP="00245AA2">
            <w:pPr>
              <w:adjustRightInd w:val="0"/>
              <w:ind w:left="152" w:hanging="152"/>
              <w:contextualSpacing/>
              <w:jc w:val="center"/>
              <w:rPr>
                <w:rFonts w:ascii="ＭＳ 明朝" w:eastAsia="ＭＳ 明朝"/>
                <w:kern w:val="0"/>
                <w:sz w:val="20"/>
                <w:szCs w:val="20"/>
              </w:rPr>
            </w:pPr>
          </w:p>
        </w:tc>
        <w:tc>
          <w:tcPr>
            <w:tcW w:w="1497" w:type="dxa"/>
            <w:vMerge/>
            <w:tcBorders>
              <w:top w:val="nil"/>
            </w:tcBorders>
          </w:tcPr>
          <w:p w14:paraId="26DE1A26" w14:textId="77777777" w:rsidR="0007545A" w:rsidRPr="002361E3" w:rsidRDefault="0007545A" w:rsidP="00245AA2">
            <w:pPr>
              <w:ind w:left="0" w:firstLineChars="0" w:firstLine="0"/>
              <w:jc w:val="left"/>
              <w:rPr>
                <w:rFonts w:asciiTheme="minorEastAsia" w:eastAsiaTheme="minorEastAsia" w:hAnsiTheme="minorEastAsia"/>
                <w:sz w:val="18"/>
                <w:szCs w:val="18"/>
              </w:rPr>
            </w:pPr>
          </w:p>
        </w:tc>
      </w:tr>
      <w:tr w:rsidR="00123350" w:rsidRPr="002361E3" w14:paraId="7FBA2D5A" w14:textId="77777777" w:rsidTr="00DF4294">
        <w:tc>
          <w:tcPr>
            <w:tcW w:w="1559" w:type="dxa"/>
            <w:tcBorders>
              <w:top w:val="nil"/>
              <w:bottom w:val="nil"/>
            </w:tcBorders>
          </w:tcPr>
          <w:p w14:paraId="135808CB"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355FD7B"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「専ら従事する」とは、原則として、サービス提供時間帯を通じて他の職務に従事しないことをいうものです。</w:t>
            </w:r>
          </w:p>
        </w:tc>
        <w:tc>
          <w:tcPr>
            <w:tcW w:w="992" w:type="dxa"/>
            <w:tcBorders>
              <w:top w:val="nil"/>
              <w:bottom w:val="nil"/>
            </w:tcBorders>
            <w:tcMar>
              <w:left w:w="28" w:type="dxa"/>
              <w:right w:w="28" w:type="dxa"/>
            </w:tcMar>
          </w:tcPr>
          <w:p w14:paraId="04EA3832" w14:textId="77777777" w:rsidR="00245AA2" w:rsidRPr="002361E3" w:rsidRDefault="00245AA2" w:rsidP="00245AA2">
            <w:pPr>
              <w:ind w:left="152" w:hanging="152"/>
              <w:jc w:val="center"/>
              <w:rPr>
                <w:rFonts w:ascii="ＭＳ 明朝" w:eastAsia="ＭＳ 明朝"/>
                <w:kern w:val="0"/>
                <w:sz w:val="20"/>
                <w:szCs w:val="20"/>
              </w:rPr>
            </w:pPr>
          </w:p>
        </w:tc>
        <w:tc>
          <w:tcPr>
            <w:tcW w:w="1497" w:type="dxa"/>
            <w:vMerge/>
          </w:tcPr>
          <w:p w14:paraId="287A87D8"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5B2E05C1" w14:textId="77777777" w:rsidTr="00DF4294">
        <w:tc>
          <w:tcPr>
            <w:tcW w:w="1559" w:type="dxa"/>
            <w:tcBorders>
              <w:top w:val="nil"/>
            </w:tcBorders>
          </w:tcPr>
          <w:p w14:paraId="246AC544"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tcBorders>
          </w:tcPr>
          <w:p w14:paraId="2F1E8703" w14:textId="011DE7B9" w:rsidR="001C1468" w:rsidRPr="002361E3" w:rsidRDefault="00245AA2" w:rsidP="001C146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この場合のサービス提供時間帯とは、従事者の施設における勤務時間をいうものであり、従業者の常勤・非常勤の別を問いません。</w:t>
            </w:r>
          </w:p>
        </w:tc>
        <w:tc>
          <w:tcPr>
            <w:tcW w:w="992" w:type="dxa"/>
            <w:tcBorders>
              <w:top w:val="nil"/>
            </w:tcBorders>
            <w:tcMar>
              <w:left w:w="28" w:type="dxa"/>
              <w:right w:w="28" w:type="dxa"/>
            </w:tcMar>
          </w:tcPr>
          <w:p w14:paraId="412E589A" w14:textId="77777777" w:rsidR="00245AA2" w:rsidRPr="002361E3" w:rsidRDefault="00245AA2" w:rsidP="00245AA2">
            <w:pPr>
              <w:ind w:left="152" w:hanging="152"/>
              <w:jc w:val="center"/>
              <w:rPr>
                <w:rFonts w:ascii="ＭＳ 明朝" w:eastAsia="ＭＳ 明朝"/>
                <w:kern w:val="0"/>
                <w:sz w:val="20"/>
                <w:szCs w:val="20"/>
              </w:rPr>
            </w:pPr>
          </w:p>
        </w:tc>
        <w:tc>
          <w:tcPr>
            <w:tcW w:w="1497" w:type="dxa"/>
            <w:vMerge/>
          </w:tcPr>
          <w:p w14:paraId="2A09F5F8"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2ACA03FE" w14:textId="77777777" w:rsidTr="00DF4294">
        <w:tc>
          <w:tcPr>
            <w:tcW w:w="1559" w:type="dxa"/>
            <w:tcBorders>
              <w:bottom w:val="nil"/>
            </w:tcBorders>
          </w:tcPr>
          <w:p w14:paraId="0F9FB514"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2</w:t>
            </w:r>
          </w:p>
          <w:p w14:paraId="7CF26C52"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医師</w:t>
            </w:r>
          </w:p>
        </w:tc>
        <w:tc>
          <w:tcPr>
            <w:tcW w:w="6096" w:type="dxa"/>
            <w:gridSpan w:val="3"/>
            <w:tcBorders>
              <w:bottom w:val="dotted" w:sz="4" w:space="0" w:color="auto"/>
            </w:tcBorders>
          </w:tcPr>
          <w:p w14:paraId="7B327E7F" w14:textId="77777777" w:rsidR="00245AA2" w:rsidRPr="002361E3" w:rsidRDefault="00245AA2" w:rsidP="00245AA2">
            <w:pPr>
              <w:ind w:left="0" w:firstLineChars="100" w:firstLine="211"/>
              <w:rPr>
                <w:rFonts w:hAnsiTheme="minorEastAsia"/>
                <w:b/>
                <w:sz w:val="21"/>
              </w:rPr>
            </w:pPr>
            <w:r w:rsidRPr="002361E3">
              <w:rPr>
                <w:rFonts w:hAnsiTheme="minorEastAsia" w:hint="eastAsia"/>
                <w:b/>
                <w:sz w:val="21"/>
              </w:rPr>
              <w:t>入所者に対し健康管理及び療養上の指導を行うために必要</w:t>
            </w:r>
          </w:p>
          <w:p w14:paraId="5B2BBFF4" w14:textId="77777777" w:rsidR="00245AA2" w:rsidRPr="002361E3" w:rsidRDefault="00245AA2" w:rsidP="00245AA2">
            <w:pPr>
              <w:ind w:left="0" w:firstLineChars="0" w:firstLine="0"/>
              <w:rPr>
                <w:rFonts w:asciiTheme="minorEastAsia" w:eastAsiaTheme="minorEastAsia" w:hAnsiTheme="minorEastAsia"/>
                <w:sz w:val="21"/>
              </w:rPr>
            </w:pPr>
            <w:r w:rsidRPr="002361E3">
              <w:rPr>
                <w:rFonts w:hAnsiTheme="minorEastAsia" w:hint="eastAsia"/>
                <w:b/>
                <w:sz w:val="21"/>
              </w:rPr>
              <w:t>な数の医師を置いていますか。</w:t>
            </w:r>
          </w:p>
        </w:tc>
        <w:tc>
          <w:tcPr>
            <w:tcW w:w="992" w:type="dxa"/>
            <w:tcBorders>
              <w:bottom w:val="nil"/>
            </w:tcBorders>
            <w:tcMar>
              <w:left w:w="28" w:type="dxa"/>
              <w:right w:w="28" w:type="dxa"/>
            </w:tcMar>
          </w:tcPr>
          <w:p w14:paraId="386FCA2F" w14:textId="79F569F3" w:rsidR="00245AA2"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1439832876"/>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いる</w:t>
            </w:r>
          </w:p>
          <w:p w14:paraId="33AC3F0C" w14:textId="66EEC528" w:rsidR="00245AA2"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1785066641"/>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いない</w:t>
            </w:r>
          </w:p>
        </w:tc>
        <w:tc>
          <w:tcPr>
            <w:tcW w:w="1497" w:type="dxa"/>
            <w:vMerge w:val="restart"/>
          </w:tcPr>
          <w:p w14:paraId="71FB7E42"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条例第151条第１項第１号、第４項、第12項</w:t>
            </w:r>
          </w:p>
          <w:p w14:paraId="58278E14"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08288E2"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第三の七の２⑴</w:t>
            </w:r>
          </w:p>
        </w:tc>
      </w:tr>
      <w:tr w:rsidR="00123350" w:rsidRPr="002361E3" w14:paraId="0E011E1B" w14:textId="77777777" w:rsidTr="00DF4294">
        <w:tc>
          <w:tcPr>
            <w:tcW w:w="1559" w:type="dxa"/>
            <w:tcBorders>
              <w:top w:val="nil"/>
              <w:bottom w:val="nil"/>
            </w:tcBorders>
          </w:tcPr>
          <w:p w14:paraId="23080277"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5535062"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については、本体施設の医師が入所者全員の病状等を把握し施設療養全体の管理に責任を持つ場合であって、本体施設の入所者又は入院患者及びサテライト型居住施設の入所者の処遇が適切に行われると認められるときは、医師を置かないことができます。</w:t>
            </w:r>
          </w:p>
        </w:tc>
        <w:tc>
          <w:tcPr>
            <w:tcW w:w="992" w:type="dxa"/>
            <w:tcBorders>
              <w:top w:val="nil"/>
              <w:bottom w:val="nil"/>
            </w:tcBorders>
            <w:tcMar>
              <w:left w:w="28" w:type="dxa"/>
              <w:right w:w="28" w:type="dxa"/>
            </w:tcMar>
          </w:tcPr>
          <w:p w14:paraId="683F83D2" w14:textId="77777777" w:rsidR="00245AA2" w:rsidRPr="002361E3" w:rsidRDefault="00245AA2" w:rsidP="00245AA2">
            <w:pPr>
              <w:adjustRightInd w:val="0"/>
              <w:ind w:left="152" w:hanging="152"/>
              <w:contextualSpacing/>
              <w:jc w:val="center"/>
              <w:rPr>
                <w:rFonts w:ascii="ＭＳ 明朝" w:eastAsia="ＭＳ 明朝"/>
                <w:kern w:val="0"/>
                <w:sz w:val="20"/>
                <w:szCs w:val="20"/>
              </w:rPr>
            </w:pPr>
          </w:p>
        </w:tc>
        <w:tc>
          <w:tcPr>
            <w:tcW w:w="1497" w:type="dxa"/>
            <w:vMerge/>
          </w:tcPr>
          <w:p w14:paraId="67B10B08"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5DA420E8" w14:textId="77777777" w:rsidTr="00DF4294">
        <w:tc>
          <w:tcPr>
            <w:tcW w:w="1559" w:type="dxa"/>
            <w:tcBorders>
              <w:top w:val="nil"/>
            </w:tcBorders>
          </w:tcPr>
          <w:p w14:paraId="5BECB05F"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tcBorders>
          </w:tcPr>
          <w:p w14:paraId="2237200E"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c>
          <w:tcPr>
            <w:tcW w:w="992" w:type="dxa"/>
            <w:tcBorders>
              <w:top w:val="nil"/>
            </w:tcBorders>
            <w:tcMar>
              <w:left w:w="28" w:type="dxa"/>
              <w:right w:w="28" w:type="dxa"/>
            </w:tcMar>
          </w:tcPr>
          <w:p w14:paraId="37D57002" w14:textId="77777777" w:rsidR="00245AA2" w:rsidRPr="002361E3" w:rsidRDefault="00245AA2" w:rsidP="00245AA2">
            <w:pPr>
              <w:ind w:left="152" w:hanging="152"/>
              <w:jc w:val="center"/>
              <w:rPr>
                <w:rFonts w:ascii="ＭＳ 明朝" w:eastAsia="ＭＳ 明朝"/>
                <w:kern w:val="0"/>
                <w:sz w:val="20"/>
                <w:szCs w:val="20"/>
              </w:rPr>
            </w:pPr>
          </w:p>
        </w:tc>
        <w:tc>
          <w:tcPr>
            <w:tcW w:w="1497" w:type="dxa"/>
            <w:vMerge/>
          </w:tcPr>
          <w:p w14:paraId="1236DC0A"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48196C3A" w14:textId="77777777" w:rsidTr="00DF4294">
        <w:tc>
          <w:tcPr>
            <w:tcW w:w="1559" w:type="dxa"/>
            <w:tcBorders>
              <w:bottom w:val="nil"/>
            </w:tcBorders>
          </w:tcPr>
          <w:p w14:paraId="7C8F43BD"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3　</w:t>
            </w:r>
          </w:p>
          <w:p w14:paraId="1F26933D"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生活相談員</w:t>
            </w:r>
          </w:p>
        </w:tc>
        <w:tc>
          <w:tcPr>
            <w:tcW w:w="6096" w:type="dxa"/>
            <w:gridSpan w:val="3"/>
          </w:tcPr>
          <w:p w14:paraId="25EB3C17" w14:textId="77777777" w:rsidR="00245AA2" w:rsidRPr="002361E3" w:rsidRDefault="00245AA2" w:rsidP="00245AA2">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生活相談員を１以上置いていますか。</w:t>
            </w:r>
          </w:p>
        </w:tc>
        <w:tc>
          <w:tcPr>
            <w:tcW w:w="992" w:type="dxa"/>
            <w:tcBorders>
              <w:bottom w:val="single" w:sz="4" w:space="0" w:color="auto"/>
            </w:tcBorders>
            <w:tcMar>
              <w:left w:w="28" w:type="dxa"/>
              <w:right w:w="28" w:type="dxa"/>
            </w:tcMar>
          </w:tcPr>
          <w:p w14:paraId="4C6D0949" w14:textId="33EB4C1E" w:rsidR="00245AA2"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2004389866"/>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いる</w:t>
            </w:r>
          </w:p>
          <w:p w14:paraId="0E0A0193" w14:textId="3D415130" w:rsidR="00245AA2"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1522626742"/>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いない</w:t>
            </w:r>
          </w:p>
        </w:tc>
        <w:tc>
          <w:tcPr>
            <w:tcW w:w="1497" w:type="dxa"/>
          </w:tcPr>
          <w:p w14:paraId="30EB25E4"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条例第151条第１項第２号</w:t>
            </w:r>
          </w:p>
        </w:tc>
      </w:tr>
      <w:tr w:rsidR="00CC1AB3" w:rsidRPr="002361E3" w14:paraId="145C90A5" w14:textId="77777777" w:rsidTr="00DF4294">
        <w:tc>
          <w:tcPr>
            <w:tcW w:w="1559" w:type="dxa"/>
            <w:tcBorders>
              <w:top w:val="nil"/>
              <w:bottom w:val="nil"/>
            </w:tcBorders>
          </w:tcPr>
          <w:p w14:paraId="1259C317" w14:textId="77777777" w:rsidR="00CC1AB3" w:rsidRPr="002361E3" w:rsidRDefault="00CC1AB3" w:rsidP="00245AA2">
            <w:pPr>
              <w:ind w:left="160" w:hanging="160"/>
              <w:jc w:val="left"/>
              <w:rPr>
                <w:rFonts w:asciiTheme="minorEastAsia" w:eastAsiaTheme="minorEastAsia" w:hAnsiTheme="minorEastAsia"/>
                <w:sz w:val="21"/>
              </w:rPr>
            </w:pPr>
          </w:p>
        </w:tc>
        <w:tc>
          <w:tcPr>
            <w:tcW w:w="6096" w:type="dxa"/>
            <w:gridSpan w:val="3"/>
            <w:tcBorders>
              <w:bottom w:val="dotted" w:sz="4" w:space="0" w:color="auto"/>
            </w:tcBorders>
          </w:tcPr>
          <w:p w14:paraId="5E8A0D3F" w14:textId="77777777" w:rsidR="00CC1AB3" w:rsidRPr="002361E3" w:rsidRDefault="00CC1AB3" w:rsidP="00245AA2">
            <w:pPr>
              <w:ind w:left="160" w:hanging="160"/>
              <w:rPr>
                <w:rFonts w:hAnsiTheme="minorEastAsia"/>
                <w:b/>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生活相談員は、常勤の者を配置していますか。</w:t>
            </w:r>
          </w:p>
          <w:p w14:paraId="189E10EA" w14:textId="5CE8802C" w:rsidR="00F27978" w:rsidRPr="002361E3" w:rsidRDefault="00F27978" w:rsidP="00245AA2">
            <w:pPr>
              <w:ind w:left="160" w:hanging="160"/>
              <w:rPr>
                <w:rFonts w:asciiTheme="minorEastAsia" w:eastAsiaTheme="minorEastAsia" w:hAnsiTheme="minorEastAsia"/>
                <w:sz w:val="21"/>
              </w:rPr>
            </w:pPr>
          </w:p>
        </w:tc>
        <w:tc>
          <w:tcPr>
            <w:tcW w:w="992" w:type="dxa"/>
            <w:tcBorders>
              <w:bottom w:val="nil"/>
            </w:tcBorders>
            <w:tcMar>
              <w:left w:w="28" w:type="dxa"/>
              <w:right w:w="28" w:type="dxa"/>
            </w:tcMar>
          </w:tcPr>
          <w:p w14:paraId="02FBA665" w14:textId="11A965E9" w:rsidR="00CC1AB3"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18291156"/>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CC1AB3" w:rsidRPr="002361E3">
              <w:rPr>
                <w:rFonts w:ascii="ＭＳ 明朝" w:eastAsia="ＭＳ 明朝" w:hint="eastAsia"/>
                <w:kern w:val="0"/>
                <w:sz w:val="20"/>
                <w:szCs w:val="20"/>
              </w:rPr>
              <w:t>いる</w:t>
            </w:r>
          </w:p>
          <w:p w14:paraId="0B2B2BD0" w14:textId="78F15081" w:rsidR="00CC1AB3"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437679473"/>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CC1AB3" w:rsidRPr="002361E3">
              <w:rPr>
                <w:rFonts w:ascii="ＭＳ 明朝" w:eastAsia="ＭＳ 明朝" w:hint="eastAsia"/>
                <w:kern w:val="0"/>
                <w:sz w:val="20"/>
                <w:szCs w:val="20"/>
              </w:rPr>
              <w:t>いない</w:t>
            </w:r>
          </w:p>
        </w:tc>
        <w:tc>
          <w:tcPr>
            <w:tcW w:w="1497" w:type="dxa"/>
            <w:vMerge w:val="restart"/>
          </w:tcPr>
          <w:p w14:paraId="123C8A1B" w14:textId="77777777" w:rsidR="00CC1AB3" w:rsidRPr="002361E3" w:rsidRDefault="00CC1AB3"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条例第151条第５項、第８項、第13項</w:t>
            </w:r>
          </w:p>
          <w:p w14:paraId="378AF97A" w14:textId="77777777" w:rsidR="00CC1AB3" w:rsidRPr="002361E3" w:rsidRDefault="00CC1AB3"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9919971" w14:textId="77777777" w:rsidR="00CC1AB3" w:rsidRPr="002361E3" w:rsidRDefault="00CC1AB3"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第三の七の２⑵</w:t>
            </w:r>
          </w:p>
          <w:p w14:paraId="11B87D96" w14:textId="77777777" w:rsidR="00CC1AB3" w:rsidRPr="002361E3" w:rsidRDefault="00CC1AB3" w:rsidP="00245AA2">
            <w:pPr>
              <w:ind w:left="0" w:firstLineChars="0" w:firstLine="0"/>
              <w:jc w:val="left"/>
              <w:rPr>
                <w:rFonts w:asciiTheme="minorEastAsia" w:eastAsiaTheme="minorEastAsia" w:hAnsiTheme="minorEastAsia"/>
                <w:sz w:val="18"/>
                <w:szCs w:val="18"/>
              </w:rPr>
            </w:pPr>
          </w:p>
          <w:p w14:paraId="6DB6AECB" w14:textId="77777777" w:rsidR="00CC1AB3" w:rsidRPr="002361E3" w:rsidRDefault="00CC1AB3" w:rsidP="00245AA2">
            <w:pPr>
              <w:ind w:left="0" w:firstLineChars="0" w:firstLine="0"/>
              <w:jc w:val="left"/>
              <w:rPr>
                <w:rFonts w:asciiTheme="minorEastAsia" w:eastAsiaTheme="minorEastAsia" w:hAnsiTheme="minorEastAsia"/>
                <w:b/>
                <w:sz w:val="18"/>
                <w:szCs w:val="18"/>
              </w:rPr>
            </w:pPr>
          </w:p>
        </w:tc>
      </w:tr>
      <w:tr w:rsidR="00CC1AB3" w:rsidRPr="002361E3" w14:paraId="2FEFF795" w14:textId="77777777" w:rsidTr="00DF4294">
        <w:tc>
          <w:tcPr>
            <w:tcW w:w="1559" w:type="dxa"/>
            <w:tcBorders>
              <w:top w:val="nil"/>
              <w:bottom w:val="nil"/>
            </w:tcBorders>
          </w:tcPr>
          <w:p w14:paraId="3E25B6D3" w14:textId="77777777" w:rsidR="00CC1AB3" w:rsidRPr="002361E3" w:rsidRDefault="00CC1AB3"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7E38EEC" w14:textId="41A5B2F6" w:rsidR="00CC1AB3" w:rsidRPr="002361E3" w:rsidRDefault="00CC1AB3"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生活相談員については、原則として常勤の者である</w:t>
            </w:r>
            <w:r w:rsidR="007574B7" w:rsidRPr="002361E3">
              <w:rPr>
                <w:rFonts w:asciiTheme="minorEastAsia" w:eastAsiaTheme="minorEastAsia" w:hAnsiTheme="minorEastAsia" w:hint="eastAsia"/>
                <w:sz w:val="21"/>
              </w:rPr>
              <w:t>必要があります</w:t>
            </w:r>
            <w:r w:rsidRPr="002361E3">
              <w:rPr>
                <w:rFonts w:asciiTheme="minorEastAsia" w:eastAsiaTheme="minorEastAsia" w:hAnsiTheme="minorEastAsia" w:hint="eastAsia"/>
                <w:sz w:val="21"/>
              </w:rPr>
              <w:t>。ただし、１人を超えて配置されている生活相談員が、時間帯を明確に区分したうえで当該指定地域密着型介護老人福祉施設を運営する法人内の他の職務に従事する場合にあっては、この限りで</w:t>
            </w:r>
            <w:r w:rsidR="007574B7" w:rsidRPr="002361E3">
              <w:rPr>
                <w:rFonts w:asciiTheme="minorEastAsia" w:eastAsiaTheme="minorEastAsia" w:hAnsiTheme="minorEastAsia" w:hint="eastAsia"/>
                <w:sz w:val="21"/>
              </w:rPr>
              <w:t>はありません</w:t>
            </w:r>
            <w:r w:rsidRPr="002361E3">
              <w:rPr>
                <w:rFonts w:asciiTheme="minorEastAsia" w:eastAsiaTheme="minorEastAsia" w:hAnsiTheme="minorEastAsia" w:hint="eastAsia"/>
                <w:sz w:val="21"/>
              </w:rPr>
              <w:t>。</w:t>
            </w:r>
          </w:p>
        </w:tc>
        <w:tc>
          <w:tcPr>
            <w:tcW w:w="992" w:type="dxa"/>
            <w:tcBorders>
              <w:top w:val="nil"/>
              <w:bottom w:val="nil"/>
            </w:tcBorders>
            <w:tcMar>
              <w:left w:w="28" w:type="dxa"/>
              <w:right w:w="28" w:type="dxa"/>
            </w:tcMar>
          </w:tcPr>
          <w:p w14:paraId="7FEEDE81" w14:textId="77777777" w:rsidR="00CC1AB3" w:rsidRPr="002361E3" w:rsidRDefault="00CC1AB3" w:rsidP="00F27978">
            <w:pPr>
              <w:adjustRightInd w:val="0"/>
              <w:ind w:left="0" w:firstLineChars="0" w:firstLine="0"/>
              <w:contextualSpacing/>
              <w:rPr>
                <w:rFonts w:ascii="ＭＳ 明朝" w:eastAsia="ＭＳ 明朝"/>
                <w:kern w:val="0"/>
                <w:sz w:val="20"/>
                <w:szCs w:val="20"/>
              </w:rPr>
            </w:pPr>
          </w:p>
        </w:tc>
        <w:tc>
          <w:tcPr>
            <w:tcW w:w="1497" w:type="dxa"/>
            <w:vMerge/>
          </w:tcPr>
          <w:p w14:paraId="09DAF4DA" w14:textId="77777777" w:rsidR="00CC1AB3" w:rsidRPr="002361E3" w:rsidRDefault="00CC1AB3" w:rsidP="00245AA2">
            <w:pPr>
              <w:ind w:left="0" w:firstLineChars="0" w:firstLine="0"/>
              <w:jc w:val="left"/>
              <w:rPr>
                <w:rFonts w:asciiTheme="minorEastAsia" w:eastAsiaTheme="minorEastAsia" w:hAnsiTheme="minorEastAsia"/>
                <w:sz w:val="18"/>
                <w:szCs w:val="18"/>
              </w:rPr>
            </w:pPr>
          </w:p>
        </w:tc>
      </w:tr>
      <w:tr w:rsidR="00123350" w:rsidRPr="002361E3" w14:paraId="390E327A" w14:textId="77777777" w:rsidTr="00DF4294">
        <w:tc>
          <w:tcPr>
            <w:tcW w:w="1559" w:type="dxa"/>
            <w:tcBorders>
              <w:top w:val="nil"/>
              <w:bottom w:val="nil"/>
            </w:tcBorders>
          </w:tcPr>
          <w:p w14:paraId="23F9E54C"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nil"/>
            </w:tcBorders>
          </w:tcPr>
          <w:p w14:paraId="44DE6A1A" w14:textId="77777777" w:rsidR="00CB32D2" w:rsidRPr="002361E3" w:rsidRDefault="00CB32D2" w:rsidP="0007545A">
            <w:pPr>
              <w:widowControl/>
              <w:spacing w:line="240" w:lineRule="auto"/>
              <w:ind w:left="210" w:hangingChars="100" w:hanging="210"/>
              <w:jc w:val="left"/>
              <w:rPr>
                <w:rFonts w:ascii="ＭＳ 明朝" w:eastAsia="ＭＳ 明朝" w:cs="ＭＳ Ｐゴシック"/>
                <w:kern w:val="0"/>
                <w:sz w:val="21"/>
              </w:rPr>
            </w:pPr>
            <w:r w:rsidRPr="002361E3">
              <w:rPr>
                <w:rFonts w:asciiTheme="minorEastAsia" w:eastAsiaTheme="minorEastAsia" w:hAnsiTheme="minorEastAsia" w:hint="eastAsia"/>
                <w:sz w:val="21"/>
              </w:rPr>
              <w:t xml:space="preserve">※　</w:t>
            </w:r>
            <w:r w:rsidRPr="002361E3">
              <w:rPr>
                <w:rFonts w:ascii="ＭＳ 明朝" w:eastAsia="ＭＳ 明朝" w:cs="ＭＳ Ｐゴシック" w:hint="eastAsia"/>
                <w:kern w:val="0"/>
                <w:sz w:val="21"/>
              </w:rPr>
              <w:t>生活相談員は、特別養護老人ホームの設備及び運営に関する基準第5条第2項に定める生活相談員に準ずるものとしています。</w:t>
            </w:r>
          </w:p>
          <w:p w14:paraId="23994AF4" w14:textId="7793439A" w:rsidR="0007545A" w:rsidRPr="002361E3" w:rsidRDefault="00CB32D2" w:rsidP="00B13FD6">
            <w:pPr>
              <w:widowControl/>
              <w:spacing w:line="240" w:lineRule="auto"/>
              <w:ind w:left="0" w:firstLineChars="100" w:firstLine="210"/>
              <w:jc w:val="left"/>
              <w:rPr>
                <w:rFonts w:ascii="ＭＳ 明朝" w:eastAsia="ＭＳ 明朝" w:cs="ＭＳ Ｐゴシック"/>
                <w:kern w:val="0"/>
                <w:sz w:val="21"/>
              </w:rPr>
            </w:pPr>
            <w:r w:rsidRPr="002361E3">
              <w:rPr>
                <w:rFonts w:ascii="ＭＳ 明朝" w:eastAsia="ＭＳ 明朝" w:cs="ＭＳ Ｐゴシック" w:hint="eastAsia"/>
                <w:kern w:val="0"/>
                <w:sz w:val="21"/>
              </w:rPr>
              <w:t>ア　社会福祉法第19条第1</w:t>
            </w:r>
            <w:r w:rsidR="00B13FD6" w:rsidRPr="002361E3">
              <w:rPr>
                <w:rFonts w:ascii="ＭＳ 明朝" w:eastAsia="ＭＳ 明朝" w:cs="ＭＳ Ｐゴシック" w:hint="eastAsia"/>
                <w:kern w:val="0"/>
                <w:sz w:val="21"/>
              </w:rPr>
              <w:t>項各号のいずれかに該当</w:t>
            </w:r>
            <w:r w:rsidRPr="002361E3">
              <w:rPr>
                <w:rFonts w:ascii="ＭＳ 明朝" w:eastAsia="ＭＳ 明朝" w:cs="ＭＳ Ｐゴシック" w:hint="eastAsia"/>
                <w:kern w:val="0"/>
                <w:sz w:val="21"/>
              </w:rPr>
              <w:t>する者</w:t>
            </w:r>
          </w:p>
          <w:p w14:paraId="4ADD2E82" w14:textId="77777777" w:rsidR="0007545A" w:rsidRPr="002361E3" w:rsidRDefault="00CB32D2" w:rsidP="00B13FD6">
            <w:pPr>
              <w:widowControl/>
              <w:spacing w:line="240" w:lineRule="auto"/>
              <w:ind w:leftChars="200" w:left="630" w:hangingChars="100" w:hanging="210"/>
              <w:jc w:val="left"/>
              <w:rPr>
                <w:rFonts w:ascii="ＭＳ 明朝" w:eastAsia="ＭＳ 明朝" w:cs="ＭＳ Ｐゴシック"/>
                <w:kern w:val="0"/>
                <w:sz w:val="21"/>
              </w:rPr>
            </w:pPr>
            <w:r w:rsidRPr="002361E3">
              <w:rPr>
                <w:rFonts w:ascii="ＭＳ 明朝" w:eastAsia="ＭＳ 明朝" w:cs="ＭＳ Ｐゴシック" w:hint="eastAsia"/>
                <w:kern w:val="0"/>
                <w:sz w:val="21"/>
              </w:rPr>
              <w:t>①　大学において厚生労働大臣の指定する社会福祉に関する科目を修めて卒業した者</w:t>
            </w:r>
          </w:p>
          <w:p w14:paraId="224E1017" w14:textId="77777777" w:rsidR="0007545A" w:rsidRPr="002361E3" w:rsidRDefault="00CB32D2" w:rsidP="00B13FD6">
            <w:pPr>
              <w:widowControl/>
              <w:spacing w:line="240" w:lineRule="auto"/>
              <w:ind w:leftChars="200" w:left="630" w:hangingChars="100" w:hanging="210"/>
              <w:jc w:val="left"/>
              <w:rPr>
                <w:rFonts w:ascii="ＭＳ 明朝" w:eastAsia="ＭＳ 明朝" w:cs="ＭＳ Ｐゴシック"/>
                <w:kern w:val="0"/>
                <w:sz w:val="21"/>
              </w:rPr>
            </w:pPr>
            <w:r w:rsidRPr="002361E3">
              <w:rPr>
                <w:rFonts w:ascii="ＭＳ 明朝" w:eastAsia="ＭＳ 明朝" w:cs="ＭＳ Ｐゴシック" w:hint="eastAsia"/>
                <w:kern w:val="0"/>
                <w:sz w:val="21"/>
              </w:rPr>
              <w:t>②　都道府県知事の指定する養成機関又は講習会の課程を修了した者</w:t>
            </w:r>
          </w:p>
          <w:p w14:paraId="27CBF42F" w14:textId="77777777" w:rsidR="00CC1AB3" w:rsidRPr="002361E3" w:rsidRDefault="00CB32D2" w:rsidP="00B13FD6">
            <w:pPr>
              <w:widowControl/>
              <w:spacing w:line="240" w:lineRule="auto"/>
              <w:ind w:left="0" w:firstLineChars="200" w:firstLine="420"/>
              <w:jc w:val="left"/>
              <w:rPr>
                <w:rFonts w:ascii="ＭＳ 明朝" w:eastAsia="ＭＳ 明朝" w:cs="ＭＳ Ｐゴシック"/>
                <w:kern w:val="0"/>
                <w:sz w:val="21"/>
              </w:rPr>
            </w:pPr>
            <w:r w:rsidRPr="002361E3">
              <w:rPr>
                <w:rFonts w:ascii="ＭＳ 明朝" w:eastAsia="ＭＳ 明朝" w:cs="ＭＳ Ｐゴシック" w:hint="eastAsia"/>
                <w:kern w:val="0"/>
                <w:sz w:val="21"/>
              </w:rPr>
              <w:t>③　社会福祉士</w:t>
            </w:r>
          </w:p>
          <w:p w14:paraId="2D03D314" w14:textId="77777777" w:rsidR="00CC1AB3" w:rsidRPr="002361E3" w:rsidRDefault="00CB32D2" w:rsidP="00B13FD6">
            <w:pPr>
              <w:widowControl/>
              <w:spacing w:line="240" w:lineRule="auto"/>
              <w:ind w:leftChars="200" w:left="630" w:hangingChars="100" w:hanging="210"/>
              <w:jc w:val="left"/>
              <w:rPr>
                <w:rFonts w:ascii="ＭＳ 明朝" w:eastAsia="ＭＳ 明朝" w:cs="ＭＳ Ｐゴシック"/>
                <w:kern w:val="0"/>
                <w:sz w:val="21"/>
              </w:rPr>
            </w:pPr>
            <w:r w:rsidRPr="002361E3">
              <w:rPr>
                <w:rFonts w:ascii="ＭＳ 明朝" w:eastAsia="ＭＳ 明朝" w:cs="ＭＳ Ｐゴシック" w:hint="eastAsia"/>
                <w:kern w:val="0"/>
                <w:sz w:val="21"/>
              </w:rPr>
              <w:t>④　厚生労働大臣の指定する社会福祉事業従事者試験に合格した者</w:t>
            </w:r>
          </w:p>
          <w:p w14:paraId="566380E5" w14:textId="363E8661" w:rsidR="00B13FD6" w:rsidRPr="002361E3" w:rsidRDefault="00B13FD6" w:rsidP="00B13FD6">
            <w:pPr>
              <w:widowControl/>
              <w:spacing w:line="240" w:lineRule="auto"/>
              <w:ind w:leftChars="200" w:left="640" w:hangingChars="100" w:hanging="220"/>
              <w:jc w:val="left"/>
              <w:rPr>
                <w:rFonts w:asciiTheme="minorEastAsia" w:eastAsiaTheme="minorEastAsia" w:hAnsiTheme="minorEastAsia"/>
                <w:sz w:val="21"/>
              </w:rPr>
            </w:pPr>
            <w:r w:rsidRPr="002361E3">
              <w:rPr>
                <w:rFonts w:ascii="ＭＳ 明朝" w:eastAsia="ＭＳ 明朝" w:cs="ＭＳ Ｐゴシック" w:hint="eastAsia"/>
                <w:kern w:val="0"/>
                <w:sz w:val="22"/>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tc>
        <w:tc>
          <w:tcPr>
            <w:tcW w:w="992" w:type="dxa"/>
            <w:tcBorders>
              <w:top w:val="nil"/>
              <w:bottom w:val="nil"/>
            </w:tcBorders>
            <w:tcMar>
              <w:left w:w="28" w:type="dxa"/>
              <w:right w:w="28" w:type="dxa"/>
            </w:tcMar>
          </w:tcPr>
          <w:p w14:paraId="4254B885" w14:textId="77777777" w:rsidR="00245AA2" w:rsidRPr="002361E3" w:rsidRDefault="00245AA2" w:rsidP="00F27978">
            <w:pPr>
              <w:adjustRightInd w:val="0"/>
              <w:ind w:left="0" w:firstLineChars="0" w:firstLine="0"/>
              <w:contextualSpacing/>
              <w:rPr>
                <w:rFonts w:ascii="ＭＳ 明朝" w:eastAsia="ＭＳ 明朝"/>
                <w:kern w:val="0"/>
                <w:sz w:val="20"/>
                <w:szCs w:val="20"/>
              </w:rPr>
            </w:pPr>
          </w:p>
        </w:tc>
        <w:tc>
          <w:tcPr>
            <w:tcW w:w="1497" w:type="dxa"/>
            <w:vMerge/>
            <w:tcBorders>
              <w:bottom w:val="nil"/>
            </w:tcBorders>
          </w:tcPr>
          <w:p w14:paraId="47378C4D"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27FEF845" w14:textId="77777777" w:rsidTr="00DF4294">
        <w:tc>
          <w:tcPr>
            <w:tcW w:w="1559" w:type="dxa"/>
            <w:tcBorders>
              <w:top w:val="nil"/>
              <w:bottom w:val="nil"/>
            </w:tcBorders>
          </w:tcPr>
          <w:p w14:paraId="70B33740" w14:textId="77777777" w:rsidR="00D9512A" w:rsidRPr="002361E3" w:rsidRDefault="00D9512A" w:rsidP="00245AA2">
            <w:pPr>
              <w:ind w:left="182" w:hanging="182"/>
              <w:jc w:val="left"/>
              <w:rPr>
                <w:rFonts w:asciiTheme="minorEastAsia" w:eastAsiaTheme="minorEastAsia" w:hAnsiTheme="minorEastAsia"/>
              </w:rPr>
            </w:pPr>
          </w:p>
        </w:tc>
        <w:tc>
          <w:tcPr>
            <w:tcW w:w="6096" w:type="dxa"/>
            <w:gridSpan w:val="3"/>
            <w:tcBorders>
              <w:top w:val="nil"/>
              <w:bottom w:val="dotted" w:sz="4" w:space="0" w:color="auto"/>
            </w:tcBorders>
          </w:tcPr>
          <w:p w14:paraId="22AF36A6" w14:textId="4B751BD7" w:rsidR="007574B7" w:rsidRPr="002361E3" w:rsidRDefault="00D9512A" w:rsidP="00DF4294">
            <w:pPr>
              <w:widowControl/>
              <w:ind w:left="0" w:firstLineChars="100" w:firstLine="210"/>
              <w:jc w:val="left"/>
              <w:rPr>
                <w:rFonts w:asciiTheme="minorEastAsia" w:eastAsiaTheme="minorEastAsia" w:hAnsiTheme="minorEastAsia"/>
                <w:sz w:val="21"/>
              </w:rPr>
            </w:pPr>
            <w:r w:rsidRPr="002361E3">
              <w:rPr>
                <w:rFonts w:asciiTheme="minorEastAsia" w:eastAsiaTheme="minorEastAsia" w:hAnsiTheme="minorEastAsia" w:hint="eastAsia"/>
                <w:sz w:val="21"/>
              </w:rPr>
              <w:t>イ　これと同等以上の能力を有すると認められる者</w:t>
            </w:r>
          </w:p>
        </w:tc>
        <w:tc>
          <w:tcPr>
            <w:tcW w:w="992" w:type="dxa"/>
            <w:tcBorders>
              <w:top w:val="nil"/>
              <w:bottom w:val="nil"/>
            </w:tcBorders>
            <w:tcMar>
              <w:left w:w="28" w:type="dxa"/>
              <w:right w:w="28" w:type="dxa"/>
            </w:tcMar>
          </w:tcPr>
          <w:p w14:paraId="36D037B3" w14:textId="77777777" w:rsidR="00D9512A" w:rsidRPr="002361E3" w:rsidRDefault="00D9512A" w:rsidP="00245AA2">
            <w:pPr>
              <w:adjustRightInd w:val="0"/>
              <w:ind w:left="152" w:hanging="152"/>
              <w:contextualSpacing/>
              <w:jc w:val="center"/>
              <w:rPr>
                <w:rFonts w:ascii="ＭＳ 明朝" w:eastAsia="ＭＳ 明朝"/>
                <w:kern w:val="0"/>
                <w:sz w:val="20"/>
                <w:szCs w:val="20"/>
              </w:rPr>
            </w:pPr>
          </w:p>
        </w:tc>
        <w:tc>
          <w:tcPr>
            <w:tcW w:w="1497" w:type="dxa"/>
            <w:tcBorders>
              <w:top w:val="nil"/>
              <w:bottom w:val="nil"/>
            </w:tcBorders>
          </w:tcPr>
          <w:p w14:paraId="6CF5AD1C" w14:textId="77777777" w:rsidR="00D9512A" w:rsidRPr="002361E3" w:rsidRDefault="00D9512A" w:rsidP="00245AA2">
            <w:pPr>
              <w:ind w:left="137" w:hanging="137"/>
              <w:jc w:val="left"/>
              <w:rPr>
                <w:rFonts w:asciiTheme="minorEastAsia" w:eastAsiaTheme="minorEastAsia" w:hAnsiTheme="minorEastAsia"/>
                <w:sz w:val="18"/>
                <w:szCs w:val="18"/>
              </w:rPr>
            </w:pPr>
          </w:p>
        </w:tc>
      </w:tr>
      <w:tr w:rsidR="00123350" w:rsidRPr="002361E3" w14:paraId="0AC42BAC" w14:textId="77777777" w:rsidTr="00DF4294">
        <w:tc>
          <w:tcPr>
            <w:tcW w:w="1559" w:type="dxa"/>
            <w:tcBorders>
              <w:top w:val="nil"/>
              <w:bottom w:val="nil"/>
            </w:tcBorders>
          </w:tcPr>
          <w:p w14:paraId="7B873486" w14:textId="77777777" w:rsidR="007002D1" w:rsidRPr="002361E3" w:rsidRDefault="007002D1" w:rsidP="00245AA2">
            <w:pPr>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0CF6E122" w14:textId="77777777" w:rsidR="007002D1" w:rsidRPr="002361E3" w:rsidRDefault="007002D1" w:rsidP="00245AA2">
            <w:pPr>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　サテライト型居住施設（本体施設が指定介護老人福祉施設、指定地域密着型介護老人福祉施設又は介護老人保健施設の場合に限る。）の生活相談員については、常勤換算方法で１以上の基準を満たしていれば非常勤の者であっても差し支えありません。</w:t>
            </w:r>
          </w:p>
        </w:tc>
        <w:tc>
          <w:tcPr>
            <w:tcW w:w="992" w:type="dxa"/>
            <w:tcBorders>
              <w:top w:val="nil"/>
              <w:bottom w:val="nil"/>
              <w:right w:val="single" w:sz="4" w:space="0" w:color="auto"/>
            </w:tcBorders>
            <w:tcMar>
              <w:left w:w="28" w:type="dxa"/>
              <w:right w:w="28" w:type="dxa"/>
            </w:tcMar>
          </w:tcPr>
          <w:p w14:paraId="762790EB" w14:textId="77777777" w:rsidR="007002D1" w:rsidRPr="002361E3" w:rsidRDefault="007002D1" w:rsidP="00245AA2">
            <w:pPr>
              <w:adjustRightInd w:val="0"/>
              <w:ind w:left="152" w:hanging="152"/>
              <w:contextualSpacing/>
              <w:jc w:val="center"/>
              <w:rPr>
                <w:rFonts w:ascii="ＭＳ 明朝" w:eastAsia="ＭＳ 明朝"/>
                <w:kern w:val="0"/>
                <w:sz w:val="20"/>
                <w:szCs w:val="20"/>
              </w:rPr>
            </w:pPr>
          </w:p>
        </w:tc>
        <w:tc>
          <w:tcPr>
            <w:tcW w:w="1497" w:type="dxa"/>
            <w:tcBorders>
              <w:top w:val="nil"/>
              <w:left w:val="single" w:sz="4" w:space="0" w:color="auto"/>
              <w:bottom w:val="nil"/>
              <w:right w:val="single" w:sz="4" w:space="0" w:color="auto"/>
            </w:tcBorders>
          </w:tcPr>
          <w:p w14:paraId="66EF70B8" w14:textId="77777777" w:rsidR="007002D1" w:rsidRPr="002361E3" w:rsidRDefault="007002D1" w:rsidP="00245AA2">
            <w:pPr>
              <w:ind w:left="137" w:hanging="137"/>
              <w:jc w:val="left"/>
              <w:rPr>
                <w:rFonts w:asciiTheme="minorEastAsia" w:eastAsiaTheme="minorEastAsia" w:hAnsiTheme="minorEastAsia"/>
                <w:sz w:val="18"/>
                <w:szCs w:val="18"/>
              </w:rPr>
            </w:pPr>
          </w:p>
        </w:tc>
      </w:tr>
      <w:tr w:rsidR="00123350" w:rsidRPr="002361E3" w14:paraId="57D14C4E" w14:textId="77777777" w:rsidTr="00DF4294">
        <w:tc>
          <w:tcPr>
            <w:tcW w:w="1559" w:type="dxa"/>
            <w:tcBorders>
              <w:top w:val="nil"/>
              <w:bottom w:val="nil"/>
            </w:tcBorders>
          </w:tcPr>
          <w:p w14:paraId="22CC1D62"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B8FFF6A" w14:textId="77777777" w:rsidR="00245AA2" w:rsidRPr="002361E3" w:rsidRDefault="00245AA2" w:rsidP="00245AA2">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本体施設</w:t>
            </w:r>
            <w:r w:rsidR="00F73A16" w:rsidRPr="002361E3">
              <w:rPr>
                <w:rFonts w:asciiTheme="minorEastAsia" w:hAnsiTheme="minorEastAsia" w:hint="eastAsia"/>
                <w:sz w:val="21"/>
              </w:rPr>
              <w:t>（</w:t>
            </w:r>
            <w:r w:rsidR="00F73A16" w:rsidRPr="002361E3">
              <w:rPr>
                <w:rFonts w:ascii="ＭＳ 明朝" w:eastAsia="ＭＳ 明朝" w:hint="eastAsia"/>
                <w:sz w:val="21"/>
              </w:rPr>
              <w:t>指定介護老人福祉施設、指定地域密着型介護老人福祉施設又は介護老人保健施設に限る。）</w:t>
            </w:r>
            <w:r w:rsidR="00F73A16" w:rsidRPr="002361E3">
              <w:rPr>
                <w:rFonts w:asciiTheme="minorEastAsia" w:hAnsiTheme="minorEastAsia" w:hint="eastAsia"/>
                <w:sz w:val="21"/>
              </w:rPr>
              <w:t>の生活相談員又は</w:t>
            </w:r>
            <w:r w:rsidRPr="002361E3">
              <w:rPr>
                <w:rFonts w:asciiTheme="minorEastAsia" w:eastAsiaTheme="minorEastAsia" w:hAnsiTheme="minorEastAsia" w:hint="eastAsia"/>
                <w:sz w:val="21"/>
              </w:rPr>
              <w:t>支援相談員によるサービス提供が、本体施設及びサテライト型居住施設の入所者に適切に行われると認められるときは、</w:t>
            </w:r>
            <w:r w:rsidRPr="002361E3">
              <w:rPr>
                <w:rFonts w:asciiTheme="minorEastAsia" w:eastAsiaTheme="minorEastAsia" w:hAnsiTheme="minorEastAsia" w:hint="eastAsia"/>
                <w:w w:val="96"/>
                <w:kern w:val="0"/>
                <w:sz w:val="21"/>
                <w:fitText w:val="5880" w:id="-1175707392"/>
              </w:rPr>
              <w:t>サテライト型居住施設の生活相談員を置かないことができます</w:t>
            </w:r>
            <w:r w:rsidRPr="002361E3">
              <w:rPr>
                <w:rFonts w:asciiTheme="minorEastAsia" w:eastAsiaTheme="minorEastAsia" w:hAnsiTheme="minorEastAsia" w:hint="eastAsia"/>
                <w:spacing w:val="37"/>
                <w:w w:val="96"/>
                <w:kern w:val="0"/>
                <w:sz w:val="21"/>
                <w:fitText w:val="5880" w:id="-1175707392"/>
              </w:rPr>
              <w:t>。</w:t>
            </w:r>
          </w:p>
        </w:tc>
        <w:tc>
          <w:tcPr>
            <w:tcW w:w="992" w:type="dxa"/>
            <w:tcBorders>
              <w:top w:val="nil"/>
              <w:bottom w:val="nil"/>
            </w:tcBorders>
            <w:tcMar>
              <w:left w:w="28" w:type="dxa"/>
              <w:right w:w="28" w:type="dxa"/>
            </w:tcMar>
          </w:tcPr>
          <w:p w14:paraId="2E462B93" w14:textId="77777777" w:rsidR="00245AA2" w:rsidRPr="002361E3" w:rsidRDefault="00245AA2" w:rsidP="00245AA2">
            <w:pPr>
              <w:adjustRightInd w:val="0"/>
              <w:ind w:left="152" w:hanging="152"/>
              <w:contextualSpacing/>
              <w:jc w:val="center"/>
              <w:rPr>
                <w:rFonts w:ascii="ＭＳ 明朝" w:eastAsia="ＭＳ 明朝"/>
                <w:kern w:val="0"/>
                <w:sz w:val="20"/>
                <w:szCs w:val="20"/>
              </w:rPr>
            </w:pPr>
          </w:p>
        </w:tc>
        <w:tc>
          <w:tcPr>
            <w:tcW w:w="1497" w:type="dxa"/>
            <w:tcBorders>
              <w:top w:val="nil"/>
              <w:bottom w:val="nil"/>
            </w:tcBorders>
          </w:tcPr>
          <w:p w14:paraId="5502645E"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2F52B4D8" w14:textId="77777777" w:rsidTr="00DF4294">
        <w:tc>
          <w:tcPr>
            <w:tcW w:w="1559" w:type="dxa"/>
            <w:tcBorders>
              <w:top w:val="nil"/>
              <w:bottom w:val="single" w:sz="4" w:space="0" w:color="auto"/>
            </w:tcBorders>
          </w:tcPr>
          <w:p w14:paraId="1369243B"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39FA162" w14:textId="43CC566B" w:rsidR="00D02259" w:rsidRPr="002361E3" w:rsidRDefault="00245AA2" w:rsidP="00F2797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通所介護事業所、指定介護予防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c>
          <w:tcPr>
            <w:tcW w:w="992" w:type="dxa"/>
            <w:tcBorders>
              <w:top w:val="nil"/>
              <w:bottom w:val="single" w:sz="4" w:space="0" w:color="auto"/>
            </w:tcBorders>
            <w:tcMar>
              <w:left w:w="28" w:type="dxa"/>
              <w:right w:w="28" w:type="dxa"/>
            </w:tcMar>
          </w:tcPr>
          <w:p w14:paraId="5DFEFE0C" w14:textId="77777777" w:rsidR="00245AA2" w:rsidRPr="002361E3" w:rsidRDefault="00245AA2" w:rsidP="00245AA2">
            <w:pPr>
              <w:adjustRightInd w:val="0"/>
              <w:ind w:left="152" w:hanging="152"/>
              <w:contextualSpacing/>
              <w:jc w:val="center"/>
              <w:rPr>
                <w:rFonts w:ascii="ＭＳ 明朝" w:eastAsia="ＭＳ 明朝"/>
                <w:kern w:val="0"/>
                <w:sz w:val="20"/>
                <w:szCs w:val="20"/>
              </w:rPr>
            </w:pPr>
          </w:p>
        </w:tc>
        <w:tc>
          <w:tcPr>
            <w:tcW w:w="1497" w:type="dxa"/>
            <w:tcBorders>
              <w:top w:val="nil"/>
              <w:bottom w:val="single" w:sz="4" w:space="0" w:color="auto"/>
            </w:tcBorders>
          </w:tcPr>
          <w:p w14:paraId="1A64FD36"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55C2849C" w14:textId="77777777" w:rsidTr="00DF4294">
        <w:tc>
          <w:tcPr>
            <w:tcW w:w="1559" w:type="dxa"/>
            <w:vMerge w:val="restart"/>
            <w:tcBorders>
              <w:top w:val="single" w:sz="4" w:space="0" w:color="auto"/>
            </w:tcBorders>
          </w:tcPr>
          <w:p w14:paraId="12F08D1A"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4　</w:t>
            </w:r>
          </w:p>
          <w:p w14:paraId="3161CEA0"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介護職員</w:t>
            </w:r>
          </w:p>
          <w:p w14:paraId="1040A21A"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又は</w:t>
            </w:r>
          </w:p>
          <w:p w14:paraId="1A9767FC" w14:textId="77777777" w:rsidR="00245AA2" w:rsidRPr="002361E3" w:rsidRDefault="00245AA2"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看護職員</w:t>
            </w:r>
          </w:p>
        </w:tc>
        <w:tc>
          <w:tcPr>
            <w:tcW w:w="6096" w:type="dxa"/>
            <w:gridSpan w:val="3"/>
            <w:tcBorders>
              <w:top w:val="single" w:sz="4" w:space="0" w:color="auto"/>
              <w:bottom w:val="dotted" w:sz="4" w:space="0" w:color="auto"/>
            </w:tcBorders>
          </w:tcPr>
          <w:p w14:paraId="3D7CEC4A"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介護職員及び看護職員の総数は、常勤換算方法で、入所者の数が３または端数を増すごとに１以上いますか。</w:t>
            </w:r>
          </w:p>
        </w:tc>
        <w:tc>
          <w:tcPr>
            <w:tcW w:w="992" w:type="dxa"/>
            <w:tcBorders>
              <w:top w:val="single" w:sz="4" w:space="0" w:color="auto"/>
              <w:bottom w:val="nil"/>
            </w:tcBorders>
            <w:tcMar>
              <w:left w:w="28" w:type="dxa"/>
              <w:right w:w="28" w:type="dxa"/>
            </w:tcMar>
          </w:tcPr>
          <w:p w14:paraId="7C81A021" w14:textId="36246E02" w:rsidR="00245AA2"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424164134"/>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いる</w:t>
            </w:r>
          </w:p>
          <w:p w14:paraId="13E91C9C" w14:textId="17245345" w:rsidR="00245AA2"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461198661"/>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いない</w:t>
            </w:r>
          </w:p>
        </w:tc>
        <w:tc>
          <w:tcPr>
            <w:tcW w:w="1497" w:type="dxa"/>
            <w:vMerge w:val="restart"/>
            <w:tcBorders>
              <w:top w:val="single" w:sz="4" w:space="0" w:color="auto"/>
            </w:tcBorders>
          </w:tcPr>
          <w:p w14:paraId="70FB41A5"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p>
          <w:p w14:paraId="721240E3"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第１項第３号ア</w:t>
            </w:r>
          </w:p>
          <w:p w14:paraId="41503EAC" w14:textId="77777777" w:rsidR="00245AA2" w:rsidRPr="002361E3" w:rsidRDefault="00767588"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00245AA2" w:rsidRPr="002361E3">
              <w:rPr>
                <w:rFonts w:asciiTheme="minorEastAsia" w:eastAsiaTheme="minorEastAsia" w:hAnsiTheme="minorEastAsia"/>
                <w:sz w:val="18"/>
                <w:szCs w:val="18"/>
              </w:rPr>
              <w:t>-0331004</w:t>
            </w:r>
          </w:p>
          <w:p w14:paraId="3E813037"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第二の２⑴</w:t>
            </w:r>
          </w:p>
          <w:p w14:paraId="7D237EC0"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第二の２⑵</w:t>
            </w:r>
          </w:p>
        </w:tc>
      </w:tr>
      <w:tr w:rsidR="00123350" w:rsidRPr="002361E3" w14:paraId="6DC76695" w14:textId="77777777" w:rsidTr="00DF4294">
        <w:tc>
          <w:tcPr>
            <w:tcW w:w="1559" w:type="dxa"/>
            <w:vMerge/>
            <w:tcBorders>
              <w:bottom w:val="nil"/>
            </w:tcBorders>
          </w:tcPr>
          <w:p w14:paraId="22662E10"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501EA0A"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常勤換算方法とは、従業者の勤務延時間数を施設において常勤の従業者が勤務すべき時間数（32時間を下回る場合は32時間を基本とします。）で除することにより、従業者の員数を常勤の従業者の員数に換算する方法をいいます。</w:t>
            </w:r>
          </w:p>
          <w:p w14:paraId="757C4D62" w14:textId="77777777" w:rsidR="00F73A16" w:rsidRPr="002361E3" w:rsidRDefault="00F73A16" w:rsidP="00245AA2">
            <w:pPr>
              <w:ind w:left="210" w:hangingChars="100" w:hanging="210"/>
              <w:rPr>
                <w:rFonts w:ascii="ＭＳ 明朝" w:eastAsia="ＭＳ 明朝"/>
                <w:sz w:val="21"/>
              </w:rPr>
            </w:pPr>
            <w:r w:rsidRPr="002361E3">
              <w:rPr>
                <w:rFonts w:asciiTheme="minorEastAsia" w:eastAsiaTheme="minorEastAsia" w:hAnsiTheme="minorEastAsia" w:hint="eastAsia"/>
                <w:sz w:val="21"/>
              </w:rPr>
              <w:t xml:space="preserve">　　</w:t>
            </w:r>
            <w:r w:rsidRPr="002361E3">
              <w:rPr>
                <w:rFonts w:ascii="ＭＳ 明朝" w:eastAsia="ＭＳ 明朝" w:hint="eastAsia"/>
                <w:sz w:val="21"/>
              </w:rPr>
              <w:t>ただし、母性健康管理措置又は育児及び介護のための所定労働時間の短縮等の措置が講じられている場合、</w:t>
            </w:r>
            <w:r w:rsidRPr="002361E3">
              <w:rPr>
                <w:rFonts w:ascii="ＭＳ 明朝" w:eastAsia="ＭＳ 明朝"/>
                <w:sz w:val="21"/>
              </w:rPr>
              <w:t xml:space="preserve">30 </w:t>
            </w:r>
            <w:r w:rsidRPr="002361E3">
              <w:rPr>
                <w:rFonts w:ascii="ＭＳ 明朝" w:eastAsia="ＭＳ 明朝" w:hint="eastAsia"/>
                <w:sz w:val="21"/>
              </w:rPr>
              <w:t>時間以上の勤務で、常勤換算方法での計算に当たり、常勤の従業者が勤務すべき時間数を満たしたものとし、１として取り扱うことを可能とします。</w:t>
            </w:r>
          </w:p>
        </w:tc>
        <w:tc>
          <w:tcPr>
            <w:tcW w:w="992" w:type="dxa"/>
            <w:tcBorders>
              <w:top w:val="nil"/>
              <w:bottom w:val="nil"/>
            </w:tcBorders>
            <w:tcMar>
              <w:left w:w="28" w:type="dxa"/>
              <w:right w:w="28" w:type="dxa"/>
            </w:tcMar>
          </w:tcPr>
          <w:p w14:paraId="3CB19AF1" w14:textId="77777777" w:rsidR="00245AA2" w:rsidRPr="002361E3" w:rsidRDefault="00245AA2" w:rsidP="00245AA2">
            <w:pPr>
              <w:adjustRightInd w:val="0"/>
              <w:ind w:left="152" w:hanging="152"/>
              <w:contextualSpacing/>
              <w:jc w:val="center"/>
              <w:rPr>
                <w:rFonts w:ascii="ＭＳ 明朝" w:eastAsia="ＭＳ 明朝"/>
                <w:kern w:val="0"/>
                <w:sz w:val="20"/>
                <w:szCs w:val="20"/>
              </w:rPr>
            </w:pPr>
          </w:p>
        </w:tc>
        <w:tc>
          <w:tcPr>
            <w:tcW w:w="1497" w:type="dxa"/>
            <w:vMerge/>
          </w:tcPr>
          <w:p w14:paraId="0491F096"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47BC720B" w14:textId="77777777" w:rsidTr="00DF4294">
        <w:tc>
          <w:tcPr>
            <w:tcW w:w="1559" w:type="dxa"/>
            <w:tcBorders>
              <w:top w:val="nil"/>
              <w:bottom w:val="nil"/>
            </w:tcBorders>
          </w:tcPr>
          <w:p w14:paraId="15B755E5"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tcBorders>
          </w:tcPr>
          <w:p w14:paraId="3566FE18" w14:textId="77777777" w:rsidR="005A57A0" w:rsidRPr="002361E3" w:rsidRDefault="00245AA2" w:rsidP="00CC1AB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場合の勤務延時間数は、勤務表上、施設のサービスの提供に従事する時間又は施設のサービスの提供のための準備等を行う時間（待機の時間を含む。）として明確に位置付けられている時間の合計数とします。従業者１人につき、勤務延時間数に算入することができる時間数は、常勤の従業者が勤務すべき勤務時間数を上限としてください。</w:t>
            </w:r>
          </w:p>
        </w:tc>
        <w:tc>
          <w:tcPr>
            <w:tcW w:w="992" w:type="dxa"/>
            <w:tcBorders>
              <w:top w:val="nil"/>
              <w:bottom w:val="single" w:sz="4" w:space="0" w:color="auto"/>
            </w:tcBorders>
            <w:tcMar>
              <w:left w:w="28" w:type="dxa"/>
              <w:right w:w="28" w:type="dxa"/>
            </w:tcMar>
          </w:tcPr>
          <w:p w14:paraId="4B2EB8A2" w14:textId="77777777" w:rsidR="00245AA2" w:rsidRPr="002361E3" w:rsidRDefault="00245AA2" w:rsidP="00245AA2">
            <w:pPr>
              <w:adjustRightInd w:val="0"/>
              <w:ind w:left="152" w:hanging="152"/>
              <w:contextualSpacing/>
              <w:jc w:val="center"/>
              <w:rPr>
                <w:rFonts w:ascii="ＭＳ 明朝" w:eastAsia="ＭＳ 明朝"/>
                <w:kern w:val="0"/>
                <w:sz w:val="20"/>
                <w:szCs w:val="20"/>
              </w:rPr>
            </w:pPr>
          </w:p>
        </w:tc>
        <w:tc>
          <w:tcPr>
            <w:tcW w:w="1497" w:type="dxa"/>
            <w:vMerge/>
            <w:tcBorders>
              <w:bottom w:val="single" w:sz="4" w:space="0" w:color="auto"/>
            </w:tcBorders>
          </w:tcPr>
          <w:p w14:paraId="5A6DF77E"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13B0BE7D" w14:textId="77777777" w:rsidTr="00DF4294">
        <w:tc>
          <w:tcPr>
            <w:tcW w:w="1559" w:type="dxa"/>
            <w:tcBorders>
              <w:top w:val="nil"/>
              <w:bottom w:val="nil"/>
            </w:tcBorders>
          </w:tcPr>
          <w:p w14:paraId="236FDE99" w14:textId="77777777" w:rsidR="00D9512A" w:rsidRPr="002361E3" w:rsidRDefault="00D9512A" w:rsidP="00245AA2">
            <w:pPr>
              <w:ind w:left="160" w:hanging="160"/>
              <w:jc w:val="left"/>
              <w:rPr>
                <w:rFonts w:asciiTheme="minorEastAsia" w:eastAsiaTheme="minorEastAsia" w:hAnsiTheme="minorEastAsia"/>
                <w:sz w:val="21"/>
              </w:rPr>
            </w:pPr>
          </w:p>
        </w:tc>
        <w:tc>
          <w:tcPr>
            <w:tcW w:w="6096" w:type="dxa"/>
            <w:gridSpan w:val="3"/>
            <w:tcBorders>
              <w:bottom w:val="dotted" w:sz="4" w:space="0" w:color="auto"/>
            </w:tcBorders>
          </w:tcPr>
          <w:p w14:paraId="15BB5BD1" w14:textId="77777777" w:rsidR="00D9512A" w:rsidRPr="002361E3" w:rsidRDefault="00D9512A"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kern w:val="0"/>
                <w:sz w:val="21"/>
              </w:rPr>
              <w:t>①でいう入所者の数は、前年度の平均値となっていますか。</w:t>
            </w:r>
          </w:p>
        </w:tc>
        <w:tc>
          <w:tcPr>
            <w:tcW w:w="992" w:type="dxa"/>
            <w:vMerge w:val="restart"/>
            <w:tcBorders>
              <w:bottom w:val="nil"/>
            </w:tcBorders>
            <w:tcMar>
              <w:left w:w="28" w:type="dxa"/>
              <w:right w:w="28" w:type="dxa"/>
            </w:tcMar>
          </w:tcPr>
          <w:p w14:paraId="4FBE184C" w14:textId="7A60FC9D" w:rsidR="00D9512A"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366526228"/>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D9512A" w:rsidRPr="002361E3">
              <w:rPr>
                <w:rFonts w:ascii="ＭＳ 明朝" w:eastAsia="ＭＳ 明朝" w:hint="eastAsia"/>
                <w:kern w:val="0"/>
                <w:sz w:val="20"/>
                <w:szCs w:val="20"/>
              </w:rPr>
              <w:t>いる</w:t>
            </w:r>
          </w:p>
          <w:p w14:paraId="4AB6FE5D" w14:textId="5F4BDAE2" w:rsidR="00D9512A"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814646570"/>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D9512A" w:rsidRPr="002361E3">
              <w:rPr>
                <w:rFonts w:ascii="ＭＳ 明朝" w:eastAsia="ＭＳ 明朝" w:hint="eastAsia"/>
                <w:kern w:val="0"/>
                <w:sz w:val="20"/>
                <w:szCs w:val="20"/>
              </w:rPr>
              <w:t>いない</w:t>
            </w:r>
          </w:p>
        </w:tc>
        <w:tc>
          <w:tcPr>
            <w:tcW w:w="1497" w:type="dxa"/>
            <w:vMerge w:val="restart"/>
            <w:tcBorders>
              <w:bottom w:val="nil"/>
            </w:tcBorders>
          </w:tcPr>
          <w:p w14:paraId="69491F0F"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条例第151条第２項</w:t>
            </w:r>
          </w:p>
          <w:p w14:paraId="35396428"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5C426F9"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第二の２⑸</w:t>
            </w:r>
          </w:p>
          <w:p w14:paraId="01181380"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①・②</w:t>
            </w:r>
          </w:p>
        </w:tc>
      </w:tr>
      <w:tr w:rsidR="00123350" w:rsidRPr="002361E3" w14:paraId="4748BB82" w14:textId="77777777" w:rsidTr="00DF4294">
        <w:tc>
          <w:tcPr>
            <w:tcW w:w="1559" w:type="dxa"/>
            <w:tcBorders>
              <w:top w:val="nil"/>
              <w:bottom w:val="nil"/>
            </w:tcBorders>
          </w:tcPr>
          <w:p w14:paraId="7E888298" w14:textId="77777777" w:rsidR="00D9512A" w:rsidRPr="002361E3" w:rsidRDefault="00D9512A"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6070DF8" w14:textId="77777777" w:rsidR="00D9512A" w:rsidRPr="002361E3" w:rsidRDefault="00D9512A"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前年度の平均値」は、前年度（毎年４月１日に始まり翌年３月31日をもって終わる年度）の平均を用いてください。この場合、入所者数等の平均は、前年度の全入所者等の延数を前年度の日数で除して得た数とします。この平均入所者数等の算定に当たっては、小数点第２位以下を切り上げるものとします。</w:t>
            </w:r>
          </w:p>
        </w:tc>
        <w:tc>
          <w:tcPr>
            <w:tcW w:w="992" w:type="dxa"/>
            <w:vMerge/>
            <w:tcBorders>
              <w:bottom w:val="nil"/>
            </w:tcBorders>
            <w:tcMar>
              <w:left w:w="28" w:type="dxa"/>
              <w:right w:w="28" w:type="dxa"/>
            </w:tcMar>
          </w:tcPr>
          <w:p w14:paraId="67AFD85B" w14:textId="77777777" w:rsidR="00D9512A" w:rsidRPr="002361E3" w:rsidRDefault="00D9512A" w:rsidP="00245AA2">
            <w:pPr>
              <w:adjustRightInd w:val="0"/>
              <w:ind w:left="152" w:hanging="152"/>
              <w:contextualSpacing/>
              <w:jc w:val="center"/>
              <w:rPr>
                <w:rFonts w:ascii="ＭＳ 明朝" w:eastAsia="ＭＳ 明朝"/>
                <w:kern w:val="0"/>
                <w:sz w:val="20"/>
                <w:szCs w:val="20"/>
              </w:rPr>
            </w:pPr>
          </w:p>
        </w:tc>
        <w:tc>
          <w:tcPr>
            <w:tcW w:w="1497" w:type="dxa"/>
            <w:vMerge/>
            <w:tcBorders>
              <w:bottom w:val="nil"/>
            </w:tcBorders>
          </w:tcPr>
          <w:p w14:paraId="600BFF29" w14:textId="77777777" w:rsidR="00D9512A" w:rsidRPr="002361E3" w:rsidRDefault="00D9512A" w:rsidP="00245AA2">
            <w:pPr>
              <w:ind w:left="0" w:firstLineChars="0" w:firstLine="0"/>
              <w:jc w:val="left"/>
              <w:rPr>
                <w:rFonts w:asciiTheme="minorEastAsia" w:eastAsiaTheme="minorEastAsia" w:hAnsiTheme="minorEastAsia"/>
                <w:sz w:val="18"/>
                <w:szCs w:val="18"/>
              </w:rPr>
            </w:pPr>
          </w:p>
        </w:tc>
      </w:tr>
      <w:tr w:rsidR="00123350" w:rsidRPr="002361E3" w14:paraId="2591A7DE" w14:textId="77777777" w:rsidTr="00DF4294">
        <w:tc>
          <w:tcPr>
            <w:tcW w:w="1559" w:type="dxa"/>
            <w:tcBorders>
              <w:top w:val="nil"/>
              <w:bottom w:val="nil"/>
            </w:tcBorders>
          </w:tcPr>
          <w:p w14:paraId="4C4E4E7B"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nil"/>
            </w:tcBorders>
          </w:tcPr>
          <w:p w14:paraId="73259FDE"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新たに事業を開始・再開・増床した施設においては、新設・増床分のベッドに関しては、次のとおりです。</w:t>
            </w:r>
          </w:p>
        </w:tc>
        <w:tc>
          <w:tcPr>
            <w:tcW w:w="992" w:type="dxa"/>
            <w:tcBorders>
              <w:top w:val="nil"/>
              <w:bottom w:val="nil"/>
            </w:tcBorders>
            <w:tcMar>
              <w:left w:w="28" w:type="dxa"/>
              <w:right w:w="28" w:type="dxa"/>
            </w:tcMar>
          </w:tcPr>
          <w:p w14:paraId="05730A07" w14:textId="77777777" w:rsidR="00245AA2" w:rsidRPr="002361E3" w:rsidRDefault="00245AA2" w:rsidP="00245AA2">
            <w:pPr>
              <w:ind w:left="152" w:hanging="152"/>
              <w:jc w:val="center"/>
              <w:rPr>
                <w:rFonts w:ascii="ＭＳ 明朝" w:eastAsia="ＭＳ 明朝"/>
                <w:sz w:val="20"/>
                <w:szCs w:val="20"/>
              </w:rPr>
            </w:pPr>
          </w:p>
        </w:tc>
        <w:tc>
          <w:tcPr>
            <w:tcW w:w="1497" w:type="dxa"/>
            <w:tcBorders>
              <w:top w:val="nil"/>
              <w:bottom w:val="nil"/>
            </w:tcBorders>
          </w:tcPr>
          <w:p w14:paraId="2954641E"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23958EEE" w14:textId="77777777" w:rsidTr="00DF4294">
        <w:tc>
          <w:tcPr>
            <w:tcW w:w="1559" w:type="dxa"/>
            <w:tcBorders>
              <w:top w:val="nil"/>
              <w:bottom w:val="nil"/>
            </w:tcBorders>
          </w:tcPr>
          <w:p w14:paraId="5FE1C8BD"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nil"/>
              <w:bottom w:val="nil"/>
            </w:tcBorders>
          </w:tcPr>
          <w:p w14:paraId="73DED35F" w14:textId="77777777" w:rsidR="00245AA2" w:rsidRPr="002361E3" w:rsidRDefault="00245AA2" w:rsidP="00245AA2">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前年度において１年未満の実績しかない場合（前年度の実績が全くない場合を含む。）は、新設・増床の時点から６月未満の間は、便宜上、ベッド数の90％を入所者数とする。</w:t>
            </w:r>
          </w:p>
        </w:tc>
        <w:tc>
          <w:tcPr>
            <w:tcW w:w="992" w:type="dxa"/>
            <w:tcBorders>
              <w:top w:val="nil"/>
              <w:bottom w:val="nil"/>
            </w:tcBorders>
            <w:tcMar>
              <w:left w:w="28" w:type="dxa"/>
              <w:right w:w="28" w:type="dxa"/>
            </w:tcMar>
          </w:tcPr>
          <w:p w14:paraId="465FE61D" w14:textId="77777777" w:rsidR="00245AA2" w:rsidRPr="002361E3" w:rsidRDefault="00245AA2" w:rsidP="00245AA2">
            <w:pPr>
              <w:ind w:left="152" w:hanging="152"/>
              <w:jc w:val="center"/>
              <w:rPr>
                <w:rFonts w:ascii="ＭＳ 明朝" w:eastAsia="ＭＳ 明朝"/>
                <w:sz w:val="20"/>
                <w:szCs w:val="20"/>
              </w:rPr>
            </w:pPr>
          </w:p>
        </w:tc>
        <w:tc>
          <w:tcPr>
            <w:tcW w:w="1497" w:type="dxa"/>
            <w:tcBorders>
              <w:top w:val="nil"/>
              <w:bottom w:val="nil"/>
            </w:tcBorders>
          </w:tcPr>
          <w:p w14:paraId="680BB116"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3EA091FB" w14:textId="77777777" w:rsidTr="00DF4294">
        <w:tc>
          <w:tcPr>
            <w:tcW w:w="1559" w:type="dxa"/>
            <w:tcBorders>
              <w:top w:val="nil"/>
              <w:bottom w:val="nil"/>
            </w:tcBorders>
          </w:tcPr>
          <w:p w14:paraId="3B99168E"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nil"/>
              <w:bottom w:val="nil"/>
            </w:tcBorders>
          </w:tcPr>
          <w:p w14:paraId="7B03141C" w14:textId="77777777" w:rsidR="00245AA2" w:rsidRPr="002361E3" w:rsidRDefault="00245AA2" w:rsidP="00245AA2">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新設・増床の時点から６月以上１年未満の間は、直近の６月における全入所者等の延数を６月間の日数で除して得た数とする。</w:t>
            </w:r>
          </w:p>
        </w:tc>
        <w:tc>
          <w:tcPr>
            <w:tcW w:w="992" w:type="dxa"/>
            <w:tcBorders>
              <w:top w:val="nil"/>
              <w:bottom w:val="nil"/>
            </w:tcBorders>
            <w:tcMar>
              <w:left w:w="28" w:type="dxa"/>
              <w:right w:w="28" w:type="dxa"/>
            </w:tcMar>
          </w:tcPr>
          <w:p w14:paraId="40275DCC" w14:textId="77777777" w:rsidR="00245AA2" w:rsidRPr="002361E3" w:rsidRDefault="00245AA2" w:rsidP="00245AA2">
            <w:pPr>
              <w:ind w:left="152" w:hanging="152"/>
              <w:jc w:val="center"/>
              <w:rPr>
                <w:rFonts w:ascii="ＭＳ 明朝" w:eastAsia="ＭＳ 明朝"/>
                <w:sz w:val="20"/>
                <w:szCs w:val="20"/>
              </w:rPr>
            </w:pPr>
          </w:p>
        </w:tc>
        <w:tc>
          <w:tcPr>
            <w:tcW w:w="1497" w:type="dxa"/>
            <w:tcBorders>
              <w:top w:val="nil"/>
              <w:bottom w:val="nil"/>
            </w:tcBorders>
          </w:tcPr>
          <w:p w14:paraId="41463D0A"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29B3B4A9" w14:textId="77777777" w:rsidTr="00DF4294">
        <w:tc>
          <w:tcPr>
            <w:tcW w:w="1559" w:type="dxa"/>
            <w:tcBorders>
              <w:top w:val="nil"/>
              <w:bottom w:val="nil"/>
            </w:tcBorders>
          </w:tcPr>
          <w:p w14:paraId="310D32DC"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nil"/>
              <w:bottom w:val="dotted" w:sz="4" w:space="0" w:color="auto"/>
            </w:tcBorders>
          </w:tcPr>
          <w:p w14:paraId="6264F23E" w14:textId="77777777" w:rsidR="00245AA2" w:rsidRPr="002361E3" w:rsidRDefault="00245AA2" w:rsidP="00245AA2">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新設・増床の時点から１年以上経過している場合は、直近１年間における全入所者等の延数を１年間の日数で除して得た数とする。</w:t>
            </w:r>
          </w:p>
        </w:tc>
        <w:tc>
          <w:tcPr>
            <w:tcW w:w="992" w:type="dxa"/>
            <w:tcBorders>
              <w:top w:val="nil"/>
              <w:bottom w:val="nil"/>
            </w:tcBorders>
            <w:tcMar>
              <w:left w:w="28" w:type="dxa"/>
              <w:right w:w="28" w:type="dxa"/>
            </w:tcMar>
          </w:tcPr>
          <w:p w14:paraId="55AE29EF" w14:textId="77777777" w:rsidR="00245AA2" w:rsidRPr="002361E3" w:rsidRDefault="00245AA2" w:rsidP="00245AA2">
            <w:pPr>
              <w:ind w:left="152" w:hanging="152"/>
              <w:jc w:val="center"/>
              <w:rPr>
                <w:rFonts w:ascii="ＭＳ 明朝" w:eastAsia="ＭＳ 明朝"/>
                <w:sz w:val="20"/>
                <w:szCs w:val="20"/>
              </w:rPr>
            </w:pPr>
          </w:p>
        </w:tc>
        <w:tc>
          <w:tcPr>
            <w:tcW w:w="1497" w:type="dxa"/>
            <w:tcBorders>
              <w:top w:val="nil"/>
              <w:bottom w:val="nil"/>
            </w:tcBorders>
          </w:tcPr>
          <w:p w14:paraId="158BA7DE"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7FF50BC6" w14:textId="77777777" w:rsidTr="00DF4294">
        <w:tc>
          <w:tcPr>
            <w:tcW w:w="1559" w:type="dxa"/>
            <w:tcBorders>
              <w:top w:val="nil"/>
              <w:bottom w:val="nil"/>
            </w:tcBorders>
          </w:tcPr>
          <w:p w14:paraId="6E267608"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48B0B6A" w14:textId="77777777" w:rsidR="00245AA2" w:rsidRPr="002361E3" w:rsidRDefault="00245AA2"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減床の場合には、減床後の実績が３月以上あるときは、減床後の入所者数等の延数を延日数で除して得た数とします。</w:t>
            </w:r>
          </w:p>
        </w:tc>
        <w:tc>
          <w:tcPr>
            <w:tcW w:w="992" w:type="dxa"/>
            <w:tcBorders>
              <w:top w:val="nil"/>
              <w:bottom w:val="nil"/>
            </w:tcBorders>
            <w:tcMar>
              <w:left w:w="28" w:type="dxa"/>
              <w:right w:w="28" w:type="dxa"/>
            </w:tcMar>
          </w:tcPr>
          <w:p w14:paraId="7541BABF" w14:textId="77777777" w:rsidR="00245AA2" w:rsidRPr="002361E3" w:rsidRDefault="00245AA2" w:rsidP="00245AA2">
            <w:pPr>
              <w:ind w:left="152" w:hanging="152"/>
              <w:jc w:val="center"/>
              <w:rPr>
                <w:rFonts w:ascii="ＭＳ 明朝" w:eastAsia="ＭＳ 明朝"/>
                <w:sz w:val="20"/>
                <w:szCs w:val="20"/>
              </w:rPr>
            </w:pPr>
          </w:p>
        </w:tc>
        <w:tc>
          <w:tcPr>
            <w:tcW w:w="1497" w:type="dxa"/>
            <w:tcBorders>
              <w:top w:val="nil"/>
              <w:bottom w:val="nil"/>
            </w:tcBorders>
          </w:tcPr>
          <w:p w14:paraId="75A61809"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10FB6BE1" w14:textId="77777777" w:rsidTr="00DF4294">
        <w:tc>
          <w:tcPr>
            <w:tcW w:w="1559" w:type="dxa"/>
            <w:tcBorders>
              <w:top w:val="nil"/>
              <w:bottom w:val="nil"/>
            </w:tcBorders>
          </w:tcPr>
          <w:p w14:paraId="76D1AA88"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51F99563" w14:textId="72AB39A3" w:rsidR="005A57A0" w:rsidRPr="002361E3" w:rsidRDefault="00245AA2" w:rsidP="00F2797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これらにより難い合理的な理由がある場合には、他の適切な方法により入所者数を推定数によります。</w:t>
            </w:r>
          </w:p>
        </w:tc>
        <w:tc>
          <w:tcPr>
            <w:tcW w:w="992" w:type="dxa"/>
            <w:tcBorders>
              <w:top w:val="nil"/>
              <w:bottom w:val="single" w:sz="4" w:space="0" w:color="auto"/>
            </w:tcBorders>
            <w:tcMar>
              <w:left w:w="28" w:type="dxa"/>
              <w:right w:w="28" w:type="dxa"/>
            </w:tcMar>
          </w:tcPr>
          <w:p w14:paraId="6EE4EB67" w14:textId="77777777" w:rsidR="00245AA2" w:rsidRPr="002361E3" w:rsidRDefault="00245AA2" w:rsidP="00245AA2">
            <w:pPr>
              <w:ind w:left="152" w:hanging="152"/>
              <w:jc w:val="center"/>
              <w:rPr>
                <w:rFonts w:ascii="ＭＳ 明朝" w:eastAsia="ＭＳ 明朝"/>
                <w:sz w:val="20"/>
                <w:szCs w:val="20"/>
              </w:rPr>
            </w:pPr>
          </w:p>
        </w:tc>
        <w:tc>
          <w:tcPr>
            <w:tcW w:w="1497" w:type="dxa"/>
            <w:tcBorders>
              <w:top w:val="nil"/>
              <w:bottom w:val="single" w:sz="4" w:space="0" w:color="auto"/>
            </w:tcBorders>
          </w:tcPr>
          <w:p w14:paraId="5F27B298"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37B699AE" w14:textId="77777777" w:rsidTr="00DF4294">
        <w:tc>
          <w:tcPr>
            <w:tcW w:w="1559" w:type="dxa"/>
            <w:tcBorders>
              <w:top w:val="nil"/>
              <w:bottom w:val="nil"/>
            </w:tcBorders>
          </w:tcPr>
          <w:p w14:paraId="1866577B" w14:textId="77777777" w:rsidR="00D9512A" w:rsidRPr="002361E3" w:rsidRDefault="00D9512A" w:rsidP="00245AA2">
            <w:pPr>
              <w:ind w:left="160"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2936BAC3" w14:textId="77777777" w:rsidR="00D9512A" w:rsidRPr="002361E3" w:rsidRDefault="00D9512A"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介護職員のうち１人以上は、常勤の者がいますか。</w:t>
            </w:r>
          </w:p>
        </w:tc>
        <w:tc>
          <w:tcPr>
            <w:tcW w:w="992" w:type="dxa"/>
            <w:tcBorders>
              <w:top w:val="single" w:sz="4" w:space="0" w:color="auto"/>
              <w:bottom w:val="nil"/>
            </w:tcBorders>
            <w:tcMar>
              <w:left w:w="28" w:type="dxa"/>
              <w:right w:w="28" w:type="dxa"/>
            </w:tcMar>
          </w:tcPr>
          <w:p w14:paraId="33A7A3B5" w14:textId="1AC18F2C" w:rsidR="00D9512A"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994575886"/>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D9512A" w:rsidRPr="002361E3">
              <w:rPr>
                <w:rFonts w:ascii="ＭＳ 明朝" w:eastAsia="ＭＳ 明朝" w:hint="eastAsia"/>
                <w:kern w:val="0"/>
                <w:sz w:val="20"/>
                <w:szCs w:val="20"/>
              </w:rPr>
              <w:t>いる</w:t>
            </w:r>
          </w:p>
          <w:p w14:paraId="41401A90" w14:textId="2B51AC57" w:rsidR="00D9512A"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1004505085"/>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D9512A" w:rsidRPr="002361E3">
              <w:rPr>
                <w:rFonts w:ascii="ＭＳ 明朝" w:eastAsia="ＭＳ 明朝" w:hint="eastAsia"/>
                <w:kern w:val="0"/>
                <w:sz w:val="20"/>
                <w:szCs w:val="20"/>
              </w:rPr>
              <w:t>いない</w:t>
            </w:r>
          </w:p>
        </w:tc>
        <w:tc>
          <w:tcPr>
            <w:tcW w:w="1497" w:type="dxa"/>
            <w:vMerge w:val="restart"/>
            <w:tcBorders>
              <w:top w:val="single" w:sz="4" w:space="0" w:color="auto"/>
            </w:tcBorders>
          </w:tcPr>
          <w:p w14:paraId="5347EEE9"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条例第151条第６項</w:t>
            </w:r>
          </w:p>
          <w:p w14:paraId="09A5505E"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平</w:t>
            </w:r>
            <w:r w:rsidRPr="002361E3">
              <w:rPr>
                <w:rFonts w:asciiTheme="minorEastAsia" w:eastAsiaTheme="minorEastAsia" w:hAnsiTheme="minorEastAsia"/>
                <w:sz w:val="18"/>
                <w:szCs w:val="18"/>
              </w:rPr>
              <w:t>18-0331004</w:t>
            </w:r>
          </w:p>
          <w:p w14:paraId="2608D2F5" w14:textId="77777777" w:rsidR="00D9512A" w:rsidRPr="002361E3" w:rsidRDefault="00D9512A"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第二の２⑶</w:t>
            </w:r>
          </w:p>
          <w:p w14:paraId="3B91CC4F" w14:textId="77777777" w:rsidR="00D9512A" w:rsidRPr="002361E3" w:rsidRDefault="00D9512A" w:rsidP="00245AA2">
            <w:pPr>
              <w:ind w:left="0" w:firstLineChars="0" w:firstLine="0"/>
              <w:jc w:val="left"/>
              <w:rPr>
                <w:rFonts w:asciiTheme="minorEastAsia" w:eastAsiaTheme="minorEastAsia" w:hAnsiTheme="minorEastAsia"/>
                <w:sz w:val="18"/>
                <w:szCs w:val="18"/>
              </w:rPr>
            </w:pPr>
          </w:p>
          <w:p w14:paraId="6357BB3A" w14:textId="77777777" w:rsidR="00D9512A" w:rsidRPr="002361E3" w:rsidRDefault="00D9512A" w:rsidP="00245AA2">
            <w:pPr>
              <w:ind w:left="0" w:firstLineChars="0" w:firstLine="0"/>
              <w:jc w:val="left"/>
              <w:rPr>
                <w:rFonts w:asciiTheme="minorEastAsia" w:eastAsiaTheme="minorEastAsia" w:hAnsiTheme="minorEastAsia"/>
                <w:sz w:val="18"/>
                <w:szCs w:val="18"/>
              </w:rPr>
            </w:pPr>
          </w:p>
        </w:tc>
      </w:tr>
      <w:tr w:rsidR="00123350" w:rsidRPr="002361E3" w14:paraId="2DB03B96" w14:textId="77777777" w:rsidTr="00DF4294">
        <w:tc>
          <w:tcPr>
            <w:tcW w:w="1559" w:type="dxa"/>
            <w:tcBorders>
              <w:top w:val="nil"/>
              <w:bottom w:val="nil"/>
            </w:tcBorders>
          </w:tcPr>
          <w:p w14:paraId="73327A7B" w14:textId="77777777" w:rsidR="00D9512A" w:rsidRPr="002361E3" w:rsidRDefault="00D9512A"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291AB74" w14:textId="77777777" w:rsidR="00D9512A" w:rsidRPr="002361E3" w:rsidRDefault="00D9512A"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「常勤」とは、施設における勤務時間が、施設において定められている常勤の従業者が勤務すべき時間数（32時間を下回る場合は32時間を基本とします。）に達していることをいいます。</w:t>
            </w:r>
          </w:p>
          <w:p w14:paraId="596B7B33" w14:textId="77777777" w:rsidR="00F73A16" w:rsidRPr="002361E3" w:rsidRDefault="00F73A16" w:rsidP="00245AA2">
            <w:pPr>
              <w:ind w:left="210" w:hangingChars="100" w:hanging="210"/>
              <w:rPr>
                <w:rFonts w:ascii="ＭＳ 明朝" w:eastAsia="ＭＳ 明朝"/>
                <w:sz w:val="21"/>
              </w:rPr>
            </w:pPr>
            <w:r w:rsidRPr="002361E3">
              <w:rPr>
                <w:rFonts w:asciiTheme="minorEastAsia" w:eastAsiaTheme="minorEastAsia" w:hAnsiTheme="minorEastAsia" w:hint="eastAsia"/>
                <w:sz w:val="21"/>
              </w:rPr>
              <w:t xml:space="preserve">　　</w:t>
            </w:r>
            <w:r w:rsidRPr="002361E3">
              <w:rPr>
                <w:rFonts w:ascii="ＭＳ 明朝" w:eastAsia="ＭＳ 明朝" w:hint="eastAsia"/>
                <w:sz w:val="21"/>
              </w:rPr>
              <w:t>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992" w:type="dxa"/>
            <w:tcBorders>
              <w:top w:val="nil"/>
              <w:bottom w:val="nil"/>
            </w:tcBorders>
            <w:tcMar>
              <w:left w:w="28" w:type="dxa"/>
              <w:right w:w="28" w:type="dxa"/>
            </w:tcMar>
          </w:tcPr>
          <w:p w14:paraId="0B622953" w14:textId="77777777" w:rsidR="00D9512A" w:rsidRPr="002361E3" w:rsidRDefault="00D9512A" w:rsidP="00245AA2">
            <w:pPr>
              <w:adjustRightInd w:val="0"/>
              <w:ind w:left="152" w:hanging="152"/>
              <w:contextualSpacing/>
              <w:jc w:val="center"/>
              <w:rPr>
                <w:rFonts w:ascii="ＭＳ 明朝" w:eastAsia="ＭＳ 明朝"/>
                <w:kern w:val="0"/>
                <w:sz w:val="20"/>
                <w:szCs w:val="20"/>
              </w:rPr>
            </w:pPr>
          </w:p>
        </w:tc>
        <w:tc>
          <w:tcPr>
            <w:tcW w:w="1497" w:type="dxa"/>
            <w:vMerge/>
          </w:tcPr>
          <w:p w14:paraId="4FD807CE" w14:textId="77777777" w:rsidR="00D9512A" w:rsidRPr="002361E3" w:rsidRDefault="00D9512A" w:rsidP="00245AA2">
            <w:pPr>
              <w:ind w:left="0" w:firstLineChars="0" w:firstLine="0"/>
              <w:jc w:val="left"/>
              <w:rPr>
                <w:rFonts w:asciiTheme="minorEastAsia" w:eastAsiaTheme="minorEastAsia" w:hAnsiTheme="minorEastAsia"/>
                <w:sz w:val="18"/>
                <w:szCs w:val="18"/>
              </w:rPr>
            </w:pPr>
          </w:p>
        </w:tc>
      </w:tr>
      <w:tr w:rsidR="00123350" w:rsidRPr="002361E3" w14:paraId="71290354" w14:textId="77777777" w:rsidTr="00DF4294">
        <w:tc>
          <w:tcPr>
            <w:tcW w:w="1559" w:type="dxa"/>
            <w:tcBorders>
              <w:top w:val="nil"/>
              <w:bottom w:val="nil"/>
            </w:tcBorders>
          </w:tcPr>
          <w:p w14:paraId="5CEAA37C"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Borders>
              <w:top w:val="dotted" w:sz="4" w:space="0" w:color="auto"/>
            </w:tcBorders>
          </w:tcPr>
          <w:p w14:paraId="6EE2E014" w14:textId="277A61D0" w:rsidR="005A57A0" w:rsidRPr="002361E3" w:rsidRDefault="00245AA2" w:rsidP="00D0225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同一の事業者によって施設に併設される事業所等の職務であって、施設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tc>
        <w:tc>
          <w:tcPr>
            <w:tcW w:w="992" w:type="dxa"/>
            <w:tcBorders>
              <w:top w:val="nil"/>
            </w:tcBorders>
            <w:tcMar>
              <w:left w:w="28" w:type="dxa"/>
              <w:right w:w="28" w:type="dxa"/>
            </w:tcMar>
          </w:tcPr>
          <w:p w14:paraId="10BB4E16" w14:textId="77777777" w:rsidR="00245AA2" w:rsidRPr="002361E3" w:rsidRDefault="00245AA2" w:rsidP="00245AA2">
            <w:pPr>
              <w:adjustRightInd w:val="0"/>
              <w:ind w:left="152" w:hanging="152"/>
              <w:contextualSpacing/>
              <w:jc w:val="center"/>
              <w:rPr>
                <w:rFonts w:ascii="ＭＳ 明朝" w:eastAsia="ＭＳ 明朝"/>
                <w:kern w:val="0"/>
                <w:sz w:val="20"/>
                <w:szCs w:val="20"/>
              </w:rPr>
            </w:pPr>
          </w:p>
        </w:tc>
        <w:tc>
          <w:tcPr>
            <w:tcW w:w="1497" w:type="dxa"/>
            <w:vMerge/>
          </w:tcPr>
          <w:p w14:paraId="7CAF6E57" w14:textId="77777777" w:rsidR="00245AA2" w:rsidRPr="002361E3" w:rsidRDefault="00245AA2" w:rsidP="00245AA2">
            <w:pPr>
              <w:ind w:left="0" w:firstLineChars="0" w:firstLine="0"/>
              <w:jc w:val="left"/>
              <w:rPr>
                <w:rFonts w:asciiTheme="minorEastAsia" w:eastAsiaTheme="minorEastAsia" w:hAnsiTheme="minorEastAsia"/>
                <w:sz w:val="18"/>
                <w:szCs w:val="18"/>
              </w:rPr>
            </w:pPr>
          </w:p>
        </w:tc>
      </w:tr>
      <w:tr w:rsidR="00123350" w:rsidRPr="002361E3" w14:paraId="5E2E8CFC" w14:textId="77777777" w:rsidTr="00DF4294">
        <w:tc>
          <w:tcPr>
            <w:tcW w:w="1559" w:type="dxa"/>
            <w:tcBorders>
              <w:top w:val="nil"/>
              <w:bottom w:val="nil"/>
            </w:tcBorders>
          </w:tcPr>
          <w:p w14:paraId="4D7193F1" w14:textId="77777777" w:rsidR="00245AA2" w:rsidRPr="002361E3" w:rsidRDefault="00245AA2" w:rsidP="00245AA2">
            <w:pPr>
              <w:ind w:left="160" w:hanging="160"/>
              <w:jc w:val="left"/>
              <w:rPr>
                <w:rFonts w:asciiTheme="minorEastAsia" w:eastAsiaTheme="minorEastAsia" w:hAnsiTheme="minorEastAsia"/>
                <w:sz w:val="21"/>
              </w:rPr>
            </w:pPr>
          </w:p>
        </w:tc>
        <w:tc>
          <w:tcPr>
            <w:tcW w:w="6096" w:type="dxa"/>
            <w:gridSpan w:val="3"/>
          </w:tcPr>
          <w:p w14:paraId="17035FD4" w14:textId="1F7BA947" w:rsidR="00CC1AB3" w:rsidRPr="002361E3" w:rsidRDefault="00245AA2" w:rsidP="00D0225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看護職員（看護師または准看護師）の数は、１以上いますか。</w:t>
            </w:r>
          </w:p>
        </w:tc>
        <w:tc>
          <w:tcPr>
            <w:tcW w:w="992" w:type="dxa"/>
            <w:tcBorders>
              <w:bottom w:val="single" w:sz="4" w:space="0" w:color="auto"/>
            </w:tcBorders>
            <w:tcMar>
              <w:left w:w="28" w:type="dxa"/>
              <w:right w:w="28" w:type="dxa"/>
            </w:tcMar>
          </w:tcPr>
          <w:p w14:paraId="77800454" w14:textId="3B690CF3" w:rsidR="00245AA2"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1667131594"/>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いる</w:t>
            </w:r>
          </w:p>
          <w:p w14:paraId="05331330" w14:textId="7E3BD183" w:rsidR="00245AA2"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2041853861"/>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245AA2" w:rsidRPr="002361E3">
              <w:rPr>
                <w:rFonts w:ascii="ＭＳ 明朝" w:eastAsia="ＭＳ 明朝" w:hint="eastAsia"/>
                <w:kern w:val="0"/>
                <w:sz w:val="20"/>
                <w:szCs w:val="20"/>
              </w:rPr>
              <w:t>いない</w:t>
            </w:r>
          </w:p>
        </w:tc>
        <w:tc>
          <w:tcPr>
            <w:tcW w:w="1497" w:type="dxa"/>
          </w:tcPr>
          <w:p w14:paraId="1373D7E8" w14:textId="77777777" w:rsidR="00245AA2" w:rsidRPr="002361E3" w:rsidRDefault="00245AA2"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r w:rsidRPr="002361E3">
              <w:rPr>
                <w:rFonts w:asciiTheme="minorEastAsia" w:eastAsiaTheme="minorEastAsia" w:hAnsiTheme="minorEastAsia" w:hint="eastAsia"/>
                <w:spacing w:val="6"/>
                <w:w w:val="85"/>
                <w:kern w:val="0"/>
                <w:sz w:val="18"/>
                <w:szCs w:val="18"/>
                <w:fitText w:val="1140" w:id="-2045609471"/>
              </w:rPr>
              <w:t>第１項第３号</w:t>
            </w:r>
            <w:r w:rsidRPr="002361E3">
              <w:rPr>
                <w:rFonts w:asciiTheme="minorEastAsia" w:eastAsiaTheme="minorEastAsia" w:hAnsiTheme="minorEastAsia" w:hint="eastAsia"/>
                <w:spacing w:val="-1"/>
                <w:w w:val="85"/>
                <w:kern w:val="0"/>
                <w:sz w:val="18"/>
                <w:szCs w:val="18"/>
                <w:fitText w:val="1140" w:id="-2045609471"/>
              </w:rPr>
              <w:t>イ</w:t>
            </w:r>
          </w:p>
        </w:tc>
      </w:tr>
      <w:tr w:rsidR="00123350" w:rsidRPr="002361E3" w14:paraId="24A9A200" w14:textId="77777777" w:rsidTr="00DF4294">
        <w:tc>
          <w:tcPr>
            <w:tcW w:w="1559" w:type="dxa"/>
            <w:tcBorders>
              <w:top w:val="nil"/>
              <w:bottom w:val="nil"/>
            </w:tcBorders>
          </w:tcPr>
          <w:p w14:paraId="3AE3981B" w14:textId="77777777" w:rsidR="007C009F" w:rsidRPr="002361E3" w:rsidRDefault="007C009F" w:rsidP="00245AA2">
            <w:pPr>
              <w:ind w:left="160" w:hanging="160"/>
              <w:jc w:val="left"/>
              <w:rPr>
                <w:rFonts w:asciiTheme="minorEastAsia" w:eastAsiaTheme="minorEastAsia" w:hAnsiTheme="minorEastAsia"/>
                <w:sz w:val="21"/>
              </w:rPr>
            </w:pPr>
          </w:p>
        </w:tc>
        <w:tc>
          <w:tcPr>
            <w:tcW w:w="6096" w:type="dxa"/>
            <w:gridSpan w:val="3"/>
            <w:tcBorders>
              <w:bottom w:val="dotted" w:sz="4" w:space="0" w:color="auto"/>
            </w:tcBorders>
          </w:tcPr>
          <w:p w14:paraId="484F279D" w14:textId="77777777" w:rsidR="007C009F" w:rsidRPr="002361E3" w:rsidRDefault="007C009F" w:rsidP="00245AA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看護職員のうち１人以上は、常勤の者がいますか。</w:t>
            </w:r>
          </w:p>
        </w:tc>
        <w:tc>
          <w:tcPr>
            <w:tcW w:w="992" w:type="dxa"/>
            <w:tcBorders>
              <w:bottom w:val="nil"/>
            </w:tcBorders>
            <w:tcMar>
              <w:left w:w="28" w:type="dxa"/>
              <w:right w:w="28" w:type="dxa"/>
            </w:tcMar>
          </w:tcPr>
          <w:p w14:paraId="1FAF89C7" w14:textId="4F4AEE99" w:rsidR="007C009F"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1275243782"/>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7C009F" w:rsidRPr="002361E3">
              <w:rPr>
                <w:rFonts w:ascii="ＭＳ 明朝" w:eastAsia="ＭＳ 明朝" w:hint="eastAsia"/>
                <w:kern w:val="0"/>
                <w:sz w:val="20"/>
                <w:szCs w:val="20"/>
              </w:rPr>
              <w:t>いる</w:t>
            </w:r>
          </w:p>
          <w:p w14:paraId="2C4565AB" w14:textId="1D49499A" w:rsidR="007C009F"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583276372"/>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7C009F" w:rsidRPr="002361E3">
              <w:rPr>
                <w:rFonts w:ascii="ＭＳ 明朝" w:eastAsia="ＭＳ 明朝" w:hint="eastAsia"/>
                <w:kern w:val="0"/>
                <w:sz w:val="20"/>
                <w:szCs w:val="20"/>
              </w:rPr>
              <w:t>いない</w:t>
            </w:r>
          </w:p>
        </w:tc>
        <w:tc>
          <w:tcPr>
            <w:tcW w:w="1497" w:type="dxa"/>
            <w:vMerge w:val="restart"/>
          </w:tcPr>
          <w:p w14:paraId="7D5A2ACF" w14:textId="77777777" w:rsidR="007C009F" w:rsidRPr="002361E3" w:rsidRDefault="007C009F"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条例第151条第７項</w:t>
            </w:r>
          </w:p>
          <w:p w14:paraId="0729314D" w14:textId="77777777" w:rsidR="007C009F" w:rsidRPr="002361E3" w:rsidRDefault="007C009F"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255123D" w14:textId="77777777" w:rsidR="007C009F" w:rsidRPr="002361E3" w:rsidRDefault="007C009F" w:rsidP="007C009F">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6"/>
                <w:w w:val="88"/>
                <w:kern w:val="0"/>
                <w:sz w:val="18"/>
                <w:szCs w:val="18"/>
                <w:fitText w:val="1140" w:id="-2045609472"/>
              </w:rPr>
              <w:t>第三の七の2</w:t>
            </w:r>
            <w:r w:rsidRPr="002361E3">
              <w:rPr>
                <w:rFonts w:asciiTheme="minorEastAsia" w:eastAsiaTheme="minorEastAsia" w:hAnsiTheme="minorEastAsia" w:hint="eastAsia"/>
                <w:spacing w:val="2"/>
                <w:w w:val="88"/>
                <w:kern w:val="0"/>
                <w:sz w:val="18"/>
                <w:szCs w:val="18"/>
                <w:fitText w:val="1140" w:id="-2045609472"/>
              </w:rPr>
              <w:t>⑶</w:t>
            </w:r>
          </w:p>
        </w:tc>
      </w:tr>
      <w:tr w:rsidR="00123350" w:rsidRPr="002361E3" w14:paraId="7C01C5D7" w14:textId="77777777" w:rsidTr="00DF4294">
        <w:tc>
          <w:tcPr>
            <w:tcW w:w="1559" w:type="dxa"/>
            <w:tcBorders>
              <w:top w:val="nil"/>
              <w:bottom w:val="single" w:sz="4" w:space="0" w:color="auto"/>
            </w:tcBorders>
          </w:tcPr>
          <w:p w14:paraId="1AB8ACCC" w14:textId="77777777" w:rsidR="007C009F" w:rsidRPr="002361E3" w:rsidRDefault="007C009F" w:rsidP="00245AA2">
            <w:pPr>
              <w:ind w:left="160"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102D99F7" w14:textId="28DA9B6A" w:rsidR="00CC1AB3" w:rsidRPr="002361E3" w:rsidRDefault="007C009F" w:rsidP="00D0225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サテライト型居住施設の看護職員については、常勤換算方法で１以上の基準を満たしていれば非常勤の者であっても差し支えありません。</w:t>
            </w:r>
          </w:p>
        </w:tc>
        <w:tc>
          <w:tcPr>
            <w:tcW w:w="992" w:type="dxa"/>
            <w:tcBorders>
              <w:top w:val="nil"/>
              <w:bottom w:val="single" w:sz="4" w:space="0" w:color="auto"/>
            </w:tcBorders>
            <w:tcMar>
              <w:left w:w="28" w:type="dxa"/>
              <w:right w:w="28" w:type="dxa"/>
            </w:tcMar>
          </w:tcPr>
          <w:p w14:paraId="407843BD" w14:textId="77777777" w:rsidR="007C009F" w:rsidRPr="002361E3" w:rsidRDefault="007C009F" w:rsidP="00245AA2">
            <w:pPr>
              <w:adjustRightInd w:val="0"/>
              <w:ind w:left="152" w:hanging="152"/>
              <w:contextualSpacing/>
              <w:jc w:val="center"/>
              <w:rPr>
                <w:rFonts w:ascii="ＭＳ 明朝" w:eastAsia="ＭＳ 明朝"/>
                <w:kern w:val="0"/>
                <w:sz w:val="20"/>
                <w:szCs w:val="20"/>
              </w:rPr>
            </w:pPr>
          </w:p>
        </w:tc>
        <w:tc>
          <w:tcPr>
            <w:tcW w:w="1497" w:type="dxa"/>
            <w:vMerge/>
            <w:tcBorders>
              <w:bottom w:val="single" w:sz="4" w:space="0" w:color="auto"/>
            </w:tcBorders>
          </w:tcPr>
          <w:p w14:paraId="60CB8D8A" w14:textId="77777777" w:rsidR="007C009F" w:rsidRPr="002361E3" w:rsidRDefault="007C009F" w:rsidP="00245AA2">
            <w:pPr>
              <w:ind w:left="0" w:firstLineChars="0" w:firstLine="0"/>
              <w:jc w:val="left"/>
              <w:rPr>
                <w:rFonts w:asciiTheme="minorEastAsia" w:eastAsiaTheme="minorEastAsia" w:hAnsiTheme="minorEastAsia"/>
                <w:sz w:val="18"/>
                <w:szCs w:val="18"/>
              </w:rPr>
            </w:pPr>
          </w:p>
        </w:tc>
      </w:tr>
      <w:tr w:rsidR="00EA39C4" w:rsidRPr="002361E3" w14:paraId="29C3CF1B" w14:textId="77777777" w:rsidTr="00DF4294">
        <w:tc>
          <w:tcPr>
            <w:tcW w:w="1559" w:type="dxa"/>
            <w:tcBorders>
              <w:bottom w:val="nil"/>
            </w:tcBorders>
          </w:tcPr>
          <w:p w14:paraId="6B0FB9B8" w14:textId="421C2AB0" w:rsidR="00EA39C4" w:rsidRPr="002361E3" w:rsidRDefault="00EA39C4" w:rsidP="00245AA2">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5</w:t>
            </w:r>
          </w:p>
          <w:p w14:paraId="5554C858" w14:textId="5E231757" w:rsidR="00EA39C4" w:rsidRPr="002361E3" w:rsidRDefault="00EA39C4" w:rsidP="00307693">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栄養士</w:t>
            </w:r>
            <w:r w:rsidR="00307693" w:rsidRPr="002361E3">
              <w:rPr>
                <w:rFonts w:asciiTheme="minorEastAsia" w:eastAsiaTheme="minorEastAsia" w:hAnsiTheme="minorEastAsia" w:hint="eastAsia"/>
                <w:sz w:val="21"/>
              </w:rPr>
              <w:t>又は管理栄養士</w:t>
            </w:r>
          </w:p>
        </w:tc>
        <w:tc>
          <w:tcPr>
            <w:tcW w:w="6096" w:type="dxa"/>
            <w:gridSpan w:val="3"/>
            <w:tcBorders>
              <w:bottom w:val="dotted" w:sz="4" w:space="0" w:color="auto"/>
            </w:tcBorders>
          </w:tcPr>
          <w:p w14:paraId="3096C597" w14:textId="77777777" w:rsidR="00EA39C4" w:rsidRPr="002361E3" w:rsidRDefault="00EA39C4" w:rsidP="00245AA2">
            <w:pPr>
              <w:ind w:left="210" w:hangingChars="100" w:hanging="21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栄養士又は管理栄養士を１以上置いていますか。</w:t>
            </w:r>
          </w:p>
          <w:p w14:paraId="2C58222D" w14:textId="61AC7BB2" w:rsidR="00CC1AB3" w:rsidRPr="002361E3" w:rsidRDefault="00EA39C4" w:rsidP="007574B7">
            <w:pPr>
              <w:ind w:left="0" w:firstLineChars="100" w:firstLine="211"/>
              <w:rPr>
                <w:rFonts w:hAnsiTheme="minorEastAsia"/>
                <w:b/>
                <w:sz w:val="21"/>
              </w:rPr>
            </w:pPr>
            <w:r w:rsidRPr="002361E3">
              <w:rPr>
                <w:rFonts w:hAnsi="ＭＳ ゴシック" w:hint="eastAsia"/>
                <w:b/>
                <w:sz w:val="21"/>
              </w:rPr>
              <w:t>ただし、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ます。</w:t>
            </w:r>
          </w:p>
        </w:tc>
        <w:tc>
          <w:tcPr>
            <w:tcW w:w="992" w:type="dxa"/>
            <w:tcBorders>
              <w:bottom w:val="nil"/>
            </w:tcBorders>
            <w:tcMar>
              <w:left w:w="28" w:type="dxa"/>
              <w:right w:w="28" w:type="dxa"/>
            </w:tcMar>
          </w:tcPr>
          <w:p w14:paraId="4C23DB1C" w14:textId="32269143" w:rsidR="00EA39C4" w:rsidRPr="002361E3" w:rsidRDefault="00AD3A7B" w:rsidP="00245AA2">
            <w:pPr>
              <w:adjustRightInd w:val="0"/>
              <w:ind w:left="152" w:hanging="152"/>
              <w:contextualSpacing/>
              <w:rPr>
                <w:rFonts w:ascii="ＭＳ 明朝" w:eastAsia="ＭＳ 明朝"/>
                <w:kern w:val="0"/>
                <w:sz w:val="20"/>
                <w:szCs w:val="20"/>
              </w:rPr>
            </w:pPr>
            <w:sdt>
              <w:sdtPr>
                <w:rPr>
                  <w:sz w:val="20"/>
                  <w:szCs w:val="20"/>
                </w:rPr>
                <w:id w:val="-839620933"/>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EA39C4" w:rsidRPr="002361E3">
              <w:rPr>
                <w:rFonts w:ascii="ＭＳ 明朝" w:eastAsia="ＭＳ 明朝" w:hint="eastAsia"/>
                <w:kern w:val="0"/>
                <w:sz w:val="20"/>
                <w:szCs w:val="20"/>
              </w:rPr>
              <w:t>いる</w:t>
            </w:r>
          </w:p>
          <w:p w14:paraId="169994F2" w14:textId="5C7B1C0F" w:rsidR="00EA39C4" w:rsidRPr="002361E3" w:rsidRDefault="00AD3A7B" w:rsidP="00245AA2">
            <w:pPr>
              <w:adjustRightInd w:val="0"/>
              <w:ind w:left="152" w:hanging="152"/>
              <w:contextualSpacing/>
              <w:rPr>
                <w:rFonts w:ascii="ＭＳ 明朝" w:eastAsia="ＭＳ 明朝"/>
                <w:spacing w:val="20"/>
                <w:sz w:val="20"/>
                <w:szCs w:val="20"/>
              </w:rPr>
            </w:pPr>
            <w:sdt>
              <w:sdtPr>
                <w:rPr>
                  <w:sz w:val="20"/>
                  <w:szCs w:val="20"/>
                </w:rPr>
                <w:id w:val="752545813"/>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EA39C4" w:rsidRPr="002361E3">
              <w:rPr>
                <w:rFonts w:ascii="ＭＳ 明朝" w:eastAsia="ＭＳ 明朝" w:hint="eastAsia"/>
                <w:kern w:val="0"/>
                <w:sz w:val="20"/>
                <w:szCs w:val="20"/>
              </w:rPr>
              <w:t>いない</w:t>
            </w:r>
          </w:p>
        </w:tc>
        <w:tc>
          <w:tcPr>
            <w:tcW w:w="1497" w:type="dxa"/>
            <w:tcBorders>
              <w:bottom w:val="nil"/>
            </w:tcBorders>
          </w:tcPr>
          <w:p w14:paraId="249B3A3D" w14:textId="229DD201" w:rsidR="00EA39C4" w:rsidRPr="002361E3" w:rsidRDefault="00EA39C4" w:rsidP="00245AA2">
            <w:pPr>
              <w:ind w:left="0" w:firstLineChars="0" w:firstLine="0"/>
              <w:jc w:val="left"/>
              <w:rPr>
                <w:rFonts w:asciiTheme="minorEastAsia" w:eastAsiaTheme="minorEastAsia" w:hAnsiTheme="minorEastAsia"/>
                <w:spacing w:val="-6"/>
                <w:sz w:val="18"/>
                <w:szCs w:val="18"/>
              </w:rPr>
            </w:pPr>
            <w:r w:rsidRPr="002361E3">
              <w:rPr>
                <w:rFonts w:asciiTheme="minorEastAsia" w:eastAsiaTheme="minorEastAsia" w:hAnsiTheme="minorEastAsia" w:hint="eastAsia"/>
                <w:spacing w:val="-6"/>
                <w:sz w:val="18"/>
                <w:szCs w:val="18"/>
              </w:rPr>
              <w:t>条例第151条第１項第４号、第８項、第13項</w:t>
            </w:r>
          </w:p>
          <w:p w14:paraId="7215EC41" w14:textId="77777777" w:rsidR="00EA39C4" w:rsidRPr="002361E3" w:rsidRDefault="00EA39C4" w:rsidP="00245AA2">
            <w:pPr>
              <w:ind w:left="0" w:firstLineChars="0" w:firstLine="0"/>
              <w:jc w:val="left"/>
              <w:rPr>
                <w:rFonts w:asciiTheme="minorEastAsia" w:eastAsiaTheme="minorEastAsia" w:hAnsiTheme="minorEastAsia"/>
                <w:spacing w:val="-6"/>
                <w:sz w:val="18"/>
                <w:szCs w:val="18"/>
              </w:rPr>
            </w:pPr>
            <w:r w:rsidRPr="002361E3">
              <w:rPr>
                <w:rFonts w:asciiTheme="minorEastAsia" w:eastAsiaTheme="minorEastAsia" w:hAnsiTheme="minorEastAsia" w:hint="eastAsia"/>
                <w:spacing w:val="-6"/>
                <w:sz w:val="18"/>
                <w:szCs w:val="18"/>
              </w:rPr>
              <w:t>平</w:t>
            </w:r>
            <w:r w:rsidRPr="002361E3">
              <w:rPr>
                <w:rFonts w:asciiTheme="minorEastAsia" w:eastAsiaTheme="minorEastAsia" w:hAnsiTheme="minorEastAsia"/>
                <w:spacing w:val="-6"/>
                <w:sz w:val="18"/>
                <w:szCs w:val="18"/>
              </w:rPr>
              <w:t>18-0331004</w:t>
            </w:r>
          </w:p>
          <w:p w14:paraId="4E157F5C" w14:textId="77777777" w:rsidR="00EA39C4" w:rsidRPr="002361E3" w:rsidRDefault="00EA39C4" w:rsidP="00245AA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6"/>
                <w:sz w:val="18"/>
                <w:szCs w:val="18"/>
              </w:rPr>
              <w:t>第三の七の２⑷</w:t>
            </w:r>
          </w:p>
        </w:tc>
      </w:tr>
      <w:tr w:rsidR="00EA39C4" w:rsidRPr="002361E3" w14:paraId="70E08BFD" w14:textId="77777777" w:rsidTr="00DF4294">
        <w:tc>
          <w:tcPr>
            <w:tcW w:w="1559" w:type="dxa"/>
            <w:tcBorders>
              <w:top w:val="nil"/>
              <w:bottom w:val="nil"/>
            </w:tcBorders>
          </w:tcPr>
          <w:p w14:paraId="57ECFAC0" w14:textId="77777777" w:rsidR="00EA39C4" w:rsidRPr="002361E3" w:rsidRDefault="00EA39C4" w:rsidP="00F73A16">
            <w:pPr>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95C7D94" w14:textId="77777777" w:rsidR="00EA39C4" w:rsidRPr="002361E3" w:rsidRDefault="00EA39C4" w:rsidP="00F73A16">
            <w:pPr>
              <w:ind w:left="210" w:hangingChars="100" w:hanging="210"/>
              <w:rPr>
                <w:rFonts w:ascii="ＭＳ 明朝" w:eastAsia="ＭＳ 明朝"/>
                <w:sz w:val="21"/>
              </w:rPr>
            </w:pPr>
            <w:r w:rsidRPr="002361E3">
              <w:rPr>
                <w:rFonts w:ascii="ＭＳ 明朝" w:eastAsia="ＭＳ 明朝" w:hint="eastAsia"/>
                <w:sz w:val="21"/>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平成</w:t>
            </w:r>
            <w:r w:rsidRPr="002361E3">
              <w:rPr>
                <w:rFonts w:ascii="ＭＳ 明朝" w:eastAsia="ＭＳ 明朝"/>
                <w:sz w:val="21"/>
              </w:rPr>
              <w:t>14</w:t>
            </w:r>
            <w:r w:rsidRPr="002361E3">
              <w:rPr>
                <w:rFonts w:ascii="ＭＳ 明朝" w:eastAsia="ＭＳ 明朝" w:hint="eastAsia"/>
                <w:sz w:val="21"/>
              </w:rPr>
              <w:t>年法律第</w:t>
            </w:r>
            <w:r w:rsidRPr="002361E3">
              <w:rPr>
                <w:rFonts w:ascii="ＭＳ 明朝" w:eastAsia="ＭＳ 明朝"/>
                <w:sz w:val="21"/>
              </w:rPr>
              <w:t xml:space="preserve">103 </w:t>
            </w:r>
            <w:r w:rsidRPr="002361E3">
              <w:rPr>
                <w:rFonts w:ascii="ＭＳ 明朝" w:eastAsia="ＭＳ 明朝" w:hint="eastAsia"/>
                <w:sz w:val="21"/>
              </w:rPr>
              <w:t>号）第</w:t>
            </w:r>
            <w:r w:rsidRPr="002361E3">
              <w:rPr>
                <w:rFonts w:ascii="ＭＳ 明朝" w:eastAsia="ＭＳ 明朝"/>
                <w:sz w:val="21"/>
              </w:rPr>
              <w:t xml:space="preserve">19 </w:t>
            </w:r>
            <w:r w:rsidRPr="002361E3">
              <w:rPr>
                <w:rFonts w:ascii="ＭＳ 明朝" w:eastAsia="ＭＳ 明朝" w:hint="eastAsia"/>
                <w:sz w:val="21"/>
              </w:rPr>
              <w:t>条に規定する栄養指導員をいう。）との連携を図ることにより、適切な栄養管理が行われている場合のことです。</w:t>
            </w:r>
          </w:p>
        </w:tc>
        <w:tc>
          <w:tcPr>
            <w:tcW w:w="992" w:type="dxa"/>
            <w:tcBorders>
              <w:top w:val="nil"/>
              <w:bottom w:val="nil"/>
            </w:tcBorders>
            <w:tcMar>
              <w:left w:w="28" w:type="dxa"/>
              <w:right w:w="28" w:type="dxa"/>
            </w:tcMar>
          </w:tcPr>
          <w:p w14:paraId="2C4A6AD6" w14:textId="77777777" w:rsidR="00EA39C4" w:rsidRPr="002361E3" w:rsidRDefault="00EA39C4" w:rsidP="00F73A16">
            <w:pPr>
              <w:adjustRightInd w:val="0"/>
              <w:ind w:left="152" w:hanging="152"/>
              <w:contextualSpacing/>
              <w:jc w:val="center"/>
              <w:rPr>
                <w:rFonts w:ascii="ＭＳ 明朝" w:eastAsia="ＭＳ 明朝"/>
                <w:kern w:val="0"/>
                <w:sz w:val="20"/>
                <w:szCs w:val="20"/>
              </w:rPr>
            </w:pPr>
          </w:p>
        </w:tc>
        <w:tc>
          <w:tcPr>
            <w:tcW w:w="1497" w:type="dxa"/>
            <w:tcBorders>
              <w:top w:val="nil"/>
              <w:bottom w:val="nil"/>
            </w:tcBorders>
          </w:tcPr>
          <w:p w14:paraId="3DF165F0" w14:textId="77777777" w:rsidR="00EA39C4" w:rsidRPr="002361E3" w:rsidRDefault="00EA39C4" w:rsidP="00F73A16">
            <w:pPr>
              <w:ind w:left="137" w:hanging="137"/>
              <w:jc w:val="left"/>
              <w:rPr>
                <w:rFonts w:asciiTheme="minorEastAsia" w:eastAsiaTheme="minorEastAsia" w:hAnsiTheme="minorEastAsia"/>
                <w:sz w:val="18"/>
                <w:szCs w:val="18"/>
              </w:rPr>
            </w:pPr>
          </w:p>
        </w:tc>
      </w:tr>
      <w:tr w:rsidR="00F73A16" w:rsidRPr="002361E3" w14:paraId="7326F622" w14:textId="77777777" w:rsidTr="00DF4294">
        <w:tc>
          <w:tcPr>
            <w:tcW w:w="1559" w:type="dxa"/>
            <w:tcBorders>
              <w:top w:val="nil"/>
              <w:bottom w:val="nil"/>
            </w:tcBorders>
          </w:tcPr>
          <w:p w14:paraId="71676703"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6E7D2E8"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により利用者の処遇が適切に行われると認められるときは、置かないことができます。</w:t>
            </w:r>
          </w:p>
        </w:tc>
        <w:tc>
          <w:tcPr>
            <w:tcW w:w="992" w:type="dxa"/>
            <w:tcBorders>
              <w:top w:val="nil"/>
              <w:bottom w:val="nil"/>
            </w:tcBorders>
            <w:tcMar>
              <w:left w:w="28" w:type="dxa"/>
              <w:right w:w="28" w:type="dxa"/>
            </w:tcMar>
          </w:tcPr>
          <w:p w14:paraId="2692C8A7" w14:textId="77777777" w:rsidR="00F73A16" w:rsidRPr="002361E3" w:rsidRDefault="00F73A16" w:rsidP="00F73A16">
            <w:pPr>
              <w:adjustRightInd w:val="0"/>
              <w:ind w:left="152" w:hanging="152"/>
              <w:contextualSpacing/>
              <w:jc w:val="center"/>
              <w:rPr>
                <w:rFonts w:ascii="ＭＳ 明朝" w:eastAsia="ＭＳ 明朝"/>
                <w:kern w:val="0"/>
                <w:sz w:val="20"/>
                <w:szCs w:val="20"/>
              </w:rPr>
            </w:pPr>
          </w:p>
        </w:tc>
        <w:tc>
          <w:tcPr>
            <w:tcW w:w="1497" w:type="dxa"/>
            <w:vMerge w:val="restart"/>
            <w:tcBorders>
              <w:top w:val="nil"/>
            </w:tcBorders>
          </w:tcPr>
          <w:p w14:paraId="68287540"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1FA6E4D6" w14:textId="77777777" w:rsidTr="00DF4294">
        <w:tc>
          <w:tcPr>
            <w:tcW w:w="1559" w:type="dxa"/>
            <w:tcBorders>
              <w:top w:val="nil"/>
            </w:tcBorders>
          </w:tcPr>
          <w:p w14:paraId="38BD670B"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2E8F4DCE" w14:textId="77777777" w:rsidR="00552CF5" w:rsidRPr="002361E3" w:rsidRDefault="00F73A16" w:rsidP="009B7631">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の栄養士については、本体施設（指定介護老人福祉施設、介護老人保健施設、介護医療院又は病床数100以上の病院に限る。）の栄養士によるサービス提供が、本体施設の入所者又は入院患者及びサテライト型居住施設の入居者に適切に行われると認められるときは、置かないことができます。</w:t>
            </w:r>
          </w:p>
          <w:p w14:paraId="521FD8FF" w14:textId="0926BF8E" w:rsidR="00DF4294" w:rsidRPr="002361E3" w:rsidRDefault="00DF4294" w:rsidP="009B7631">
            <w:pPr>
              <w:ind w:left="210" w:hangingChars="100" w:hanging="210"/>
              <w:rPr>
                <w:rFonts w:asciiTheme="minorEastAsia" w:eastAsiaTheme="minorEastAsia" w:hAnsiTheme="minorEastAsia"/>
                <w:sz w:val="21"/>
              </w:rPr>
            </w:pPr>
          </w:p>
        </w:tc>
        <w:tc>
          <w:tcPr>
            <w:tcW w:w="992" w:type="dxa"/>
            <w:tcBorders>
              <w:top w:val="nil"/>
            </w:tcBorders>
            <w:tcMar>
              <w:left w:w="28" w:type="dxa"/>
              <w:right w:w="28" w:type="dxa"/>
            </w:tcMar>
          </w:tcPr>
          <w:p w14:paraId="2AD4A267" w14:textId="77777777" w:rsidR="00F73A16" w:rsidRPr="002361E3" w:rsidRDefault="00F73A16" w:rsidP="00F73A16">
            <w:pPr>
              <w:ind w:left="152" w:hanging="152"/>
              <w:jc w:val="center"/>
              <w:rPr>
                <w:rFonts w:ascii="ＭＳ 明朝" w:eastAsia="ＭＳ 明朝"/>
                <w:sz w:val="20"/>
                <w:szCs w:val="20"/>
              </w:rPr>
            </w:pPr>
          </w:p>
        </w:tc>
        <w:tc>
          <w:tcPr>
            <w:tcW w:w="1497" w:type="dxa"/>
            <w:vMerge/>
          </w:tcPr>
          <w:p w14:paraId="3A67153F"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68A3D74C" w14:textId="77777777" w:rsidTr="00DF4294">
        <w:tc>
          <w:tcPr>
            <w:tcW w:w="1559" w:type="dxa"/>
            <w:vMerge w:val="restart"/>
            <w:tcBorders>
              <w:bottom w:val="single" w:sz="4" w:space="0" w:color="auto"/>
            </w:tcBorders>
          </w:tcPr>
          <w:p w14:paraId="60A59C23" w14:textId="77777777" w:rsidR="00F73A16" w:rsidRPr="002361E3" w:rsidRDefault="00F73A16" w:rsidP="00F73A16">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 xml:space="preserve">6　</w:t>
            </w:r>
          </w:p>
          <w:p w14:paraId="4C63E5F9" w14:textId="77777777" w:rsidR="00F73A16" w:rsidRPr="002361E3" w:rsidRDefault="00F73A16" w:rsidP="00F73A16">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機能訓練指導員</w:t>
            </w:r>
          </w:p>
        </w:tc>
        <w:tc>
          <w:tcPr>
            <w:tcW w:w="6096" w:type="dxa"/>
            <w:gridSpan w:val="3"/>
            <w:tcBorders>
              <w:bottom w:val="single" w:sz="4" w:space="0" w:color="auto"/>
            </w:tcBorders>
          </w:tcPr>
          <w:p w14:paraId="2F7A5394"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機能訓練指導員を１以上置いていますか。</w:t>
            </w:r>
          </w:p>
        </w:tc>
        <w:tc>
          <w:tcPr>
            <w:tcW w:w="992" w:type="dxa"/>
            <w:tcBorders>
              <w:bottom w:val="single" w:sz="4" w:space="0" w:color="auto"/>
            </w:tcBorders>
            <w:tcMar>
              <w:left w:w="28" w:type="dxa"/>
              <w:right w:w="28" w:type="dxa"/>
            </w:tcMar>
          </w:tcPr>
          <w:p w14:paraId="02E5319B" w14:textId="4E42462B" w:rsidR="00F73A16" w:rsidRPr="002361E3" w:rsidRDefault="00AD3A7B" w:rsidP="00F73A16">
            <w:pPr>
              <w:adjustRightInd w:val="0"/>
              <w:ind w:left="152" w:hanging="152"/>
              <w:contextualSpacing/>
              <w:rPr>
                <w:rFonts w:ascii="ＭＳ 明朝" w:eastAsia="ＭＳ 明朝"/>
                <w:kern w:val="0"/>
                <w:sz w:val="20"/>
                <w:szCs w:val="20"/>
              </w:rPr>
            </w:pPr>
            <w:sdt>
              <w:sdtPr>
                <w:rPr>
                  <w:sz w:val="20"/>
                  <w:szCs w:val="20"/>
                </w:rPr>
                <w:id w:val="1456449124"/>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いる</w:t>
            </w:r>
          </w:p>
          <w:p w14:paraId="2DACBCCF" w14:textId="6E48B61A" w:rsidR="00F73A16" w:rsidRPr="002361E3" w:rsidRDefault="00AD3A7B" w:rsidP="00F73A16">
            <w:pPr>
              <w:adjustRightInd w:val="0"/>
              <w:ind w:left="152" w:hanging="152"/>
              <w:contextualSpacing/>
              <w:rPr>
                <w:rFonts w:ascii="ＭＳ 明朝" w:eastAsia="ＭＳ 明朝"/>
                <w:spacing w:val="20"/>
                <w:sz w:val="20"/>
                <w:szCs w:val="20"/>
              </w:rPr>
            </w:pPr>
            <w:sdt>
              <w:sdtPr>
                <w:rPr>
                  <w:sz w:val="20"/>
                  <w:szCs w:val="20"/>
                </w:rPr>
                <w:id w:val="-515771800"/>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いない</w:t>
            </w:r>
          </w:p>
        </w:tc>
        <w:tc>
          <w:tcPr>
            <w:tcW w:w="1497" w:type="dxa"/>
            <w:tcBorders>
              <w:bottom w:val="single" w:sz="4" w:space="0" w:color="auto"/>
            </w:tcBorders>
          </w:tcPr>
          <w:p w14:paraId="56D41F33"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p>
          <w:p w14:paraId="22BDDBBE"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第１項第５号</w:t>
            </w:r>
          </w:p>
        </w:tc>
      </w:tr>
      <w:tr w:rsidR="00F73A16" w:rsidRPr="002361E3" w14:paraId="56356F5B" w14:textId="77777777" w:rsidTr="00DF4294">
        <w:tc>
          <w:tcPr>
            <w:tcW w:w="1559" w:type="dxa"/>
            <w:vMerge/>
            <w:tcBorders>
              <w:bottom w:val="nil"/>
            </w:tcBorders>
          </w:tcPr>
          <w:p w14:paraId="70875F30"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bottom w:val="dotted" w:sz="4" w:space="0" w:color="auto"/>
            </w:tcBorders>
          </w:tcPr>
          <w:p w14:paraId="145BB9D0"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機能訓練指導員は、日常生活を営むのに必要な機能を改善し、または減退を防止するための訓練を行う能力を有すると認められる者が配置されていますか。</w:t>
            </w:r>
          </w:p>
        </w:tc>
        <w:tc>
          <w:tcPr>
            <w:tcW w:w="992" w:type="dxa"/>
            <w:tcBorders>
              <w:bottom w:val="nil"/>
            </w:tcBorders>
            <w:tcMar>
              <w:left w:w="28" w:type="dxa"/>
              <w:right w:w="28" w:type="dxa"/>
            </w:tcMar>
          </w:tcPr>
          <w:p w14:paraId="1DF42054" w14:textId="2085DBB0" w:rsidR="00F73A16" w:rsidRPr="002361E3" w:rsidRDefault="00AD3A7B" w:rsidP="00F73A16">
            <w:pPr>
              <w:adjustRightInd w:val="0"/>
              <w:ind w:left="152" w:hanging="152"/>
              <w:contextualSpacing/>
              <w:rPr>
                <w:rFonts w:ascii="ＭＳ 明朝" w:eastAsia="ＭＳ 明朝"/>
                <w:kern w:val="0"/>
                <w:sz w:val="20"/>
                <w:szCs w:val="20"/>
              </w:rPr>
            </w:pPr>
            <w:sdt>
              <w:sdtPr>
                <w:rPr>
                  <w:sz w:val="20"/>
                  <w:szCs w:val="20"/>
                </w:rPr>
                <w:id w:val="707684446"/>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いる</w:t>
            </w:r>
          </w:p>
          <w:p w14:paraId="39890019" w14:textId="36A82945" w:rsidR="00F73A16" w:rsidRPr="002361E3" w:rsidRDefault="00AD3A7B" w:rsidP="00F73A16">
            <w:pPr>
              <w:adjustRightInd w:val="0"/>
              <w:ind w:left="152" w:hanging="152"/>
              <w:contextualSpacing/>
              <w:rPr>
                <w:rFonts w:ascii="ＭＳ 明朝" w:eastAsia="ＭＳ 明朝"/>
                <w:spacing w:val="20"/>
                <w:sz w:val="20"/>
                <w:szCs w:val="20"/>
              </w:rPr>
            </w:pPr>
            <w:sdt>
              <w:sdtPr>
                <w:rPr>
                  <w:sz w:val="20"/>
                  <w:szCs w:val="20"/>
                </w:rPr>
                <w:id w:val="-749263124"/>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いない</w:t>
            </w:r>
          </w:p>
        </w:tc>
        <w:tc>
          <w:tcPr>
            <w:tcW w:w="1497" w:type="dxa"/>
            <w:vMerge w:val="restart"/>
          </w:tcPr>
          <w:p w14:paraId="57D580CB"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p>
          <w:p w14:paraId="34BAD10D"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第８～10項、</w:t>
            </w:r>
          </w:p>
          <w:p w14:paraId="7DF2A960"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第13項</w:t>
            </w:r>
          </w:p>
          <w:p w14:paraId="6158B6EB"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36E36B4"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第三の七の２⑸</w:t>
            </w:r>
          </w:p>
        </w:tc>
      </w:tr>
      <w:tr w:rsidR="00F73A16" w:rsidRPr="002361E3" w14:paraId="4B1A93F7" w14:textId="77777777" w:rsidTr="00DF4294">
        <w:tc>
          <w:tcPr>
            <w:tcW w:w="1559" w:type="dxa"/>
            <w:tcBorders>
              <w:top w:val="nil"/>
              <w:bottom w:val="nil"/>
            </w:tcBorders>
          </w:tcPr>
          <w:p w14:paraId="5AFDD956"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787ABEE"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「訓練を行う能力を有すると認められる者」とは、理学療法士、作業療法士、言語聴覚士、看護職員、柔道整復師又はあん摩マッサージ指圧師の資格を有する者です。</w:t>
            </w:r>
          </w:p>
        </w:tc>
        <w:tc>
          <w:tcPr>
            <w:tcW w:w="992" w:type="dxa"/>
            <w:tcBorders>
              <w:top w:val="nil"/>
              <w:bottom w:val="nil"/>
            </w:tcBorders>
            <w:tcMar>
              <w:left w:w="28" w:type="dxa"/>
              <w:right w:w="28" w:type="dxa"/>
            </w:tcMar>
          </w:tcPr>
          <w:p w14:paraId="0ADBB4B0" w14:textId="77777777" w:rsidR="00F73A16" w:rsidRPr="002361E3" w:rsidRDefault="00F73A16" w:rsidP="00F73A16">
            <w:pPr>
              <w:ind w:left="152" w:hanging="152"/>
              <w:jc w:val="center"/>
              <w:rPr>
                <w:rFonts w:ascii="ＭＳ 明朝" w:eastAsia="ＭＳ 明朝"/>
                <w:sz w:val="20"/>
                <w:szCs w:val="20"/>
              </w:rPr>
            </w:pPr>
          </w:p>
        </w:tc>
        <w:tc>
          <w:tcPr>
            <w:tcW w:w="1497" w:type="dxa"/>
            <w:vMerge/>
            <w:tcBorders>
              <w:bottom w:val="single" w:sz="4" w:space="0" w:color="auto"/>
            </w:tcBorders>
          </w:tcPr>
          <w:p w14:paraId="29AF74A5"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070E0BE3" w14:textId="77777777" w:rsidTr="00DF4294">
        <w:tc>
          <w:tcPr>
            <w:tcW w:w="1559" w:type="dxa"/>
            <w:tcBorders>
              <w:top w:val="nil"/>
              <w:bottom w:val="nil"/>
            </w:tcBorders>
          </w:tcPr>
          <w:p w14:paraId="55AB4325"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63BC92C"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入所者の日常生活やレクリエーション、行事等を通じて行う機能訓練指導については、生活相談員又は介護職員が兼務して行っても差し支えありません。</w:t>
            </w:r>
          </w:p>
        </w:tc>
        <w:tc>
          <w:tcPr>
            <w:tcW w:w="992" w:type="dxa"/>
            <w:tcBorders>
              <w:top w:val="nil"/>
              <w:bottom w:val="nil"/>
            </w:tcBorders>
            <w:tcMar>
              <w:left w:w="28" w:type="dxa"/>
              <w:right w:w="28" w:type="dxa"/>
            </w:tcMar>
          </w:tcPr>
          <w:p w14:paraId="5EA15195" w14:textId="77777777" w:rsidR="00F73A16" w:rsidRPr="002361E3" w:rsidRDefault="00F73A16" w:rsidP="00F73A16">
            <w:pPr>
              <w:ind w:left="152" w:hanging="152"/>
              <w:jc w:val="center"/>
              <w:rPr>
                <w:rFonts w:ascii="ＭＳ 明朝" w:eastAsia="ＭＳ 明朝"/>
                <w:sz w:val="20"/>
                <w:szCs w:val="20"/>
              </w:rPr>
            </w:pPr>
          </w:p>
        </w:tc>
        <w:tc>
          <w:tcPr>
            <w:tcW w:w="1497" w:type="dxa"/>
            <w:vMerge/>
            <w:tcBorders>
              <w:top w:val="single" w:sz="4" w:space="0" w:color="auto"/>
            </w:tcBorders>
          </w:tcPr>
          <w:p w14:paraId="6DC3AE99"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6BEB52EE" w14:textId="77777777" w:rsidTr="00DF4294">
        <w:tc>
          <w:tcPr>
            <w:tcW w:w="1559" w:type="dxa"/>
            <w:tcBorders>
              <w:top w:val="nil"/>
              <w:bottom w:val="nil"/>
            </w:tcBorders>
          </w:tcPr>
          <w:p w14:paraId="40EAB0F2"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6931793"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機能訓練指導員は、施設の他の職務に従事することができます。</w:t>
            </w:r>
          </w:p>
        </w:tc>
        <w:tc>
          <w:tcPr>
            <w:tcW w:w="992" w:type="dxa"/>
            <w:tcBorders>
              <w:top w:val="nil"/>
              <w:bottom w:val="nil"/>
            </w:tcBorders>
            <w:tcMar>
              <w:left w:w="28" w:type="dxa"/>
              <w:right w:w="28" w:type="dxa"/>
            </w:tcMar>
          </w:tcPr>
          <w:p w14:paraId="53FC05D8" w14:textId="77777777" w:rsidR="00F73A16" w:rsidRPr="002361E3" w:rsidRDefault="00F73A16" w:rsidP="00F73A16">
            <w:pPr>
              <w:ind w:left="152" w:hanging="152"/>
              <w:jc w:val="center"/>
              <w:rPr>
                <w:rFonts w:ascii="ＭＳ 明朝" w:eastAsia="ＭＳ 明朝"/>
                <w:sz w:val="20"/>
                <w:szCs w:val="20"/>
              </w:rPr>
            </w:pPr>
          </w:p>
        </w:tc>
        <w:tc>
          <w:tcPr>
            <w:tcW w:w="1497" w:type="dxa"/>
            <w:vMerge/>
            <w:tcBorders>
              <w:bottom w:val="nil"/>
            </w:tcBorders>
          </w:tcPr>
          <w:p w14:paraId="06790617"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495C7AB9" w14:textId="77777777" w:rsidTr="00DF4294">
        <w:tc>
          <w:tcPr>
            <w:tcW w:w="1559" w:type="dxa"/>
            <w:tcBorders>
              <w:top w:val="nil"/>
              <w:bottom w:val="nil"/>
            </w:tcBorders>
          </w:tcPr>
          <w:p w14:paraId="3DD9659A"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81BA993"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通所介護事業所、指定介護予防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c>
          <w:tcPr>
            <w:tcW w:w="992" w:type="dxa"/>
            <w:tcBorders>
              <w:top w:val="nil"/>
              <w:bottom w:val="nil"/>
            </w:tcBorders>
            <w:tcMar>
              <w:left w:w="28" w:type="dxa"/>
              <w:right w:w="28" w:type="dxa"/>
            </w:tcMar>
          </w:tcPr>
          <w:p w14:paraId="38454412"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bottom w:val="nil"/>
            </w:tcBorders>
          </w:tcPr>
          <w:p w14:paraId="54512DF2"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482BF5E6" w14:textId="77777777" w:rsidTr="00DF4294">
        <w:tc>
          <w:tcPr>
            <w:tcW w:w="1559" w:type="dxa"/>
            <w:tcBorders>
              <w:top w:val="nil"/>
            </w:tcBorders>
          </w:tcPr>
          <w:p w14:paraId="7BDCF4ED" w14:textId="77777777" w:rsidR="00F73A16" w:rsidRPr="002361E3" w:rsidRDefault="00F73A16" w:rsidP="00F73A16">
            <w:pPr>
              <w:ind w:left="160" w:hanging="160"/>
              <w:jc w:val="left"/>
              <w:rPr>
                <w:rFonts w:asciiTheme="minorEastAsia" w:eastAsiaTheme="minorEastAsia" w:hAnsiTheme="minorEastAsia"/>
                <w:sz w:val="21"/>
              </w:rPr>
            </w:pPr>
          </w:p>
        </w:tc>
        <w:tc>
          <w:tcPr>
            <w:tcW w:w="6096" w:type="dxa"/>
            <w:gridSpan w:val="3"/>
            <w:tcBorders>
              <w:top w:val="dotted" w:sz="4" w:space="0" w:color="auto"/>
            </w:tcBorders>
          </w:tcPr>
          <w:p w14:paraId="688B3F8F" w14:textId="7FE3FC9E" w:rsidR="00D02259" w:rsidRPr="002361E3" w:rsidRDefault="00F73A16" w:rsidP="00F2797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の機能訓練指導員については、本体施設（指定介護老人福祉施設又は介護老人保健施設に限る。）の機能訓練指導員又は理学療法士若しくは作業療法士によるサービス提供が、本体施設及びサテライト型居住施設の入所者に適切に行われると認められるときは、これを置かないことができます。</w:t>
            </w:r>
          </w:p>
        </w:tc>
        <w:tc>
          <w:tcPr>
            <w:tcW w:w="992" w:type="dxa"/>
            <w:tcBorders>
              <w:top w:val="nil"/>
              <w:bottom w:val="single" w:sz="4" w:space="0" w:color="auto"/>
            </w:tcBorders>
            <w:tcMar>
              <w:left w:w="28" w:type="dxa"/>
              <w:right w:w="28" w:type="dxa"/>
            </w:tcMar>
          </w:tcPr>
          <w:p w14:paraId="41124F81"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tcBorders>
          </w:tcPr>
          <w:p w14:paraId="7680D9AF"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46A99A9E" w14:textId="77777777" w:rsidTr="00DF4294">
        <w:tc>
          <w:tcPr>
            <w:tcW w:w="1559" w:type="dxa"/>
            <w:vMerge w:val="restart"/>
          </w:tcPr>
          <w:p w14:paraId="598564FA" w14:textId="77777777" w:rsidR="00F73A16" w:rsidRPr="002361E3" w:rsidRDefault="00F73A16" w:rsidP="00F73A16">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7　</w:t>
            </w:r>
          </w:p>
          <w:p w14:paraId="6D7F9E4A" w14:textId="77777777" w:rsidR="00F73A16" w:rsidRPr="002361E3" w:rsidRDefault="00F73A16" w:rsidP="00F73A16">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介護支援専門員</w:t>
            </w:r>
          </w:p>
        </w:tc>
        <w:tc>
          <w:tcPr>
            <w:tcW w:w="6096" w:type="dxa"/>
            <w:gridSpan w:val="3"/>
            <w:tcBorders>
              <w:bottom w:val="dotted" w:sz="4" w:space="0" w:color="auto"/>
            </w:tcBorders>
          </w:tcPr>
          <w:p w14:paraId="53E8640F"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介護支援専門員を１以上置いていますか。</w:t>
            </w:r>
          </w:p>
        </w:tc>
        <w:tc>
          <w:tcPr>
            <w:tcW w:w="992" w:type="dxa"/>
            <w:tcBorders>
              <w:bottom w:val="nil"/>
            </w:tcBorders>
            <w:tcMar>
              <w:left w:w="28" w:type="dxa"/>
              <w:right w:w="28" w:type="dxa"/>
            </w:tcMar>
          </w:tcPr>
          <w:p w14:paraId="155371F0" w14:textId="69B5FD69" w:rsidR="00F73A16" w:rsidRPr="002361E3" w:rsidRDefault="00AD3A7B" w:rsidP="00F73A16">
            <w:pPr>
              <w:adjustRightInd w:val="0"/>
              <w:ind w:left="152" w:hanging="152"/>
              <w:contextualSpacing/>
              <w:rPr>
                <w:rFonts w:ascii="ＭＳ 明朝" w:eastAsia="ＭＳ 明朝"/>
                <w:kern w:val="0"/>
                <w:sz w:val="20"/>
                <w:szCs w:val="20"/>
              </w:rPr>
            </w:pPr>
            <w:sdt>
              <w:sdtPr>
                <w:rPr>
                  <w:sz w:val="20"/>
                  <w:szCs w:val="20"/>
                </w:rPr>
                <w:id w:val="-1732223339"/>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いる</w:t>
            </w:r>
          </w:p>
          <w:p w14:paraId="3D46B989" w14:textId="4B13753A" w:rsidR="00F73A16" w:rsidRPr="002361E3" w:rsidRDefault="00AD3A7B" w:rsidP="00F73A16">
            <w:pPr>
              <w:adjustRightInd w:val="0"/>
              <w:ind w:left="152" w:hanging="152"/>
              <w:contextualSpacing/>
              <w:rPr>
                <w:rFonts w:ascii="ＭＳ 明朝" w:eastAsia="ＭＳ 明朝"/>
                <w:spacing w:val="20"/>
                <w:sz w:val="20"/>
                <w:szCs w:val="20"/>
              </w:rPr>
            </w:pPr>
            <w:sdt>
              <w:sdtPr>
                <w:rPr>
                  <w:sz w:val="20"/>
                  <w:szCs w:val="20"/>
                </w:rPr>
                <w:id w:val="1009023708"/>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いない</w:t>
            </w:r>
          </w:p>
        </w:tc>
        <w:tc>
          <w:tcPr>
            <w:tcW w:w="1497" w:type="dxa"/>
            <w:vMerge w:val="restart"/>
          </w:tcPr>
          <w:p w14:paraId="5D48A332"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条例第151条第１項第６号、第15項</w:t>
            </w:r>
          </w:p>
        </w:tc>
      </w:tr>
      <w:tr w:rsidR="00F73A16" w:rsidRPr="002361E3" w14:paraId="16F5774D" w14:textId="77777777" w:rsidTr="00DF4294">
        <w:tc>
          <w:tcPr>
            <w:tcW w:w="1559" w:type="dxa"/>
            <w:vMerge/>
            <w:tcBorders>
              <w:bottom w:val="nil"/>
            </w:tcBorders>
          </w:tcPr>
          <w:p w14:paraId="739D76FD"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7AEAAEB5" w14:textId="70379B0A" w:rsidR="00D02259" w:rsidRPr="002361E3" w:rsidRDefault="00F73A16" w:rsidP="00F2797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小規模多機能型居宅介護事業所又は指定看護小規模多機能型居宅介護事業所が併設される場合においては、併設される事業所の介護支援専門員により施設の入所者の処遇が適切に行われると認められるときは、施設の介護支援専門員を置かないことができます。</w:t>
            </w:r>
          </w:p>
        </w:tc>
        <w:tc>
          <w:tcPr>
            <w:tcW w:w="992" w:type="dxa"/>
            <w:tcBorders>
              <w:top w:val="nil"/>
            </w:tcBorders>
            <w:tcMar>
              <w:left w:w="28" w:type="dxa"/>
              <w:right w:w="28" w:type="dxa"/>
            </w:tcMar>
          </w:tcPr>
          <w:p w14:paraId="183D5E0D" w14:textId="77777777" w:rsidR="00F73A16" w:rsidRPr="002361E3" w:rsidRDefault="00F73A16" w:rsidP="00F73A16">
            <w:pPr>
              <w:ind w:left="152" w:hanging="152"/>
              <w:jc w:val="center"/>
              <w:rPr>
                <w:rFonts w:ascii="ＭＳ 明朝" w:eastAsia="ＭＳ 明朝"/>
                <w:sz w:val="20"/>
                <w:szCs w:val="20"/>
              </w:rPr>
            </w:pPr>
          </w:p>
        </w:tc>
        <w:tc>
          <w:tcPr>
            <w:tcW w:w="1497" w:type="dxa"/>
            <w:vMerge/>
            <w:tcBorders>
              <w:bottom w:val="single" w:sz="4" w:space="0" w:color="auto"/>
            </w:tcBorders>
          </w:tcPr>
          <w:p w14:paraId="054DDBCA"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27978" w:rsidRPr="002361E3" w14:paraId="4EA6DE5B" w14:textId="77777777" w:rsidTr="00DF4294">
        <w:tc>
          <w:tcPr>
            <w:tcW w:w="1559" w:type="dxa"/>
            <w:tcBorders>
              <w:top w:val="nil"/>
              <w:bottom w:val="nil"/>
            </w:tcBorders>
          </w:tcPr>
          <w:p w14:paraId="61EE912C" w14:textId="77777777" w:rsidR="00F27978" w:rsidRPr="002361E3" w:rsidRDefault="00F27978" w:rsidP="00F73A16">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18443AC6" w14:textId="77777777" w:rsidR="00F27978" w:rsidRPr="002361E3" w:rsidRDefault="00F27978"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介護支援専門員は、専らその職務に従事する常勤の者が配置されていますか。</w:t>
            </w:r>
          </w:p>
        </w:tc>
        <w:tc>
          <w:tcPr>
            <w:tcW w:w="992" w:type="dxa"/>
            <w:tcBorders>
              <w:bottom w:val="nil"/>
            </w:tcBorders>
            <w:tcMar>
              <w:left w:w="28" w:type="dxa"/>
              <w:right w:w="28" w:type="dxa"/>
            </w:tcMar>
          </w:tcPr>
          <w:p w14:paraId="0C8F8617" w14:textId="1417A075" w:rsidR="00F27978" w:rsidRPr="002361E3" w:rsidRDefault="00AD3A7B" w:rsidP="00F73A16">
            <w:pPr>
              <w:adjustRightInd w:val="0"/>
              <w:ind w:left="152" w:hanging="152"/>
              <w:contextualSpacing/>
              <w:rPr>
                <w:rFonts w:ascii="ＭＳ 明朝" w:eastAsia="ＭＳ 明朝"/>
                <w:kern w:val="0"/>
                <w:sz w:val="20"/>
                <w:szCs w:val="20"/>
              </w:rPr>
            </w:pPr>
            <w:sdt>
              <w:sdtPr>
                <w:rPr>
                  <w:sz w:val="20"/>
                  <w:szCs w:val="20"/>
                </w:rPr>
                <w:id w:val="-1493022635"/>
                <w14:checkbox>
                  <w14:checked w14:val="0"/>
                  <w14:checkedState w14:val="2612" w14:font="ＭＳ ゴシック"/>
                  <w14:uncheckedState w14:val="2610" w14:font="ＭＳ ゴシック"/>
                </w14:checkbox>
              </w:sdtPr>
              <w:sdtEndPr/>
              <w:sdtContent>
                <w:r w:rsidR="00F27978" w:rsidRPr="002361E3">
                  <w:rPr>
                    <w:rFonts w:hAnsi="ＭＳ ゴシック" w:hint="eastAsia"/>
                    <w:sz w:val="20"/>
                    <w:szCs w:val="20"/>
                  </w:rPr>
                  <w:t>☐</w:t>
                </w:r>
              </w:sdtContent>
            </w:sdt>
            <w:r w:rsidR="00F27978" w:rsidRPr="002361E3">
              <w:rPr>
                <w:rFonts w:ascii="ＭＳ 明朝" w:eastAsia="ＭＳ 明朝" w:hint="eastAsia"/>
                <w:kern w:val="0"/>
                <w:sz w:val="20"/>
                <w:szCs w:val="20"/>
              </w:rPr>
              <w:t>いる</w:t>
            </w:r>
          </w:p>
          <w:p w14:paraId="7917D0C2" w14:textId="759F9EE0" w:rsidR="00F27978" w:rsidRPr="002361E3" w:rsidRDefault="00AD3A7B" w:rsidP="00F73A16">
            <w:pPr>
              <w:adjustRightInd w:val="0"/>
              <w:ind w:left="152" w:hanging="152"/>
              <w:contextualSpacing/>
              <w:rPr>
                <w:rFonts w:ascii="ＭＳ 明朝" w:eastAsia="ＭＳ 明朝"/>
                <w:spacing w:val="20"/>
                <w:sz w:val="20"/>
                <w:szCs w:val="20"/>
              </w:rPr>
            </w:pPr>
            <w:sdt>
              <w:sdtPr>
                <w:rPr>
                  <w:sz w:val="20"/>
                  <w:szCs w:val="20"/>
                </w:rPr>
                <w:id w:val="1909034049"/>
                <w14:checkbox>
                  <w14:checked w14:val="0"/>
                  <w14:checkedState w14:val="2612" w14:font="ＭＳ ゴシック"/>
                  <w14:uncheckedState w14:val="2610" w14:font="ＭＳ ゴシック"/>
                </w14:checkbox>
              </w:sdtPr>
              <w:sdtEndPr/>
              <w:sdtContent>
                <w:r w:rsidR="00F27978" w:rsidRPr="002361E3">
                  <w:rPr>
                    <w:rFonts w:hAnsi="ＭＳ ゴシック" w:hint="eastAsia"/>
                    <w:sz w:val="20"/>
                    <w:szCs w:val="20"/>
                  </w:rPr>
                  <w:t>☐</w:t>
                </w:r>
              </w:sdtContent>
            </w:sdt>
            <w:r w:rsidR="00F27978" w:rsidRPr="002361E3">
              <w:rPr>
                <w:rFonts w:ascii="ＭＳ 明朝" w:eastAsia="ＭＳ 明朝" w:hint="eastAsia"/>
                <w:kern w:val="0"/>
                <w:sz w:val="20"/>
                <w:szCs w:val="20"/>
              </w:rPr>
              <w:t>いない</w:t>
            </w:r>
          </w:p>
        </w:tc>
        <w:tc>
          <w:tcPr>
            <w:tcW w:w="1497" w:type="dxa"/>
            <w:vMerge w:val="restart"/>
            <w:tcBorders>
              <w:bottom w:val="nil"/>
            </w:tcBorders>
          </w:tcPr>
          <w:p w14:paraId="21B0895B" w14:textId="77777777" w:rsidR="00F27978" w:rsidRPr="002361E3" w:rsidRDefault="00F27978"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条例第151条第８項、第11項</w:t>
            </w:r>
          </w:p>
          <w:p w14:paraId="0C922AAC" w14:textId="77777777" w:rsidR="00F27978" w:rsidRPr="002361E3" w:rsidRDefault="00F27978"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E7BCE51" w14:textId="77777777" w:rsidR="00F27978" w:rsidRPr="002361E3" w:rsidRDefault="00F27978"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第三の七の２⑹</w:t>
            </w:r>
          </w:p>
        </w:tc>
      </w:tr>
      <w:tr w:rsidR="00F27978" w:rsidRPr="002361E3" w14:paraId="569372F2" w14:textId="77777777" w:rsidTr="00DF4294">
        <w:tc>
          <w:tcPr>
            <w:tcW w:w="1559" w:type="dxa"/>
            <w:tcBorders>
              <w:top w:val="nil"/>
              <w:bottom w:val="nil"/>
            </w:tcBorders>
          </w:tcPr>
          <w:p w14:paraId="72AD163B" w14:textId="77777777" w:rsidR="00F27978" w:rsidRPr="002361E3" w:rsidRDefault="00F27978"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53AD914" w14:textId="77777777" w:rsidR="00F27978" w:rsidRPr="002361E3" w:rsidRDefault="00F27978"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入所者の処遇に支障がない場合は、施設の他の職務に従事することができます。</w:t>
            </w:r>
          </w:p>
        </w:tc>
        <w:tc>
          <w:tcPr>
            <w:tcW w:w="992" w:type="dxa"/>
            <w:tcBorders>
              <w:top w:val="nil"/>
              <w:bottom w:val="nil"/>
            </w:tcBorders>
            <w:tcMar>
              <w:left w:w="28" w:type="dxa"/>
              <w:right w:w="28" w:type="dxa"/>
            </w:tcMar>
          </w:tcPr>
          <w:p w14:paraId="6DA6DA03" w14:textId="77777777" w:rsidR="00F27978" w:rsidRPr="002361E3" w:rsidRDefault="00F27978" w:rsidP="00F73A16">
            <w:pPr>
              <w:ind w:left="152" w:hanging="152"/>
              <w:jc w:val="center"/>
              <w:rPr>
                <w:rFonts w:ascii="ＭＳ 明朝" w:eastAsia="ＭＳ 明朝"/>
                <w:sz w:val="20"/>
                <w:szCs w:val="20"/>
              </w:rPr>
            </w:pPr>
          </w:p>
        </w:tc>
        <w:tc>
          <w:tcPr>
            <w:tcW w:w="1497" w:type="dxa"/>
            <w:vMerge/>
            <w:tcBorders>
              <w:top w:val="nil"/>
              <w:bottom w:val="nil"/>
            </w:tcBorders>
          </w:tcPr>
          <w:p w14:paraId="350687C5" w14:textId="77777777" w:rsidR="00F27978" w:rsidRPr="002361E3" w:rsidRDefault="00F27978" w:rsidP="00F73A16">
            <w:pPr>
              <w:ind w:left="0" w:firstLineChars="0" w:firstLine="0"/>
              <w:jc w:val="left"/>
              <w:rPr>
                <w:rFonts w:asciiTheme="minorEastAsia" w:eastAsiaTheme="minorEastAsia" w:hAnsiTheme="minorEastAsia"/>
                <w:sz w:val="18"/>
                <w:szCs w:val="18"/>
              </w:rPr>
            </w:pPr>
          </w:p>
        </w:tc>
      </w:tr>
      <w:tr w:rsidR="00F27978" w:rsidRPr="002361E3" w14:paraId="2C7A0C83" w14:textId="77777777" w:rsidTr="00DF4294">
        <w:tc>
          <w:tcPr>
            <w:tcW w:w="1559" w:type="dxa"/>
            <w:tcBorders>
              <w:top w:val="nil"/>
              <w:bottom w:val="nil"/>
            </w:tcBorders>
          </w:tcPr>
          <w:p w14:paraId="71AD9AB5" w14:textId="77777777" w:rsidR="00F27978" w:rsidRPr="002361E3" w:rsidRDefault="00F27978"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C150811" w14:textId="77777777" w:rsidR="00F27978" w:rsidRPr="002361E3" w:rsidRDefault="00F27978"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c>
          <w:tcPr>
            <w:tcW w:w="992" w:type="dxa"/>
            <w:tcBorders>
              <w:top w:val="nil"/>
              <w:bottom w:val="nil"/>
            </w:tcBorders>
            <w:tcMar>
              <w:left w:w="28" w:type="dxa"/>
              <w:right w:w="28" w:type="dxa"/>
            </w:tcMar>
          </w:tcPr>
          <w:p w14:paraId="3DE346D2" w14:textId="77777777" w:rsidR="00F27978" w:rsidRPr="002361E3" w:rsidRDefault="00F27978" w:rsidP="00F73A16">
            <w:pPr>
              <w:ind w:left="152" w:hanging="152"/>
              <w:jc w:val="center"/>
              <w:rPr>
                <w:rFonts w:ascii="ＭＳ 明朝" w:eastAsia="ＭＳ 明朝"/>
                <w:sz w:val="20"/>
                <w:szCs w:val="20"/>
              </w:rPr>
            </w:pPr>
          </w:p>
        </w:tc>
        <w:tc>
          <w:tcPr>
            <w:tcW w:w="1497" w:type="dxa"/>
            <w:vMerge/>
            <w:tcBorders>
              <w:top w:val="nil"/>
              <w:bottom w:val="nil"/>
            </w:tcBorders>
          </w:tcPr>
          <w:p w14:paraId="5320CD8A" w14:textId="77777777" w:rsidR="00F27978" w:rsidRPr="002361E3" w:rsidRDefault="00F27978" w:rsidP="00F73A16">
            <w:pPr>
              <w:ind w:left="0" w:firstLineChars="0" w:firstLine="0"/>
              <w:jc w:val="left"/>
              <w:rPr>
                <w:rFonts w:asciiTheme="minorEastAsia" w:eastAsiaTheme="minorEastAsia" w:hAnsiTheme="minorEastAsia"/>
                <w:sz w:val="18"/>
                <w:szCs w:val="18"/>
              </w:rPr>
            </w:pPr>
          </w:p>
        </w:tc>
      </w:tr>
      <w:tr w:rsidR="00F73A16" w:rsidRPr="002361E3" w14:paraId="1C62E84C" w14:textId="77777777" w:rsidTr="00DF4294">
        <w:tc>
          <w:tcPr>
            <w:tcW w:w="1559" w:type="dxa"/>
            <w:tcBorders>
              <w:top w:val="nil"/>
              <w:bottom w:val="nil"/>
            </w:tcBorders>
          </w:tcPr>
          <w:p w14:paraId="613ECE36"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179D88A"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居宅介護支援事業者の介護支援専門員との兼務は認められません。</w:t>
            </w:r>
          </w:p>
          <w:p w14:paraId="7A7507B0"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ただし、増員に係る非常勤の介護支援専門員については、この限りではありません。</w:t>
            </w:r>
          </w:p>
        </w:tc>
        <w:tc>
          <w:tcPr>
            <w:tcW w:w="992" w:type="dxa"/>
            <w:tcBorders>
              <w:top w:val="nil"/>
              <w:bottom w:val="nil"/>
            </w:tcBorders>
            <w:tcMar>
              <w:left w:w="28" w:type="dxa"/>
              <w:right w:w="28" w:type="dxa"/>
            </w:tcMar>
          </w:tcPr>
          <w:p w14:paraId="76B4D7CE"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bottom w:val="nil"/>
            </w:tcBorders>
          </w:tcPr>
          <w:p w14:paraId="12C7F732"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6CCEAF15" w14:textId="77777777" w:rsidTr="00DF4294">
        <w:tc>
          <w:tcPr>
            <w:tcW w:w="1559" w:type="dxa"/>
            <w:tcBorders>
              <w:top w:val="nil"/>
            </w:tcBorders>
          </w:tcPr>
          <w:p w14:paraId="197668C1"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28DDCF0B" w14:textId="59FB05A6" w:rsidR="00C56841" w:rsidRPr="002361E3" w:rsidRDefault="00F73A16" w:rsidP="009B7631">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サテライト型居住施設の介護支援専門員については、本体施設（指定介護老人福祉施設、指定地域密着型介護老人福祉</w:t>
            </w:r>
            <w:r w:rsidRPr="002361E3">
              <w:rPr>
                <w:rFonts w:asciiTheme="minorEastAsia" w:eastAsiaTheme="minorEastAsia" w:hAnsiTheme="minorEastAsia" w:hint="eastAsia"/>
                <w:sz w:val="21"/>
              </w:rPr>
              <w:lastRenderedPageBreak/>
              <w:t>施設、介護老人保健施設、介護医療院又は病院（指定介護療養型医療施設に限る。）に限る。）の介護支援専門員によるサービス提供が、本体施設の入所者又は入院患者及びサテライト型居住施設の入所者に適切に行われると認められるときは、これを置かないことができます。</w:t>
            </w:r>
          </w:p>
        </w:tc>
        <w:tc>
          <w:tcPr>
            <w:tcW w:w="992" w:type="dxa"/>
            <w:tcBorders>
              <w:top w:val="nil"/>
            </w:tcBorders>
            <w:tcMar>
              <w:left w:w="28" w:type="dxa"/>
              <w:right w:w="28" w:type="dxa"/>
            </w:tcMar>
          </w:tcPr>
          <w:p w14:paraId="605CB156"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tcBorders>
          </w:tcPr>
          <w:p w14:paraId="5F0C1000"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5E7B93C0" w14:textId="77777777" w:rsidTr="00DF4294">
        <w:tc>
          <w:tcPr>
            <w:tcW w:w="1559" w:type="dxa"/>
            <w:tcBorders>
              <w:bottom w:val="nil"/>
            </w:tcBorders>
          </w:tcPr>
          <w:p w14:paraId="501FA5B9" w14:textId="77777777" w:rsidR="00F73A16" w:rsidRPr="002361E3" w:rsidRDefault="00F73A16" w:rsidP="00F73A16">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8　</w:t>
            </w:r>
          </w:p>
          <w:p w14:paraId="69259607" w14:textId="77777777" w:rsidR="00F73A16" w:rsidRPr="002361E3" w:rsidRDefault="00F73A16" w:rsidP="00F73A16">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併設事業所</w:t>
            </w:r>
          </w:p>
        </w:tc>
        <w:tc>
          <w:tcPr>
            <w:tcW w:w="6096" w:type="dxa"/>
            <w:gridSpan w:val="3"/>
            <w:tcBorders>
              <w:bottom w:val="dotted" w:sz="4" w:space="0" w:color="auto"/>
            </w:tcBorders>
          </w:tcPr>
          <w:p w14:paraId="39BD5C0E" w14:textId="3BC8B7E4" w:rsidR="00CC1AB3" w:rsidRPr="002361E3" w:rsidRDefault="00F73A16" w:rsidP="00D0225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施設に併設される指定短期入所生活介護事業所等の利用定員は、施設の入所定員と同数を上限としていますか。</w:t>
            </w:r>
          </w:p>
        </w:tc>
        <w:tc>
          <w:tcPr>
            <w:tcW w:w="992" w:type="dxa"/>
            <w:tcBorders>
              <w:bottom w:val="nil"/>
            </w:tcBorders>
            <w:tcMar>
              <w:left w:w="28" w:type="dxa"/>
              <w:right w:w="28" w:type="dxa"/>
            </w:tcMar>
          </w:tcPr>
          <w:p w14:paraId="30816080" w14:textId="5D10B6A8" w:rsidR="00F73A16" w:rsidRPr="002361E3" w:rsidRDefault="00AD3A7B" w:rsidP="00F73A16">
            <w:pPr>
              <w:adjustRightInd w:val="0"/>
              <w:ind w:left="152" w:hanging="152"/>
              <w:contextualSpacing/>
              <w:rPr>
                <w:rFonts w:ascii="ＭＳ 明朝" w:eastAsia="ＭＳ 明朝"/>
                <w:kern w:val="0"/>
                <w:sz w:val="20"/>
                <w:szCs w:val="20"/>
              </w:rPr>
            </w:pPr>
            <w:sdt>
              <w:sdtPr>
                <w:rPr>
                  <w:sz w:val="20"/>
                  <w:szCs w:val="20"/>
                </w:rPr>
                <w:id w:val="-699387984"/>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いる</w:t>
            </w:r>
          </w:p>
          <w:p w14:paraId="6E5FD90D" w14:textId="2A7B92C8" w:rsidR="00F73A16" w:rsidRPr="002361E3" w:rsidRDefault="00AD3A7B" w:rsidP="00F73A16">
            <w:pPr>
              <w:adjustRightInd w:val="0"/>
              <w:ind w:left="152" w:hanging="152"/>
              <w:contextualSpacing/>
              <w:rPr>
                <w:rFonts w:ascii="ＭＳ 明朝" w:eastAsia="ＭＳ 明朝"/>
                <w:spacing w:val="20"/>
                <w:sz w:val="20"/>
                <w:szCs w:val="20"/>
              </w:rPr>
            </w:pPr>
            <w:sdt>
              <w:sdtPr>
                <w:rPr>
                  <w:sz w:val="20"/>
                  <w:szCs w:val="20"/>
                </w:rPr>
                <w:id w:val="-1468726675"/>
                <w14:checkbox>
                  <w14:checked w14:val="0"/>
                  <w14:checkedState w14:val="2612" w14:font="ＭＳ ゴシック"/>
                  <w14:uncheckedState w14:val="2610" w14:font="ＭＳ ゴシック"/>
                </w14:checkbox>
              </w:sdtPr>
              <w:sdtEndPr/>
              <w:sdtContent>
                <w:r w:rsidR="00D834FC" w:rsidRPr="002361E3">
                  <w:rPr>
                    <w:rFonts w:hAnsi="ＭＳ ゴシック" w:hint="eastAsia"/>
                    <w:sz w:val="20"/>
                    <w:szCs w:val="20"/>
                  </w:rPr>
                  <w:t>☐</w:t>
                </w:r>
              </w:sdtContent>
            </w:sdt>
            <w:r w:rsidR="00F73A16" w:rsidRPr="002361E3">
              <w:rPr>
                <w:rFonts w:ascii="ＭＳ 明朝" w:eastAsia="ＭＳ 明朝" w:hint="eastAsia"/>
                <w:kern w:val="0"/>
                <w:sz w:val="20"/>
                <w:szCs w:val="20"/>
              </w:rPr>
              <w:t>いない</w:t>
            </w:r>
          </w:p>
        </w:tc>
        <w:tc>
          <w:tcPr>
            <w:tcW w:w="1497" w:type="dxa"/>
            <w:tcBorders>
              <w:bottom w:val="nil"/>
            </w:tcBorders>
          </w:tcPr>
          <w:p w14:paraId="6E16BDA8"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p>
          <w:p w14:paraId="7976D2A2"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第14項</w:t>
            </w:r>
          </w:p>
        </w:tc>
      </w:tr>
      <w:tr w:rsidR="00F73A16" w:rsidRPr="002361E3" w14:paraId="6756DB14" w14:textId="77777777" w:rsidTr="00DF4294">
        <w:tc>
          <w:tcPr>
            <w:tcW w:w="1559" w:type="dxa"/>
            <w:tcBorders>
              <w:top w:val="nil"/>
              <w:bottom w:val="nil"/>
            </w:tcBorders>
          </w:tcPr>
          <w:p w14:paraId="45E0132D"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04C8ACD"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施設全体が地域密着型サービスの趣旨に反して過大なものとならないよう、上限を設けています。</w:t>
            </w:r>
          </w:p>
        </w:tc>
        <w:tc>
          <w:tcPr>
            <w:tcW w:w="992" w:type="dxa"/>
            <w:tcBorders>
              <w:top w:val="nil"/>
              <w:bottom w:val="nil"/>
            </w:tcBorders>
            <w:tcMar>
              <w:left w:w="28" w:type="dxa"/>
              <w:right w:w="28" w:type="dxa"/>
            </w:tcMar>
          </w:tcPr>
          <w:p w14:paraId="5375B210"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bottom w:val="nil"/>
            </w:tcBorders>
          </w:tcPr>
          <w:p w14:paraId="653CF69D"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ECDC6F7"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6"/>
                <w:w w:val="85"/>
                <w:kern w:val="0"/>
                <w:sz w:val="18"/>
                <w:szCs w:val="18"/>
                <w:fitText w:val="1140" w:id="-2045609216"/>
              </w:rPr>
              <w:t>第三の七の２</w:t>
            </w:r>
            <w:r w:rsidRPr="002361E3">
              <w:rPr>
                <w:rFonts w:asciiTheme="minorEastAsia" w:eastAsiaTheme="minorEastAsia" w:hAnsiTheme="minorEastAsia" w:hint="eastAsia"/>
                <w:spacing w:val="-1"/>
                <w:w w:val="85"/>
                <w:kern w:val="0"/>
                <w:sz w:val="18"/>
                <w:szCs w:val="18"/>
                <w:fitText w:val="1140" w:id="-2045609216"/>
              </w:rPr>
              <w:t>⑻</w:t>
            </w:r>
          </w:p>
        </w:tc>
      </w:tr>
      <w:tr w:rsidR="00F73A16" w:rsidRPr="002361E3" w14:paraId="4D664B69" w14:textId="77777777" w:rsidTr="00DF4294">
        <w:tc>
          <w:tcPr>
            <w:tcW w:w="1559" w:type="dxa"/>
            <w:tcBorders>
              <w:top w:val="nil"/>
              <w:bottom w:val="nil"/>
            </w:tcBorders>
          </w:tcPr>
          <w:p w14:paraId="0A1F7718"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4288B9D"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施設に指定通所介護事業所、指定小規模多機能型居宅介護事業所を併設する場合は、定員の上限はありません。</w:t>
            </w:r>
          </w:p>
        </w:tc>
        <w:tc>
          <w:tcPr>
            <w:tcW w:w="992" w:type="dxa"/>
            <w:tcBorders>
              <w:top w:val="nil"/>
              <w:bottom w:val="nil"/>
            </w:tcBorders>
            <w:tcMar>
              <w:left w:w="28" w:type="dxa"/>
              <w:right w:w="28" w:type="dxa"/>
            </w:tcMar>
          </w:tcPr>
          <w:p w14:paraId="5280F334"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bottom w:val="nil"/>
            </w:tcBorders>
          </w:tcPr>
          <w:p w14:paraId="37FF04C2"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100C579A" w14:textId="77777777" w:rsidTr="00DF4294">
        <w:tc>
          <w:tcPr>
            <w:tcW w:w="1559" w:type="dxa"/>
            <w:tcBorders>
              <w:top w:val="nil"/>
              <w:bottom w:val="nil"/>
            </w:tcBorders>
          </w:tcPr>
          <w:p w14:paraId="6867D92D"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30391F9" w14:textId="77777777" w:rsidR="00F73A16" w:rsidRPr="002361E3" w:rsidRDefault="00F73A16" w:rsidP="00F73A16">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施設に指定小規模多機能型居宅介護事業所等が併設される場合においては、それぞれの人員基準を満たす従業者を置いているときは、従業者はそれぞれの事業所の業務に従事できます。</w:t>
            </w:r>
          </w:p>
        </w:tc>
        <w:tc>
          <w:tcPr>
            <w:tcW w:w="992" w:type="dxa"/>
            <w:tcBorders>
              <w:top w:val="nil"/>
              <w:bottom w:val="nil"/>
            </w:tcBorders>
            <w:tcMar>
              <w:left w:w="28" w:type="dxa"/>
              <w:right w:w="28" w:type="dxa"/>
            </w:tcMar>
          </w:tcPr>
          <w:p w14:paraId="6B03FC9C"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bottom w:val="nil"/>
            </w:tcBorders>
          </w:tcPr>
          <w:p w14:paraId="12FECFF4"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p>
          <w:p w14:paraId="547C910A" w14:textId="77777777" w:rsidR="00F73A16" w:rsidRPr="002361E3" w:rsidRDefault="00F73A16" w:rsidP="00F73A16">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第16項</w:t>
            </w:r>
          </w:p>
          <w:p w14:paraId="49D51ED3"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F73A16" w:rsidRPr="002361E3" w14:paraId="0117EC44" w14:textId="77777777" w:rsidTr="00DF4294">
        <w:tc>
          <w:tcPr>
            <w:tcW w:w="1559" w:type="dxa"/>
            <w:tcBorders>
              <w:top w:val="nil"/>
              <w:bottom w:val="nil"/>
            </w:tcBorders>
          </w:tcPr>
          <w:p w14:paraId="44896558" w14:textId="77777777" w:rsidR="00F73A16" w:rsidRPr="002361E3" w:rsidRDefault="00F73A16" w:rsidP="00F73A16">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601B5DC" w14:textId="77777777" w:rsidR="00F73A16" w:rsidRPr="002361E3" w:rsidRDefault="00F73A16" w:rsidP="00F73A16">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「居住」に移行してからもなじみの関係を保てるよう、人員としては一体のものとして、運営することを認めています。</w:t>
            </w:r>
          </w:p>
        </w:tc>
        <w:tc>
          <w:tcPr>
            <w:tcW w:w="992" w:type="dxa"/>
            <w:tcBorders>
              <w:top w:val="nil"/>
              <w:bottom w:val="nil"/>
            </w:tcBorders>
            <w:tcMar>
              <w:left w:w="28" w:type="dxa"/>
              <w:right w:w="28" w:type="dxa"/>
            </w:tcMar>
          </w:tcPr>
          <w:p w14:paraId="6AAAB167" w14:textId="77777777" w:rsidR="00F73A16" w:rsidRPr="002361E3" w:rsidRDefault="00F73A16" w:rsidP="00F73A16">
            <w:pPr>
              <w:ind w:left="152" w:hanging="152"/>
              <w:jc w:val="center"/>
              <w:rPr>
                <w:rFonts w:ascii="ＭＳ 明朝" w:eastAsia="ＭＳ 明朝"/>
                <w:sz w:val="20"/>
                <w:szCs w:val="20"/>
              </w:rPr>
            </w:pPr>
          </w:p>
        </w:tc>
        <w:tc>
          <w:tcPr>
            <w:tcW w:w="1497" w:type="dxa"/>
            <w:tcBorders>
              <w:top w:val="nil"/>
              <w:bottom w:val="nil"/>
            </w:tcBorders>
          </w:tcPr>
          <w:p w14:paraId="3164BF9E" w14:textId="77777777" w:rsidR="00F73A16" w:rsidRPr="002361E3" w:rsidRDefault="00F73A16" w:rsidP="00F73A16">
            <w:pPr>
              <w:ind w:left="0" w:firstLineChars="0" w:firstLine="0"/>
              <w:jc w:val="left"/>
              <w:rPr>
                <w:rFonts w:asciiTheme="minorEastAsia" w:eastAsiaTheme="minorEastAsia" w:hAnsiTheme="minorEastAsia"/>
                <w:sz w:val="18"/>
                <w:szCs w:val="18"/>
              </w:rPr>
            </w:pPr>
          </w:p>
        </w:tc>
      </w:tr>
      <w:tr w:rsidR="00BF18E7" w:rsidRPr="002361E3" w14:paraId="650077F9" w14:textId="77777777" w:rsidTr="00DF4294">
        <w:tc>
          <w:tcPr>
            <w:tcW w:w="1559" w:type="dxa"/>
            <w:tcBorders>
              <w:top w:val="nil"/>
              <w:bottom w:val="nil"/>
            </w:tcBorders>
          </w:tcPr>
          <w:p w14:paraId="0DCF9458"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6F7AAAD1" w14:textId="77777777" w:rsidR="00BF18E7" w:rsidRPr="002361E3" w:rsidRDefault="00BF18E7" w:rsidP="00BF18E7">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施設に次の事業所が併設される場合については、処遇等が適切に行われる場合に限り、それぞれ次のとおり、置かないことができる人員を認めています。</w:t>
            </w:r>
          </w:p>
        </w:tc>
        <w:tc>
          <w:tcPr>
            <w:tcW w:w="992" w:type="dxa"/>
            <w:tcBorders>
              <w:top w:val="nil"/>
              <w:bottom w:val="nil"/>
            </w:tcBorders>
            <w:tcMar>
              <w:left w:w="28" w:type="dxa"/>
              <w:right w:w="28" w:type="dxa"/>
            </w:tcMar>
          </w:tcPr>
          <w:p w14:paraId="4FF7F7C4" w14:textId="77777777" w:rsidR="00BF18E7" w:rsidRPr="002361E3" w:rsidRDefault="00BF18E7" w:rsidP="00BF18E7">
            <w:pPr>
              <w:ind w:left="152" w:hanging="152"/>
              <w:jc w:val="center"/>
              <w:rPr>
                <w:rFonts w:ascii="ＭＳ 明朝" w:eastAsia="ＭＳ 明朝"/>
                <w:sz w:val="20"/>
                <w:szCs w:val="20"/>
              </w:rPr>
            </w:pPr>
          </w:p>
        </w:tc>
        <w:tc>
          <w:tcPr>
            <w:tcW w:w="1497" w:type="dxa"/>
            <w:tcBorders>
              <w:top w:val="nil"/>
              <w:bottom w:val="nil"/>
            </w:tcBorders>
          </w:tcPr>
          <w:p w14:paraId="29C8D4F7" w14:textId="77777777" w:rsidR="00BF18E7" w:rsidRPr="002361E3" w:rsidRDefault="00BF18E7" w:rsidP="00BF18E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6E908B8" w14:textId="009B9142" w:rsidR="00BF18E7" w:rsidRPr="002361E3" w:rsidRDefault="00BF18E7" w:rsidP="00BF18E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11"/>
                <w:w w:val="79"/>
                <w:kern w:val="0"/>
                <w:sz w:val="18"/>
                <w:szCs w:val="18"/>
                <w:fitText w:val="1140" w:id="-2045609216"/>
              </w:rPr>
              <w:t>第三の七の２</w:t>
            </w:r>
            <w:r w:rsidRPr="002361E3">
              <w:rPr>
                <w:rFonts w:asciiTheme="minorEastAsia" w:eastAsiaTheme="minorEastAsia" w:hAnsiTheme="minorEastAsia" w:hint="eastAsia"/>
                <w:spacing w:val="3"/>
                <w:w w:val="79"/>
                <w:kern w:val="0"/>
                <w:sz w:val="18"/>
                <w:szCs w:val="18"/>
                <w:fitText w:val="1140" w:id="-2045609216"/>
              </w:rPr>
              <w:t>⑺</w:t>
            </w:r>
          </w:p>
        </w:tc>
      </w:tr>
      <w:tr w:rsidR="00BF18E7" w:rsidRPr="002361E3" w14:paraId="797395A3" w14:textId="77777777" w:rsidTr="00DF4294">
        <w:tc>
          <w:tcPr>
            <w:tcW w:w="1559" w:type="dxa"/>
            <w:tcBorders>
              <w:top w:val="nil"/>
              <w:bottom w:val="nil"/>
            </w:tcBorders>
          </w:tcPr>
          <w:p w14:paraId="5E07727B"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5EBFCF85" w14:textId="77777777" w:rsidR="00BF18E7" w:rsidRPr="002361E3" w:rsidRDefault="00BF18E7" w:rsidP="00BF18E7">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指定短期入所生活介護事業所（指定介護予防短期入所生活介護事業所）</w:t>
            </w:r>
          </w:p>
          <w:p w14:paraId="7F88FE4D"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医師</w:t>
            </w:r>
          </w:p>
          <w:p w14:paraId="4590B9C5"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生活相談員</w:t>
            </w:r>
          </w:p>
          <w:p w14:paraId="42380B49"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栄養士</w:t>
            </w:r>
          </w:p>
          <w:p w14:paraId="448E8BE6" w14:textId="40DB9035"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機能訓練指導員</w:t>
            </w:r>
          </w:p>
        </w:tc>
        <w:tc>
          <w:tcPr>
            <w:tcW w:w="992" w:type="dxa"/>
            <w:tcBorders>
              <w:top w:val="nil"/>
              <w:bottom w:val="nil"/>
            </w:tcBorders>
            <w:tcMar>
              <w:left w:w="28" w:type="dxa"/>
              <w:right w:w="28" w:type="dxa"/>
            </w:tcMar>
          </w:tcPr>
          <w:p w14:paraId="2B99C7DA" w14:textId="77777777" w:rsidR="00BF18E7" w:rsidRPr="002361E3" w:rsidRDefault="00BF18E7" w:rsidP="00BF18E7">
            <w:pPr>
              <w:ind w:left="152" w:hanging="152"/>
              <w:jc w:val="center"/>
              <w:rPr>
                <w:rFonts w:ascii="ＭＳ 明朝" w:eastAsia="ＭＳ 明朝"/>
                <w:sz w:val="20"/>
                <w:szCs w:val="20"/>
              </w:rPr>
            </w:pPr>
          </w:p>
        </w:tc>
        <w:tc>
          <w:tcPr>
            <w:tcW w:w="1497" w:type="dxa"/>
            <w:tcBorders>
              <w:top w:val="nil"/>
              <w:bottom w:val="nil"/>
            </w:tcBorders>
          </w:tcPr>
          <w:p w14:paraId="4594D31B" w14:textId="77777777" w:rsidR="00BF18E7" w:rsidRPr="002361E3" w:rsidRDefault="00BF18E7" w:rsidP="00BF18E7">
            <w:pPr>
              <w:ind w:left="0" w:firstLineChars="0" w:firstLine="0"/>
              <w:jc w:val="left"/>
              <w:rPr>
                <w:rFonts w:asciiTheme="minorEastAsia" w:eastAsiaTheme="minorEastAsia" w:hAnsiTheme="minorEastAsia"/>
                <w:sz w:val="18"/>
                <w:szCs w:val="18"/>
              </w:rPr>
            </w:pPr>
          </w:p>
        </w:tc>
      </w:tr>
      <w:tr w:rsidR="00BF18E7" w:rsidRPr="002361E3" w14:paraId="21F7859C" w14:textId="77777777" w:rsidTr="00DF4294">
        <w:tc>
          <w:tcPr>
            <w:tcW w:w="1559" w:type="dxa"/>
            <w:tcBorders>
              <w:top w:val="nil"/>
              <w:bottom w:val="nil"/>
            </w:tcBorders>
          </w:tcPr>
          <w:p w14:paraId="62407E75"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5F402C3D" w14:textId="77777777" w:rsidR="00BF18E7" w:rsidRPr="002361E3" w:rsidRDefault="00BF18E7" w:rsidP="00BF18E7">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指定通所介護事業所（指定地域密着型通所介護事業所）</w:t>
            </w:r>
          </w:p>
          <w:p w14:paraId="3BEE02EB"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生活相談員</w:t>
            </w:r>
          </w:p>
          <w:p w14:paraId="34F2B448"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機能訓練指導員</w:t>
            </w:r>
          </w:p>
        </w:tc>
        <w:tc>
          <w:tcPr>
            <w:tcW w:w="992" w:type="dxa"/>
            <w:tcBorders>
              <w:top w:val="nil"/>
              <w:bottom w:val="nil"/>
            </w:tcBorders>
            <w:tcMar>
              <w:left w:w="28" w:type="dxa"/>
              <w:right w:w="28" w:type="dxa"/>
            </w:tcMar>
          </w:tcPr>
          <w:p w14:paraId="5DFB0FDC" w14:textId="77777777" w:rsidR="00BF18E7" w:rsidRPr="002361E3" w:rsidRDefault="00BF18E7" w:rsidP="00BF18E7">
            <w:pPr>
              <w:ind w:left="152" w:hanging="152"/>
              <w:jc w:val="center"/>
              <w:rPr>
                <w:rFonts w:ascii="ＭＳ 明朝" w:eastAsia="ＭＳ 明朝"/>
                <w:sz w:val="20"/>
                <w:szCs w:val="20"/>
              </w:rPr>
            </w:pPr>
          </w:p>
        </w:tc>
        <w:tc>
          <w:tcPr>
            <w:tcW w:w="1497" w:type="dxa"/>
            <w:tcBorders>
              <w:top w:val="nil"/>
              <w:bottom w:val="nil"/>
            </w:tcBorders>
          </w:tcPr>
          <w:p w14:paraId="039C65BC" w14:textId="77777777" w:rsidR="00BF18E7" w:rsidRPr="002361E3" w:rsidRDefault="00BF18E7" w:rsidP="00BF18E7">
            <w:pPr>
              <w:ind w:left="0" w:firstLineChars="0" w:firstLine="0"/>
              <w:jc w:val="left"/>
              <w:rPr>
                <w:rFonts w:asciiTheme="minorEastAsia" w:eastAsiaTheme="minorEastAsia" w:hAnsiTheme="minorEastAsia"/>
                <w:sz w:val="18"/>
                <w:szCs w:val="18"/>
              </w:rPr>
            </w:pPr>
          </w:p>
        </w:tc>
      </w:tr>
      <w:tr w:rsidR="00BF18E7" w:rsidRPr="002361E3" w14:paraId="7518D24E" w14:textId="77777777" w:rsidTr="00DF4294">
        <w:tc>
          <w:tcPr>
            <w:tcW w:w="1559" w:type="dxa"/>
            <w:tcBorders>
              <w:top w:val="nil"/>
              <w:bottom w:val="nil"/>
            </w:tcBorders>
          </w:tcPr>
          <w:p w14:paraId="2FCD80DF"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79D5C49F" w14:textId="77777777" w:rsidR="00BF18E7" w:rsidRPr="002361E3" w:rsidRDefault="00BF18E7" w:rsidP="00BF18E7">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指定認知症対応型通所介護事業所（指定介護予防認知症対応型通所介護事業所）</w:t>
            </w:r>
          </w:p>
          <w:p w14:paraId="18E51142"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生活相談員</w:t>
            </w:r>
          </w:p>
          <w:p w14:paraId="26D3D071" w14:textId="77777777" w:rsidR="00BF18E7" w:rsidRPr="002361E3" w:rsidRDefault="00BF18E7" w:rsidP="00BF18E7">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機能訓練指導員</w:t>
            </w:r>
          </w:p>
        </w:tc>
        <w:tc>
          <w:tcPr>
            <w:tcW w:w="992" w:type="dxa"/>
            <w:tcBorders>
              <w:top w:val="nil"/>
              <w:bottom w:val="nil"/>
            </w:tcBorders>
            <w:tcMar>
              <w:left w:w="28" w:type="dxa"/>
              <w:right w:w="28" w:type="dxa"/>
            </w:tcMar>
          </w:tcPr>
          <w:p w14:paraId="26F0531F" w14:textId="77777777" w:rsidR="00BF18E7" w:rsidRPr="002361E3" w:rsidRDefault="00BF18E7" w:rsidP="00BF18E7">
            <w:pPr>
              <w:ind w:left="152" w:hanging="152"/>
              <w:jc w:val="center"/>
              <w:rPr>
                <w:rFonts w:ascii="ＭＳ 明朝" w:eastAsia="ＭＳ 明朝"/>
                <w:sz w:val="20"/>
                <w:szCs w:val="20"/>
              </w:rPr>
            </w:pPr>
          </w:p>
        </w:tc>
        <w:tc>
          <w:tcPr>
            <w:tcW w:w="1497" w:type="dxa"/>
            <w:tcBorders>
              <w:top w:val="nil"/>
              <w:bottom w:val="nil"/>
            </w:tcBorders>
          </w:tcPr>
          <w:p w14:paraId="6CB19E75" w14:textId="77777777" w:rsidR="00BF18E7" w:rsidRPr="002361E3" w:rsidRDefault="00BF18E7" w:rsidP="00BF18E7">
            <w:pPr>
              <w:ind w:left="0" w:firstLineChars="0" w:firstLine="0"/>
              <w:jc w:val="left"/>
              <w:rPr>
                <w:rFonts w:asciiTheme="minorEastAsia" w:eastAsiaTheme="minorEastAsia" w:hAnsiTheme="minorEastAsia"/>
                <w:sz w:val="18"/>
                <w:szCs w:val="18"/>
              </w:rPr>
            </w:pPr>
          </w:p>
        </w:tc>
      </w:tr>
      <w:tr w:rsidR="00BF18E7" w:rsidRPr="002361E3" w14:paraId="6C29A49F" w14:textId="77777777" w:rsidTr="00DF4294">
        <w:tc>
          <w:tcPr>
            <w:tcW w:w="1559" w:type="dxa"/>
            <w:tcBorders>
              <w:top w:val="nil"/>
              <w:bottom w:val="nil"/>
            </w:tcBorders>
          </w:tcPr>
          <w:p w14:paraId="5448F870"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0E6FD581" w14:textId="77777777" w:rsidR="00BF18E7" w:rsidRPr="002361E3" w:rsidRDefault="00BF18E7" w:rsidP="00BF18E7">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指定小規模多機能型居宅介護事業所（指定介護予防小規模多機能型居宅介護事業所）、指定看護小規模多機能型居宅介護事業所</w:t>
            </w:r>
          </w:p>
          <w:p w14:paraId="735E7028" w14:textId="77777777" w:rsidR="00BF18E7" w:rsidRPr="002361E3" w:rsidRDefault="00BF18E7" w:rsidP="00BF18E7">
            <w:pPr>
              <w:ind w:left="16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介護支援専門員</w:t>
            </w:r>
          </w:p>
        </w:tc>
        <w:tc>
          <w:tcPr>
            <w:tcW w:w="992" w:type="dxa"/>
            <w:tcBorders>
              <w:top w:val="nil"/>
            </w:tcBorders>
            <w:tcMar>
              <w:left w:w="28" w:type="dxa"/>
              <w:right w:w="28" w:type="dxa"/>
            </w:tcMar>
          </w:tcPr>
          <w:p w14:paraId="09019483" w14:textId="77777777" w:rsidR="00BF18E7" w:rsidRPr="002361E3" w:rsidRDefault="00BF18E7" w:rsidP="00BF18E7">
            <w:pPr>
              <w:ind w:left="152" w:hanging="152"/>
              <w:jc w:val="center"/>
              <w:rPr>
                <w:rFonts w:ascii="ＭＳ 明朝" w:eastAsia="ＭＳ 明朝"/>
                <w:sz w:val="20"/>
                <w:szCs w:val="20"/>
              </w:rPr>
            </w:pPr>
          </w:p>
        </w:tc>
        <w:tc>
          <w:tcPr>
            <w:tcW w:w="1497" w:type="dxa"/>
            <w:tcBorders>
              <w:top w:val="nil"/>
            </w:tcBorders>
          </w:tcPr>
          <w:p w14:paraId="1CAB214F" w14:textId="77777777" w:rsidR="00BF18E7" w:rsidRPr="002361E3" w:rsidRDefault="00BF18E7" w:rsidP="00BF18E7">
            <w:pPr>
              <w:ind w:left="0" w:firstLineChars="0" w:firstLine="0"/>
              <w:jc w:val="left"/>
              <w:rPr>
                <w:rFonts w:asciiTheme="minorEastAsia" w:eastAsiaTheme="minorEastAsia" w:hAnsiTheme="minorEastAsia"/>
                <w:sz w:val="18"/>
                <w:szCs w:val="18"/>
              </w:rPr>
            </w:pPr>
          </w:p>
        </w:tc>
      </w:tr>
      <w:tr w:rsidR="00BF18E7" w:rsidRPr="002361E3" w14:paraId="4DE7CB06" w14:textId="77777777" w:rsidTr="00DF4294">
        <w:tc>
          <w:tcPr>
            <w:tcW w:w="1559" w:type="dxa"/>
            <w:tcBorders>
              <w:top w:val="nil"/>
              <w:bottom w:val="nil"/>
            </w:tcBorders>
          </w:tcPr>
          <w:p w14:paraId="149D4833"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70E7774F" w14:textId="14B7BEEC" w:rsidR="00476351" w:rsidRPr="002361E3" w:rsidRDefault="00BF18E7" w:rsidP="00F2797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w:t>
            </w:r>
            <w:r w:rsidRPr="002361E3">
              <w:rPr>
                <w:rFonts w:asciiTheme="minorEastAsia" w:eastAsiaTheme="minorEastAsia" w:hAnsiTheme="minorEastAsia" w:hint="eastAsia"/>
                <w:sz w:val="21"/>
              </w:rPr>
              <w:t xml:space="preserve">　</w:t>
            </w:r>
          </w:p>
        </w:tc>
        <w:tc>
          <w:tcPr>
            <w:tcW w:w="992" w:type="dxa"/>
            <w:tcBorders>
              <w:bottom w:val="nil"/>
            </w:tcBorders>
            <w:tcMar>
              <w:left w:w="28" w:type="dxa"/>
              <w:right w:w="28" w:type="dxa"/>
            </w:tcMar>
          </w:tcPr>
          <w:p w14:paraId="7AD90709" w14:textId="408746B9" w:rsidR="00BF18E7" w:rsidRPr="002361E3" w:rsidRDefault="00AD3A7B" w:rsidP="00BF18E7">
            <w:pPr>
              <w:adjustRightInd w:val="0"/>
              <w:ind w:left="152" w:hanging="152"/>
              <w:contextualSpacing/>
              <w:rPr>
                <w:rFonts w:ascii="ＭＳ 明朝" w:eastAsia="ＭＳ 明朝"/>
                <w:kern w:val="0"/>
                <w:sz w:val="20"/>
                <w:szCs w:val="20"/>
              </w:rPr>
            </w:pPr>
            <w:sdt>
              <w:sdtPr>
                <w:rPr>
                  <w:sz w:val="20"/>
                  <w:szCs w:val="20"/>
                </w:rPr>
                <w:id w:val="-167487193"/>
                <w14:checkbox>
                  <w14:checked w14:val="0"/>
                  <w14:checkedState w14:val="2612" w14:font="ＭＳ ゴシック"/>
                  <w14:uncheckedState w14:val="2610" w14:font="ＭＳ ゴシック"/>
                </w14:checkbox>
              </w:sdtPr>
              <w:sdtEndPr/>
              <w:sdtContent>
                <w:r w:rsidR="00BF18E7" w:rsidRPr="002361E3">
                  <w:rPr>
                    <w:rFonts w:hAnsi="ＭＳ ゴシック" w:hint="eastAsia"/>
                    <w:sz w:val="20"/>
                    <w:szCs w:val="20"/>
                  </w:rPr>
                  <w:t>☐</w:t>
                </w:r>
              </w:sdtContent>
            </w:sdt>
            <w:r w:rsidR="00BF18E7" w:rsidRPr="002361E3">
              <w:rPr>
                <w:rFonts w:ascii="ＭＳ 明朝" w:eastAsia="ＭＳ 明朝" w:hint="eastAsia"/>
                <w:kern w:val="0"/>
                <w:sz w:val="20"/>
                <w:szCs w:val="20"/>
              </w:rPr>
              <w:t>いる</w:t>
            </w:r>
          </w:p>
          <w:p w14:paraId="72EFCF7D" w14:textId="74EBD887" w:rsidR="00BF18E7" w:rsidRPr="002361E3" w:rsidRDefault="00AD3A7B" w:rsidP="00BF18E7">
            <w:pPr>
              <w:adjustRightInd w:val="0"/>
              <w:ind w:left="152" w:hanging="152"/>
              <w:contextualSpacing/>
              <w:rPr>
                <w:rFonts w:ascii="ＭＳ 明朝" w:eastAsia="ＭＳ 明朝"/>
                <w:spacing w:val="20"/>
                <w:sz w:val="20"/>
                <w:szCs w:val="20"/>
              </w:rPr>
            </w:pPr>
            <w:sdt>
              <w:sdtPr>
                <w:rPr>
                  <w:sz w:val="20"/>
                  <w:szCs w:val="20"/>
                </w:rPr>
                <w:id w:val="-2090153932"/>
                <w14:checkbox>
                  <w14:checked w14:val="0"/>
                  <w14:checkedState w14:val="2612" w14:font="ＭＳ ゴシック"/>
                  <w14:uncheckedState w14:val="2610" w14:font="ＭＳ ゴシック"/>
                </w14:checkbox>
              </w:sdtPr>
              <w:sdtEndPr/>
              <w:sdtContent>
                <w:r w:rsidR="00BF18E7" w:rsidRPr="002361E3">
                  <w:rPr>
                    <w:rFonts w:hAnsi="ＭＳ ゴシック" w:hint="eastAsia"/>
                    <w:sz w:val="20"/>
                    <w:szCs w:val="20"/>
                  </w:rPr>
                  <w:t>☐</w:t>
                </w:r>
              </w:sdtContent>
            </w:sdt>
            <w:r w:rsidR="00BF18E7" w:rsidRPr="002361E3">
              <w:rPr>
                <w:rFonts w:ascii="ＭＳ 明朝" w:eastAsia="ＭＳ 明朝" w:hint="eastAsia"/>
                <w:kern w:val="0"/>
                <w:sz w:val="20"/>
                <w:szCs w:val="20"/>
              </w:rPr>
              <w:t>いない</w:t>
            </w:r>
          </w:p>
        </w:tc>
        <w:tc>
          <w:tcPr>
            <w:tcW w:w="1497" w:type="dxa"/>
            <w:tcBorders>
              <w:bottom w:val="nil"/>
            </w:tcBorders>
          </w:tcPr>
          <w:p w14:paraId="74F7EBEA" w14:textId="77777777" w:rsidR="00BF18E7" w:rsidRPr="002361E3" w:rsidRDefault="00BF18E7" w:rsidP="00BF18E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条例第151条</w:t>
            </w:r>
          </w:p>
          <w:p w14:paraId="66225370" w14:textId="77777777" w:rsidR="00BF18E7" w:rsidRPr="002361E3" w:rsidRDefault="00BF18E7" w:rsidP="00BF18E7">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第17項</w:t>
            </w:r>
          </w:p>
        </w:tc>
      </w:tr>
      <w:tr w:rsidR="00BF18E7" w:rsidRPr="002361E3" w14:paraId="1DAFE51E" w14:textId="77777777" w:rsidTr="00DF4294">
        <w:tc>
          <w:tcPr>
            <w:tcW w:w="1559" w:type="dxa"/>
            <w:tcBorders>
              <w:top w:val="nil"/>
              <w:bottom w:val="single" w:sz="4" w:space="0" w:color="auto"/>
            </w:tcBorders>
          </w:tcPr>
          <w:p w14:paraId="50648F21" w14:textId="77777777" w:rsidR="00BF18E7" w:rsidRPr="002361E3" w:rsidRDefault="00BF18E7" w:rsidP="00BF18E7">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CD3B8AF" w14:textId="574DA98C" w:rsidR="00C56841" w:rsidRPr="002361E3" w:rsidRDefault="00BF18E7" w:rsidP="009B7631">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介護支援専門員の数については１人以上（入所者の数が100又はその端数を増すごとに１を標準とする。）</w:t>
            </w:r>
          </w:p>
        </w:tc>
        <w:tc>
          <w:tcPr>
            <w:tcW w:w="992" w:type="dxa"/>
            <w:tcBorders>
              <w:top w:val="nil"/>
              <w:bottom w:val="single" w:sz="4" w:space="0" w:color="auto"/>
            </w:tcBorders>
            <w:tcMar>
              <w:left w:w="28" w:type="dxa"/>
              <w:right w:w="28" w:type="dxa"/>
            </w:tcMar>
          </w:tcPr>
          <w:p w14:paraId="2160E74B" w14:textId="77777777" w:rsidR="00BF18E7" w:rsidRPr="002361E3" w:rsidRDefault="00BF18E7" w:rsidP="00BF18E7">
            <w:pPr>
              <w:ind w:left="152" w:hanging="152"/>
              <w:jc w:val="center"/>
              <w:rPr>
                <w:rFonts w:ascii="ＭＳ 明朝" w:eastAsia="ＭＳ 明朝"/>
                <w:sz w:val="20"/>
                <w:szCs w:val="20"/>
              </w:rPr>
            </w:pPr>
          </w:p>
        </w:tc>
        <w:tc>
          <w:tcPr>
            <w:tcW w:w="1497" w:type="dxa"/>
            <w:tcBorders>
              <w:top w:val="nil"/>
              <w:bottom w:val="single" w:sz="4" w:space="0" w:color="auto"/>
            </w:tcBorders>
          </w:tcPr>
          <w:p w14:paraId="1D95FA4C" w14:textId="77777777" w:rsidR="00BF18E7" w:rsidRPr="002361E3" w:rsidRDefault="00BF18E7" w:rsidP="00BF18E7">
            <w:pPr>
              <w:ind w:left="0" w:firstLineChars="0" w:firstLine="0"/>
              <w:jc w:val="left"/>
              <w:rPr>
                <w:rFonts w:asciiTheme="minorEastAsia" w:eastAsiaTheme="minorEastAsia" w:hAnsiTheme="minorEastAsia"/>
                <w:sz w:val="18"/>
                <w:szCs w:val="18"/>
              </w:rPr>
            </w:pPr>
          </w:p>
        </w:tc>
      </w:tr>
      <w:tr w:rsidR="003B0C18" w:rsidRPr="002361E3" w14:paraId="4C4E8C03" w14:textId="77777777" w:rsidTr="00DF4294">
        <w:tc>
          <w:tcPr>
            <w:tcW w:w="1559" w:type="dxa"/>
            <w:vMerge w:val="restart"/>
            <w:tcBorders>
              <w:top w:val="single" w:sz="4" w:space="0" w:color="auto"/>
            </w:tcBorders>
          </w:tcPr>
          <w:p w14:paraId="0ECE3479" w14:textId="77777777" w:rsidR="003B0C18" w:rsidRPr="002361E3" w:rsidRDefault="003B0C18" w:rsidP="00D42ED1">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9</w:t>
            </w:r>
          </w:p>
          <w:p w14:paraId="1E371F59" w14:textId="3D555C99" w:rsidR="003B0C18" w:rsidRPr="002361E3" w:rsidRDefault="003B0C18" w:rsidP="00D42ED1">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夜勤職員の基準</w:t>
            </w:r>
          </w:p>
        </w:tc>
        <w:tc>
          <w:tcPr>
            <w:tcW w:w="6096" w:type="dxa"/>
            <w:gridSpan w:val="3"/>
            <w:tcBorders>
              <w:top w:val="single" w:sz="4" w:space="0" w:color="auto"/>
              <w:bottom w:val="dotted" w:sz="4" w:space="0" w:color="auto"/>
            </w:tcBorders>
          </w:tcPr>
          <w:p w14:paraId="315BA610" w14:textId="77777777" w:rsidR="003B0C18" w:rsidRPr="002361E3" w:rsidRDefault="003B0C18" w:rsidP="00476351">
            <w:pPr>
              <w:ind w:left="160" w:hanging="160"/>
              <w:rPr>
                <w:rFonts w:hAnsi="ＭＳ ゴシック"/>
                <w:b/>
                <w:sz w:val="21"/>
              </w:rPr>
            </w:pPr>
            <w:r w:rsidRPr="002361E3">
              <w:rPr>
                <w:rFonts w:hAnsi="ＭＳ ゴシック" w:hint="eastAsia"/>
                <w:sz w:val="21"/>
              </w:rPr>
              <w:t xml:space="preserve">　</w:t>
            </w:r>
            <w:r w:rsidRPr="002361E3">
              <w:rPr>
                <w:rFonts w:hAnsi="ＭＳ ゴシック" w:hint="eastAsia"/>
                <w:b/>
                <w:sz w:val="21"/>
              </w:rPr>
              <w:t>夜勤者数は、次の基準以上を配置していますか。</w:t>
            </w:r>
          </w:p>
          <w:p w14:paraId="4636907F" w14:textId="77777777" w:rsidR="00DF4294" w:rsidRPr="002361E3" w:rsidRDefault="00DF4294" w:rsidP="00476351">
            <w:pPr>
              <w:ind w:left="160" w:hanging="160"/>
              <w:rPr>
                <w:rFonts w:hAnsi="ＭＳ ゴシック"/>
                <w:b/>
                <w:sz w:val="21"/>
              </w:rPr>
            </w:pPr>
          </w:p>
          <w:p w14:paraId="2E2D48E0" w14:textId="77777777" w:rsidR="00DF4294" w:rsidRPr="002361E3" w:rsidRDefault="00DF4294" w:rsidP="00476351">
            <w:pPr>
              <w:ind w:left="160" w:hanging="160"/>
              <w:rPr>
                <w:rFonts w:hAnsi="ＭＳ ゴシック"/>
                <w:b/>
                <w:sz w:val="21"/>
              </w:rPr>
            </w:pPr>
          </w:p>
          <w:p w14:paraId="43BA61A3" w14:textId="51406346" w:rsidR="00DF4294" w:rsidRPr="002361E3" w:rsidRDefault="00DF4294" w:rsidP="00476351">
            <w:pPr>
              <w:ind w:left="160" w:hanging="160"/>
              <w:rPr>
                <w:rFonts w:asciiTheme="minorEastAsia" w:eastAsiaTheme="minorEastAsia" w:hAnsiTheme="minorEastAsia"/>
                <w:sz w:val="21"/>
              </w:rPr>
            </w:pPr>
          </w:p>
        </w:tc>
        <w:tc>
          <w:tcPr>
            <w:tcW w:w="992" w:type="dxa"/>
            <w:tcBorders>
              <w:top w:val="single" w:sz="4" w:space="0" w:color="auto"/>
              <w:bottom w:val="nil"/>
            </w:tcBorders>
            <w:tcMar>
              <w:left w:w="28" w:type="dxa"/>
              <w:right w:w="28" w:type="dxa"/>
            </w:tcMar>
          </w:tcPr>
          <w:p w14:paraId="0E8C4BF5" w14:textId="77777777" w:rsidR="003B0C18" w:rsidRPr="002361E3" w:rsidRDefault="00AD3A7B" w:rsidP="00476351">
            <w:pPr>
              <w:ind w:left="152" w:hanging="152"/>
              <w:rPr>
                <w:rFonts w:asciiTheme="minorEastAsia" w:eastAsiaTheme="minorEastAsia" w:hAnsiTheme="minorEastAsia"/>
                <w:sz w:val="20"/>
                <w:szCs w:val="20"/>
              </w:rPr>
            </w:pPr>
            <w:sdt>
              <w:sdtPr>
                <w:rPr>
                  <w:rFonts w:asciiTheme="minorEastAsia" w:eastAsiaTheme="minorEastAsia" w:hAnsiTheme="minorEastAsia"/>
                  <w:sz w:val="20"/>
                  <w:szCs w:val="20"/>
                </w:rPr>
                <w:id w:val="-328053514"/>
                <w14:checkbox>
                  <w14:checked w14:val="0"/>
                  <w14:checkedState w14:val="2612" w14:font="ＭＳ ゴシック"/>
                  <w14:uncheckedState w14:val="2610" w14:font="ＭＳ ゴシック"/>
                </w14:checkbox>
              </w:sdtPr>
              <w:sdtEndPr/>
              <w:sdtContent>
                <w:r w:rsidR="003B0C18" w:rsidRPr="002361E3">
                  <w:rPr>
                    <w:rFonts w:asciiTheme="minorEastAsia" w:eastAsiaTheme="minorEastAsia" w:hAnsiTheme="minorEastAsia" w:hint="eastAsia"/>
                    <w:sz w:val="20"/>
                    <w:szCs w:val="20"/>
                  </w:rPr>
                  <w:t>☐</w:t>
                </w:r>
              </w:sdtContent>
            </w:sdt>
            <w:r w:rsidR="003B0C18" w:rsidRPr="002361E3">
              <w:rPr>
                <w:rFonts w:asciiTheme="minorEastAsia" w:eastAsiaTheme="minorEastAsia" w:hAnsiTheme="minorEastAsia" w:hint="eastAsia"/>
                <w:sz w:val="20"/>
                <w:szCs w:val="20"/>
              </w:rPr>
              <w:t>いる</w:t>
            </w:r>
          </w:p>
          <w:p w14:paraId="60408EEB" w14:textId="0369DDF8" w:rsidR="003B0C18" w:rsidRPr="002361E3" w:rsidRDefault="00AD3A7B" w:rsidP="00D42ED1">
            <w:pPr>
              <w:ind w:left="152" w:hanging="152"/>
              <w:rPr>
                <w:rFonts w:asciiTheme="minorEastAsia" w:eastAsiaTheme="minorEastAsia" w:hAnsiTheme="minorEastAsia"/>
                <w:sz w:val="20"/>
                <w:szCs w:val="20"/>
              </w:rPr>
            </w:pPr>
            <w:sdt>
              <w:sdtPr>
                <w:rPr>
                  <w:rFonts w:asciiTheme="minorEastAsia" w:eastAsiaTheme="minorEastAsia" w:hAnsiTheme="minorEastAsia"/>
                  <w:sz w:val="20"/>
                  <w:szCs w:val="20"/>
                </w:rPr>
                <w:id w:val="-564025612"/>
                <w14:checkbox>
                  <w14:checked w14:val="0"/>
                  <w14:checkedState w14:val="2612" w14:font="ＭＳ ゴシック"/>
                  <w14:uncheckedState w14:val="2610" w14:font="ＭＳ ゴシック"/>
                </w14:checkbox>
              </w:sdtPr>
              <w:sdtEndPr/>
              <w:sdtContent>
                <w:r w:rsidR="003B0C18" w:rsidRPr="002361E3">
                  <w:rPr>
                    <w:rFonts w:asciiTheme="minorEastAsia" w:eastAsiaTheme="minorEastAsia" w:hAnsiTheme="minorEastAsia" w:hint="eastAsia"/>
                    <w:sz w:val="20"/>
                    <w:szCs w:val="20"/>
                  </w:rPr>
                  <w:t>☐</w:t>
                </w:r>
              </w:sdtContent>
            </w:sdt>
            <w:r w:rsidR="003B0C18" w:rsidRPr="002361E3">
              <w:rPr>
                <w:rFonts w:asciiTheme="minorEastAsia" w:eastAsiaTheme="minorEastAsia" w:hAnsiTheme="minorEastAsia" w:hint="eastAsia"/>
                <w:sz w:val="20"/>
                <w:szCs w:val="20"/>
              </w:rPr>
              <w:t>いない</w:t>
            </w:r>
          </w:p>
        </w:tc>
        <w:tc>
          <w:tcPr>
            <w:tcW w:w="1497" w:type="dxa"/>
            <w:tcBorders>
              <w:top w:val="single" w:sz="4" w:space="0" w:color="auto"/>
              <w:bottom w:val="nil"/>
            </w:tcBorders>
          </w:tcPr>
          <w:p w14:paraId="47125CD2" w14:textId="77777777" w:rsidR="003B0C18" w:rsidRPr="002361E3" w:rsidRDefault="003B0C18" w:rsidP="00C56841">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12厚告29</w:t>
            </w:r>
          </w:p>
          <w:p w14:paraId="27B7AC02" w14:textId="302A03D0" w:rsidR="003B0C18" w:rsidRPr="002361E3" w:rsidRDefault="003B0C18" w:rsidP="00C56841">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4</w:t>
            </w:r>
            <w:r w:rsidRPr="002361E3">
              <w:rPr>
                <w:rFonts w:asciiTheme="minorEastAsia" w:eastAsiaTheme="minorEastAsia" w:hAnsiTheme="minorEastAsia"/>
                <w:sz w:val="18"/>
                <w:szCs w:val="18"/>
              </w:rPr>
              <w:t>のイの(1)</w:t>
            </w:r>
          </w:p>
        </w:tc>
      </w:tr>
      <w:tr w:rsidR="007F1D1B" w:rsidRPr="002361E3" w14:paraId="70DC4667" w14:textId="77777777" w:rsidTr="00DF4294">
        <w:tc>
          <w:tcPr>
            <w:tcW w:w="1559" w:type="dxa"/>
            <w:vMerge/>
          </w:tcPr>
          <w:p w14:paraId="7C5E2D45" w14:textId="77777777" w:rsidR="007F1D1B" w:rsidRPr="002361E3" w:rsidRDefault="007F1D1B" w:rsidP="00476351">
            <w:pPr>
              <w:ind w:left="182" w:hanging="182"/>
              <w:jc w:val="left"/>
              <w:rPr>
                <w:rFonts w:asciiTheme="minorEastAsia" w:eastAsiaTheme="minorEastAsia" w:hAnsiTheme="minorEastAsia"/>
              </w:rPr>
            </w:pPr>
          </w:p>
        </w:tc>
        <w:tc>
          <w:tcPr>
            <w:tcW w:w="6096" w:type="dxa"/>
            <w:gridSpan w:val="3"/>
            <w:tcBorders>
              <w:top w:val="dotted" w:sz="4" w:space="0" w:color="auto"/>
              <w:bottom w:val="nil"/>
            </w:tcBorders>
          </w:tcPr>
          <w:p w14:paraId="43FBBCA2" w14:textId="68535848" w:rsidR="007F1D1B" w:rsidRPr="002361E3" w:rsidRDefault="007F1D1B" w:rsidP="00476351">
            <w:pPr>
              <w:ind w:left="160" w:hanging="160"/>
              <w:rPr>
                <w:rFonts w:asciiTheme="minorEastAsia" w:eastAsiaTheme="minorEastAsia" w:hAnsiTheme="minorEastAsia"/>
                <w:b/>
                <w:sz w:val="21"/>
              </w:rPr>
            </w:pPr>
            <w:r w:rsidRPr="002361E3">
              <w:rPr>
                <w:rFonts w:hint="eastAsia"/>
                <w:b/>
                <w:sz w:val="21"/>
              </w:rPr>
              <w:t>※　夜勤の配置基準</w:t>
            </w:r>
          </w:p>
        </w:tc>
        <w:tc>
          <w:tcPr>
            <w:tcW w:w="992" w:type="dxa"/>
            <w:tcBorders>
              <w:top w:val="nil"/>
              <w:bottom w:val="nil"/>
            </w:tcBorders>
            <w:tcMar>
              <w:left w:w="28" w:type="dxa"/>
              <w:right w:w="28" w:type="dxa"/>
            </w:tcMar>
          </w:tcPr>
          <w:p w14:paraId="2B806367" w14:textId="77777777" w:rsidR="007F1D1B" w:rsidRPr="002361E3" w:rsidRDefault="007F1D1B" w:rsidP="00476351">
            <w:pPr>
              <w:ind w:left="152" w:hanging="152"/>
              <w:jc w:val="center"/>
              <w:rPr>
                <w:sz w:val="20"/>
                <w:szCs w:val="20"/>
              </w:rPr>
            </w:pPr>
          </w:p>
        </w:tc>
        <w:tc>
          <w:tcPr>
            <w:tcW w:w="1497" w:type="dxa"/>
            <w:vMerge w:val="restart"/>
            <w:tcBorders>
              <w:top w:val="nil"/>
            </w:tcBorders>
          </w:tcPr>
          <w:p w14:paraId="59976CCD" w14:textId="77777777" w:rsidR="007F1D1B" w:rsidRPr="002361E3" w:rsidRDefault="007F1D1B" w:rsidP="00C56841">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12老企40</w:t>
            </w:r>
          </w:p>
          <w:p w14:paraId="77722402" w14:textId="2135E6BE" w:rsidR="007F1D1B" w:rsidRPr="002361E3" w:rsidRDefault="007F1D1B" w:rsidP="00C56841">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2の1の(6)</w:t>
            </w:r>
          </w:p>
        </w:tc>
      </w:tr>
      <w:tr w:rsidR="007F1D1B" w:rsidRPr="002361E3" w14:paraId="6CD91C08" w14:textId="77777777" w:rsidTr="00DF4294">
        <w:tc>
          <w:tcPr>
            <w:tcW w:w="1559" w:type="dxa"/>
            <w:vMerge/>
            <w:tcBorders>
              <w:bottom w:val="nil"/>
            </w:tcBorders>
          </w:tcPr>
          <w:p w14:paraId="4D85C9FD" w14:textId="77777777" w:rsidR="007F1D1B" w:rsidRPr="002361E3" w:rsidRDefault="007F1D1B" w:rsidP="001756F9">
            <w:pPr>
              <w:ind w:left="182" w:hanging="182"/>
              <w:jc w:val="left"/>
              <w:rPr>
                <w:rFonts w:asciiTheme="minorEastAsia" w:eastAsiaTheme="minorEastAsia" w:hAnsiTheme="minorEastAsia"/>
              </w:rPr>
            </w:pPr>
          </w:p>
        </w:tc>
        <w:tc>
          <w:tcPr>
            <w:tcW w:w="6096" w:type="dxa"/>
            <w:gridSpan w:val="3"/>
            <w:tcBorders>
              <w:top w:val="nil"/>
              <w:bottom w:val="dotted" w:sz="4" w:space="0" w:color="auto"/>
            </w:tcBorders>
          </w:tcPr>
          <w:tbl>
            <w:tblPr>
              <w:tblStyle w:val="a3"/>
              <w:tblW w:w="5870" w:type="dxa"/>
              <w:tblLayout w:type="fixed"/>
              <w:tblLook w:val="04A0" w:firstRow="1" w:lastRow="0" w:firstColumn="1" w:lastColumn="0" w:noHBand="0" w:noVBand="1"/>
            </w:tblPr>
            <w:tblGrid>
              <w:gridCol w:w="1956"/>
              <w:gridCol w:w="1843"/>
              <w:gridCol w:w="2071"/>
            </w:tblGrid>
            <w:tr w:rsidR="007F1D1B" w:rsidRPr="002361E3" w14:paraId="1602CBD9" w14:textId="77777777" w:rsidTr="001756F9">
              <w:tc>
                <w:tcPr>
                  <w:tcW w:w="3799" w:type="dxa"/>
                  <w:gridSpan w:val="2"/>
                </w:tcPr>
                <w:p w14:paraId="5709B909" w14:textId="593C8180"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夜勤の配置基準</w:t>
                  </w:r>
                </w:p>
              </w:tc>
              <w:tc>
                <w:tcPr>
                  <w:tcW w:w="2071" w:type="dxa"/>
                </w:tcPr>
                <w:p w14:paraId="2B0C681C" w14:textId="62FB7DC5"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貴施設の状況</w:t>
                  </w:r>
                </w:p>
              </w:tc>
            </w:tr>
            <w:tr w:rsidR="007F1D1B" w:rsidRPr="002361E3" w14:paraId="3354E701" w14:textId="77777777" w:rsidTr="00476351">
              <w:tc>
                <w:tcPr>
                  <w:tcW w:w="1956" w:type="dxa"/>
                </w:tcPr>
                <w:p w14:paraId="0452F6DD" w14:textId="116C6191" w:rsidR="007F1D1B" w:rsidRPr="002361E3" w:rsidRDefault="007F1D1B" w:rsidP="001756F9">
                  <w:pPr>
                    <w:ind w:left="143" w:hanging="143"/>
                    <w:rPr>
                      <w:rFonts w:asciiTheme="minorEastAsia" w:eastAsiaTheme="minorEastAsia" w:hAnsiTheme="minorEastAsia"/>
                      <w:sz w:val="21"/>
                    </w:rPr>
                  </w:pPr>
                  <w:r w:rsidRPr="002361E3">
                    <w:rPr>
                      <w:rFonts w:asciiTheme="minorEastAsia" w:eastAsiaTheme="minorEastAsia" w:hAnsiTheme="minorEastAsia" w:hint="eastAsia"/>
                      <w:w w:val="90"/>
                      <w:sz w:val="21"/>
                    </w:rPr>
                    <w:t>前年度の入所者数</w:t>
                  </w:r>
                </w:p>
              </w:tc>
              <w:tc>
                <w:tcPr>
                  <w:tcW w:w="3914" w:type="dxa"/>
                  <w:gridSpan w:val="2"/>
                </w:tcPr>
                <w:p w14:paraId="74D8918E" w14:textId="090F89D2"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夜勤を行う介護・看護職員数</w:t>
                  </w:r>
                </w:p>
              </w:tc>
            </w:tr>
            <w:tr w:rsidR="007F1D1B" w:rsidRPr="002361E3" w14:paraId="651EF1EB" w14:textId="77777777" w:rsidTr="001756F9">
              <w:tc>
                <w:tcPr>
                  <w:tcW w:w="1956" w:type="dxa"/>
                </w:tcPr>
                <w:p w14:paraId="5B2ED2ED" w14:textId="21DD5D04"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２５人以下</w:t>
                  </w:r>
                </w:p>
              </w:tc>
              <w:tc>
                <w:tcPr>
                  <w:tcW w:w="1843" w:type="dxa"/>
                </w:tcPr>
                <w:p w14:paraId="2E5EA577" w14:textId="4446328D"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１人</w:t>
                  </w:r>
                </w:p>
              </w:tc>
              <w:tc>
                <w:tcPr>
                  <w:tcW w:w="2071" w:type="dxa"/>
                  <w:tcBorders>
                    <w:bottom w:val="nil"/>
                  </w:tcBorders>
                </w:tcPr>
                <w:p w14:paraId="7FFE9820" w14:textId="540E2BBB" w:rsidR="007F1D1B" w:rsidRPr="002361E3" w:rsidRDefault="007F1D1B" w:rsidP="001756F9">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前年度入所者数：</w:t>
                  </w:r>
                </w:p>
              </w:tc>
            </w:tr>
            <w:tr w:rsidR="007F1D1B" w:rsidRPr="002361E3" w14:paraId="3D8D6954" w14:textId="77777777" w:rsidTr="001756F9">
              <w:tc>
                <w:tcPr>
                  <w:tcW w:w="1956" w:type="dxa"/>
                </w:tcPr>
                <w:p w14:paraId="6F33AC98" w14:textId="3EB07CFA"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２６～６０人</w:t>
                  </w:r>
                </w:p>
              </w:tc>
              <w:tc>
                <w:tcPr>
                  <w:tcW w:w="1843" w:type="dxa"/>
                </w:tcPr>
                <w:p w14:paraId="2C713676" w14:textId="13B746B5"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２人</w:t>
                  </w:r>
                </w:p>
              </w:tc>
              <w:tc>
                <w:tcPr>
                  <w:tcW w:w="2071" w:type="dxa"/>
                  <w:tcBorders>
                    <w:top w:val="nil"/>
                    <w:bottom w:val="nil"/>
                  </w:tcBorders>
                  <w:vAlign w:val="bottom"/>
                </w:tcPr>
                <w:p w14:paraId="0E430E6F" w14:textId="792056F5"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u w:val="single"/>
                    </w:rPr>
                    <w:t xml:space="preserve">　　　　　</w:t>
                  </w:r>
                  <w:r w:rsidRPr="002361E3">
                    <w:rPr>
                      <w:rFonts w:asciiTheme="minorEastAsia" w:eastAsiaTheme="minorEastAsia" w:hAnsiTheme="minorEastAsia" w:hint="eastAsia"/>
                      <w:sz w:val="21"/>
                    </w:rPr>
                    <w:t>人</w:t>
                  </w:r>
                </w:p>
              </w:tc>
            </w:tr>
            <w:tr w:rsidR="007F1D1B" w:rsidRPr="002361E3" w14:paraId="048D08E3" w14:textId="77777777" w:rsidTr="001756F9">
              <w:tc>
                <w:tcPr>
                  <w:tcW w:w="1956" w:type="dxa"/>
                </w:tcPr>
                <w:p w14:paraId="750E8D69" w14:textId="68B4E099"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６１～８０人</w:t>
                  </w:r>
                </w:p>
              </w:tc>
              <w:tc>
                <w:tcPr>
                  <w:tcW w:w="1843" w:type="dxa"/>
                </w:tcPr>
                <w:p w14:paraId="4A53E370" w14:textId="7E19477D"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３人</w:t>
                  </w:r>
                </w:p>
              </w:tc>
              <w:tc>
                <w:tcPr>
                  <w:tcW w:w="2071" w:type="dxa"/>
                  <w:tcBorders>
                    <w:top w:val="nil"/>
                    <w:bottom w:val="nil"/>
                  </w:tcBorders>
                  <w:vAlign w:val="bottom"/>
                </w:tcPr>
                <w:p w14:paraId="0F4927EB" w14:textId="77777777" w:rsidR="007F1D1B" w:rsidRPr="002361E3" w:rsidRDefault="007F1D1B" w:rsidP="001756F9">
                  <w:pPr>
                    <w:ind w:left="160" w:hanging="160"/>
                    <w:rPr>
                      <w:rFonts w:asciiTheme="minorEastAsia" w:eastAsiaTheme="minorEastAsia" w:hAnsiTheme="minorEastAsia"/>
                      <w:sz w:val="21"/>
                    </w:rPr>
                  </w:pPr>
                </w:p>
              </w:tc>
            </w:tr>
            <w:tr w:rsidR="007F1D1B" w:rsidRPr="002361E3" w14:paraId="203BE906" w14:textId="77777777" w:rsidTr="001756F9">
              <w:tc>
                <w:tcPr>
                  <w:tcW w:w="1956" w:type="dxa"/>
                </w:tcPr>
                <w:p w14:paraId="319AADE1" w14:textId="2AD8748E"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８１～１００人</w:t>
                  </w:r>
                </w:p>
              </w:tc>
              <w:tc>
                <w:tcPr>
                  <w:tcW w:w="1843" w:type="dxa"/>
                </w:tcPr>
                <w:p w14:paraId="160D5A2C" w14:textId="4CFC4606"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４人</w:t>
                  </w:r>
                </w:p>
              </w:tc>
              <w:tc>
                <w:tcPr>
                  <w:tcW w:w="2071" w:type="dxa"/>
                  <w:tcBorders>
                    <w:top w:val="nil"/>
                    <w:bottom w:val="nil"/>
                  </w:tcBorders>
                  <w:vAlign w:val="bottom"/>
                </w:tcPr>
                <w:p w14:paraId="1948FDC3" w14:textId="1162414E"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基準数：</w:t>
                  </w:r>
                  <w:r w:rsidRPr="002361E3">
                    <w:rPr>
                      <w:rFonts w:asciiTheme="minorEastAsia" w:eastAsiaTheme="minorEastAsia" w:hAnsiTheme="minorEastAsia" w:hint="eastAsia"/>
                      <w:sz w:val="21"/>
                      <w:u w:val="single"/>
                    </w:rPr>
                    <w:t xml:space="preserve">　　</w:t>
                  </w:r>
                  <w:r w:rsidRPr="002361E3">
                    <w:rPr>
                      <w:rFonts w:asciiTheme="minorEastAsia" w:eastAsiaTheme="minorEastAsia" w:hAnsiTheme="minorEastAsia" w:hint="eastAsia"/>
                      <w:sz w:val="21"/>
                    </w:rPr>
                    <w:t>人</w:t>
                  </w:r>
                </w:p>
              </w:tc>
            </w:tr>
            <w:tr w:rsidR="007F1D1B" w:rsidRPr="002361E3" w14:paraId="3DDE4EDF" w14:textId="77777777" w:rsidTr="001756F9">
              <w:tc>
                <w:tcPr>
                  <w:tcW w:w="1956" w:type="dxa"/>
                </w:tcPr>
                <w:p w14:paraId="35675416" w14:textId="66AED794"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１０１人以上</w:t>
                  </w:r>
                </w:p>
              </w:tc>
              <w:tc>
                <w:tcPr>
                  <w:tcW w:w="1843" w:type="dxa"/>
                </w:tcPr>
                <w:p w14:paraId="58119FB7" w14:textId="5C91405A" w:rsidR="007F1D1B" w:rsidRPr="002361E3" w:rsidRDefault="007F1D1B" w:rsidP="001756F9">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４人に加えて、25人ごとに１人</w:t>
                  </w:r>
                </w:p>
              </w:tc>
              <w:tc>
                <w:tcPr>
                  <w:tcW w:w="2071" w:type="dxa"/>
                  <w:tcBorders>
                    <w:top w:val="nil"/>
                  </w:tcBorders>
                  <w:vAlign w:val="bottom"/>
                </w:tcPr>
                <w:p w14:paraId="37291383" w14:textId="7354A0BC" w:rsidR="007F1D1B" w:rsidRPr="002361E3" w:rsidRDefault="007F1D1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配置数：</w:t>
                  </w:r>
                  <w:r w:rsidRPr="002361E3">
                    <w:rPr>
                      <w:rFonts w:asciiTheme="minorEastAsia" w:eastAsiaTheme="minorEastAsia" w:hAnsiTheme="minorEastAsia" w:hint="eastAsia"/>
                      <w:sz w:val="21"/>
                      <w:u w:val="single"/>
                    </w:rPr>
                    <w:t xml:space="preserve">　　　</w:t>
                  </w:r>
                  <w:r w:rsidRPr="002361E3">
                    <w:rPr>
                      <w:rFonts w:asciiTheme="minorEastAsia" w:eastAsiaTheme="minorEastAsia" w:hAnsiTheme="minorEastAsia" w:hint="eastAsia"/>
                      <w:sz w:val="21"/>
                    </w:rPr>
                    <w:t>人</w:t>
                  </w:r>
                </w:p>
              </w:tc>
            </w:tr>
          </w:tbl>
          <w:p w14:paraId="20A2D065" w14:textId="59640891" w:rsidR="007F1D1B" w:rsidRPr="002361E3" w:rsidRDefault="007F1D1B" w:rsidP="001756F9">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p>
        </w:tc>
        <w:tc>
          <w:tcPr>
            <w:tcW w:w="992" w:type="dxa"/>
            <w:tcBorders>
              <w:top w:val="nil"/>
              <w:bottom w:val="nil"/>
            </w:tcBorders>
            <w:tcMar>
              <w:left w:w="28" w:type="dxa"/>
              <w:right w:w="28" w:type="dxa"/>
            </w:tcMar>
          </w:tcPr>
          <w:p w14:paraId="2121723C" w14:textId="77777777" w:rsidR="007F1D1B" w:rsidRPr="002361E3" w:rsidRDefault="007F1D1B" w:rsidP="001756F9">
            <w:pPr>
              <w:ind w:left="152" w:hanging="152"/>
              <w:jc w:val="center"/>
              <w:rPr>
                <w:sz w:val="20"/>
                <w:szCs w:val="20"/>
              </w:rPr>
            </w:pPr>
          </w:p>
        </w:tc>
        <w:tc>
          <w:tcPr>
            <w:tcW w:w="1497" w:type="dxa"/>
            <w:vMerge/>
            <w:tcBorders>
              <w:bottom w:val="nil"/>
            </w:tcBorders>
          </w:tcPr>
          <w:p w14:paraId="1B281C79" w14:textId="27F76982" w:rsidR="007F1D1B" w:rsidRPr="002361E3" w:rsidRDefault="007F1D1B" w:rsidP="001756F9">
            <w:pPr>
              <w:ind w:left="137" w:hanging="137"/>
              <w:jc w:val="left"/>
              <w:rPr>
                <w:rFonts w:asciiTheme="minorEastAsia" w:eastAsiaTheme="minorEastAsia" w:hAnsiTheme="minorEastAsia"/>
                <w:sz w:val="18"/>
                <w:szCs w:val="18"/>
              </w:rPr>
            </w:pPr>
          </w:p>
        </w:tc>
      </w:tr>
      <w:tr w:rsidR="001756F9" w:rsidRPr="002361E3" w14:paraId="6DE0D43F" w14:textId="77777777" w:rsidTr="00DF4294">
        <w:tc>
          <w:tcPr>
            <w:tcW w:w="1559" w:type="dxa"/>
            <w:tcBorders>
              <w:top w:val="nil"/>
              <w:bottom w:val="nil"/>
            </w:tcBorders>
          </w:tcPr>
          <w:p w14:paraId="05438A29"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0B180503" w14:textId="356FB6B8" w:rsidR="001756F9" w:rsidRPr="002361E3" w:rsidRDefault="001756F9"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夜勤時間帯とは、午後</w:t>
            </w:r>
            <w:r w:rsidRPr="002361E3">
              <w:rPr>
                <w:rFonts w:asciiTheme="minorEastAsia" w:eastAsiaTheme="minorEastAsia" w:hAnsiTheme="minorEastAsia"/>
                <w:sz w:val="21"/>
              </w:rPr>
              <w:t>10</w:t>
            </w:r>
            <w:r w:rsidRPr="002361E3">
              <w:rPr>
                <w:rFonts w:asciiTheme="minorEastAsia" w:eastAsiaTheme="minorEastAsia" w:hAnsiTheme="minorEastAsia" w:hint="eastAsia"/>
                <w:sz w:val="21"/>
              </w:rPr>
              <w:t>時から午前</w:t>
            </w:r>
            <w:r w:rsidRPr="002361E3">
              <w:rPr>
                <w:rFonts w:asciiTheme="minorEastAsia" w:eastAsiaTheme="minorEastAsia" w:hAnsiTheme="minorEastAsia"/>
                <w:sz w:val="21"/>
              </w:rPr>
              <w:t>5</w:t>
            </w:r>
            <w:r w:rsidRPr="002361E3">
              <w:rPr>
                <w:rFonts w:asciiTheme="minorEastAsia" w:eastAsiaTheme="minorEastAsia" w:hAnsiTheme="minorEastAsia" w:hint="eastAsia"/>
                <w:sz w:val="21"/>
              </w:rPr>
              <w:t>時までの時間を含めた連続した</w:t>
            </w:r>
            <w:r w:rsidRPr="002361E3">
              <w:rPr>
                <w:rFonts w:asciiTheme="minorEastAsia" w:eastAsiaTheme="minorEastAsia" w:hAnsiTheme="minorEastAsia"/>
                <w:sz w:val="21"/>
              </w:rPr>
              <w:t>16</w:t>
            </w:r>
            <w:r w:rsidRPr="002361E3">
              <w:rPr>
                <w:rFonts w:asciiTheme="minorEastAsia" w:eastAsiaTheme="minorEastAsia" w:hAnsiTheme="minorEastAsia" w:hint="eastAsia"/>
                <w:sz w:val="21"/>
              </w:rPr>
              <w:t>時間をいい、この時間は事業所または施設ごとに設定します。</w:t>
            </w:r>
          </w:p>
        </w:tc>
        <w:tc>
          <w:tcPr>
            <w:tcW w:w="992" w:type="dxa"/>
            <w:tcBorders>
              <w:top w:val="nil"/>
              <w:bottom w:val="nil"/>
            </w:tcBorders>
            <w:tcMar>
              <w:left w:w="28" w:type="dxa"/>
              <w:right w:w="28" w:type="dxa"/>
            </w:tcMar>
          </w:tcPr>
          <w:p w14:paraId="33850DD2" w14:textId="77777777" w:rsidR="001756F9" w:rsidRPr="002361E3" w:rsidRDefault="001756F9" w:rsidP="001756F9">
            <w:pPr>
              <w:ind w:left="152" w:hanging="152"/>
              <w:jc w:val="center"/>
              <w:rPr>
                <w:sz w:val="20"/>
                <w:szCs w:val="20"/>
              </w:rPr>
            </w:pPr>
          </w:p>
        </w:tc>
        <w:tc>
          <w:tcPr>
            <w:tcW w:w="1497" w:type="dxa"/>
            <w:tcBorders>
              <w:top w:val="nil"/>
              <w:bottom w:val="nil"/>
            </w:tcBorders>
          </w:tcPr>
          <w:p w14:paraId="127000F1"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63A29AA" w14:textId="77777777" w:rsidTr="00DF4294">
        <w:tc>
          <w:tcPr>
            <w:tcW w:w="1559" w:type="dxa"/>
            <w:tcBorders>
              <w:top w:val="nil"/>
              <w:bottom w:val="nil"/>
            </w:tcBorders>
          </w:tcPr>
          <w:p w14:paraId="653B65A7"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bottom w:val="nil"/>
            </w:tcBorders>
          </w:tcPr>
          <w:p w14:paraId="32B79FBF" w14:textId="494BAF75" w:rsidR="001756F9" w:rsidRPr="002361E3" w:rsidRDefault="001756F9" w:rsidP="001756F9">
            <w:pPr>
              <w:ind w:left="160" w:hanging="160"/>
              <w:rPr>
                <w:rFonts w:asciiTheme="minorEastAsia" w:eastAsiaTheme="minorEastAsia" w:hAnsiTheme="minorEastAsia"/>
                <w:b/>
                <w:sz w:val="21"/>
              </w:rPr>
            </w:pPr>
            <w:r w:rsidRPr="002361E3">
              <w:rPr>
                <w:rFonts w:hint="eastAsia"/>
                <w:b/>
                <w:sz w:val="21"/>
              </w:rPr>
              <w:t>※　貴施設の夜勤時間帯を記入して下さい。（貴施設における夜勤職員の勤務時間ではありませんのでご注意ください。）</w:t>
            </w:r>
          </w:p>
        </w:tc>
        <w:tc>
          <w:tcPr>
            <w:tcW w:w="992" w:type="dxa"/>
            <w:tcBorders>
              <w:top w:val="nil"/>
              <w:bottom w:val="nil"/>
            </w:tcBorders>
            <w:tcMar>
              <w:left w:w="28" w:type="dxa"/>
              <w:right w:w="28" w:type="dxa"/>
            </w:tcMar>
          </w:tcPr>
          <w:p w14:paraId="49782154" w14:textId="77777777" w:rsidR="001756F9" w:rsidRPr="002361E3" w:rsidRDefault="001756F9" w:rsidP="001756F9">
            <w:pPr>
              <w:ind w:left="152" w:hanging="152"/>
              <w:jc w:val="center"/>
              <w:rPr>
                <w:sz w:val="20"/>
                <w:szCs w:val="20"/>
              </w:rPr>
            </w:pPr>
          </w:p>
        </w:tc>
        <w:tc>
          <w:tcPr>
            <w:tcW w:w="1497" w:type="dxa"/>
            <w:tcBorders>
              <w:top w:val="nil"/>
              <w:bottom w:val="nil"/>
            </w:tcBorders>
          </w:tcPr>
          <w:p w14:paraId="20A35D2C"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1F6784C6" w14:textId="77777777" w:rsidTr="00DF4294">
        <w:tc>
          <w:tcPr>
            <w:tcW w:w="1559" w:type="dxa"/>
            <w:tcBorders>
              <w:top w:val="nil"/>
              <w:bottom w:val="nil"/>
            </w:tcBorders>
          </w:tcPr>
          <w:p w14:paraId="705D3FF0"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dotted" w:sz="4" w:space="0" w:color="auto"/>
            </w:tcBorders>
            <w:vAlign w:val="center"/>
          </w:tcPr>
          <w:tbl>
            <w:tblPr>
              <w:tblStyle w:val="a3"/>
              <w:tblW w:w="0" w:type="auto"/>
              <w:tblLayout w:type="fixed"/>
              <w:tblLook w:val="04A0" w:firstRow="1" w:lastRow="0" w:firstColumn="1" w:lastColumn="0" w:noHBand="0" w:noVBand="1"/>
            </w:tblPr>
            <w:tblGrid>
              <w:gridCol w:w="5870"/>
            </w:tblGrid>
            <w:tr w:rsidR="00D42ED1" w:rsidRPr="002361E3" w14:paraId="0C59A79C" w14:textId="77777777" w:rsidTr="00D42ED1">
              <w:trPr>
                <w:trHeight w:val="472"/>
              </w:trPr>
              <w:tc>
                <w:tcPr>
                  <w:tcW w:w="5870" w:type="dxa"/>
                  <w:vAlign w:val="center"/>
                </w:tcPr>
                <w:p w14:paraId="36483D05" w14:textId="32290BF5" w:rsidR="00D42ED1" w:rsidRPr="002361E3" w:rsidRDefault="00D42ED1" w:rsidP="00D42ED1">
                  <w:pPr>
                    <w:ind w:left="160" w:hanging="160"/>
                    <w:jc w:val="center"/>
                    <w:rPr>
                      <w:rFonts w:hAnsi="ＭＳ ゴシック"/>
                      <w:b/>
                      <w:sz w:val="21"/>
                    </w:rPr>
                  </w:pPr>
                  <w:r w:rsidRPr="002361E3">
                    <w:rPr>
                      <w:rFonts w:hAnsi="ＭＳ ゴシック" w:hint="eastAsia"/>
                      <w:b/>
                      <w:sz w:val="21"/>
                    </w:rPr>
                    <w:t>【　　　：　　　　　～　　　　　：　　　　】</w:t>
                  </w:r>
                </w:p>
              </w:tc>
            </w:tr>
          </w:tbl>
          <w:p w14:paraId="446ACA94" w14:textId="3F6DE1AC" w:rsidR="001756F9" w:rsidRPr="002361E3" w:rsidRDefault="00D42ED1" w:rsidP="00D42ED1">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p>
        </w:tc>
        <w:tc>
          <w:tcPr>
            <w:tcW w:w="992" w:type="dxa"/>
            <w:tcBorders>
              <w:top w:val="nil"/>
              <w:bottom w:val="nil"/>
            </w:tcBorders>
            <w:tcMar>
              <w:left w:w="28" w:type="dxa"/>
              <w:right w:w="28" w:type="dxa"/>
            </w:tcMar>
          </w:tcPr>
          <w:p w14:paraId="4FEA7B49" w14:textId="77777777" w:rsidR="001756F9" w:rsidRPr="002361E3" w:rsidRDefault="001756F9" w:rsidP="001756F9">
            <w:pPr>
              <w:ind w:left="152" w:hanging="152"/>
              <w:jc w:val="center"/>
              <w:rPr>
                <w:sz w:val="20"/>
                <w:szCs w:val="20"/>
              </w:rPr>
            </w:pPr>
          </w:p>
        </w:tc>
        <w:tc>
          <w:tcPr>
            <w:tcW w:w="1497" w:type="dxa"/>
            <w:tcBorders>
              <w:top w:val="nil"/>
              <w:bottom w:val="nil"/>
            </w:tcBorders>
          </w:tcPr>
          <w:p w14:paraId="7188927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1855ED58" w14:textId="77777777" w:rsidTr="00DF4294">
        <w:tc>
          <w:tcPr>
            <w:tcW w:w="1559" w:type="dxa"/>
            <w:tcBorders>
              <w:top w:val="nil"/>
              <w:bottom w:val="nil"/>
            </w:tcBorders>
          </w:tcPr>
          <w:p w14:paraId="615D538E"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545B4E32" w14:textId="292B8CA9" w:rsidR="001756F9" w:rsidRPr="002361E3" w:rsidRDefault="001756F9" w:rsidP="007F1D1B">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前年度の入所者数は、</w:t>
            </w:r>
            <w:r w:rsidR="007F1D1B" w:rsidRPr="002361E3">
              <w:rPr>
                <w:rFonts w:asciiTheme="minorEastAsia" w:eastAsiaTheme="minorEastAsia" w:hAnsiTheme="minorEastAsia" w:hint="eastAsia"/>
                <w:sz w:val="21"/>
              </w:rPr>
              <w:t>地域密着型特養</w:t>
            </w:r>
            <w:r w:rsidRPr="002361E3">
              <w:rPr>
                <w:rFonts w:asciiTheme="minorEastAsia" w:eastAsiaTheme="minorEastAsia" w:hAnsiTheme="minorEastAsia" w:hint="eastAsia"/>
                <w:sz w:val="21"/>
              </w:rPr>
              <w:t>（空床短期含む）と併設短期の合計とします。また、小数点以下は切り上げます。</w:t>
            </w:r>
          </w:p>
        </w:tc>
        <w:tc>
          <w:tcPr>
            <w:tcW w:w="992" w:type="dxa"/>
            <w:tcBorders>
              <w:top w:val="nil"/>
              <w:bottom w:val="nil"/>
            </w:tcBorders>
            <w:tcMar>
              <w:left w:w="28" w:type="dxa"/>
              <w:right w:w="28" w:type="dxa"/>
            </w:tcMar>
          </w:tcPr>
          <w:p w14:paraId="4DD3A550" w14:textId="77777777" w:rsidR="001756F9" w:rsidRPr="002361E3" w:rsidRDefault="001756F9" w:rsidP="001756F9">
            <w:pPr>
              <w:ind w:left="152" w:hanging="152"/>
              <w:jc w:val="center"/>
              <w:rPr>
                <w:sz w:val="20"/>
                <w:szCs w:val="20"/>
              </w:rPr>
            </w:pPr>
          </w:p>
        </w:tc>
        <w:tc>
          <w:tcPr>
            <w:tcW w:w="1497" w:type="dxa"/>
            <w:tcBorders>
              <w:top w:val="nil"/>
              <w:bottom w:val="nil"/>
            </w:tcBorders>
          </w:tcPr>
          <w:p w14:paraId="4B79BD09"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5656769" w14:textId="77777777" w:rsidTr="00DF4294">
        <w:tc>
          <w:tcPr>
            <w:tcW w:w="1559" w:type="dxa"/>
            <w:tcBorders>
              <w:top w:val="nil"/>
              <w:bottom w:val="nil"/>
            </w:tcBorders>
          </w:tcPr>
          <w:p w14:paraId="337F121A"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2CE62DB6" w14:textId="2CDCC826" w:rsidR="001756F9" w:rsidRPr="002361E3" w:rsidRDefault="001756F9"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1"/>
                <w:u w:val="single"/>
              </w:rPr>
              <w:t>夜勤職員の加算</w:t>
            </w:r>
            <w:r w:rsidRPr="002361E3">
              <w:rPr>
                <w:rFonts w:asciiTheme="minorEastAsia" w:eastAsiaTheme="minorEastAsia" w:hAnsiTheme="minorEastAsia" w:hint="eastAsia"/>
                <w:sz w:val="21"/>
              </w:rPr>
              <w:t>については、実人数ではなく、夜勤時間帯の延べ勤務時間数を16時間で除した数を加算に係る夜勤者数とします。</w:t>
            </w:r>
          </w:p>
        </w:tc>
        <w:tc>
          <w:tcPr>
            <w:tcW w:w="992" w:type="dxa"/>
            <w:tcBorders>
              <w:top w:val="nil"/>
              <w:bottom w:val="nil"/>
            </w:tcBorders>
            <w:tcMar>
              <w:left w:w="28" w:type="dxa"/>
              <w:right w:w="28" w:type="dxa"/>
            </w:tcMar>
          </w:tcPr>
          <w:p w14:paraId="157476C9" w14:textId="77777777" w:rsidR="001756F9" w:rsidRPr="002361E3" w:rsidRDefault="001756F9" w:rsidP="001756F9">
            <w:pPr>
              <w:ind w:left="152" w:hanging="152"/>
              <w:jc w:val="center"/>
              <w:rPr>
                <w:sz w:val="20"/>
                <w:szCs w:val="20"/>
              </w:rPr>
            </w:pPr>
          </w:p>
        </w:tc>
        <w:tc>
          <w:tcPr>
            <w:tcW w:w="1497" w:type="dxa"/>
            <w:tcBorders>
              <w:top w:val="nil"/>
              <w:bottom w:val="nil"/>
            </w:tcBorders>
          </w:tcPr>
          <w:p w14:paraId="2FFDC46D"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4DDE0F2" w14:textId="77777777" w:rsidTr="00DF4294">
        <w:trPr>
          <w:trHeight w:val="567"/>
        </w:trPr>
        <w:tc>
          <w:tcPr>
            <w:tcW w:w="10144" w:type="dxa"/>
            <w:gridSpan w:val="6"/>
            <w:tcBorders>
              <w:bottom w:val="single" w:sz="4" w:space="0" w:color="auto"/>
            </w:tcBorders>
            <w:shd w:val="clear" w:color="auto" w:fill="DAEEF3" w:themeFill="accent5" w:themeFillTint="33"/>
            <w:vAlign w:val="center"/>
          </w:tcPr>
          <w:p w14:paraId="7FF56984" w14:textId="77777777" w:rsidR="001756F9" w:rsidRPr="002361E3" w:rsidRDefault="001756F9" w:rsidP="001756F9">
            <w:pPr>
              <w:spacing w:line="360" w:lineRule="auto"/>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第３　設備に関する基準</w:t>
            </w:r>
          </w:p>
        </w:tc>
      </w:tr>
      <w:tr w:rsidR="001756F9" w:rsidRPr="002361E3" w14:paraId="19872D10" w14:textId="77777777" w:rsidTr="00DF4294">
        <w:tc>
          <w:tcPr>
            <w:tcW w:w="1559" w:type="dxa"/>
            <w:tcBorders>
              <w:bottom w:val="nil"/>
            </w:tcBorders>
          </w:tcPr>
          <w:p w14:paraId="4F0B5E48"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　設備</w:t>
            </w:r>
          </w:p>
        </w:tc>
        <w:tc>
          <w:tcPr>
            <w:tcW w:w="6096" w:type="dxa"/>
            <w:gridSpan w:val="3"/>
            <w:tcBorders>
              <w:bottom w:val="nil"/>
            </w:tcBorders>
          </w:tcPr>
          <w:p w14:paraId="73EBDEBD" w14:textId="36153228" w:rsidR="001756F9" w:rsidRPr="002361E3" w:rsidRDefault="001756F9"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次の設備を備えていますか。</w:t>
            </w:r>
            <w:r w:rsidRPr="002361E3">
              <w:rPr>
                <w:rFonts w:asciiTheme="minorEastAsia" w:eastAsiaTheme="minorEastAsia" w:hAnsiTheme="minorEastAsia" w:hint="eastAsia"/>
                <w:sz w:val="21"/>
              </w:rPr>
              <w:t xml:space="preserve">　</w:t>
            </w:r>
          </w:p>
        </w:tc>
        <w:tc>
          <w:tcPr>
            <w:tcW w:w="992" w:type="dxa"/>
            <w:tcBorders>
              <w:bottom w:val="nil"/>
            </w:tcBorders>
            <w:tcMar>
              <w:left w:w="28" w:type="dxa"/>
              <w:right w:w="28" w:type="dxa"/>
            </w:tcMar>
          </w:tcPr>
          <w:p w14:paraId="3ACCFAF6" w14:textId="6B11F8F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0847161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4C48469" w14:textId="25135233"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05264538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6218903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条例第152条第１項</w:t>
            </w:r>
          </w:p>
          <w:p w14:paraId="6360EF7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08E6CE5B" w14:textId="2C7EB625"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第55条第３項</w:t>
            </w:r>
          </w:p>
        </w:tc>
      </w:tr>
      <w:tr w:rsidR="001756F9" w:rsidRPr="002361E3" w14:paraId="77457B27" w14:textId="77777777" w:rsidTr="00DF4294">
        <w:tc>
          <w:tcPr>
            <w:tcW w:w="1559" w:type="dxa"/>
            <w:tcBorders>
              <w:top w:val="nil"/>
              <w:bottom w:val="nil"/>
            </w:tcBorders>
          </w:tcPr>
          <w:p w14:paraId="6ADF6C46"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1849B969" w14:textId="6E962D28"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1520151734"/>
                <w14:checkbox>
                  <w14:checked w14:val="0"/>
                  <w14:checkedState w14:val="2612" w14:font="ＭＳ ゴシック"/>
                  <w14:uncheckedState w14:val="2610" w14:font="ＭＳ ゴシック"/>
                </w14:checkbox>
              </w:sdtPr>
              <w:sdtEndPr/>
              <w:sdtContent>
                <w:r w:rsidR="00C56841"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居　室</w:t>
            </w:r>
          </w:p>
        </w:tc>
        <w:tc>
          <w:tcPr>
            <w:tcW w:w="992" w:type="dxa"/>
            <w:tcBorders>
              <w:top w:val="nil"/>
              <w:bottom w:val="nil"/>
            </w:tcBorders>
            <w:tcMar>
              <w:left w:w="28" w:type="dxa"/>
              <w:right w:w="28" w:type="dxa"/>
            </w:tcMar>
          </w:tcPr>
          <w:p w14:paraId="5F5AADE9"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34CEA966"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61CFC68" w14:textId="77777777" w:rsidTr="00DF4294">
        <w:tc>
          <w:tcPr>
            <w:tcW w:w="1559" w:type="dxa"/>
            <w:tcBorders>
              <w:top w:val="nil"/>
              <w:bottom w:val="nil"/>
            </w:tcBorders>
          </w:tcPr>
          <w:p w14:paraId="6FEAC5E3"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1CB684E3" w14:textId="6CAAAEA2"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220831279"/>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静養室</w:t>
            </w:r>
          </w:p>
        </w:tc>
        <w:tc>
          <w:tcPr>
            <w:tcW w:w="992" w:type="dxa"/>
            <w:tcBorders>
              <w:top w:val="nil"/>
              <w:bottom w:val="nil"/>
            </w:tcBorders>
            <w:tcMar>
              <w:left w:w="28" w:type="dxa"/>
              <w:right w:w="28" w:type="dxa"/>
            </w:tcMar>
          </w:tcPr>
          <w:p w14:paraId="2114AFD7"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31AA8780"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378EF59" w14:textId="77777777" w:rsidTr="00DF4294">
        <w:tc>
          <w:tcPr>
            <w:tcW w:w="1559" w:type="dxa"/>
            <w:tcBorders>
              <w:top w:val="nil"/>
              <w:bottom w:val="nil"/>
            </w:tcBorders>
          </w:tcPr>
          <w:p w14:paraId="29EC47EE"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68903167" w14:textId="389F4345"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773787656"/>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食　堂</w:t>
            </w:r>
          </w:p>
        </w:tc>
        <w:tc>
          <w:tcPr>
            <w:tcW w:w="992" w:type="dxa"/>
            <w:tcBorders>
              <w:top w:val="nil"/>
              <w:bottom w:val="nil"/>
            </w:tcBorders>
            <w:tcMar>
              <w:left w:w="28" w:type="dxa"/>
              <w:right w:w="28" w:type="dxa"/>
            </w:tcMar>
          </w:tcPr>
          <w:p w14:paraId="7EC4223E"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45629EF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ED64EDB" w14:textId="77777777" w:rsidTr="00DF4294">
        <w:tc>
          <w:tcPr>
            <w:tcW w:w="1559" w:type="dxa"/>
            <w:tcBorders>
              <w:top w:val="nil"/>
              <w:bottom w:val="nil"/>
            </w:tcBorders>
          </w:tcPr>
          <w:p w14:paraId="4B142E21"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603A7FA7" w14:textId="0A865EFD"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483774021"/>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浴　室</w:t>
            </w:r>
          </w:p>
        </w:tc>
        <w:tc>
          <w:tcPr>
            <w:tcW w:w="992" w:type="dxa"/>
            <w:tcBorders>
              <w:top w:val="nil"/>
              <w:bottom w:val="nil"/>
            </w:tcBorders>
            <w:tcMar>
              <w:left w:w="28" w:type="dxa"/>
              <w:right w:w="28" w:type="dxa"/>
            </w:tcMar>
          </w:tcPr>
          <w:p w14:paraId="3F401770"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Borders>
              <w:bottom w:val="nil"/>
            </w:tcBorders>
          </w:tcPr>
          <w:p w14:paraId="18D00180"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4C83487" w14:textId="77777777" w:rsidTr="00DF4294">
        <w:tc>
          <w:tcPr>
            <w:tcW w:w="1559" w:type="dxa"/>
            <w:tcBorders>
              <w:top w:val="nil"/>
              <w:bottom w:val="nil"/>
            </w:tcBorders>
          </w:tcPr>
          <w:p w14:paraId="64F64FBF"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585E4AB9" w14:textId="09138153"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2104178768"/>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洗面設備</w:t>
            </w:r>
          </w:p>
        </w:tc>
        <w:tc>
          <w:tcPr>
            <w:tcW w:w="992" w:type="dxa"/>
            <w:tcBorders>
              <w:top w:val="nil"/>
              <w:bottom w:val="nil"/>
            </w:tcBorders>
            <w:tcMar>
              <w:left w:w="28" w:type="dxa"/>
              <w:right w:w="28" w:type="dxa"/>
            </w:tcMar>
          </w:tcPr>
          <w:p w14:paraId="34657592"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335C3E21"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4D0A4B01" w14:textId="77777777" w:rsidTr="00DF4294">
        <w:tc>
          <w:tcPr>
            <w:tcW w:w="1559" w:type="dxa"/>
            <w:tcBorders>
              <w:top w:val="nil"/>
              <w:bottom w:val="nil"/>
            </w:tcBorders>
          </w:tcPr>
          <w:p w14:paraId="639BEEB4"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70215E6F" w14:textId="7D8181B0"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1780402174"/>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便　所</w:t>
            </w:r>
          </w:p>
        </w:tc>
        <w:tc>
          <w:tcPr>
            <w:tcW w:w="992" w:type="dxa"/>
            <w:tcBorders>
              <w:top w:val="nil"/>
              <w:bottom w:val="nil"/>
            </w:tcBorders>
            <w:tcMar>
              <w:left w:w="28" w:type="dxa"/>
              <w:right w:w="28" w:type="dxa"/>
            </w:tcMar>
          </w:tcPr>
          <w:p w14:paraId="4B30A982"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24E3AA5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72B45F1" w14:textId="77777777" w:rsidTr="00DF4294">
        <w:tc>
          <w:tcPr>
            <w:tcW w:w="1559" w:type="dxa"/>
            <w:tcBorders>
              <w:top w:val="nil"/>
              <w:bottom w:val="nil"/>
            </w:tcBorders>
          </w:tcPr>
          <w:p w14:paraId="0C271BFE"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53699D50" w14:textId="032C48B9"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1550442168"/>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医務室</w:t>
            </w:r>
          </w:p>
        </w:tc>
        <w:tc>
          <w:tcPr>
            <w:tcW w:w="992" w:type="dxa"/>
            <w:tcBorders>
              <w:top w:val="nil"/>
              <w:bottom w:val="nil"/>
            </w:tcBorders>
            <w:tcMar>
              <w:left w:w="28" w:type="dxa"/>
              <w:right w:w="28" w:type="dxa"/>
            </w:tcMar>
          </w:tcPr>
          <w:p w14:paraId="15C4EF31"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3F18D83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C9A92D2" w14:textId="77777777" w:rsidTr="00DF4294">
        <w:tc>
          <w:tcPr>
            <w:tcW w:w="1559" w:type="dxa"/>
            <w:tcBorders>
              <w:top w:val="nil"/>
              <w:bottom w:val="nil"/>
            </w:tcBorders>
          </w:tcPr>
          <w:p w14:paraId="692B56B1"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3EA9C1CE" w14:textId="354E5A71"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1499615799"/>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調理室</w:t>
            </w:r>
          </w:p>
        </w:tc>
        <w:tc>
          <w:tcPr>
            <w:tcW w:w="992" w:type="dxa"/>
            <w:tcBorders>
              <w:top w:val="nil"/>
              <w:bottom w:val="nil"/>
            </w:tcBorders>
            <w:tcMar>
              <w:left w:w="28" w:type="dxa"/>
              <w:right w:w="28" w:type="dxa"/>
            </w:tcMar>
          </w:tcPr>
          <w:p w14:paraId="117CDF32"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7E8B2F1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52B27BD4" w14:textId="77777777" w:rsidTr="00DF4294">
        <w:tc>
          <w:tcPr>
            <w:tcW w:w="1559" w:type="dxa"/>
            <w:tcBorders>
              <w:top w:val="nil"/>
              <w:bottom w:val="nil"/>
            </w:tcBorders>
          </w:tcPr>
          <w:p w14:paraId="59820FB9"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6DA22464" w14:textId="606DBF82"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1751109252"/>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介護職員室</w:t>
            </w:r>
          </w:p>
        </w:tc>
        <w:tc>
          <w:tcPr>
            <w:tcW w:w="992" w:type="dxa"/>
            <w:tcBorders>
              <w:top w:val="nil"/>
              <w:bottom w:val="nil"/>
            </w:tcBorders>
            <w:tcMar>
              <w:left w:w="28" w:type="dxa"/>
              <w:right w:w="28" w:type="dxa"/>
            </w:tcMar>
          </w:tcPr>
          <w:p w14:paraId="005AF7A9"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3CDBAE1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0C41BFC" w14:textId="77777777" w:rsidTr="00DF4294">
        <w:tc>
          <w:tcPr>
            <w:tcW w:w="1559" w:type="dxa"/>
            <w:tcBorders>
              <w:top w:val="nil"/>
              <w:bottom w:val="nil"/>
            </w:tcBorders>
          </w:tcPr>
          <w:p w14:paraId="119F7909"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2DF3135B" w14:textId="1D9B2F5A"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879706986"/>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看護職員室</w:t>
            </w:r>
          </w:p>
        </w:tc>
        <w:tc>
          <w:tcPr>
            <w:tcW w:w="992" w:type="dxa"/>
            <w:tcBorders>
              <w:top w:val="nil"/>
              <w:bottom w:val="nil"/>
            </w:tcBorders>
            <w:tcMar>
              <w:left w:w="28" w:type="dxa"/>
              <w:right w:w="28" w:type="dxa"/>
            </w:tcMar>
          </w:tcPr>
          <w:p w14:paraId="613A4FAA"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150F2326"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40045C0A" w14:textId="77777777" w:rsidTr="00DF4294">
        <w:tc>
          <w:tcPr>
            <w:tcW w:w="1559" w:type="dxa"/>
            <w:tcBorders>
              <w:top w:val="nil"/>
              <w:bottom w:val="nil"/>
            </w:tcBorders>
          </w:tcPr>
          <w:p w14:paraId="607EEC38"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003908A6" w14:textId="721D442C"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739289978"/>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機能訓練室</w:t>
            </w:r>
          </w:p>
        </w:tc>
        <w:tc>
          <w:tcPr>
            <w:tcW w:w="992" w:type="dxa"/>
            <w:tcBorders>
              <w:top w:val="nil"/>
              <w:bottom w:val="nil"/>
            </w:tcBorders>
            <w:tcMar>
              <w:left w:w="28" w:type="dxa"/>
              <w:right w:w="28" w:type="dxa"/>
            </w:tcMar>
          </w:tcPr>
          <w:p w14:paraId="270D75CA"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4A6C83AD"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FE92ED8" w14:textId="77777777" w:rsidTr="00DF4294">
        <w:tc>
          <w:tcPr>
            <w:tcW w:w="1559" w:type="dxa"/>
            <w:tcBorders>
              <w:top w:val="nil"/>
              <w:bottom w:val="nil"/>
            </w:tcBorders>
          </w:tcPr>
          <w:p w14:paraId="570A5EEC"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43E877F3" w14:textId="3434BC23"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80136541"/>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面談室</w:t>
            </w:r>
          </w:p>
        </w:tc>
        <w:tc>
          <w:tcPr>
            <w:tcW w:w="992" w:type="dxa"/>
            <w:tcBorders>
              <w:top w:val="nil"/>
              <w:bottom w:val="nil"/>
            </w:tcBorders>
            <w:tcMar>
              <w:left w:w="28" w:type="dxa"/>
              <w:right w:w="28" w:type="dxa"/>
            </w:tcMar>
          </w:tcPr>
          <w:p w14:paraId="484E748D"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04DA25CF"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F229357" w14:textId="77777777" w:rsidTr="00DF4294">
        <w:tc>
          <w:tcPr>
            <w:tcW w:w="1559" w:type="dxa"/>
            <w:tcBorders>
              <w:top w:val="nil"/>
              <w:bottom w:val="nil"/>
            </w:tcBorders>
          </w:tcPr>
          <w:p w14:paraId="5BA962FB"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0C470C15" w14:textId="6D4D2AF8"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1469311885"/>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洗濯室又は洗濯場</w:t>
            </w:r>
          </w:p>
        </w:tc>
        <w:tc>
          <w:tcPr>
            <w:tcW w:w="992" w:type="dxa"/>
            <w:tcBorders>
              <w:top w:val="nil"/>
              <w:bottom w:val="nil"/>
            </w:tcBorders>
            <w:tcMar>
              <w:left w:w="28" w:type="dxa"/>
              <w:right w:w="28" w:type="dxa"/>
            </w:tcMar>
          </w:tcPr>
          <w:p w14:paraId="1CA72D64"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54850BCD"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9190E56" w14:textId="77777777" w:rsidTr="00DF4294">
        <w:tc>
          <w:tcPr>
            <w:tcW w:w="1559" w:type="dxa"/>
            <w:tcBorders>
              <w:top w:val="nil"/>
              <w:bottom w:val="nil"/>
            </w:tcBorders>
          </w:tcPr>
          <w:p w14:paraId="6A6C1B42"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505EB43A" w14:textId="0EB193C2"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262649368"/>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汚物処理室</w:t>
            </w:r>
          </w:p>
        </w:tc>
        <w:tc>
          <w:tcPr>
            <w:tcW w:w="992" w:type="dxa"/>
            <w:tcBorders>
              <w:top w:val="nil"/>
              <w:bottom w:val="nil"/>
            </w:tcBorders>
            <w:tcMar>
              <w:left w:w="28" w:type="dxa"/>
              <w:right w:w="28" w:type="dxa"/>
            </w:tcMar>
          </w:tcPr>
          <w:p w14:paraId="5C34FB92"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77A3FC7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96D82DB" w14:textId="77777777" w:rsidTr="00DF4294">
        <w:tc>
          <w:tcPr>
            <w:tcW w:w="1559" w:type="dxa"/>
            <w:tcBorders>
              <w:top w:val="nil"/>
              <w:bottom w:val="nil"/>
            </w:tcBorders>
          </w:tcPr>
          <w:p w14:paraId="5C732678"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4897AE86" w14:textId="2F207C51"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878397272"/>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介護材料室</w:t>
            </w:r>
          </w:p>
        </w:tc>
        <w:tc>
          <w:tcPr>
            <w:tcW w:w="992" w:type="dxa"/>
            <w:tcBorders>
              <w:top w:val="nil"/>
              <w:bottom w:val="nil"/>
            </w:tcBorders>
            <w:tcMar>
              <w:left w:w="28" w:type="dxa"/>
              <w:right w:w="28" w:type="dxa"/>
            </w:tcMar>
          </w:tcPr>
          <w:p w14:paraId="7E0F17DA"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241309D9"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29A503A" w14:textId="77777777" w:rsidTr="00DF4294">
        <w:tc>
          <w:tcPr>
            <w:tcW w:w="1559" w:type="dxa"/>
            <w:tcBorders>
              <w:top w:val="nil"/>
              <w:bottom w:val="nil"/>
            </w:tcBorders>
          </w:tcPr>
          <w:p w14:paraId="6900B74B"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single" w:sz="4" w:space="0" w:color="auto"/>
            </w:tcBorders>
          </w:tcPr>
          <w:p w14:paraId="5B84B5E7" w14:textId="13814F1A" w:rsidR="001756F9" w:rsidRPr="002361E3" w:rsidRDefault="001756F9" w:rsidP="001756F9">
            <w:pPr>
              <w:ind w:left="182" w:hanging="182"/>
              <w:rPr>
                <w:rFonts w:asciiTheme="minorEastAsia" w:eastAsiaTheme="minorEastAsia" w:hAnsiTheme="minorEastAsia"/>
              </w:rPr>
            </w:pPr>
            <w:r w:rsidRPr="002361E3">
              <w:rPr>
                <w:rFonts w:asciiTheme="minorEastAsia" w:eastAsiaTheme="minorEastAsia" w:hAnsiTheme="minorEastAsia" w:hint="eastAsia"/>
              </w:rPr>
              <w:t xml:space="preserve">　</w:t>
            </w:r>
            <w:sdt>
              <w:sdtPr>
                <w:rPr>
                  <w:sz w:val="20"/>
                  <w:szCs w:val="20"/>
                </w:rPr>
                <w:id w:val="821779272"/>
                <w14:checkbox>
                  <w14:checked w14:val="0"/>
                  <w14:checkedState w14:val="2612" w14:font="ＭＳ ゴシック"/>
                  <w14:uncheckedState w14:val="2610" w14:font="ＭＳ ゴシック"/>
                </w14:checkbox>
              </w:sdtPr>
              <w:sdtEndPr/>
              <w:sdtContent>
                <w:r w:rsidRPr="002361E3">
                  <w:rPr>
                    <w:rFonts w:hAnsi="ＭＳ ゴシック" w:hint="eastAsia"/>
                    <w:sz w:val="20"/>
                    <w:szCs w:val="20"/>
                  </w:rPr>
                  <w:t>☐</w:t>
                </w:r>
              </w:sdtContent>
            </w:sdt>
            <w:r w:rsidRPr="002361E3">
              <w:rPr>
                <w:rFonts w:asciiTheme="minorEastAsia" w:eastAsiaTheme="minorEastAsia" w:hAnsiTheme="minorEastAsia" w:hint="eastAsia"/>
                <w:sz w:val="21"/>
              </w:rPr>
              <w:t xml:space="preserve">　事務室その他の運営上必要な部屋</w:t>
            </w:r>
          </w:p>
        </w:tc>
        <w:tc>
          <w:tcPr>
            <w:tcW w:w="992" w:type="dxa"/>
            <w:tcBorders>
              <w:top w:val="nil"/>
              <w:bottom w:val="single" w:sz="4" w:space="0" w:color="auto"/>
            </w:tcBorders>
            <w:tcMar>
              <w:left w:w="28" w:type="dxa"/>
              <w:right w:w="28" w:type="dxa"/>
            </w:tcMar>
          </w:tcPr>
          <w:p w14:paraId="0D433550"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single" w:sz="4" w:space="0" w:color="auto"/>
            </w:tcBorders>
          </w:tcPr>
          <w:p w14:paraId="66610218"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B5344B" w:rsidRPr="002361E3" w14:paraId="3436030D" w14:textId="77777777" w:rsidTr="00DF4294">
        <w:tc>
          <w:tcPr>
            <w:tcW w:w="1559" w:type="dxa"/>
            <w:tcBorders>
              <w:top w:val="nil"/>
              <w:bottom w:val="nil"/>
            </w:tcBorders>
          </w:tcPr>
          <w:p w14:paraId="71D87489"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17FB8EAD" w14:textId="77777777" w:rsidR="00B5344B" w:rsidRPr="002361E3" w:rsidRDefault="00B5344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次の要件を満たす居室を設けていますか。</w:t>
            </w:r>
          </w:p>
        </w:tc>
        <w:tc>
          <w:tcPr>
            <w:tcW w:w="992" w:type="dxa"/>
            <w:vMerge w:val="restart"/>
            <w:tcBorders>
              <w:top w:val="single" w:sz="4" w:space="0" w:color="auto"/>
            </w:tcBorders>
            <w:tcMar>
              <w:left w:w="28" w:type="dxa"/>
              <w:right w:w="28" w:type="dxa"/>
            </w:tcMar>
          </w:tcPr>
          <w:p w14:paraId="289D53B2" w14:textId="3C10B7DE" w:rsidR="00B5344B"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461622592"/>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kern w:val="0"/>
                <w:sz w:val="20"/>
                <w:szCs w:val="20"/>
              </w:rPr>
              <w:t>いる</w:t>
            </w:r>
          </w:p>
          <w:p w14:paraId="36A0AD21" w14:textId="29C05630" w:rsidR="00B5344B"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771371325"/>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bottom w:val="nil"/>
            </w:tcBorders>
          </w:tcPr>
          <w:p w14:paraId="4D1EA02E"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条例第152条第１項第１号</w:t>
            </w:r>
          </w:p>
          <w:p w14:paraId="2AF3F2B5"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61号条例第44条第4項第1号ア</w:t>
            </w:r>
          </w:p>
          <w:p w14:paraId="6BB2D61A"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平11厚令46</w:t>
            </w:r>
          </w:p>
          <w:p w14:paraId="46CCA72B"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第55条第４項第１号</w:t>
            </w:r>
          </w:p>
        </w:tc>
      </w:tr>
      <w:tr w:rsidR="00B5344B" w:rsidRPr="002361E3" w14:paraId="519FB087" w14:textId="77777777" w:rsidTr="00DF4294">
        <w:tc>
          <w:tcPr>
            <w:tcW w:w="1559" w:type="dxa"/>
            <w:tcBorders>
              <w:top w:val="nil"/>
              <w:bottom w:val="nil"/>
            </w:tcBorders>
          </w:tcPr>
          <w:p w14:paraId="171FC8D1"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3967AB28" w14:textId="77777777" w:rsidR="00B5344B" w:rsidRPr="002361E3" w:rsidRDefault="00B5344B"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１の居室の定員は、１人とすること。</w:t>
            </w:r>
          </w:p>
        </w:tc>
        <w:tc>
          <w:tcPr>
            <w:tcW w:w="992" w:type="dxa"/>
            <w:vMerge/>
            <w:tcBorders>
              <w:bottom w:val="nil"/>
            </w:tcBorders>
            <w:tcMar>
              <w:left w:w="28" w:type="dxa"/>
              <w:right w:w="28" w:type="dxa"/>
            </w:tcMar>
          </w:tcPr>
          <w:p w14:paraId="591DDDF8"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Borders>
              <w:top w:val="nil"/>
              <w:bottom w:val="nil"/>
            </w:tcBorders>
          </w:tcPr>
          <w:p w14:paraId="69D95506"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1756F9" w:rsidRPr="002361E3" w14:paraId="6979CC44" w14:textId="77777777" w:rsidTr="00DF4294">
        <w:tc>
          <w:tcPr>
            <w:tcW w:w="1559" w:type="dxa"/>
            <w:tcBorders>
              <w:top w:val="nil"/>
              <w:bottom w:val="nil"/>
            </w:tcBorders>
          </w:tcPr>
          <w:p w14:paraId="764413B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CB54A2B" w14:textId="77777777" w:rsidR="001756F9" w:rsidRPr="002361E3" w:rsidRDefault="001756F9" w:rsidP="00B5344B">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ただし、入所者への指定地域密着型介護老人福祉施設入所者生活介護の提供上必要と認められ、当該居室が入所者のプライバシーの確保に配慮した構造であると市長が認め</w:t>
            </w:r>
            <w:r w:rsidRPr="002361E3">
              <w:rPr>
                <w:rFonts w:asciiTheme="minorEastAsia" w:eastAsiaTheme="minorEastAsia" w:hAnsiTheme="minorEastAsia" w:hint="eastAsia"/>
                <w:sz w:val="21"/>
              </w:rPr>
              <w:lastRenderedPageBreak/>
              <w:t>る場合は、４人以下とすることができます。</w:t>
            </w:r>
          </w:p>
        </w:tc>
        <w:tc>
          <w:tcPr>
            <w:tcW w:w="992" w:type="dxa"/>
            <w:tcBorders>
              <w:top w:val="nil"/>
              <w:bottom w:val="nil"/>
            </w:tcBorders>
            <w:tcMar>
              <w:left w:w="28" w:type="dxa"/>
              <w:right w:w="28" w:type="dxa"/>
            </w:tcMar>
          </w:tcPr>
          <w:p w14:paraId="41EB22A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top w:val="nil"/>
              <w:bottom w:val="nil"/>
            </w:tcBorders>
          </w:tcPr>
          <w:p w14:paraId="749DEC2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5C9B0BE" w14:textId="77777777" w:rsidTr="00DF4294">
        <w:tc>
          <w:tcPr>
            <w:tcW w:w="1559" w:type="dxa"/>
            <w:tcBorders>
              <w:top w:val="nil"/>
              <w:bottom w:val="nil"/>
            </w:tcBorders>
          </w:tcPr>
          <w:p w14:paraId="009E31C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4FE8A0C5"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入所者１人当たりの床面積は、10.65㎡以上とすること。</w:t>
            </w:r>
          </w:p>
        </w:tc>
        <w:tc>
          <w:tcPr>
            <w:tcW w:w="992" w:type="dxa"/>
            <w:tcBorders>
              <w:top w:val="nil"/>
              <w:bottom w:val="nil"/>
            </w:tcBorders>
            <w:tcMar>
              <w:left w:w="28" w:type="dxa"/>
              <w:right w:w="28" w:type="dxa"/>
            </w:tcMar>
          </w:tcPr>
          <w:p w14:paraId="2A6C7A9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top w:val="nil"/>
              <w:bottom w:val="nil"/>
            </w:tcBorders>
          </w:tcPr>
          <w:p w14:paraId="1EA89E3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7A3557D" w14:textId="77777777" w:rsidTr="00DF4294">
        <w:tc>
          <w:tcPr>
            <w:tcW w:w="1559" w:type="dxa"/>
            <w:tcBorders>
              <w:top w:val="nil"/>
              <w:bottom w:val="nil"/>
            </w:tcBorders>
          </w:tcPr>
          <w:p w14:paraId="658E34E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1B914204"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ウ　寝台又はこれに代わる設備を備えること。</w:t>
            </w:r>
          </w:p>
        </w:tc>
        <w:tc>
          <w:tcPr>
            <w:tcW w:w="992" w:type="dxa"/>
            <w:tcBorders>
              <w:top w:val="nil"/>
              <w:bottom w:val="nil"/>
            </w:tcBorders>
            <w:tcMar>
              <w:left w:w="28" w:type="dxa"/>
              <w:right w:w="28" w:type="dxa"/>
            </w:tcMar>
          </w:tcPr>
          <w:p w14:paraId="2E9E45B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top w:val="nil"/>
              <w:bottom w:val="nil"/>
            </w:tcBorders>
          </w:tcPr>
          <w:p w14:paraId="08E5EC3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8D4A228" w14:textId="77777777" w:rsidTr="00DF4294">
        <w:tc>
          <w:tcPr>
            <w:tcW w:w="1559" w:type="dxa"/>
            <w:tcBorders>
              <w:top w:val="nil"/>
              <w:bottom w:val="nil"/>
            </w:tcBorders>
          </w:tcPr>
          <w:p w14:paraId="50138B0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18C8831A"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１以上の出入り口は、避難上有効な空地、廊下、共同生活室又は広間に直接面して設けること。</w:t>
            </w:r>
          </w:p>
        </w:tc>
        <w:tc>
          <w:tcPr>
            <w:tcW w:w="992" w:type="dxa"/>
            <w:tcBorders>
              <w:top w:val="nil"/>
              <w:bottom w:val="nil"/>
            </w:tcBorders>
            <w:tcMar>
              <w:left w:w="28" w:type="dxa"/>
              <w:right w:w="28" w:type="dxa"/>
            </w:tcMar>
          </w:tcPr>
          <w:p w14:paraId="5F5A38D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top w:val="nil"/>
              <w:bottom w:val="nil"/>
            </w:tcBorders>
          </w:tcPr>
          <w:p w14:paraId="2343530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769519E" w14:textId="77777777" w:rsidTr="00DF4294">
        <w:tc>
          <w:tcPr>
            <w:tcW w:w="1559" w:type="dxa"/>
            <w:tcBorders>
              <w:top w:val="nil"/>
              <w:bottom w:val="nil"/>
            </w:tcBorders>
          </w:tcPr>
          <w:p w14:paraId="405DD35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6A817F47"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オ　床面積の14分の１以上に相当する面積を直接外気に面して開放できるようにすること。</w:t>
            </w:r>
          </w:p>
        </w:tc>
        <w:tc>
          <w:tcPr>
            <w:tcW w:w="992" w:type="dxa"/>
            <w:tcBorders>
              <w:top w:val="nil"/>
              <w:bottom w:val="nil"/>
            </w:tcBorders>
            <w:tcMar>
              <w:left w:w="28" w:type="dxa"/>
              <w:right w:w="28" w:type="dxa"/>
            </w:tcMar>
          </w:tcPr>
          <w:p w14:paraId="04FCBC5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ED2C8A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E842913" w14:textId="77777777" w:rsidTr="00DF4294">
        <w:tc>
          <w:tcPr>
            <w:tcW w:w="1559" w:type="dxa"/>
            <w:tcBorders>
              <w:top w:val="nil"/>
              <w:bottom w:val="nil"/>
            </w:tcBorders>
          </w:tcPr>
          <w:p w14:paraId="0E6CD9D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00EEC75C"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カ　必要に応じて入居者の身の回り品を保管することができる設備を備えること。</w:t>
            </w:r>
          </w:p>
        </w:tc>
        <w:tc>
          <w:tcPr>
            <w:tcW w:w="992" w:type="dxa"/>
            <w:tcBorders>
              <w:top w:val="nil"/>
              <w:bottom w:val="nil"/>
            </w:tcBorders>
            <w:tcMar>
              <w:left w:w="28" w:type="dxa"/>
              <w:right w:w="28" w:type="dxa"/>
            </w:tcMar>
          </w:tcPr>
          <w:p w14:paraId="6362C04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5E76616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5E5F402" w14:textId="77777777" w:rsidTr="00DF4294">
        <w:tc>
          <w:tcPr>
            <w:tcW w:w="1559" w:type="dxa"/>
            <w:tcBorders>
              <w:top w:val="nil"/>
              <w:bottom w:val="nil"/>
            </w:tcBorders>
          </w:tcPr>
          <w:p w14:paraId="2F28AAA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tcBorders>
          </w:tcPr>
          <w:p w14:paraId="4626852E"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キ　ブザー又はこれに代わる設備を設けること。</w:t>
            </w:r>
          </w:p>
        </w:tc>
        <w:tc>
          <w:tcPr>
            <w:tcW w:w="992" w:type="dxa"/>
            <w:tcBorders>
              <w:top w:val="nil"/>
            </w:tcBorders>
            <w:tcMar>
              <w:left w:w="28" w:type="dxa"/>
              <w:right w:w="28" w:type="dxa"/>
            </w:tcMar>
          </w:tcPr>
          <w:p w14:paraId="4ED0135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1F83FF4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48BE931" w14:textId="77777777" w:rsidTr="00DF4294">
        <w:tc>
          <w:tcPr>
            <w:tcW w:w="1559" w:type="dxa"/>
            <w:tcBorders>
              <w:top w:val="nil"/>
              <w:bottom w:val="nil"/>
            </w:tcBorders>
          </w:tcPr>
          <w:p w14:paraId="01CEABB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709DA3A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静養室は介護職員室又は看護職員室に近接して設けていますか。</w:t>
            </w:r>
          </w:p>
        </w:tc>
        <w:tc>
          <w:tcPr>
            <w:tcW w:w="992" w:type="dxa"/>
            <w:tcMar>
              <w:left w:w="28" w:type="dxa"/>
              <w:right w:w="28" w:type="dxa"/>
            </w:tcMar>
          </w:tcPr>
          <w:p w14:paraId="6A9B3AC5" w14:textId="51B3330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796774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02A7BE5" w14:textId="04253D24"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96618914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1FFB483A" w14:textId="6EED3D24"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条例第152条第１項第２号</w:t>
            </w:r>
          </w:p>
          <w:p w14:paraId="77918443" w14:textId="6545F77B"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平11厚令46第55条第４項第２号</w:t>
            </w:r>
          </w:p>
        </w:tc>
      </w:tr>
      <w:tr w:rsidR="001756F9" w:rsidRPr="002361E3" w14:paraId="35DC4EA7" w14:textId="77777777" w:rsidTr="00DF4294">
        <w:tc>
          <w:tcPr>
            <w:tcW w:w="1559" w:type="dxa"/>
            <w:tcBorders>
              <w:top w:val="nil"/>
              <w:bottom w:val="nil"/>
            </w:tcBorders>
          </w:tcPr>
          <w:p w14:paraId="267DB12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single" w:sz="4" w:space="0" w:color="auto"/>
            </w:tcBorders>
          </w:tcPr>
          <w:p w14:paraId="3F02E3EA"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要介護者が入浴するのに適した浴室を設けていますか。</w:t>
            </w:r>
          </w:p>
        </w:tc>
        <w:tc>
          <w:tcPr>
            <w:tcW w:w="992" w:type="dxa"/>
            <w:tcBorders>
              <w:bottom w:val="single" w:sz="4" w:space="0" w:color="auto"/>
            </w:tcBorders>
            <w:tcMar>
              <w:left w:w="28" w:type="dxa"/>
              <w:right w:w="28" w:type="dxa"/>
            </w:tcMar>
          </w:tcPr>
          <w:p w14:paraId="6CEE564E" w14:textId="182AC17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27924912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E71E76C" w14:textId="5C18FFA6"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76961480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single" w:sz="4" w:space="0" w:color="auto"/>
            </w:tcBorders>
          </w:tcPr>
          <w:p w14:paraId="09396D9E" w14:textId="388E0C3B"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条例第152条第１項第3号</w:t>
            </w:r>
          </w:p>
          <w:p w14:paraId="52E1A74E" w14:textId="6D19EDB8"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平11厚令46第55条第4項第3号</w:t>
            </w:r>
          </w:p>
        </w:tc>
      </w:tr>
      <w:tr w:rsidR="00B5344B" w:rsidRPr="002361E3" w14:paraId="106A35B2" w14:textId="77777777" w:rsidTr="00DF4294">
        <w:tc>
          <w:tcPr>
            <w:tcW w:w="1559" w:type="dxa"/>
            <w:tcBorders>
              <w:top w:val="nil"/>
              <w:bottom w:val="nil"/>
            </w:tcBorders>
          </w:tcPr>
          <w:p w14:paraId="5FC2250C"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36142908" w14:textId="77777777" w:rsidR="00B5344B" w:rsidRPr="002361E3" w:rsidRDefault="00B5344B"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次の要件を満たす洗面設備を設けていますか。</w:t>
            </w:r>
          </w:p>
        </w:tc>
        <w:tc>
          <w:tcPr>
            <w:tcW w:w="992" w:type="dxa"/>
            <w:vMerge w:val="restart"/>
            <w:tcBorders>
              <w:top w:val="single" w:sz="4" w:space="0" w:color="auto"/>
            </w:tcBorders>
            <w:tcMar>
              <w:left w:w="28" w:type="dxa"/>
              <w:right w:w="28" w:type="dxa"/>
            </w:tcMar>
          </w:tcPr>
          <w:p w14:paraId="3E76F26C" w14:textId="01478072"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1502001744"/>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いる</w:t>
            </w:r>
          </w:p>
          <w:p w14:paraId="743EDCE4" w14:textId="3F9AB30F"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2114478522"/>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tcPr>
          <w:p w14:paraId="2AAD17DB"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w:t>
            </w:r>
          </w:p>
          <w:p w14:paraId="4D78FE4E"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第１項第４号</w:t>
            </w:r>
          </w:p>
          <w:p w14:paraId="35C0D6B2"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41F934C5"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第55条第４項第４号</w:t>
            </w:r>
          </w:p>
        </w:tc>
      </w:tr>
      <w:tr w:rsidR="00B5344B" w:rsidRPr="002361E3" w14:paraId="062AC137" w14:textId="77777777" w:rsidTr="00DF4294">
        <w:tc>
          <w:tcPr>
            <w:tcW w:w="1559" w:type="dxa"/>
            <w:tcBorders>
              <w:top w:val="nil"/>
              <w:bottom w:val="nil"/>
            </w:tcBorders>
          </w:tcPr>
          <w:p w14:paraId="559AB61E"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nil"/>
            </w:tcBorders>
          </w:tcPr>
          <w:p w14:paraId="2B498F8A" w14:textId="77777777" w:rsidR="00B5344B" w:rsidRPr="002361E3" w:rsidRDefault="00B5344B"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居室のある階ごとに設けること。</w:t>
            </w:r>
          </w:p>
          <w:p w14:paraId="40147787" w14:textId="77777777" w:rsidR="00B5344B" w:rsidRPr="002361E3" w:rsidRDefault="00B5344B"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要介護者が使用するのに適したものとすること。</w:t>
            </w:r>
          </w:p>
        </w:tc>
        <w:tc>
          <w:tcPr>
            <w:tcW w:w="992" w:type="dxa"/>
            <w:vMerge/>
            <w:tcMar>
              <w:left w:w="28" w:type="dxa"/>
              <w:right w:w="28" w:type="dxa"/>
            </w:tcMar>
          </w:tcPr>
          <w:p w14:paraId="6C3A3A13"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10D2E869"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B5344B" w:rsidRPr="002361E3" w14:paraId="7DFBA229" w14:textId="77777777" w:rsidTr="00DF4294">
        <w:tc>
          <w:tcPr>
            <w:tcW w:w="1559" w:type="dxa"/>
            <w:tcBorders>
              <w:top w:val="nil"/>
              <w:bottom w:val="nil"/>
            </w:tcBorders>
          </w:tcPr>
          <w:p w14:paraId="31430FE2"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bottom w:val="nil"/>
            </w:tcBorders>
          </w:tcPr>
          <w:p w14:paraId="74C50DB7" w14:textId="77777777" w:rsidR="00B5344B" w:rsidRPr="002361E3" w:rsidRDefault="00B5344B"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次の要件を満たす便所を設けていますか。</w:t>
            </w:r>
          </w:p>
        </w:tc>
        <w:tc>
          <w:tcPr>
            <w:tcW w:w="992" w:type="dxa"/>
            <w:vMerge w:val="restart"/>
            <w:tcMar>
              <w:left w:w="28" w:type="dxa"/>
              <w:right w:w="28" w:type="dxa"/>
            </w:tcMar>
          </w:tcPr>
          <w:p w14:paraId="46AC23A9" w14:textId="6AA32ABE"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2119056443"/>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いる</w:t>
            </w:r>
          </w:p>
          <w:p w14:paraId="54E0DFBD" w14:textId="0DDC60A7"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537942635"/>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いない</w:t>
            </w:r>
          </w:p>
        </w:tc>
        <w:tc>
          <w:tcPr>
            <w:tcW w:w="1497" w:type="dxa"/>
            <w:vMerge w:val="restart"/>
          </w:tcPr>
          <w:p w14:paraId="51F42B3A"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w:t>
            </w:r>
          </w:p>
          <w:p w14:paraId="1F2B3A8C"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第１項第５号</w:t>
            </w:r>
          </w:p>
          <w:p w14:paraId="5871C49B"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1F904D8B"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第55条第４項第５号</w:t>
            </w:r>
          </w:p>
        </w:tc>
      </w:tr>
      <w:tr w:rsidR="00B5344B" w:rsidRPr="002361E3" w14:paraId="43162C3A" w14:textId="77777777" w:rsidTr="00DF4294">
        <w:tc>
          <w:tcPr>
            <w:tcW w:w="1559" w:type="dxa"/>
            <w:tcBorders>
              <w:top w:val="nil"/>
              <w:bottom w:val="nil"/>
            </w:tcBorders>
          </w:tcPr>
          <w:p w14:paraId="398908D7"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5924E304" w14:textId="77777777" w:rsidR="00B5344B" w:rsidRPr="002361E3" w:rsidRDefault="00B5344B"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居室のある階ごとに居室に近接して設けること。</w:t>
            </w:r>
          </w:p>
          <w:p w14:paraId="7725F228" w14:textId="77777777" w:rsidR="00B5344B" w:rsidRPr="002361E3" w:rsidRDefault="00B5344B"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ブザー又はこれに代わる設備を設けるとともに、要介護者が使用するのに適したものとすること。</w:t>
            </w:r>
          </w:p>
        </w:tc>
        <w:tc>
          <w:tcPr>
            <w:tcW w:w="992" w:type="dxa"/>
            <w:vMerge/>
            <w:tcBorders>
              <w:bottom w:val="single" w:sz="4" w:space="0" w:color="auto"/>
            </w:tcBorders>
            <w:tcMar>
              <w:left w:w="28" w:type="dxa"/>
              <w:right w:w="28" w:type="dxa"/>
            </w:tcMar>
          </w:tcPr>
          <w:p w14:paraId="05C7E358"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60694F5A"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B5344B" w:rsidRPr="002361E3" w14:paraId="63966AF7" w14:textId="77777777" w:rsidTr="00DF4294">
        <w:tc>
          <w:tcPr>
            <w:tcW w:w="1559" w:type="dxa"/>
            <w:tcBorders>
              <w:top w:val="nil"/>
              <w:bottom w:val="nil"/>
            </w:tcBorders>
          </w:tcPr>
          <w:p w14:paraId="44AB8290" w14:textId="77777777" w:rsidR="00B5344B" w:rsidRPr="002361E3" w:rsidRDefault="00B5344B" w:rsidP="001756F9">
            <w:pPr>
              <w:ind w:left="0" w:firstLineChars="0" w:firstLine="0"/>
              <w:jc w:val="left"/>
              <w:rPr>
                <w:rFonts w:asciiTheme="minorEastAsia" w:eastAsiaTheme="minorEastAsia" w:hAnsiTheme="minorEastAsia"/>
                <w:b/>
                <w:sz w:val="21"/>
              </w:rPr>
            </w:pPr>
          </w:p>
        </w:tc>
        <w:tc>
          <w:tcPr>
            <w:tcW w:w="6096" w:type="dxa"/>
            <w:gridSpan w:val="3"/>
            <w:tcBorders>
              <w:bottom w:val="dotted" w:sz="4" w:space="0" w:color="auto"/>
            </w:tcBorders>
          </w:tcPr>
          <w:p w14:paraId="143E7F21" w14:textId="77777777" w:rsidR="00B5344B" w:rsidRPr="002361E3" w:rsidRDefault="00B5344B" w:rsidP="001756F9">
            <w:pPr>
              <w:ind w:left="210" w:hangingChars="100" w:hanging="210"/>
              <w:rPr>
                <w:rFonts w:hAnsiTheme="minorEastAsia"/>
                <w:b/>
                <w:sz w:val="21"/>
              </w:rPr>
            </w:pPr>
            <w:r w:rsidRPr="002361E3">
              <w:rPr>
                <w:rFonts w:asciiTheme="minorEastAsia" w:eastAsiaTheme="minorEastAsia" w:hAnsiTheme="minorEastAsia" w:hint="eastAsia"/>
                <w:sz w:val="21"/>
              </w:rPr>
              <w:t xml:space="preserve">⑦　</w:t>
            </w:r>
            <w:r w:rsidRPr="002361E3">
              <w:rPr>
                <w:rFonts w:hAnsiTheme="minorEastAsia" w:hint="eastAsia"/>
                <w:b/>
                <w:sz w:val="21"/>
              </w:rPr>
              <w:t>次の要件を満たす医務室を設けていますか。</w:t>
            </w:r>
          </w:p>
          <w:p w14:paraId="02BCB1D2" w14:textId="39E4A945" w:rsidR="00B5344B" w:rsidRPr="002361E3" w:rsidRDefault="00B5344B" w:rsidP="001756F9">
            <w:pPr>
              <w:ind w:left="210" w:hangingChars="100" w:hanging="210"/>
              <w:rPr>
                <w:rFonts w:asciiTheme="minorEastAsia" w:eastAsiaTheme="minorEastAsia" w:hAnsiTheme="minorEastAsia"/>
                <w:sz w:val="21"/>
              </w:rPr>
            </w:pPr>
          </w:p>
        </w:tc>
        <w:tc>
          <w:tcPr>
            <w:tcW w:w="992" w:type="dxa"/>
            <w:vMerge w:val="restart"/>
            <w:tcMar>
              <w:left w:w="28" w:type="dxa"/>
              <w:right w:w="28" w:type="dxa"/>
            </w:tcMar>
          </w:tcPr>
          <w:p w14:paraId="1BFE8129" w14:textId="231BFDAE"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945660977"/>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いる</w:t>
            </w:r>
          </w:p>
          <w:p w14:paraId="0DADBA65" w14:textId="4B1F911B"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899980188"/>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tcPr>
          <w:p w14:paraId="5CD47D85"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w:t>
            </w:r>
          </w:p>
          <w:p w14:paraId="5EE0466F"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第１項第６号</w:t>
            </w:r>
          </w:p>
          <w:p w14:paraId="5CFAF879"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231B263B"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第55条第４項第６号</w:t>
            </w:r>
          </w:p>
        </w:tc>
      </w:tr>
      <w:tr w:rsidR="00B5344B" w:rsidRPr="002361E3" w14:paraId="387A5D2A" w14:textId="77777777" w:rsidTr="00DF4294">
        <w:tc>
          <w:tcPr>
            <w:tcW w:w="1559" w:type="dxa"/>
            <w:tcBorders>
              <w:top w:val="nil"/>
              <w:bottom w:val="nil"/>
            </w:tcBorders>
          </w:tcPr>
          <w:p w14:paraId="1C927527"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9A51077" w14:textId="2BC5DC03" w:rsidR="00B5344B" w:rsidRPr="002361E3" w:rsidRDefault="00B5344B" w:rsidP="00B5344B">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医療法第１条の５第２項に規定する診療所であり、入所者を診療するために必要な医薬品及び医療機器を備えるほか、必要に応じて臨床検査設備を設けてください。</w:t>
            </w:r>
          </w:p>
        </w:tc>
        <w:tc>
          <w:tcPr>
            <w:tcW w:w="992" w:type="dxa"/>
            <w:vMerge/>
            <w:tcBorders>
              <w:bottom w:val="nil"/>
            </w:tcBorders>
            <w:tcMar>
              <w:left w:w="28" w:type="dxa"/>
              <w:right w:w="28" w:type="dxa"/>
            </w:tcMar>
          </w:tcPr>
          <w:p w14:paraId="0C758105"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Pr>
          <w:p w14:paraId="12E363DA"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1756F9" w:rsidRPr="002361E3" w14:paraId="2C61B7F6" w14:textId="77777777" w:rsidTr="00DF4294">
        <w:tc>
          <w:tcPr>
            <w:tcW w:w="1559" w:type="dxa"/>
            <w:tcBorders>
              <w:top w:val="nil"/>
              <w:bottom w:val="nil"/>
            </w:tcBorders>
          </w:tcPr>
          <w:p w14:paraId="4954EC3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59F729FC" w14:textId="0A3F9E56" w:rsidR="001756F9" w:rsidRPr="002361E3" w:rsidRDefault="001756F9"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サテライト型居住施設の医務室については、本体施設に医務室が設けられている場合は、医薬品及び医療機器を備えるほか、必要に応じて臨床検査設備を設けることで足り</w:t>
            </w:r>
            <w:r w:rsidR="00B5344B" w:rsidRPr="002361E3">
              <w:rPr>
                <w:rFonts w:asciiTheme="minorEastAsia" w:eastAsiaTheme="minorEastAsia" w:hAnsiTheme="minorEastAsia" w:hint="eastAsia"/>
                <w:sz w:val="21"/>
              </w:rPr>
              <w:t>るものとします。</w:t>
            </w:r>
          </w:p>
        </w:tc>
        <w:tc>
          <w:tcPr>
            <w:tcW w:w="992" w:type="dxa"/>
            <w:tcBorders>
              <w:top w:val="nil"/>
              <w:bottom w:val="single" w:sz="4" w:space="0" w:color="auto"/>
            </w:tcBorders>
            <w:tcMar>
              <w:left w:w="28" w:type="dxa"/>
              <w:right w:w="28" w:type="dxa"/>
            </w:tcMar>
          </w:tcPr>
          <w:p w14:paraId="7A129C3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3700950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B5344B" w:rsidRPr="002361E3" w14:paraId="545A03F4" w14:textId="77777777" w:rsidTr="00DF4294">
        <w:tc>
          <w:tcPr>
            <w:tcW w:w="1559" w:type="dxa"/>
            <w:tcBorders>
              <w:top w:val="nil"/>
              <w:bottom w:val="nil"/>
            </w:tcBorders>
          </w:tcPr>
          <w:p w14:paraId="3BDB155C"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bottom w:val="nil"/>
            </w:tcBorders>
          </w:tcPr>
          <w:p w14:paraId="5ECF3EB7" w14:textId="77777777" w:rsidR="00B5344B" w:rsidRPr="002361E3" w:rsidRDefault="00B5344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⑧　</w:t>
            </w:r>
            <w:r w:rsidRPr="002361E3">
              <w:rPr>
                <w:rFonts w:hAnsiTheme="minorEastAsia" w:hint="eastAsia"/>
                <w:b/>
                <w:sz w:val="21"/>
              </w:rPr>
              <w:t>次の要件を満たす調理室を設けていますか。</w:t>
            </w:r>
          </w:p>
        </w:tc>
        <w:tc>
          <w:tcPr>
            <w:tcW w:w="992" w:type="dxa"/>
            <w:vMerge w:val="restart"/>
            <w:tcMar>
              <w:left w:w="28" w:type="dxa"/>
              <w:right w:w="28" w:type="dxa"/>
            </w:tcMar>
          </w:tcPr>
          <w:p w14:paraId="4FA5D995" w14:textId="363DBFDD"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1637562025"/>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いる</w:t>
            </w:r>
          </w:p>
          <w:p w14:paraId="28990092" w14:textId="09F804A8"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1176110079"/>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いない</w:t>
            </w:r>
          </w:p>
        </w:tc>
        <w:tc>
          <w:tcPr>
            <w:tcW w:w="1497" w:type="dxa"/>
            <w:vMerge w:val="restart"/>
          </w:tcPr>
          <w:p w14:paraId="10B7B9E8"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7363BD17"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第55条第４項第７号</w:t>
            </w:r>
          </w:p>
        </w:tc>
      </w:tr>
      <w:tr w:rsidR="00B5344B" w:rsidRPr="002361E3" w14:paraId="71C6788E" w14:textId="77777777" w:rsidTr="00DF4294">
        <w:tc>
          <w:tcPr>
            <w:tcW w:w="1559" w:type="dxa"/>
            <w:tcBorders>
              <w:top w:val="nil"/>
              <w:bottom w:val="nil"/>
            </w:tcBorders>
          </w:tcPr>
          <w:p w14:paraId="1C56975C"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40F97798" w14:textId="77777777" w:rsidR="00B5344B" w:rsidRPr="002361E3" w:rsidRDefault="00B5344B" w:rsidP="001756F9">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ア　火気を使用する部分は、不燃材料を用いること。</w:t>
            </w:r>
          </w:p>
          <w:p w14:paraId="3D6DCD86" w14:textId="77777777" w:rsidR="00B5344B" w:rsidRPr="002361E3" w:rsidRDefault="00B5344B"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サテライト型居住施設の調理室については、本体施設にて調理する場合であって、運搬手段について衛生上適切な措置がなされているときは、簡易な調理設備を設けることで足りるものとする。</w:t>
            </w:r>
          </w:p>
        </w:tc>
        <w:tc>
          <w:tcPr>
            <w:tcW w:w="992" w:type="dxa"/>
            <w:vMerge/>
            <w:tcBorders>
              <w:bottom w:val="single" w:sz="4" w:space="0" w:color="auto"/>
            </w:tcBorders>
            <w:tcMar>
              <w:left w:w="28" w:type="dxa"/>
              <w:right w:w="28" w:type="dxa"/>
            </w:tcMar>
          </w:tcPr>
          <w:p w14:paraId="38725636"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156228DE"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B5344B" w:rsidRPr="002361E3" w14:paraId="3A400398" w14:textId="77777777" w:rsidTr="00DF4294">
        <w:tc>
          <w:tcPr>
            <w:tcW w:w="1559" w:type="dxa"/>
            <w:tcBorders>
              <w:top w:val="nil"/>
              <w:bottom w:val="nil"/>
            </w:tcBorders>
          </w:tcPr>
          <w:p w14:paraId="660BCA5B"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6D5EFF1D" w14:textId="77777777" w:rsidR="00B5344B" w:rsidRPr="002361E3" w:rsidRDefault="00B5344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⑨　</w:t>
            </w:r>
            <w:r w:rsidRPr="002361E3">
              <w:rPr>
                <w:rFonts w:hAnsiTheme="minorEastAsia" w:hint="eastAsia"/>
                <w:b/>
                <w:sz w:val="21"/>
              </w:rPr>
              <w:t>次の要件を満たす介護職員室を設けていますか。</w:t>
            </w:r>
          </w:p>
        </w:tc>
        <w:tc>
          <w:tcPr>
            <w:tcW w:w="992" w:type="dxa"/>
            <w:vMerge w:val="restart"/>
            <w:tcBorders>
              <w:top w:val="single" w:sz="4" w:space="0" w:color="auto"/>
            </w:tcBorders>
            <w:tcMar>
              <w:left w:w="28" w:type="dxa"/>
              <w:right w:w="28" w:type="dxa"/>
            </w:tcMar>
          </w:tcPr>
          <w:p w14:paraId="706DF79D" w14:textId="2CD1FBC6"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1942181074"/>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いる</w:t>
            </w:r>
          </w:p>
          <w:p w14:paraId="45C13A72" w14:textId="6AA1A3B0"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1341283375"/>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tcPr>
          <w:p w14:paraId="20EBFD5C"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18637303"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第55条第４項第８号</w:t>
            </w:r>
          </w:p>
        </w:tc>
      </w:tr>
      <w:tr w:rsidR="00B5344B" w:rsidRPr="002361E3" w14:paraId="7BCD8C98" w14:textId="77777777" w:rsidTr="00DF4294">
        <w:tc>
          <w:tcPr>
            <w:tcW w:w="1559" w:type="dxa"/>
            <w:tcBorders>
              <w:top w:val="nil"/>
              <w:bottom w:val="nil"/>
            </w:tcBorders>
          </w:tcPr>
          <w:p w14:paraId="44D6BF53"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7D76BC93" w14:textId="77777777" w:rsidR="00B5344B" w:rsidRPr="002361E3" w:rsidRDefault="00B5344B" w:rsidP="001756F9">
            <w:pPr>
              <w:ind w:left="16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居室のある階ごとに居室に近接して設けること。</w:t>
            </w:r>
          </w:p>
          <w:p w14:paraId="0DDA504F" w14:textId="77777777" w:rsidR="00B5344B" w:rsidRPr="002361E3" w:rsidRDefault="00B5344B" w:rsidP="001756F9">
            <w:pPr>
              <w:ind w:left="16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必要な備品を備えること。</w:t>
            </w:r>
          </w:p>
          <w:p w14:paraId="4F2D430B" w14:textId="65D3EA8F" w:rsidR="00DF4294" w:rsidRPr="002361E3" w:rsidRDefault="00DF4294" w:rsidP="001756F9">
            <w:pPr>
              <w:ind w:left="160" w:firstLineChars="0" w:firstLine="0"/>
              <w:rPr>
                <w:rFonts w:asciiTheme="minorEastAsia" w:eastAsiaTheme="minorEastAsia" w:hAnsiTheme="minorEastAsia"/>
                <w:sz w:val="21"/>
              </w:rPr>
            </w:pPr>
          </w:p>
        </w:tc>
        <w:tc>
          <w:tcPr>
            <w:tcW w:w="992" w:type="dxa"/>
            <w:vMerge/>
            <w:tcMar>
              <w:left w:w="28" w:type="dxa"/>
              <w:right w:w="28" w:type="dxa"/>
            </w:tcMar>
          </w:tcPr>
          <w:p w14:paraId="1671EFB7"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Pr>
          <w:p w14:paraId="2C05F67B"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B5344B" w:rsidRPr="002361E3" w14:paraId="2E38AEFC" w14:textId="77777777" w:rsidTr="00DF4294">
        <w:tc>
          <w:tcPr>
            <w:tcW w:w="1559" w:type="dxa"/>
            <w:tcBorders>
              <w:top w:val="nil"/>
              <w:bottom w:val="nil"/>
            </w:tcBorders>
          </w:tcPr>
          <w:p w14:paraId="1797A11A"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bottom w:val="nil"/>
            </w:tcBorders>
          </w:tcPr>
          <w:p w14:paraId="2F0C1BEB" w14:textId="77777777" w:rsidR="00B5344B" w:rsidRPr="002361E3" w:rsidRDefault="00B5344B" w:rsidP="001756F9">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⑩　</w:t>
            </w:r>
            <w:r w:rsidRPr="002361E3">
              <w:rPr>
                <w:rFonts w:hAnsiTheme="minorEastAsia" w:hint="eastAsia"/>
                <w:b/>
                <w:sz w:val="21"/>
              </w:rPr>
              <w:t>次の要件を満たす食堂及び機能訓練室を設けていますか。</w:t>
            </w:r>
          </w:p>
        </w:tc>
        <w:tc>
          <w:tcPr>
            <w:tcW w:w="992" w:type="dxa"/>
            <w:vMerge w:val="restart"/>
            <w:tcMar>
              <w:left w:w="28" w:type="dxa"/>
              <w:right w:w="28" w:type="dxa"/>
            </w:tcMar>
          </w:tcPr>
          <w:p w14:paraId="7E97C60F" w14:textId="3527D7EF"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1598397569"/>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いる</w:t>
            </w:r>
          </w:p>
          <w:p w14:paraId="1F96166D" w14:textId="217CA23D" w:rsidR="00B5344B" w:rsidRPr="002361E3" w:rsidRDefault="00AD3A7B" w:rsidP="001756F9">
            <w:pPr>
              <w:ind w:left="152" w:hanging="152"/>
              <w:rPr>
                <w:rFonts w:asciiTheme="minorEastAsia" w:eastAsiaTheme="minorEastAsia" w:hAnsiTheme="minorEastAsia"/>
                <w:sz w:val="20"/>
                <w:szCs w:val="20"/>
              </w:rPr>
            </w:pPr>
            <w:sdt>
              <w:sdtPr>
                <w:rPr>
                  <w:sz w:val="20"/>
                  <w:szCs w:val="20"/>
                </w:rPr>
                <w:id w:val="452140024"/>
                <w14:checkbox>
                  <w14:checked w14:val="0"/>
                  <w14:checkedState w14:val="2612" w14:font="ＭＳ ゴシック"/>
                  <w14:uncheckedState w14:val="2610" w14:font="ＭＳ ゴシック"/>
                </w14:checkbox>
              </w:sdtPr>
              <w:sdtEndPr/>
              <w:sdtContent>
                <w:r w:rsidR="00B5344B" w:rsidRPr="002361E3">
                  <w:rPr>
                    <w:rFonts w:hAnsi="ＭＳ ゴシック" w:hint="eastAsia"/>
                    <w:sz w:val="20"/>
                    <w:szCs w:val="20"/>
                  </w:rPr>
                  <w:t>☐</w:t>
                </w:r>
              </w:sdtContent>
            </w:sdt>
            <w:r w:rsidR="00B5344B" w:rsidRPr="002361E3">
              <w:rPr>
                <w:rFonts w:asciiTheme="minorEastAsia" w:eastAsiaTheme="minorEastAsia" w:hAnsiTheme="minorEastAsia" w:hint="eastAsia"/>
                <w:sz w:val="20"/>
                <w:szCs w:val="20"/>
              </w:rPr>
              <w:t>いない</w:t>
            </w:r>
          </w:p>
        </w:tc>
        <w:tc>
          <w:tcPr>
            <w:tcW w:w="1497" w:type="dxa"/>
            <w:vMerge w:val="restart"/>
          </w:tcPr>
          <w:p w14:paraId="5BE71981"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w:t>
            </w:r>
          </w:p>
          <w:p w14:paraId="4BCA55C2"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第１項第７号</w:t>
            </w:r>
          </w:p>
          <w:p w14:paraId="2C48E2E5"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033548DB" w14:textId="77777777" w:rsidR="00B5344B" w:rsidRPr="002361E3" w:rsidRDefault="00B5344B"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第55条第４項第９号</w:t>
            </w:r>
          </w:p>
        </w:tc>
      </w:tr>
      <w:tr w:rsidR="00B5344B" w:rsidRPr="002361E3" w14:paraId="2EE47250" w14:textId="77777777" w:rsidTr="00DF4294">
        <w:tc>
          <w:tcPr>
            <w:tcW w:w="1559" w:type="dxa"/>
            <w:tcBorders>
              <w:top w:val="nil"/>
              <w:bottom w:val="nil"/>
            </w:tcBorders>
          </w:tcPr>
          <w:p w14:paraId="4F9DC095" w14:textId="77777777" w:rsidR="00B5344B" w:rsidRPr="002361E3" w:rsidRDefault="00B5344B" w:rsidP="001756F9">
            <w:pPr>
              <w:ind w:left="0"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71F1E619" w14:textId="77777777" w:rsidR="00B5344B" w:rsidRPr="002361E3" w:rsidRDefault="00B5344B"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それぞれ必要な広さを有するものとし、その合計した面積は、３㎡に入所定員を乗じて得た面積以上とすること</w:t>
            </w:r>
          </w:p>
          <w:p w14:paraId="68154258" w14:textId="77777777" w:rsidR="00B5344B" w:rsidRPr="002361E3" w:rsidRDefault="00B5344B"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必要な備品を備えること。</w:t>
            </w:r>
          </w:p>
        </w:tc>
        <w:tc>
          <w:tcPr>
            <w:tcW w:w="992" w:type="dxa"/>
            <w:vMerge/>
            <w:tcBorders>
              <w:bottom w:val="nil"/>
            </w:tcBorders>
            <w:tcMar>
              <w:left w:w="28" w:type="dxa"/>
              <w:right w:w="28" w:type="dxa"/>
            </w:tcMar>
          </w:tcPr>
          <w:p w14:paraId="129F0E27" w14:textId="77777777" w:rsidR="00B5344B" w:rsidRPr="002361E3" w:rsidRDefault="00B5344B" w:rsidP="001756F9">
            <w:pPr>
              <w:ind w:left="152" w:hanging="152"/>
              <w:jc w:val="center"/>
              <w:rPr>
                <w:rFonts w:asciiTheme="minorEastAsia" w:eastAsiaTheme="minorEastAsia" w:hAnsiTheme="minorEastAsia"/>
                <w:sz w:val="20"/>
                <w:szCs w:val="20"/>
              </w:rPr>
            </w:pPr>
          </w:p>
        </w:tc>
        <w:tc>
          <w:tcPr>
            <w:tcW w:w="1497" w:type="dxa"/>
            <w:vMerge/>
          </w:tcPr>
          <w:p w14:paraId="7AEE9C05" w14:textId="77777777" w:rsidR="00B5344B" w:rsidRPr="002361E3" w:rsidRDefault="00B5344B" w:rsidP="001756F9">
            <w:pPr>
              <w:ind w:left="0" w:firstLineChars="0" w:firstLine="0"/>
              <w:jc w:val="left"/>
              <w:rPr>
                <w:rFonts w:asciiTheme="minorEastAsia" w:eastAsiaTheme="minorEastAsia" w:hAnsiTheme="minorEastAsia"/>
                <w:sz w:val="18"/>
                <w:szCs w:val="18"/>
              </w:rPr>
            </w:pPr>
          </w:p>
        </w:tc>
      </w:tr>
      <w:tr w:rsidR="001756F9" w:rsidRPr="002361E3" w14:paraId="7EBC6D24" w14:textId="77777777" w:rsidTr="00DF4294">
        <w:tc>
          <w:tcPr>
            <w:tcW w:w="1559" w:type="dxa"/>
            <w:tcBorders>
              <w:top w:val="nil"/>
              <w:bottom w:val="nil"/>
            </w:tcBorders>
          </w:tcPr>
          <w:p w14:paraId="0D0242B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2AC5AC7D"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食事の提供又は機能訓練を行う場合において、支障がない広さを確保することができるときは、同一の場所とすることができます。</w:t>
            </w:r>
          </w:p>
        </w:tc>
        <w:tc>
          <w:tcPr>
            <w:tcW w:w="992" w:type="dxa"/>
            <w:tcBorders>
              <w:top w:val="nil"/>
              <w:bottom w:val="single" w:sz="4" w:space="0" w:color="auto"/>
            </w:tcBorders>
            <w:tcMar>
              <w:left w:w="28" w:type="dxa"/>
              <w:right w:w="28" w:type="dxa"/>
            </w:tcMar>
          </w:tcPr>
          <w:p w14:paraId="7C76FA9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7B797CF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A6F8C6B" w14:textId="77777777" w:rsidTr="00DF4294">
        <w:tc>
          <w:tcPr>
            <w:tcW w:w="1559" w:type="dxa"/>
            <w:tcBorders>
              <w:top w:val="nil"/>
              <w:bottom w:val="nil"/>
            </w:tcBorders>
          </w:tcPr>
          <w:p w14:paraId="1DB3F4B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tcBorders>
          </w:tcPr>
          <w:p w14:paraId="1BBEF27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⑪　</w:t>
            </w:r>
            <w:r w:rsidRPr="002361E3">
              <w:rPr>
                <w:rFonts w:hAnsiTheme="minorEastAsia" w:hint="eastAsia"/>
                <w:b/>
                <w:sz w:val="21"/>
              </w:rPr>
              <w:t>調理室には、食器、調理器具等を消毒する設備、食器、食品等を清潔に保管する設備並びに防虫及び防鼠の設備を設けていますか。</w:t>
            </w:r>
          </w:p>
        </w:tc>
        <w:tc>
          <w:tcPr>
            <w:tcW w:w="992" w:type="dxa"/>
            <w:tcBorders>
              <w:top w:val="single" w:sz="4" w:space="0" w:color="auto"/>
            </w:tcBorders>
            <w:tcMar>
              <w:left w:w="28" w:type="dxa"/>
              <w:right w:w="28" w:type="dxa"/>
            </w:tcMar>
          </w:tcPr>
          <w:p w14:paraId="07684946" w14:textId="41EA889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27961164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6CFC2F1" w14:textId="473BCBF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8237720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tcBorders>
          </w:tcPr>
          <w:p w14:paraId="2B76807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平12老発214</w:t>
            </w:r>
          </w:p>
          <w:p w14:paraId="7C2AA10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第２の１の⑻</w:t>
            </w:r>
          </w:p>
        </w:tc>
      </w:tr>
      <w:tr w:rsidR="001756F9" w:rsidRPr="002361E3" w14:paraId="1391CD1D" w14:textId="77777777" w:rsidTr="00DF4294">
        <w:tc>
          <w:tcPr>
            <w:tcW w:w="1559" w:type="dxa"/>
            <w:tcBorders>
              <w:top w:val="nil"/>
              <w:bottom w:val="nil"/>
            </w:tcBorders>
          </w:tcPr>
          <w:p w14:paraId="746A8B7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3674F640"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⑫　</w:t>
            </w:r>
            <w:r w:rsidRPr="002361E3">
              <w:rPr>
                <w:rFonts w:hAnsiTheme="minorEastAsia" w:hint="eastAsia"/>
                <w:b/>
                <w:sz w:val="21"/>
              </w:rPr>
              <w:t>汚物処理室は、他の設備と区分された一定のスペースを有し、換気及び衛生管理等に十分配慮していますか。</w:t>
            </w:r>
          </w:p>
        </w:tc>
        <w:tc>
          <w:tcPr>
            <w:tcW w:w="992" w:type="dxa"/>
            <w:tcBorders>
              <w:bottom w:val="single" w:sz="4" w:space="0" w:color="auto"/>
            </w:tcBorders>
            <w:tcMar>
              <w:left w:w="28" w:type="dxa"/>
              <w:right w:w="28" w:type="dxa"/>
            </w:tcMar>
          </w:tcPr>
          <w:p w14:paraId="4017BAB5" w14:textId="07438C1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7254528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9629A34" w14:textId="02E5A8C4"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34924110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06C29EA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平12老発214</w:t>
            </w:r>
          </w:p>
          <w:p w14:paraId="734E07E5" w14:textId="403AFB45"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第２の１の⑼</w:t>
            </w:r>
          </w:p>
        </w:tc>
      </w:tr>
      <w:tr w:rsidR="001756F9" w:rsidRPr="002361E3" w14:paraId="1081FD7B" w14:textId="77777777" w:rsidTr="00DF4294">
        <w:tc>
          <w:tcPr>
            <w:tcW w:w="1559" w:type="dxa"/>
            <w:tcBorders>
              <w:top w:val="nil"/>
              <w:bottom w:val="nil"/>
            </w:tcBorders>
          </w:tcPr>
          <w:p w14:paraId="5B767AD2"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6B52A75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⑬　</w:t>
            </w:r>
            <w:r w:rsidRPr="002361E3">
              <w:rPr>
                <w:rFonts w:hAnsiTheme="minorEastAsia" w:hint="eastAsia"/>
                <w:b/>
                <w:sz w:val="21"/>
              </w:rPr>
              <w:t>設備は、専ら施設の用に供するものとなっていますか。</w:t>
            </w:r>
          </w:p>
        </w:tc>
        <w:tc>
          <w:tcPr>
            <w:tcW w:w="992" w:type="dxa"/>
            <w:tcBorders>
              <w:bottom w:val="nil"/>
            </w:tcBorders>
            <w:tcMar>
              <w:left w:w="28" w:type="dxa"/>
              <w:right w:w="28" w:type="dxa"/>
            </w:tcMar>
          </w:tcPr>
          <w:p w14:paraId="5CEAF219" w14:textId="73D334B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4898080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C569128" w14:textId="35BE2B86"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85556489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600B90D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条例第152条第２項</w:t>
            </w:r>
          </w:p>
          <w:p w14:paraId="054DB0BD" w14:textId="7265B6B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C5E244F" w14:textId="77777777" w:rsidTr="00DF4294">
        <w:tc>
          <w:tcPr>
            <w:tcW w:w="1559" w:type="dxa"/>
            <w:tcBorders>
              <w:top w:val="nil"/>
              <w:bottom w:val="nil"/>
            </w:tcBorders>
          </w:tcPr>
          <w:p w14:paraId="65E621B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8A82EA4" w14:textId="25C733D3"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入居者に対するサービスの提供に支障がない場合は、この限りではありません。</w:t>
            </w:r>
          </w:p>
        </w:tc>
        <w:tc>
          <w:tcPr>
            <w:tcW w:w="992" w:type="dxa"/>
            <w:tcBorders>
              <w:top w:val="nil"/>
              <w:bottom w:val="nil"/>
            </w:tcBorders>
            <w:tcMar>
              <w:left w:w="28" w:type="dxa"/>
              <w:right w:w="28" w:type="dxa"/>
            </w:tcMar>
          </w:tcPr>
          <w:p w14:paraId="7712162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0BE8C87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26ACDB3" w14:textId="77777777" w:rsidTr="00DF4294">
        <w:tc>
          <w:tcPr>
            <w:tcW w:w="1559" w:type="dxa"/>
            <w:tcBorders>
              <w:top w:val="nil"/>
            </w:tcBorders>
          </w:tcPr>
          <w:p w14:paraId="42A3F0A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2654C7A2"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便所等の面積又は数の定めのない設備については、それぞれの設備の持つ機能を十分に発揮し得る適当な広さ又は数を確保するよう配慮してください。</w:t>
            </w:r>
          </w:p>
        </w:tc>
        <w:tc>
          <w:tcPr>
            <w:tcW w:w="992" w:type="dxa"/>
            <w:tcBorders>
              <w:top w:val="nil"/>
            </w:tcBorders>
            <w:tcMar>
              <w:left w:w="28" w:type="dxa"/>
              <w:right w:w="28" w:type="dxa"/>
            </w:tcMar>
          </w:tcPr>
          <w:p w14:paraId="1D7B60D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1150168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13E69BA" w14:textId="487E12B0"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第三の七の３⑴</w:t>
            </w:r>
          </w:p>
        </w:tc>
      </w:tr>
      <w:tr w:rsidR="001756F9" w:rsidRPr="002361E3" w14:paraId="1997C42E" w14:textId="77777777" w:rsidTr="00DF4294">
        <w:tc>
          <w:tcPr>
            <w:tcW w:w="1559" w:type="dxa"/>
            <w:tcBorders>
              <w:bottom w:val="nil"/>
            </w:tcBorders>
          </w:tcPr>
          <w:p w14:paraId="066230A9"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w:t>
            </w:r>
          </w:p>
          <w:p w14:paraId="7FF174C5"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構造等</w:t>
            </w:r>
          </w:p>
        </w:tc>
        <w:tc>
          <w:tcPr>
            <w:tcW w:w="6096" w:type="dxa"/>
            <w:gridSpan w:val="3"/>
          </w:tcPr>
          <w:p w14:paraId="6D199E4D"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廊下幅は1.5ｍ以上、中廊下の幅は1.8ｍ以上となっていますか。</w:t>
            </w:r>
          </w:p>
        </w:tc>
        <w:tc>
          <w:tcPr>
            <w:tcW w:w="992" w:type="dxa"/>
            <w:tcMar>
              <w:left w:w="28" w:type="dxa"/>
              <w:right w:w="28" w:type="dxa"/>
            </w:tcMar>
          </w:tcPr>
          <w:p w14:paraId="0ADAF02E" w14:textId="0393941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74498472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C3CC019" w14:textId="1012BA3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90425942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11A2391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w:t>
            </w:r>
          </w:p>
          <w:p w14:paraId="17747E5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第１項第８号</w:t>
            </w:r>
          </w:p>
          <w:p w14:paraId="6B20CEA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4A4320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第三の七の３⑵</w:t>
            </w:r>
          </w:p>
          <w:p w14:paraId="0A204FA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平11厚令46</w:t>
            </w:r>
          </w:p>
          <w:p w14:paraId="149B642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第55条第６項</w:t>
            </w:r>
          </w:p>
          <w:p w14:paraId="285CDF8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第１号～第５号</w:t>
            </w:r>
          </w:p>
          <w:p w14:paraId="0DF888A7" w14:textId="77777777" w:rsidR="001756F9" w:rsidRPr="002361E3" w:rsidRDefault="001756F9" w:rsidP="001756F9">
            <w:pPr>
              <w:ind w:left="0" w:firstLineChars="0" w:firstLine="0"/>
              <w:jc w:val="left"/>
              <w:rPr>
                <w:rFonts w:asciiTheme="minorEastAsia" w:eastAsiaTheme="minorEastAsia" w:hAnsiTheme="minorEastAsia"/>
                <w:sz w:val="18"/>
                <w:szCs w:val="18"/>
              </w:rPr>
            </w:pPr>
          </w:p>
          <w:p w14:paraId="129F2824" w14:textId="77777777" w:rsidR="001756F9" w:rsidRPr="002361E3" w:rsidRDefault="001756F9" w:rsidP="001756F9">
            <w:pPr>
              <w:ind w:left="0" w:firstLineChars="0" w:firstLine="0"/>
              <w:jc w:val="left"/>
              <w:rPr>
                <w:rFonts w:asciiTheme="minorEastAsia" w:eastAsiaTheme="minorEastAsia" w:hAnsiTheme="minorEastAsia"/>
                <w:sz w:val="18"/>
                <w:szCs w:val="18"/>
              </w:rPr>
            </w:pPr>
          </w:p>
          <w:p w14:paraId="7ED3ACC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8398881" w14:textId="77777777" w:rsidTr="00DF4294">
        <w:tc>
          <w:tcPr>
            <w:tcW w:w="1559" w:type="dxa"/>
            <w:tcBorders>
              <w:top w:val="nil"/>
              <w:bottom w:val="nil"/>
            </w:tcBorders>
          </w:tcPr>
          <w:p w14:paraId="6E4DDE9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3C623F4C"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廊下、便所その他必要な場所には常夜灯を設けていますか。</w:t>
            </w:r>
          </w:p>
        </w:tc>
        <w:tc>
          <w:tcPr>
            <w:tcW w:w="992" w:type="dxa"/>
            <w:tcMar>
              <w:left w:w="28" w:type="dxa"/>
              <w:right w:w="28" w:type="dxa"/>
            </w:tcMar>
          </w:tcPr>
          <w:p w14:paraId="20230FAB" w14:textId="5028144D"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8239872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C1CCA6A" w14:textId="39175BA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43972976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tcPr>
          <w:p w14:paraId="778E46A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3E28D65" w14:textId="77777777" w:rsidTr="00DF4294">
        <w:tc>
          <w:tcPr>
            <w:tcW w:w="1559" w:type="dxa"/>
            <w:tcBorders>
              <w:top w:val="nil"/>
              <w:bottom w:val="nil"/>
            </w:tcBorders>
          </w:tcPr>
          <w:p w14:paraId="42367EE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3FAE3230"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廊下及び階段には手すりを設けていますか。</w:t>
            </w:r>
          </w:p>
        </w:tc>
        <w:tc>
          <w:tcPr>
            <w:tcW w:w="992" w:type="dxa"/>
            <w:tcMar>
              <w:left w:w="28" w:type="dxa"/>
              <w:right w:w="28" w:type="dxa"/>
            </w:tcMar>
          </w:tcPr>
          <w:p w14:paraId="18C83AF9" w14:textId="218B21F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28079638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48B2CA3" w14:textId="7D79EA1D"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518100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tcPr>
          <w:p w14:paraId="7A3C3C4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1B10BD8" w14:textId="77777777" w:rsidTr="00DF4294">
        <w:tc>
          <w:tcPr>
            <w:tcW w:w="1559" w:type="dxa"/>
            <w:tcBorders>
              <w:top w:val="nil"/>
              <w:bottom w:val="nil"/>
            </w:tcBorders>
          </w:tcPr>
          <w:p w14:paraId="55574EB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117348B4"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階段の傾斜は、緩やかにしていますか。</w:t>
            </w:r>
          </w:p>
        </w:tc>
        <w:tc>
          <w:tcPr>
            <w:tcW w:w="992" w:type="dxa"/>
            <w:tcMar>
              <w:left w:w="28" w:type="dxa"/>
              <w:right w:w="28" w:type="dxa"/>
            </w:tcMar>
          </w:tcPr>
          <w:p w14:paraId="0EB8D7CB" w14:textId="27C53BE9"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5311747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43B3546" w14:textId="2602E22E"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3651376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tcPr>
          <w:p w14:paraId="4E77B6E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D483B9D" w14:textId="77777777" w:rsidTr="00DF4294">
        <w:tc>
          <w:tcPr>
            <w:tcW w:w="1559" w:type="dxa"/>
            <w:tcBorders>
              <w:top w:val="nil"/>
              <w:bottom w:val="nil"/>
            </w:tcBorders>
          </w:tcPr>
          <w:p w14:paraId="6020395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4F443FE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居室、静養室等、ユニット又は浴室が２階以上の階にある場合は、１か所以上の傾斜路を設けていますか（ただし、エレベータを設ける場合はこの限りではありません。）。</w:t>
            </w:r>
          </w:p>
        </w:tc>
        <w:tc>
          <w:tcPr>
            <w:tcW w:w="992" w:type="dxa"/>
            <w:tcBorders>
              <w:bottom w:val="nil"/>
            </w:tcBorders>
            <w:tcMar>
              <w:left w:w="28" w:type="dxa"/>
              <w:right w:w="28" w:type="dxa"/>
            </w:tcMar>
          </w:tcPr>
          <w:p w14:paraId="085377F4" w14:textId="79647325"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76395300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52D7D9F" w14:textId="38C02866"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5812726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tcPr>
          <w:p w14:paraId="3D38F62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4B68694" w14:textId="77777777" w:rsidTr="00DF4294">
        <w:tc>
          <w:tcPr>
            <w:tcW w:w="1559" w:type="dxa"/>
            <w:tcBorders>
              <w:top w:val="nil"/>
              <w:bottom w:val="nil"/>
            </w:tcBorders>
          </w:tcPr>
          <w:p w14:paraId="6723E32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66CD54C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廊下の一部の幅を拡張すること等により、入所者、従業者等の円滑な往来に支障が生じないと認められるときは、これによらないことができます。</w:t>
            </w:r>
          </w:p>
          <w:p w14:paraId="6E3B71A6" w14:textId="77777777" w:rsidR="001756F9" w:rsidRPr="002361E3" w:rsidRDefault="001756F9" w:rsidP="001756F9">
            <w:pPr>
              <w:ind w:leftChars="100" w:left="210" w:firstLineChars="100" w:firstLine="202"/>
              <w:rPr>
                <w:rFonts w:asciiTheme="minorEastAsia" w:eastAsiaTheme="minorEastAsia" w:hAnsiTheme="minorEastAsia"/>
                <w:spacing w:val="-4"/>
                <w:sz w:val="21"/>
              </w:rPr>
            </w:pPr>
            <w:r w:rsidRPr="002361E3">
              <w:rPr>
                <w:rFonts w:asciiTheme="minorEastAsia" w:eastAsiaTheme="minorEastAsia" w:hAnsiTheme="minorEastAsia" w:hint="eastAsia"/>
                <w:spacing w:val="-4"/>
                <w:sz w:val="21"/>
              </w:rPr>
              <w:t>これは、アルコーブを設けることなどにより、入所者、従</w:t>
            </w:r>
            <w:r w:rsidRPr="002361E3">
              <w:rPr>
                <w:rFonts w:asciiTheme="minorEastAsia" w:eastAsiaTheme="minorEastAsia" w:hAnsiTheme="minorEastAsia" w:hint="eastAsia"/>
                <w:spacing w:val="-4"/>
                <w:kern w:val="0"/>
                <w:sz w:val="21"/>
              </w:rPr>
              <w:t>業者等がすれ違う際にも支障が生じない場合を想定しています。</w:t>
            </w:r>
          </w:p>
          <w:p w14:paraId="7983CF15" w14:textId="77777777" w:rsidR="001756F9" w:rsidRPr="002361E3" w:rsidRDefault="001756F9" w:rsidP="001756F9">
            <w:pPr>
              <w:ind w:leftChars="100" w:left="210" w:firstLineChars="100" w:firstLine="210"/>
              <w:jc w:val="distribute"/>
              <w:rPr>
                <w:rFonts w:asciiTheme="minorEastAsia" w:eastAsiaTheme="minorEastAsia" w:hAnsiTheme="minorEastAsia"/>
                <w:sz w:val="21"/>
              </w:rPr>
            </w:pPr>
            <w:r w:rsidRPr="002361E3">
              <w:rPr>
                <w:rFonts w:asciiTheme="minorEastAsia" w:eastAsiaTheme="minorEastAsia" w:hAnsiTheme="minorEastAsia" w:hint="eastAsia"/>
                <w:sz w:val="21"/>
              </w:rPr>
              <w:t>また、「これによらないことができる。」とは、建築基準法等他の法令の基準を満たす範囲内である必要があります。</w:t>
            </w:r>
          </w:p>
        </w:tc>
        <w:tc>
          <w:tcPr>
            <w:tcW w:w="992" w:type="dxa"/>
            <w:tcBorders>
              <w:top w:val="nil"/>
            </w:tcBorders>
            <w:tcMar>
              <w:left w:w="28" w:type="dxa"/>
              <w:right w:w="28" w:type="dxa"/>
            </w:tcMar>
          </w:tcPr>
          <w:p w14:paraId="50AC5A7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7F17F24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7EF7F94" w14:textId="77777777" w:rsidTr="00DF4294">
        <w:tc>
          <w:tcPr>
            <w:tcW w:w="1559" w:type="dxa"/>
            <w:tcBorders>
              <w:top w:val="nil"/>
              <w:bottom w:val="nil"/>
            </w:tcBorders>
          </w:tcPr>
          <w:p w14:paraId="7955AE1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670559E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消火設備その他の非常災害に際して必要な設備（消防法その他の法令等に規定された設備）を設けていますか。</w:t>
            </w:r>
          </w:p>
        </w:tc>
        <w:tc>
          <w:tcPr>
            <w:tcW w:w="992" w:type="dxa"/>
            <w:tcBorders>
              <w:bottom w:val="nil"/>
            </w:tcBorders>
            <w:tcMar>
              <w:left w:w="28" w:type="dxa"/>
              <w:right w:w="28" w:type="dxa"/>
            </w:tcMar>
          </w:tcPr>
          <w:p w14:paraId="535735A8" w14:textId="4462FF8A"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6711904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3B24B17" w14:textId="03B00800"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74305361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79F7A21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条例第152条</w:t>
            </w:r>
          </w:p>
          <w:p w14:paraId="2C13674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第１項第９号</w:t>
            </w:r>
          </w:p>
          <w:p w14:paraId="7F6D53A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02FE1A0" w14:textId="4C42FDD6"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第三の七の３⑶</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第三の二の二の２⑶</w:t>
            </w:r>
            <w:r w:rsidR="00CB3433" w:rsidRPr="002361E3">
              <w:rPr>
                <w:rFonts w:asciiTheme="minorEastAsia" w:eastAsiaTheme="minorEastAsia" w:hAnsiTheme="minorEastAsia"/>
                <w:sz w:val="18"/>
                <w:szCs w:val="18"/>
              </w:rPr>
              <w:t>)</w:t>
            </w:r>
          </w:p>
        </w:tc>
      </w:tr>
      <w:tr w:rsidR="001756F9" w:rsidRPr="002361E3" w14:paraId="1185BC89" w14:textId="77777777" w:rsidTr="00DF4294">
        <w:tc>
          <w:tcPr>
            <w:tcW w:w="1559" w:type="dxa"/>
            <w:tcBorders>
              <w:top w:val="nil"/>
            </w:tcBorders>
          </w:tcPr>
          <w:p w14:paraId="69FE436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19885963" w14:textId="052F9D74"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消防法その他の法令等に規定された設備を確実に設置しなければなりません。</w:t>
            </w:r>
          </w:p>
        </w:tc>
        <w:tc>
          <w:tcPr>
            <w:tcW w:w="992" w:type="dxa"/>
            <w:tcBorders>
              <w:top w:val="nil"/>
            </w:tcBorders>
            <w:tcMar>
              <w:left w:w="28" w:type="dxa"/>
              <w:right w:w="28" w:type="dxa"/>
            </w:tcMar>
          </w:tcPr>
          <w:p w14:paraId="1ED9DBB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26CFEB61" w14:textId="77777777" w:rsidR="001756F9" w:rsidRPr="002361E3" w:rsidRDefault="001756F9" w:rsidP="001756F9">
            <w:pPr>
              <w:ind w:left="0" w:firstLineChars="0" w:firstLine="0"/>
              <w:jc w:val="left"/>
              <w:rPr>
                <w:rFonts w:asciiTheme="minorEastAsia" w:eastAsiaTheme="minorEastAsia" w:hAnsiTheme="minorEastAsia"/>
                <w:sz w:val="19"/>
                <w:szCs w:val="19"/>
              </w:rPr>
            </w:pPr>
          </w:p>
        </w:tc>
      </w:tr>
      <w:tr w:rsidR="001756F9" w:rsidRPr="002361E3" w14:paraId="28B416AB" w14:textId="77777777" w:rsidTr="00DF4294">
        <w:trPr>
          <w:trHeight w:val="567"/>
        </w:trPr>
        <w:tc>
          <w:tcPr>
            <w:tcW w:w="10144" w:type="dxa"/>
            <w:gridSpan w:val="6"/>
            <w:tcBorders>
              <w:bottom w:val="single" w:sz="4" w:space="0" w:color="auto"/>
            </w:tcBorders>
            <w:shd w:val="clear" w:color="auto" w:fill="DAEEF3" w:themeFill="accent5" w:themeFillTint="33"/>
            <w:vAlign w:val="center"/>
          </w:tcPr>
          <w:p w14:paraId="529E9482" w14:textId="77777777" w:rsidR="001756F9" w:rsidRPr="002361E3" w:rsidRDefault="001756F9" w:rsidP="001756F9">
            <w:pPr>
              <w:spacing w:line="360" w:lineRule="auto"/>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第４　運営に関する基準</w:t>
            </w:r>
          </w:p>
        </w:tc>
      </w:tr>
      <w:tr w:rsidR="001756F9" w:rsidRPr="002361E3" w14:paraId="168C177E" w14:textId="77777777" w:rsidTr="00DF4294">
        <w:tc>
          <w:tcPr>
            <w:tcW w:w="1559" w:type="dxa"/>
            <w:vMerge w:val="restart"/>
          </w:tcPr>
          <w:p w14:paraId="15303324" w14:textId="77777777" w:rsidR="001756F9" w:rsidRPr="002361E3" w:rsidRDefault="001756F9" w:rsidP="001756F9">
            <w:pPr>
              <w:ind w:left="0" w:firstLineChars="0" w:firstLine="0"/>
              <w:jc w:val="left"/>
              <w:rPr>
                <w:rFonts w:ascii="ＭＳ 明朝" w:eastAsia="ＭＳ 明朝"/>
                <w:sz w:val="21"/>
              </w:rPr>
            </w:pPr>
            <w:r w:rsidRPr="002361E3">
              <w:rPr>
                <w:rFonts w:ascii="ＭＳ 明朝" w:eastAsia="ＭＳ 明朝" w:hint="eastAsia"/>
                <w:sz w:val="21"/>
              </w:rPr>
              <w:t>1</w:t>
            </w:r>
          </w:p>
          <w:p w14:paraId="1059E2D4" w14:textId="07424A7C" w:rsidR="001756F9" w:rsidRPr="002361E3" w:rsidRDefault="001756F9" w:rsidP="001756F9">
            <w:pPr>
              <w:ind w:left="0" w:firstLineChars="0" w:firstLine="0"/>
              <w:jc w:val="left"/>
              <w:rPr>
                <w:rFonts w:ascii="ＭＳ 明朝" w:eastAsia="ＭＳ 明朝"/>
                <w:sz w:val="21"/>
              </w:rPr>
            </w:pPr>
            <w:r w:rsidRPr="002361E3">
              <w:rPr>
                <w:rFonts w:ascii="ＭＳ 明朝" w:eastAsia="ＭＳ 明朝" w:hint="eastAsia"/>
                <w:sz w:val="21"/>
              </w:rPr>
              <w:t>介護保険等関連情報の活用</w:t>
            </w:r>
            <w:r w:rsidRPr="002361E3">
              <w:rPr>
                <w:rFonts w:ascii="ＭＳ 明朝" w:eastAsia="ＭＳ 明朝" w:hint="eastAsia"/>
                <w:sz w:val="21"/>
              </w:rPr>
              <w:lastRenderedPageBreak/>
              <w:t>とＰＤＣＡサイクルの推進について</w:t>
            </w:r>
          </w:p>
        </w:tc>
        <w:tc>
          <w:tcPr>
            <w:tcW w:w="6096" w:type="dxa"/>
            <w:gridSpan w:val="3"/>
            <w:tcBorders>
              <w:bottom w:val="nil"/>
            </w:tcBorders>
          </w:tcPr>
          <w:p w14:paraId="635F9E1A" w14:textId="50E2D858" w:rsidR="001756F9" w:rsidRPr="002361E3" w:rsidRDefault="001756F9" w:rsidP="001756F9">
            <w:pPr>
              <w:ind w:firstLineChars="100" w:firstLine="210"/>
              <w:rPr>
                <w:rFonts w:ascii="ＭＳ 明朝" w:eastAsia="ＭＳ 明朝"/>
                <w:b/>
                <w:sz w:val="21"/>
              </w:rPr>
            </w:pPr>
            <w:r w:rsidRPr="002361E3">
              <w:rPr>
                <w:rFonts w:ascii="ＭＳ 明朝" w:eastAsia="ＭＳ 明朝"/>
                <w:sz w:val="21"/>
              </w:rPr>
              <w:lastRenderedPageBreak/>
              <w:t xml:space="preserve">　基準省令第１条の２第５項は、指定介護福祉施設サービスの提供に当たっては、法第118条の２第１項に規定する介護保険等関連情報等を活用し、施設単位でＰＤＣＡサイクルを構</w:t>
            </w:r>
            <w:r w:rsidRPr="002361E3">
              <w:rPr>
                <w:rFonts w:ascii="ＭＳ 明朝" w:eastAsia="ＭＳ 明朝"/>
                <w:sz w:val="21"/>
              </w:rPr>
              <w:lastRenderedPageBreak/>
              <w:t>築・推進することにより、提供するサービスの質の向上に努めなければならないこととしたものです。</w:t>
            </w:r>
          </w:p>
        </w:tc>
        <w:tc>
          <w:tcPr>
            <w:tcW w:w="992" w:type="dxa"/>
            <w:tcBorders>
              <w:bottom w:val="nil"/>
            </w:tcBorders>
            <w:tcMar>
              <w:left w:w="28" w:type="dxa"/>
              <w:right w:w="28" w:type="dxa"/>
            </w:tcMar>
          </w:tcPr>
          <w:p w14:paraId="66414966" w14:textId="77777777" w:rsidR="001756F9" w:rsidRPr="002361E3" w:rsidRDefault="001756F9" w:rsidP="001756F9">
            <w:pPr>
              <w:adjustRightInd w:val="0"/>
              <w:ind w:left="160" w:hanging="160"/>
              <w:contextualSpacing/>
              <w:rPr>
                <w:rFonts w:ascii="ＭＳ 明朝" w:eastAsia="ＭＳ 明朝"/>
                <w:sz w:val="21"/>
                <w:szCs w:val="20"/>
              </w:rPr>
            </w:pPr>
          </w:p>
        </w:tc>
        <w:tc>
          <w:tcPr>
            <w:tcW w:w="1497" w:type="dxa"/>
            <w:tcBorders>
              <w:bottom w:val="nil"/>
            </w:tcBorders>
          </w:tcPr>
          <w:p w14:paraId="44D3B05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1A9B4DB" w14:textId="4A18BEFF" w:rsidR="001756F9" w:rsidRPr="002361E3" w:rsidRDefault="001756F9" w:rsidP="001756F9">
            <w:pPr>
              <w:ind w:left="0" w:firstLineChars="0" w:firstLine="0"/>
              <w:jc w:val="left"/>
              <w:rPr>
                <w:rFonts w:ascii="ＭＳ 明朝" w:eastAsia="ＭＳ 明朝"/>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w:t>
            </w:r>
            <w:r w:rsidRPr="002361E3">
              <w:rPr>
                <w:rFonts w:asciiTheme="minorEastAsia" w:eastAsiaTheme="minorEastAsia" w:hAnsiTheme="minorEastAsia" w:hint="eastAsia"/>
                <w:sz w:val="18"/>
                <w:szCs w:val="18"/>
              </w:rPr>
              <w:lastRenderedPageBreak/>
              <w:t>の４⑴準用</w:t>
            </w:r>
            <w:r w:rsidRPr="002361E3">
              <w:rPr>
                <w:rFonts w:asciiTheme="minorEastAsia" w:eastAsiaTheme="minorEastAsia" w:hAnsiTheme="minorEastAsia"/>
                <w:sz w:val="18"/>
                <w:szCs w:val="18"/>
              </w:rPr>
              <w:t>)</w:t>
            </w:r>
          </w:p>
        </w:tc>
      </w:tr>
      <w:tr w:rsidR="001756F9" w:rsidRPr="002361E3" w14:paraId="1B99C591" w14:textId="77777777" w:rsidTr="00DF4294">
        <w:tc>
          <w:tcPr>
            <w:tcW w:w="1559" w:type="dxa"/>
            <w:vMerge/>
            <w:tcBorders>
              <w:bottom w:val="single" w:sz="4" w:space="0" w:color="auto"/>
            </w:tcBorders>
          </w:tcPr>
          <w:p w14:paraId="70953D84" w14:textId="77777777" w:rsidR="001756F9" w:rsidRPr="002361E3" w:rsidRDefault="001756F9" w:rsidP="001756F9">
            <w:pPr>
              <w:ind w:left="160" w:hanging="160"/>
              <w:jc w:val="left"/>
              <w:rPr>
                <w:rFonts w:ascii="ＭＳ 明朝" w:eastAsia="ＭＳ 明朝"/>
                <w:sz w:val="21"/>
              </w:rPr>
            </w:pPr>
          </w:p>
        </w:tc>
        <w:tc>
          <w:tcPr>
            <w:tcW w:w="6096" w:type="dxa"/>
            <w:gridSpan w:val="3"/>
            <w:tcBorders>
              <w:top w:val="nil"/>
              <w:bottom w:val="single" w:sz="4" w:space="0" w:color="auto"/>
            </w:tcBorders>
          </w:tcPr>
          <w:p w14:paraId="2865DB0E" w14:textId="4E6B7E5F" w:rsidR="001756F9" w:rsidRPr="002361E3" w:rsidRDefault="001756F9" w:rsidP="001756F9">
            <w:pPr>
              <w:ind w:firstLineChars="100" w:firstLine="210"/>
              <w:rPr>
                <w:rFonts w:ascii="ＭＳ 明朝" w:eastAsia="ＭＳ 明朝"/>
                <w:b/>
                <w:sz w:val="21"/>
              </w:rPr>
            </w:pPr>
            <w:r w:rsidRPr="002361E3">
              <w:rPr>
                <w:rFonts w:ascii="ＭＳ 明朝" w:eastAsia="ＭＳ 明朝"/>
                <w:sz w:val="21"/>
              </w:rPr>
              <w:t>この場合において、「科学的介護情報システム（ＬＩＦＥ：Long-term careInformation system For Evidence）」に情報を提出し、当該情報及びフィードバック情報を活用することが望ましい</w:t>
            </w:r>
            <w:r w:rsidR="009B7631" w:rsidRPr="002361E3">
              <w:rPr>
                <w:rFonts w:ascii="ＭＳ 明朝" w:eastAsia="ＭＳ 明朝" w:hint="eastAsia"/>
                <w:sz w:val="21"/>
              </w:rPr>
              <w:t>です</w:t>
            </w:r>
            <w:r w:rsidRPr="002361E3">
              <w:rPr>
                <w:rFonts w:ascii="ＭＳ 明朝" w:eastAsia="ＭＳ 明朝"/>
                <w:sz w:val="21"/>
              </w:rPr>
              <w:t>。</w:t>
            </w:r>
          </w:p>
        </w:tc>
        <w:tc>
          <w:tcPr>
            <w:tcW w:w="992" w:type="dxa"/>
            <w:tcBorders>
              <w:top w:val="nil"/>
              <w:bottom w:val="single" w:sz="4" w:space="0" w:color="auto"/>
            </w:tcBorders>
            <w:tcMar>
              <w:left w:w="28" w:type="dxa"/>
              <w:right w:w="28" w:type="dxa"/>
            </w:tcMar>
          </w:tcPr>
          <w:p w14:paraId="6691635A" w14:textId="77777777" w:rsidR="001756F9" w:rsidRPr="002361E3" w:rsidRDefault="001756F9" w:rsidP="001756F9">
            <w:pPr>
              <w:adjustRightInd w:val="0"/>
              <w:ind w:left="160" w:hanging="160"/>
              <w:contextualSpacing/>
              <w:rPr>
                <w:rFonts w:ascii="ＭＳ 明朝" w:eastAsia="ＭＳ 明朝"/>
                <w:sz w:val="21"/>
                <w:szCs w:val="20"/>
              </w:rPr>
            </w:pPr>
          </w:p>
        </w:tc>
        <w:tc>
          <w:tcPr>
            <w:tcW w:w="1497" w:type="dxa"/>
            <w:tcBorders>
              <w:top w:val="nil"/>
              <w:bottom w:val="single" w:sz="4" w:space="0" w:color="auto"/>
            </w:tcBorders>
          </w:tcPr>
          <w:p w14:paraId="729D6788" w14:textId="77777777" w:rsidR="001756F9" w:rsidRPr="002361E3" w:rsidRDefault="001756F9" w:rsidP="001756F9">
            <w:pPr>
              <w:ind w:left="137" w:hanging="137"/>
              <w:jc w:val="left"/>
              <w:rPr>
                <w:rFonts w:ascii="ＭＳ 明朝" w:eastAsia="ＭＳ 明朝"/>
                <w:sz w:val="18"/>
                <w:szCs w:val="18"/>
              </w:rPr>
            </w:pPr>
          </w:p>
        </w:tc>
      </w:tr>
      <w:tr w:rsidR="001756F9" w:rsidRPr="002361E3" w14:paraId="5EE73E8B" w14:textId="77777777" w:rsidTr="00DF4294">
        <w:tc>
          <w:tcPr>
            <w:tcW w:w="1559" w:type="dxa"/>
            <w:vMerge w:val="restart"/>
          </w:tcPr>
          <w:p w14:paraId="1FD676FD" w14:textId="47B210A4"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w:t>
            </w:r>
          </w:p>
          <w:p w14:paraId="019F8BB9"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内容及び手続きの説明及び</w:t>
            </w:r>
          </w:p>
          <w:p w14:paraId="60BFFA71"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同意</w:t>
            </w:r>
          </w:p>
        </w:tc>
        <w:tc>
          <w:tcPr>
            <w:tcW w:w="6096" w:type="dxa"/>
            <w:gridSpan w:val="3"/>
            <w:tcBorders>
              <w:bottom w:val="nil"/>
            </w:tcBorders>
          </w:tcPr>
          <w:p w14:paraId="2554534A" w14:textId="5C7F6D65" w:rsidR="001756F9" w:rsidRPr="002361E3" w:rsidRDefault="001756F9" w:rsidP="00CB3433">
            <w:pPr>
              <w:ind w:left="0" w:firstLineChars="100" w:firstLine="211"/>
              <w:rPr>
                <w:rFonts w:asciiTheme="minorEastAsia" w:eastAsiaTheme="minorEastAsia" w:hAnsiTheme="minorEastAsia"/>
                <w:sz w:val="21"/>
              </w:rPr>
            </w:pPr>
            <w:r w:rsidRPr="002361E3">
              <w:rPr>
                <w:rFonts w:hint="eastAsia"/>
                <w:b/>
                <w:sz w:val="21"/>
              </w:rPr>
              <w:t>サービスの選択に資すると認められる重要事項を記した文書の内容は、以下の項目等です。</w:t>
            </w:r>
          </w:p>
        </w:tc>
        <w:tc>
          <w:tcPr>
            <w:tcW w:w="992" w:type="dxa"/>
            <w:tcBorders>
              <w:bottom w:val="nil"/>
            </w:tcBorders>
            <w:tcMar>
              <w:left w:w="28" w:type="dxa"/>
              <w:right w:w="28" w:type="dxa"/>
            </w:tcMar>
          </w:tcPr>
          <w:p w14:paraId="2F0C0404" w14:textId="2190BCF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47442330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B02E7E3" w14:textId="3C2E808D"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55651061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3986F8E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w:t>
            </w:r>
          </w:p>
          <w:p w14:paraId="0A06D50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(第9条準用)</w:t>
            </w:r>
          </w:p>
          <w:p w14:paraId="4327996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135DEA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6AABE118" w14:textId="2B36944D"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w:t>
            </w:r>
            <w:r w:rsidRPr="002361E3">
              <w:rPr>
                <w:rFonts w:ascii="Segoe UI Symbol" w:eastAsiaTheme="minorEastAsia" w:hAnsi="Segoe UI Symbol" w:cs="Segoe UI Symbol" w:hint="eastAsia"/>
                <w:sz w:val="18"/>
                <w:szCs w:val="18"/>
              </w:rPr>
              <w:t>⑵</w:t>
            </w:r>
            <w:r w:rsidRPr="002361E3">
              <w:rPr>
                <w:rFonts w:asciiTheme="minorEastAsia" w:eastAsiaTheme="minorEastAsia" w:hAnsiTheme="minorEastAsia" w:hint="eastAsia"/>
                <w:sz w:val="18"/>
                <w:szCs w:val="18"/>
              </w:rPr>
              <w:t>準用</w:t>
            </w:r>
            <w:r w:rsidRPr="002361E3">
              <w:rPr>
                <w:rFonts w:asciiTheme="minorEastAsia" w:eastAsiaTheme="minorEastAsia" w:hAnsiTheme="minorEastAsia"/>
                <w:sz w:val="18"/>
                <w:szCs w:val="18"/>
              </w:rPr>
              <w:t>)</w:t>
            </w:r>
          </w:p>
        </w:tc>
      </w:tr>
      <w:tr w:rsidR="001756F9" w:rsidRPr="002361E3" w14:paraId="7BFA3FB4" w14:textId="77777777" w:rsidTr="00DF4294">
        <w:tc>
          <w:tcPr>
            <w:tcW w:w="1559" w:type="dxa"/>
            <w:vMerge/>
          </w:tcPr>
          <w:p w14:paraId="6C0DCD55"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688B1D94" w14:textId="4F72C70E" w:rsidR="001756F9" w:rsidRPr="002361E3" w:rsidRDefault="001756F9" w:rsidP="001756F9">
            <w:pPr>
              <w:ind w:left="0" w:firstLineChars="0" w:firstLine="0"/>
              <w:rPr>
                <w:b/>
              </w:rPr>
            </w:pPr>
            <w:r w:rsidRPr="002361E3">
              <w:rPr>
                <w:rFonts w:hint="eastAsia"/>
                <w:b/>
              </w:rPr>
              <w:t xml:space="preserve">　</w:t>
            </w:r>
            <w:r w:rsidRPr="002361E3">
              <w:rPr>
                <w:rFonts w:ascii="ＭＳ 明朝" w:eastAsia="ＭＳ 明朝" w:hint="eastAsia"/>
                <w:sz w:val="21"/>
              </w:rPr>
              <w:t>ア　運営規程の概要</w:t>
            </w:r>
          </w:p>
        </w:tc>
        <w:tc>
          <w:tcPr>
            <w:tcW w:w="992" w:type="dxa"/>
            <w:tcBorders>
              <w:top w:val="nil"/>
              <w:bottom w:val="nil"/>
            </w:tcBorders>
            <w:tcMar>
              <w:left w:w="28" w:type="dxa"/>
              <w:right w:w="28" w:type="dxa"/>
            </w:tcMar>
          </w:tcPr>
          <w:p w14:paraId="3BFA9F97"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18C9421E"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5A25317B" w14:textId="77777777" w:rsidTr="00DF4294">
        <w:tc>
          <w:tcPr>
            <w:tcW w:w="1559" w:type="dxa"/>
            <w:vMerge/>
          </w:tcPr>
          <w:p w14:paraId="503E7F86"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08AF13D8" w14:textId="5A1AAB42" w:rsidR="001756F9" w:rsidRPr="002361E3" w:rsidRDefault="001756F9" w:rsidP="001756F9">
            <w:pPr>
              <w:ind w:left="0" w:firstLineChars="0" w:firstLine="0"/>
              <w:rPr>
                <w:b/>
              </w:rPr>
            </w:pPr>
            <w:r w:rsidRPr="002361E3">
              <w:rPr>
                <w:rFonts w:hint="eastAsia"/>
                <w:b/>
              </w:rPr>
              <w:t xml:space="preserve">　</w:t>
            </w:r>
            <w:r w:rsidRPr="002361E3">
              <w:rPr>
                <w:rFonts w:ascii="ＭＳ 明朝" w:eastAsia="ＭＳ 明朝" w:hint="eastAsia"/>
                <w:sz w:val="21"/>
              </w:rPr>
              <w:t>イ　従業者の勤務の体制</w:t>
            </w:r>
          </w:p>
        </w:tc>
        <w:tc>
          <w:tcPr>
            <w:tcW w:w="992" w:type="dxa"/>
            <w:tcBorders>
              <w:top w:val="nil"/>
              <w:bottom w:val="nil"/>
            </w:tcBorders>
            <w:tcMar>
              <w:left w:w="28" w:type="dxa"/>
              <w:right w:w="28" w:type="dxa"/>
            </w:tcMar>
          </w:tcPr>
          <w:p w14:paraId="3F9908FB"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6CFA51E8"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490B391D" w14:textId="77777777" w:rsidTr="00DF4294">
        <w:tc>
          <w:tcPr>
            <w:tcW w:w="1559" w:type="dxa"/>
            <w:vMerge/>
            <w:tcBorders>
              <w:bottom w:val="nil"/>
            </w:tcBorders>
          </w:tcPr>
          <w:p w14:paraId="4A7B2E0B"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72A247BD" w14:textId="670F3B4B" w:rsidR="001756F9" w:rsidRPr="002361E3" w:rsidRDefault="001756F9" w:rsidP="001756F9">
            <w:pPr>
              <w:ind w:left="0" w:firstLineChars="0" w:firstLine="0"/>
              <w:rPr>
                <w:b/>
              </w:rPr>
            </w:pPr>
            <w:r w:rsidRPr="002361E3">
              <w:rPr>
                <w:rFonts w:hint="eastAsia"/>
                <w:b/>
              </w:rPr>
              <w:t xml:space="preserve">　</w:t>
            </w:r>
            <w:r w:rsidRPr="002361E3">
              <w:rPr>
                <w:rFonts w:ascii="ＭＳ 明朝" w:eastAsia="ＭＳ 明朝" w:hint="eastAsia"/>
                <w:sz w:val="21"/>
              </w:rPr>
              <w:t>ウ　事故発生時の対応</w:t>
            </w:r>
          </w:p>
        </w:tc>
        <w:tc>
          <w:tcPr>
            <w:tcW w:w="992" w:type="dxa"/>
            <w:tcBorders>
              <w:top w:val="nil"/>
              <w:bottom w:val="nil"/>
            </w:tcBorders>
            <w:tcMar>
              <w:left w:w="28" w:type="dxa"/>
              <w:right w:w="28" w:type="dxa"/>
            </w:tcMar>
          </w:tcPr>
          <w:p w14:paraId="56A72581"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6556ABD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0FF7755" w14:textId="77777777" w:rsidTr="00DF4294">
        <w:tc>
          <w:tcPr>
            <w:tcW w:w="1559" w:type="dxa"/>
            <w:tcBorders>
              <w:top w:val="nil"/>
              <w:bottom w:val="nil"/>
            </w:tcBorders>
          </w:tcPr>
          <w:p w14:paraId="68A59A17"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34155D84" w14:textId="0A4B13B3" w:rsidR="001756F9" w:rsidRPr="002361E3" w:rsidRDefault="001756F9" w:rsidP="001756F9">
            <w:pPr>
              <w:ind w:left="0" w:firstLineChars="0" w:firstLine="0"/>
              <w:rPr>
                <w:b/>
              </w:rPr>
            </w:pPr>
            <w:r w:rsidRPr="002361E3">
              <w:rPr>
                <w:rFonts w:hint="eastAsia"/>
                <w:b/>
              </w:rPr>
              <w:t xml:space="preserve">　</w:t>
            </w:r>
            <w:r w:rsidRPr="002361E3">
              <w:rPr>
                <w:rFonts w:ascii="ＭＳ 明朝" w:eastAsia="ＭＳ 明朝" w:hint="eastAsia"/>
                <w:sz w:val="21"/>
              </w:rPr>
              <w:t>エ　苦情処理の体制</w:t>
            </w:r>
          </w:p>
        </w:tc>
        <w:tc>
          <w:tcPr>
            <w:tcW w:w="992" w:type="dxa"/>
            <w:tcBorders>
              <w:top w:val="nil"/>
              <w:bottom w:val="nil"/>
            </w:tcBorders>
            <w:tcMar>
              <w:left w:w="28" w:type="dxa"/>
              <w:right w:w="28" w:type="dxa"/>
            </w:tcMar>
          </w:tcPr>
          <w:p w14:paraId="32B15FC7"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Pr>
          <w:p w14:paraId="59B4326D"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CB4CF41" w14:textId="77777777" w:rsidTr="00DF4294">
        <w:tc>
          <w:tcPr>
            <w:tcW w:w="1559" w:type="dxa"/>
            <w:tcBorders>
              <w:top w:val="nil"/>
              <w:bottom w:val="nil"/>
            </w:tcBorders>
          </w:tcPr>
          <w:p w14:paraId="4678B325"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dotted" w:sz="4" w:space="0" w:color="auto"/>
            </w:tcBorders>
          </w:tcPr>
          <w:p w14:paraId="1F7D62C4" w14:textId="74726354" w:rsidR="001756F9" w:rsidRPr="002361E3" w:rsidRDefault="001756F9" w:rsidP="001756F9">
            <w:pPr>
              <w:ind w:left="482" w:hangingChars="200" w:hanging="482"/>
              <w:rPr>
                <w:b/>
              </w:rPr>
            </w:pPr>
            <w:r w:rsidRPr="002361E3">
              <w:rPr>
                <w:rFonts w:hint="eastAsia"/>
                <w:b/>
              </w:rPr>
              <w:t xml:space="preserve">　</w:t>
            </w:r>
            <w:r w:rsidRPr="002361E3">
              <w:rPr>
                <w:rFonts w:ascii="ＭＳ 明朝" w:eastAsia="ＭＳ 明朝" w:hint="eastAsia"/>
                <w:sz w:val="21"/>
              </w:rPr>
              <w:t>オ　提供するサービスの第三者評価の実施状況（実施の有無、実施した直近の年月日、実施した評価機関の名</w:t>
            </w:r>
            <w:r w:rsidRPr="002361E3">
              <w:rPr>
                <w:rFonts w:ascii="ＭＳ 明朝" w:eastAsia="ＭＳ 明朝" w:hint="eastAsia"/>
                <w:kern w:val="0"/>
                <w:sz w:val="21"/>
              </w:rPr>
              <w:t>称、評価結果の開示状況）等</w:t>
            </w:r>
          </w:p>
        </w:tc>
        <w:tc>
          <w:tcPr>
            <w:tcW w:w="992" w:type="dxa"/>
            <w:tcBorders>
              <w:top w:val="nil"/>
              <w:bottom w:val="nil"/>
            </w:tcBorders>
            <w:tcMar>
              <w:left w:w="28" w:type="dxa"/>
              <w:right w:w="28" w:type="dxa"/>
            </w:tcMar>
          </w:tcPr>
          <w:p w14:paraId="2842C841"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vMerge/>
            <w:tcBorders>
              <w:bottom w:val="nil"/>
            </w:tcBorders>
          </w:tcPr>
          <w:p w14:paraId="2509314B"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326645AE" w14:textId="77777777" w:rsidTr="00DF4294">
        <w:tc>
          <w:tcPr>
            <w:tcW w:w="1559" w:type="dxa"/>
            <w:tcBorders>
              <w:top w:val="nil"/>
              <w:bottom w:val="nil"/>
            </w:tcBorders>
          </w:tcPr>
          <w:p w14:paraId="685738C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529314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w:t>
            </w:r>
          </w:p>
        </w:tc>
        <w:tc>
          <w:tcPr>
            <w:tcW w:w="992" w:type="dxa"/>
            <w:tcBorders>
              <w:top w:val="nil"/>
              <w:bottom w:val="nil"/>
            </w:tcBorders>
            <w:tcMar>
              <w:left w:w="28" w:type="dxa"/>
              <w:right w:w="28" w:type="dxa"/>
            </w:tcMar>
          </w:tcPr>
          <w:p w14:paraId="485489F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E3CED3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EE1C174" w14:textId="77777777" w:rsidTr="00DF4294">
        <w:tc>
          <w:tcPr>
            <w:tcW w:w="1559" w:type="dxa"/>
            <w:tcBorders>
              <w:top w:val="nil"/>
              <w:bottom w:val="nil"/>
            </w:tcBorders>
          </w:tcPr>
          <w:p w14:paraId="188BFC4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74CBAB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同意については、書面によって確認することが適当です。</w:t>
            </w:r>
          </w:p>
          <w:p w14:paraId="4D590D7F" w14:textId="6E5CC05E" w:rsidR="00CF353A" w:rsidRPr="002361E3" w:rsidRDefault="00CF353A" w:rsidP="001756F9">
            <w:pPr>
              <w:ind w:left="210" w:hangingChars="100" w:hanging="210"/>
              <w:rPr>
                <w:rFonts w:asciiTheme="minorEastAsia" w:eastAsiaTheme="minorEastAsia" w:hAnsiTheme="minorEastAsia"/>
                <w:sz w:val="21"/>
              </w:rPr>
            </w:pPr>
          </w:p>
        </w:tc>
        <w:tc>
          <w:tcPr>
            <w:tcW w:w="992" w:type="dxa"/>
            <w:tcBorders>
              <w:top w:val="nil"/>
              <w:bottom w:val="nil"/>
            </w:tcBorders>
            <w:tcMar>
              <w:left w:w="28" w:type="dxa"/>
              <w:right w:w="28" w:type="dxa"/>
            </w:tcMar>
          </w:tcPr>
          <w:p w14:paraId="6C67B0B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0F2D4F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604ED9D" w14:textId="77777777" w:rsidTr="00DF4294">
        <w:tc>
          <w:tcPr>
            <w:tcW w:w="1559" w:type="dxa"/>
            <w:tcBorders>
              <w:top w:val="nil"/>
              <w:bottom w:val="nil"/>
            </w:tcBorders>
          </w:tcPr>
          <w:p w14:paraId="15C76D4A"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1EB863C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cs="Times New Roman" w:hint="eastAsia"/>
                <w:sz w:val="21"/>
              </w:rPr>
              <w:t>※　イについて、職員の「員数」は日々変わりうるものであるため、業務負担軽減等の観点から、規程を定めるに当たっては、条例で置くべきとされている員数を満たす範囲において、「○人以上」と記載することも可能です。</w:t>
            </w:r>
          </w:p>
        </w:tc>
        <w:tc>
          <w:tcPr>
            <w:tcW w:w="992" w:type="dxa"/>
            <w:tcBorders>
              <w:top w:val="nil"/>
              <w:bottom w:val="nil"/>
            </w:tcBorders>
            <w:tcMar>
              <w:left w:w="28" w:type="dxa"/>
              <w:right w:w="28" w:type="dxa"/>
            </w:tcMar>
          </w:tcPr>
          <w:p w14:paraId="22D9D15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93FF774"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15004413" w14:textId="77777777" w:rsidTr="00DF4294">
        <w:tc>
          <w:tcPr>
            <w:tcW w:w="1559" w:type="dxa"/>
            <w:tcBorders>
              <w:top w:val="nil"/>
            </w:tcBorders>
          </w:tcPr>
          <w:p w14:paraId="461C7D0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4DF5129D"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入所申込者または家族からの申出があった場合には、文書の交付に代えて、重要事項を電磁的方法により提供することもできます。</w:t>
            </w:r>
          </w:p>
        </w:tc>
        <w:tc>
          <w:tcPr>
            <w:tcW w:w="992" w:type="dxa"/>
            <w:tcBorders>
              <w:top w:val="nil"/>
            </w:tcBorders>
            <w:tcMar>
              <w:left w:w="28" w:type="dxa"/>
              <w:right w:w="28" w:type="dxa"/>
            </w:tcMar>
          </w:tcPr>
          <w:p w14:paraId="4DD7FD2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7217C57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F47F745" w14:textId="77777777" w:rsidTr="00DF4294">
        <w:trPr>
          <w:trHeight w:val="420"/>
        </w:trPr>
        <w:tc>
          <w:tcPr>
            <w:tcW w:w="1559" w:type="dxa"/>
            <w:vMerge w:val="restart"/>
          </w:tcPr>
          <w:p w14:paraId="46404386" w14:textId="1F6554A4"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w:t>
            </w:r>
          </w:p>
          <w:p w14:paraId="2A6B557B"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提供拒否の禁止</w:t>
            </w:r>
          </w:p>
        </w:tc>
        <w:tc>
          <w:tcPr>
            <w:tcW w:w="6096" w:type="dxa"/>
            <w:gridSpan w:val="3"/>
            <w:tcBorders>
              <w:bottom w:val="dotted" w:sz="4" w:space="0" w:color="auto"/>
            </w:tcBorders>
          </w:tcPr>
          <w:p w14:paraId="72BB1570" w14:textId="77777777" w:rsidR="001756F9" w:rsidRPr="002361E3" w:rsidRDefault="001756F9" w:rsidP="001756F9">
            <w:pPr>
              <w:ind w:left="210" w:hangingChars="100" w:hanging="21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正当な理由がなく、サービスの提供を拒んでいませんか。</w:t>
            </w:r>
          </w:p>
        </w:tc>
        <w:tc>
          <w:tcPr>
            <w:tcW w:w="992" w:type="dxa"/>
            <w:tcBorders>
              <w:bottom w:val="nil"/>
            </w:tcBorders>
            <w:tcMar>
              <w:left w:w="28" w:type="dxa"/>
              <w:right w:w="28" w:type="dxa"/>
            </w:tcMar>
          </w:tcPr>
          <w:p w14:paraId="0E326E04" w14:textId="50653B2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3423970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FB33A8A" w14:textId="387C003F"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9236002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59D9849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w:t>
            </w:r>
          </w:p>
          <w:p w14:paraId="08C17BFE" w14:textId="77777777" w:rsidR="001756F9" w:rsidRPr="002361E3" w:rsidRDefault="001756F9" w:rsidP="001756F9">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(第10条準用)</w:t>
            </w:r>
          </w:p>
          <w:p w14:paraId="01BE638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FFD7BA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3A7E6DD2" w14:textId="69BB11B6"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28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第三の一の４⑶準用</w:t>
            </w:r>
            <w:r w:rsidRPr="002361E3">
              <w:rPr>
                <w:rFonts w:asciiTheme="minorEastAsia" w:eastAsiaTheme="minorEastAsia" w:hAnsiTheme="minorEastAsia"/>
                <w:sz w:val="18"/>
                <w:szCs w:val="18"/>
              </w:rPr>
              <w:t>)</w:t>
            </w:r>
          </w:p>
        </w:tc>
      </w:tr>
      <w:tr w:rsidR="001756F9" w:rsidRPr="002361E3" w14:paraId="25C13567" w14:textId="77777777" w:rsidTr="00DF4294">
        <w:tc>
          <w:tcPr>
            <w:tcW w:w="1559" w:type="dxa"/>
            <w:vMerge/>
            <w:tcBorders>
              <w:bottom w:val="nil"/>
            </w:tcBorders>
          </w:tcPr>
          <w:p w14:paraId="26E5CDB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F897E7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原則として、利用申込に対しては応じなければなりません。</w:t>
            </w:r>
          </w:p>
          <w:p w14:paraId="59118912" w14:textId="75DB0CDD" w:rsidR="00CB3433" w:rsidRPr="002361E3" w:rsidRDefault="00CB3433" w:rsidP="001756F9">
            <w:pPr>
              <w:ind w:left="210" w:hangingChars="100" w:hanging="210"/>
              <w:rPr>
                <w:rFonts w:asciiTheme="minorEastAsia" w:eastAsiaTheme="minorEastAsia" w:hAnsiTheme="minorEastAsia"/>
                <w:sz w:val="21"/>
              </w:rPr>
            </w:pPr>
          </w:p>
        </w:tc>
        <w:tc>
          <w:tcPr>
            <w:tcW w:w="992" w:type="dxa"/>
            <w:tcBorders>
              <w:top w:val="nil"/>
              <w:bottom w:val="nil"/>
            </w:tcBorders>
            <w:tcMar>
              <w:left w:w="28" w:type="dxa"/>
              <w:right w:w="28" w:type="dxa"/>
            </w:tcMar>
          </w:tcPr>
          <w:p w14:paraId="10C45C1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580DD56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894287B" w14:textId="77777777" w:rsidTr="00DF4294">
        <w:tc>
          <w:tcPr>
            <w:tcW w:w="1559" w:type="dxa"/>
            <w:tcBorders>
              <w:top w:val="nil"/>
              <w:bottom w:val="nil"/>
            </w:tcBorders>
          </w:tcPr>
          <w:p w14:paraId="002A677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5D113A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特に、要介護度や所得の多寡を理由にサービスの提供を拒否することを禁止します。</w:t>
            </w:r>
          </w:p>
        </w:tc>
        <w:tc>
          <w:tcPr>
            <w:tcW w:w="992" w:type="dxa"/>
            <w:tcBorders>
              <w:top w:val="nil"/>
              <w:bottom w:val="nil"/>
            </w:tcBorders>
            <w:tcMar>
              <w:left w:w="28" w:type="dxa"/>
              <w:right w:w="28" w:type="dxa"/>
            </w:tcMar>
          </w:tcPr>
          <w:p w14:paraId="70EBE76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251A2F4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DF9A207" w14:textId="77777777" w:rsidTr="00DF4294">
        <w:tc>
          <w:tcPr>
            <w:tcW w:w="1559" w:type="dxa"/>
            <w:tcBorders>
              <w:top w:val="nil"/>
            </w:tcBorders>
          </w:tcPr>
          <w:p w14:paraId="66E1DC4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01CCC20D" w14:textId="3BF7F0C5"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提供を拒むことのできる正当な理由がある場合とは、事業所の現員からは利用申込に応じきれない場合、利用申込者の居住地が当該事業所の通常の事業の実施地域外である場合、その他入所申込者に対し自ら適切なサービスを提供することが困難な場合に限られます。</w:t>
            </w:r>
          </w:p>
        </w:tc>
        <w:tc>
          <w:tcPr>
            <w:tcW w:w="992" w:type="dxa"/>
            <w:tcBorders>
              <w:top w:val="nil"/>
            </w:tcBorders>
            <w:tcMar>
              <w:left w:w="28" w:type="dxa"/>
              <w:right w:w="28" w:type="dxa"/>
            </w:tcMar>
          </w:tcPr>
          <w:p w14:paraId="273D24E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6FBE2E0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FE509FC" w14:textId="77777777" w:rsidTr="00DF4294">
        <w:tc>
          <w:tcPr>
            <w:tcW w:w="1559" w:type="dxa"/>
          </w:tcPr>
          <w:p w14:paraId="1CC9E9BF" w14:textId="5B5A9EE2"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w:t>
            </w:r>
          </w:p>
          <w:p w14:paraId="0918F9F7"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サービス提供困難時の対応</w:t>
            </w:r>
          </w:p>
        </w:tc>
        <w:tc>
          <w:tcPr>
            <w:tcW w:w="6096" w:type="dxa"/>
            <w:gridSpan w:val="3"/>
          </w:tcPr>
          <w:p w14:paraId="1E3A2757" w14:textId="6423DDED" w:rsidR="001756F9" w:rsidRPr="002361E3" w:rsidRDefault="001756F9" w:rsidP="001756F9">
            <w:pPr>
              <w:ind w:left="0" w:firstLineChars="0" w:firstLine="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入所申込者が入院治療を必要とする場合その他入所申込者に対し自ら適切な便宜を提供することが困難である場合は、適切な病院・診療所・介護老人保健施設若しくは介護医療院を紹介する等の適切な措置を速やかに講じていますか。</w:t>
            </w:r>
          </w:p>
        </w:tc>
        <w:tc>
          <w:tcPr>
            <w:tcW w:w="992" w:type="dxa"/>
            <w:tcMar>
              <w:left w:w="28" w:type="dxa"/>
              <w:right w:w="28" w:type="dxa"/>
            </w:tcMar>
          </w:tcPr>
          <w:p w14:paraId="3803E755" w14:textId="59B15368"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2848535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8CE8099" w14:textId="08DEE237"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60657684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7528237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条例第153条</w:t>
            </w:r>
          </w:p>
        </w:tc>
      </w:tr>
      <w:tr w:rsidR="001756F9" w:rsidRPr="002361E3" w14:paraId="728702C7" w14:textId="77777777" w:rsidTr="00DF4294">
        <w:tc>
          <w:tcPr>
            <w:tcW w:w="1559" w:type="dxa"/>
            <w:vMerge w:val="restart"/>
          </w:tcPr>
          <w:p w14:paraId="30BCD14E" w14:textId="3F2C093D"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5</w:t>
            </w:r>
          </w:p>
          <w:p w14:paraId="56B65F1F"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受給資格等の確認</w:t>
            </w:r>
          </w:p>
        </w:tc>
        <w:tc>
          <w:tcPr>
            <w:tcW w:w="6096" w:type="dxa"/>
            <w:gridSpan w:val="3"/>
            <w:tcBorders>
              <w:bottom w:val="dotted" w:sz="4" w:space="0" w:color="auto"/>
            </w:tcBorders>
          </w:tcPr>
          <w:p w14:paraId="2D6C148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サービスの提供を求められた場合は、被保険者証によって、被保険者資格、要介護認定の有無及び有効期間を確かめていますか。</w:t>
            </w:r>
          </w:p>
        </w:tc>
        <w:tc>
          <w:tcPr>
            <w:tcW w:w="992" w:type="dxa"/>
            <w:tcBorders>
              <w:bottom w:val="nil"/>
            </w:tcBorders>
            <w:tcMar>
              <w:left w:w="28" w:type="dxa"/>
              <w:right w:w="28" w:type="dxa"/>
            </w:tcMar>
          </w:tcPr>
          <w:p w14:paraId="265C914E" w14:textId="4A3B172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9855790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83F2664" w14:textId="2CC0BAD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93529168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39B0A7F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条例第177条(第12条第1項準用)</w:t>
            </w:r>
          </w:p>
          <w:p w14:paraId="492970B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5D54A0F" w14:textId="3D53B989"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lastRenderedPageBreak/>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第三の一の４⑸①準用</w:t>
            </w:r>
            <w:r w:rsidRPr="002361E3">
              <w:rPr>
                <w:rFonts w:asciiTheme="minorEastAsia" w:eastAsiaTheme="minorEastAsia" w:hAnsiTheme="minorEastAsia"/>
                <w:sz w:val="18"/>
                <w:szCs w:val="18"/>
              </w:rPr>
              <w:t>)</w:t>
            </w:r>
          </w:p>
        </w:tc>
      </w:tr>
      <w:tr w:rsidR="001756F9" w:rsidRPr="002361E3" w14:paraId="69B9734D" w14:textId="77777777" w:rsidTr="00DF4294">
        <w:tc>
          <w:tcPr>
            <w:tcW w:w="1559" w:type="dxa"/>
            <w:vMerge/>
            <w:tcBorders>
              <w:bottom w:val="nil"/>
            </w:tcBorders>
          </w:tcPr>
          <w:p w14:paraId="40828A9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6B0CD930"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保険給付を受けることができるのは、要介護認定を受けている被保険者に限られます。</w:t>
            </w:r>
          </w:p>
        </w:tc>
        <w:tc>
          <w:tcPr>
            <w:tcW w:w="992" w:type="dxa"/>
            <w:tcBorders>
              <w:top w:val="nil"/>
            </w:tcBorders>
            <w:tcMar>
              <w:left w:w="28" w:type="dxa"/>
              <w:right w:w="28" w:type="dxa"/>
            </w:tcMar>
          </w:tcPr>
          <w:p w14:paraId="66F5081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614330F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A57E440" w14:textId="77777777" w:rsidTr="00DF4294">
        <w:tc>
          <w:tcPr>
            <w:tcW w:w="1559" w:type="dxa"/>
            <w:tcBorders>
              <w:top w:val="nil"/>
              <w:bottom w:val="single" w:sz="4" w:space="0" w:color="auto"/>
            </w:tcBorders>
          </w:tcPr>
          <w:p w14:paraId="0A89447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single" w:sz="4" w:space="0" w:color="auto"/>
            </w:tcBorders>
          </w:tcPr>
          <w:p w14:paraId="4F13530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被保険者証に、認定審査会意見が記載されているときは、認定審査会意見に配慮して、サービスを提供するように努めていますか。</w:t>
            </w:r>
          </w:p>
        </w:tc>
        <w:tc>
          <w:tcPr>
            <w:tcW w:w="992" w:type="dxa"/>
            <w:tcBorders>
              <w:bottom w:val="single" w:sz="4" w:space="0" w:color="auto"/>
            </w:tcBorders>
            <w:tcMar>
              <w:left w:w="28" w:type="dxa"/>
              <w:right w:w="28" w:type="dxa"/>
            </w:tcMar>
          </w:tcPr>
          <w:p w14:paraId="336430CB" w14:textId="3E6943E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2697945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5B0B703" w14:textId="320F6B5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8731283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single" w:sz="4" w:space="0" w:color="auto"/>
            </w:tcBorders>
          </w:tcPr>
          <w:p w14:paraId="0769AAB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条例第177条(第12条第２項準用)</w:t>
            </w:r>
          </w:p>
          <w:p w14:paraId="7BC6B99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11C9EB63" w14:textId="33DBD43E"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第三の一の４⑸②準用</w:t>
            </w:r>
            <w:r w:rsidRPr="002361E3">
              <w:rPr>
                <w:rFonts w:asciiTheme="minorEastAsia" w:eastAsiaTheme="minorEastAsia" w:hAnsiTheme="minorEastAsia"/>
                <w:sz w:val="18"/>
                <w:szCs w:val="18"/>
              </w:rPr>
              <w:t>)</w:t>
            </w:r>
          </w:p>
        </w:tc>
      </w:tr>
      <w:tr w:rsidR="001756F9" w:rsidRPr="002361E3" w14:paraId="43316BD7" w14:textId="77777777" w:rsidTr="00DF4294">
        <w:tc>
          <w:tcPr>
            <w:tcW w:w="1559" w:type="dxa"/>
            <w:vMerge w:val="restart"/>
            <w:tcBorders>
              <w:bottom w:val="nil"/>
            </w:tcBorders>
          </w:tcPr>
          <w:p w14:paraId="68DC0FF6" w14:textId="3AA2B80F"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6</w:t>
            </w:r>
          </w:p>
          <w:p w14:paraId="5D5D50B8"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要介護認定の申請に係る援助</w:t>
            </w:r>
          </w:p>
        </w:tc>
        <w:tc>
          <w:tcPr>
            <w:tcW w:w="6096" w:type="dxa"/>
            <w:gridSpan w:val="3"/>
            <w:tcBorders>
              <w:bottom w:val="dotted" w:sz="4" w:space="0" w:color="auto"/>
            </w:tcBorders>
          </w:tcPr>
          <w:p w14:paraId="5FEE827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入所の際に要介護認定を受けていない入所申込者については、要介護認定の申請が既に行われているかどうかを確認し、申請が行われていない場合は、入所申込者の意思を踏まえて速やかに申請が行われるよう必要な援助を行っていますか。</w:t>
            </w:r>
          </w:p>
        </w:tc>
        <w:tc>
          <w:tcPr>
            <w:tcW w:w="992" w:type="dxa"/>
            <w:tcBorders>
              <w:bottom w:val="nil"/>
            </w:tcBorders>
            <w:tcMar>
              <w:left w:w="28" w:type="dxa"/>
              <w:right w:w="28" w:type="dxa"/>
            </w:tcMar>
          </w:tcPr>
          <w:p w14:paraId="5C0F6D49" w14:textId="258DC719"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4023745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6E07EDB" w14:textId="62D76D7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06422107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tcPr>
          <w:p w14:paraId="7D6F82A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条例第177条(第13条第１項準用)</w:t>
            </w:r>
          </w:p>
          <w:p w14:paraId="39F349F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456A06D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0F94313B" w14:textId="6DB30020"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第三の一の４⑹①準用</w:t>
            </w:r>
            <w:r w:rsidRPr="002361E3">
              <w:rPr>
                <w:rFonts w:asciiTheme="minorEastAsia" w:eastAsiaTheme="minorEastAsia" w:hAnsiTheme="minorEastAsia"/>
                <w:sz w:val="18"/>
                <w:szCs w:val="18"/>
              </w:rPr>
              <w:t>)</w:t>
            </w:r>
          </w:p>
        </w:tc>
      </w:tr>
      <w:tr w:rsidR="001756F9" w:rsidRPr="002361E3" w14:paraId="7238F8D3" w14:textId="77777777" w:rsidTr="00DF4294">
        <w:tc>
          <w:tcPr>
            <w:tcW w:w="1559" w:type="dxa"/>
            <w:vMerge/>
            <w:tcBorders>
              <w:top w:val="nil"/>
              <w:bottom w:val="nil"/>
            </w:tcBorders>
          </w:tcPr>
          <w:p w14:paraId="5A02F4E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E7A9EBB" w14:textId="12A1044A"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要介護認定の申請がなされていれば、要介護認定の効力が申請時に遡ることにより、サービスの利用に係る費用が保険給付の対象となり得ます。</w:t>
            </w:r>
          </w:p>
        </w:tc>
        <w:tc>
          <w:tcPr>
            <w:tcW w:w="992" w:type="dxa"/>
            <w:tcBorders>
              <w:top w:val="nil"/>
              <w:bottom w:val="single" w:sz="4" w:space="0" w:color="auto"/>
            </w:tcBorders>
            <w:tcMar>
              <w:left w:w="28" w:type="dxa"/>
              <w:right w:w="28" w:type="dxa"/>
            </w:tcMar>
          </w:tcPr>
          <w:p w14:paraId="0128511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02BB9B1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79E84F6" w14:textId="77777777" w:rsidTr="00DF4294">
        <w:tc>
          <w:tcPr>
            <w:tcW w:w="1559" w:type="dxa"/>
            <w:tcBorders>
              <w:top w:val="nil"/>
              <w:bottom w:val="nil"/>
            </w:tcBorders>
          </w:tcPr>
          <w:p w14:paraId="0EAEA29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5CA01D3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要介護認定が申請の日から30日以内に行われることから、更新の申請が、遅くとも有効期間が終了する日の30日前までに行われるよう、必要な援助を行っていますか。</w:t>
            </w:r>
          </w:p>
        </w:tc>
        <w:tc>
          <w:tcPr>
            <w:tcW w:w="992" w:type="dxa"/>
            <w:tcBorders>
              <w:top w:val="single" w:sz="4" w:space="0" w:color="auto"/>
              <w:bottom w:val="nil"/>
            </w:tcBorders>
            <w:tcMar>
              <w:left w:w="28" w:type="dxa"/>
              <w:right w:w="28" w:type="dxa"/>
            </w:tcMar>
          </w:tcPr>
          <w:p w14:paraId="058EE20A" w14:textId="0301153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83969208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5825F8A" w14:textId="0C7C3F5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05098684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nil"/>
            </w:tcBorders>
          </w:tcPr>
          <w:p w14:paraId="05981D0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条例第177条(第13条第２項②準用)</w:t>
            </w:r>
          </w:p>
        </w:tc>
      </w:tr>
      <w:tr w:rsidR="001756F9" w:rsidRPr="002361E3" w14:paraId="22F1184D" w14:textId="77777777" w:rsidTr="00DF4294">
        <w:tc>
          <w:tcPr>
            <w:tcW w:w="1559" w:type="dxa"/>
            <w:tcBorders>
              <w:top w:val="nil"/>
              <w:bottom w:val="single" w:sz="4" w:space="0" w:color="auto"/>
            </w:tcBorders>
          </w:tcPr>
          <w:p w14:paraId="575FAF0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0CCA7B5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継続して保険給付を受けるためには要介護更新認定を受ける必要があります。</w:t>
            </w:r>
          </w:p>
        </w:tc>
        <w:tc>
          <w:tcPr>
            <w:tcW w:w="992" w:type="dxa"/>
            <w:tcBorders>
              <w:top w:val="nil"/>
              <w:bottom w:val="single" w:sz="4" w:space="0" w:color="auto"/>
            </w:tcBorders>
            <w:tcMar>
              <w:left w:w="28" w:type="dxa"/>
              <w:right w:w="28" w:type="dxa"/>
            </w:tcMar>
          </w:tcPr>
          <w:p w14:paraId="4EEA32E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09AFF5F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3E7C4FC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420DB54D" w14:textId="246609CE"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第三の一の４⑹②準用</w:t>
            </w:r>
            <w:r w:rsidRPr="002361E3">
              <w:rPr>
                <w:rFonts w:asciiTheme="minorEastAsia" w:eastAsiaTheme="minorEastAsia" w:hAnsiTheme="minorEastAsia"/>
                <w:sz w:val="18"/>
                <w:szCs w:val="18"/>
              </w:rPr>
              <w:t>)</w:t>
            </w:r>
          </w:p>
        </w:tc>
      </w:tr>
      <w:tr w:rsidR="001756F9" w:rsidRPr="002361E3" w14:paraId="08466AD9" w14:textId="77777777" w:rsidTr="00DF4294">
        <w:tc>
          <w:tcPr>
            <w:tcW w:w="1559" w:type="dxa"/>
            <w:tcBorders>
              <w:top w:val="single" w:sz="4" w:space="0" w:color="auto"/>
              <w:bottom w:val="nil"/>
            </w:tcBorders>
          </w:tcPr>
          <w:p w14:paraId="163E06D6" w14:textId="52CC2E16"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7</w:t>
            </w:r>
          </w:p>
          <w:p w14:paraId="6498F072"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入退所</w:t>
            </w:r>
          </w:p>
        </w:tc>
        <w:tc>
          <w:tcPr>
            <w:tcW w:w="6096" w:type="dxa"/>
            <w:gridSpan w:val="3"/>
            <w:tcBorders>
              <w:top w:val="single" w:sz="4" w:space="0" w:color="auto"/>
              <w:bottom w:val="dotted" w:sz="4" w:space="0" w:color="auto"/>
            </w:tcBorders>
          </w:tcPr>
          <w:p w14:paraId="5A4D21CD"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身体上又は精神上著しい障害があるために常時の介護を必要とし、かつ、居宅においてこれを受けることが困難な者に対し、サービスを提供していますか。</w:t>
            </w:r>
          </w:p>
        </w:tc>
        <w:tc>
          <w:tcPr>
            <w:tcW w:w="992" w:type="dxa"/>
            <w:tcBorders>
              <w:top w:val="single" w:sz="4" w:space="0" w:color="auto"/>
              <w:bottom w:val="nil"/>
            </w:tcBorders>
            <w:tcMar>
              <w:left w:w="28" w:type="dxa"/>
              <w:right w:w="28" w:type="dxa"/>
            </w:tcMar>
          </w:tcPr>
          <w:p w14:paraId="5C168DE3" w14:textId="2DEE9F5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35889304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84E2430" w14:textId="6BFF368F"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07850932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tcPr>
          <w:p w14:paraId="18CF46C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条例第154条第１項</w:t>
            </w:r>
          </w:p>
          <w:p w14:paraId="62DA944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67882F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第三の七の４⑴①</w:t>
            </w:r>
          </w:p>
        </w:tc>
      </w:tr>
      <w:tr w:rsidR="001756F9" w:rsidRPr="002361E3" w14:paraId="7BFFF3CA" w14:textId="77777777" w:rsidTr="00DF4294">
        <w:tc>
          <w:tcPr>
            <w:tcW w:w="1559" w:type="dxa"/>
            <w:tcBorders>
              <w:top w:val="nil"/>
              <w:bottom w:val="nil"/>
            </w:tcBorders>
          </w:tcPr>
          <w:p w14:paraId="107DC43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0357C179" w14:textId="5A14D5AE"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指定地域密着型介護老人福祉施設は、身体上、精神上の著しい障害のために居宅で生活を継続することが、困難な要介護者を対象としています。</w:t>
            </w:r>
          </w:p>
        </w:tc>
        <w:tc>
          <w:tcPr>
            <w:tcW w:w="992" w:type="dxa"/>
            <w:tcBorders>
              <w:top w:val="nil"/>
            </w:tcBorders>
            <w:tcMar>
              <w:left w:w="28" w:type="dxa"/>
              <w:right w:w="28" w:type="dxa"/>
            </w:tcMar>
          </w:tcPr>
          <w:p w14:paraId="58A5F1E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713E3EE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E36A9B0" w14:textId="77777777" w:rsidTr="00DF4294">
        <w:tc>
          <w:tcPr>
            <w:tcW w:w="1559" w:type="dxa"/>
            <w:tcBorders>
              <w:top w:val="nil"/>
              <w:bottom w:val="nil"/>
            </w:tcBorders>
          </w:tcPr>
          <w:p w14:paraId="25387E8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0359C08E"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ますか。</w:t>
            </w:r>
          </w:p>
        </w:tc>
        <w:tc>
          <w:tcPr>
            <w:tcW w:w="992" w:type="dxa"/>
            <w:tcBorders>
              <w:bottom w:val="nil"/>
            </w:tcBorders>
            <w:tcMar>
              <w:left w:w="28" w:type="dxa"/>
              <w:right w:w="28" w:type="dxa"/>
            </w:tcMar>
          </w:tcPr>
          <w:p w14:paraId="253CC913" w14:textId="2F8C009F"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9231328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7FAAE4D" w14:textId="529F7F9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85325774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56FD95F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条例第154条第２項</w:t>
            </w:r>
          </w:p>
          <w:p w14:paraId="596FF8D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37A9C8C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第三の七の４⑴②</w:t>
            </w:r>
          </w:p>
          <w:p w14:paraId="0787C25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1B88332" w14:textId="77777777" w:rsidTr="00DF4294">
        <w:tc>
          <w:tcPr>
            <w:tcW w:w="1559" w:type="dxa"/>
            <w:tcBorders>
              <w:top w:val="nil"/>
              <w:bottom w:val="nil"/>
            </w:tcBorders>
          </w:tcPr>
          <w:p w14:paraId="1218C65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B7DC5C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入所を待っている申込者がいる場合には、入所してサービスを受ける必要性が高いと認められる者を優先的に入所させるよう努めなければなりません。</w:t>
            </w:r>
          </w:p>
        </w:tc>
        <w:tc>
          <w:tcPr>
            <w:tcW w:w="992" w:type="dxa"/>
            <w:tcBorders>
              <w:top w:val="nil"/>
              <w:bottom w:val="nil"/>
            </w:tcBorders>
            <w:tcMar>
              <w:left w:w="28" w:type="dxa"/>
              <w:right w:w="28" w:type="dxa"/>
            </w:tcMar>
          </w:tcPr>
          <w:p w14:paraId="0318684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5A64A27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81254D5" w14:textId="77777777" w:rsidTr="00DF4294">
        <w:tc>
          <w:tcPr>
            <w:tcW w:w="1559" w:type="dxa"/>
            <w:tcBorders>
              <w:top w:val="nil"/>
              <w:bottom w:val="nil"/>
            </w:tcBorders>
          </w:tcPr>
          <w:p w14:paraId="7E8E043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9444670"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施設が常時の介護を要する者のうち居宅においてこれを受けることが困難な者を対象としていることにかんがみ、介護の必要の程度及び家族の状況等を勘案する必要があります。</w:t>
            </w:r>
          </w:p>
        </w:tc>
        <w:tc>
          <w:tcPr>
            <w:tcW w:w="992" w:type="dxa"/>
            <w:tcBorders>
              <w:top w:val="nil"/>
              <w:bottom w:val="nil"/>
            </w:tcBorders>
            <w:tcMar>
              <w:left w:w="28" w:type="dxa"/>
              <w:right w:w="28" w:type="dxa"/>
            </w:tcMar>
          </w:tcPr>
          <w:p w14:paraId="3B4F00C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60DE37D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AE74BF5" w14:textId="77777777" w:rsidTr="00DF4294">
        <w:tc>
          <w:tcPr>
            <w:tcW w:w="1559" w:type="dxa"/>
            <w:tcBorders>
              <w:top w:val="nil"/>
              <w:bottom w:val="nil"/>
            </w:tcBorders>
          </w:tcPr>
          <w:p w14:paraId="024D3BA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749083A2" w14:textId="5E45DAE1"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優先的な入所の取扱いについては、透明性及び公平性が求められることに留意してください。</w:t>
            </w:r>
          </w:p>
        </w:tc>
        <w:tc>
          <w:tcPr>
            <w:tcW w:w="992" w:type="dxa"/>
            <w:tcBorders>
              <w:top w:val="nil"/>
            </w:tcBorders>
            <w:tcMar>
              <w:left w:w="28" w:type="dxa"/>
              <w:right w:w="28" w:type="dxa"/>
            </w:tcMar>
          </w:tcPr>
          <w:p w14:paraId="6716CBF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709CD01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AA190A3" w14:textId="77777777" w:rsidTr="00DF4294">
        <w:tc>
          <w:tcPr>
            <w:tcW w:w="1559" w:type="dxa"/>
            <w:tcBorders>
              <w:top w:val="nil"/>
              <w:bottom w:val="nil"/>
            </w:tcBorders>
          </w:tcPr>
          <w:p w14:paraId="2659D4F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5F4ADA5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入所申込者の入所に際しては、その者に係る指定居宅介護支援事業者に対する照会等により、心身の状況、生活歴、病歴、家族の状況、指定居宅サービス等の利用状況等の把握に努めていますか。</w:t>
            </w:r>
          </w:p>
        </w:tc>
        <w:tc>
          <w:tcPr>
            <w:tcW w:w="992" w:type="dxa"/>
            <w:tcBorders>
              <w:bottom w:val="nil"/>
            </w:tcBorders>
            <w:tcMar>
              <w:left w:w="28" w:type="dxa"/>
              <w:right w:w="28" w:type="dxa"/>
            </w:tcMar>
          </w:tcPr>
          <w:p w14:paraId="55A75608" w14:textId="4F0B3E45"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15877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F9C589C" w14:textId="6B77722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44391974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7C001B2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条例第154条第3項</w:t>
            </w:r>
          </w:p>
          <w:p w14:paraId="2B1DC59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3032DEF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第三の七の４⑴③</w:t>
            </w:r>
          </w:p>
        </w:tc>
      </w:tr>
      <w:tr w:rsidR="001756F9" w:rsidRPr="002361E3" w14:paraId="46458033" w14:textId="77777777" w:rsidTr="00DF4294">
        <w:tc>
          <w:tcPr>
            <w:tcW w:w="1559" w:type="dxa"/>
            <w:tcBorders>
              <w:top w:val="nil"/>
              <w:bottom w:val="nil"/>
            </w:tcBorders>
          </w:tcPr>
          <w:p w14:paraId="1336994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0A401E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家族等に対し、居宅における生活への復帰が見込まれる場合には、居宅での生活へ移行する必要性があること、できる</w:t>
            </w:r>
            <w:r w:rsidRPr="002361E3">
              <w:rPr>
                <w:rFonts w:asciiTheme="minorEastAsia" w:eastAsiaTheme="minorEastAsia" w:hAnsiTheme="minorEastAsia" w:hint="eastAsia"/>
                <w:kern w:val="0"/>
                <w:sz w:val="21"/>
              </w:rPr>
              <w:lastRenderedPageBreak/>
              <w:t>だけ面会に来ることが望ましいこと等の説明を行ってください。</w:t>
            </w:r>
          </w:p>
        </w:tc>
        <w:tc>
          <w:tcPr>
            <w:tcW w:w="992" w:type="dxa"/>
            <w:tcBorders>
              <w:top w:val="nil"/>
              <w:bottom w:val="nil"/>
            </w:tcBorders>
            <w:tcMar>
              <w:left w:w="28" w:type="dxa"/>
              <w:right w:w="28" w:type="dxa"/>
            </w:tcMar>
          </w:tcPr>
          <w:p w14:paraId="1EE8E59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67BC84F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B50B1DB" w14:textId="77777777" w:rsidTr="00DF4294">
        <w:tc>
          <w:tcPr>
            <w:tcW w:w="1559" w:type="dxa"/>
            <w:tcBorders>
              <w:top w:val="nil"/>
              <w:bottom w:val="nil"/>
            </w:tcBorders>
          </w:tcPr>
          <w:p w14:paraId="7353EC28"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56DE2752" w14:textId="09E69CC9"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質の高いサービスの提供に資することや生活の継続性を重視するという観点から、指定居宅サービス等の利用状況等の把握に努めなければなりません。</w:t>
            </w:r>
          </w:p>
        </w:tc>
        <w:tc>
          <w:tcPr>
            <w:tcW w:w="992" w:type="dxa"/>
            <w:tcBorders>
              <w:top w:val="nil"/>
              <w:bottom w:val="single" w:sz="4" w:space="0" w:color="auto"/>
            </w:tcBorders>
            <w:tcMar>
              <w:left w:w="28" w:type="dxa"/>
              <w:right w:w="28" w:type="dxa"/>
            </w:tcMar>
          </w:tcPr>
          <w:p w14:paraId="2397621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019BA68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99D0358" w14:textId="77777777" w:rsidTr="00DF4294">
        <w:tc>
          <w:tcPr>
            <w:tcW w:w="1559" w:type="dxa"/>
            <w:tcBorders>
              <w:top w:val="nil"/>
              <w:bottom w:val="nil"/>
            </w:tcBorders>
          </w:tcPr>
          <w:p w14:paraId="71C4017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single" w:sz="4" w:space="0" w:color="auto"/>
            </w:tcBorders>
          </w:tcPr>
          <w:p w14:paraId="07790E8C"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入所者の心身の状況、その置かれている環境等に照らし、その者が退所して居宅において日常生活を営むことができるかどうかについて定期的に検討していますか。</w:t>
            </w:r>
          </w:p>
        </w:tc>
        <w:tc>
          <w:tcPr>
            <w:tcW w:w="992" w:type="dxa"/>
            <w:tcBorders>
              <w:bottom w:val="single" w:sz="4" w:space="0" w:color="auto"/>
            </w:tcBorders>
            <w:tcMar>
              <w:left w:w="28" w:type="dxa"/>
              <w:right w:w="28" w:type="dxa"/>
            </w:tcMar>
          </w:tcPr>
          <w:p w14:paraId="4A2FBBF1" w14:textId="74598248"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7135506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449F767" w14:textId="670471C3"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01812561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single" w:sz="4" w:space="0" w:color="auto"/>
            </w:tcBorders>
          </w:tcPr>
          <w:p w14:paraId="44A4DEA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条例第154条第４項</w:t>
            </w:r>
          </w:p>
          <w:p w14:paraId="03FE2A9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48B3F99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3B7A9B1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⑴④</w:t>
            </w:r>
          </w:p>
        </w:tc>
      </w:tr>
      <w:tr w:rsidR="001756F9" w:rsidRPr="002361E3" w14:paraId="033F7FFB" w14:textId="77777777" w:rsidTr="00DF4294">
        <w:tc>
          <w:tcPr>
            <w:tcW w:w="1559" w:type="dxa"/>
            <w:tcBorders>
              <w:top w:val="nil"/>
              <w:bottom w:val="nil"/>
            </w:tcBorders>
          </w:tcPr>
          <w:p w14:paraId="47962B1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tcPr>
          <w:p w14:paraId="66FF452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検討に当たっては、生活相談員、介護職員、看護職員、介護支援専門員等の従業者の間で協議していますか。</w:t>
            </w:r>
          </w:p>
        </w:tc>
        <w:tc>
          <w:tcPr>
            <w:tcW w:w="992" w:type="dxa"/>
            <w:tcBorders>
              <w:top w:val="single" w:sz="4" w:space="0" w:color="auto"/>
              <w:bottom w:val="single" w:sz="4" w:space="0" w:color="auto"/>
            </w:tcBorders>
            <w:tcMar>
              <w:left w:w="28" w:type="dxa"/>
              <w:right w:w="28" w:type="dxa"/>
            </w:tcMar>
          </w:tcPr>
          <w:p w14:paraId="6A0CCD6B" w14:textId="0539319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71909176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831836D" w14:textId="363E869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73998666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tcPr>
          <w:p w14:paraId="6E8BA23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条例第154条第５項</w:t>
            </w:r>
          </w:p>
          <w:p w14:paraId="7DDC26D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101B52AD" w14:textId="4050697D"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第三の七の４⑴④</w:t>
            </w:r>
          </w:p>
        </w:tc>
      </w:tr>
      <w:tr w:rsidR="001756F9" w:rsidRPr="002361E3" w14:paraId="4B0BCC04" w14:textId="77777777" w:rsidTr="00DF4294">
        <w:tc>
          <w:tcPr>
            <w:tcW w:w="1559" w:type="dxa"/>
            <w:tcBorders>
              <w:top w:val="nil"/>
              <w:bottom w:val="nil"/>
            </w:tcBorders>
          </w:tcPr>
          <w:p w14:paraId="361D7E7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2488D97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心身の状況、置かれている環境等に照らし、居宅において日常生活を営むことができると認められる入所者に対し、入所者および家族の希望、退所後に置かれることとなる環境等</w:t>
            </w:r>
            <w:r w:rsidRPr="002361E3">
              <w:rPr>
                <w:rFonts w:hAnsiTheme="minorEastAsia" w:hint="eastAsia"/>
                <w:b/>
                <w:kern w:val="0"/>
                <w:sz w:val="21"/>
              </w:rPr>
              <w:t>を勘案し、円滑な退所のために必要な援助を行っていますか。</w:t>
            </w:r>
          </w:p>
        </w:tc>
        <w:tc>
          <w:tcPr>
            <w:tcW w:w="992" w:type="dxa"/>
            <w:tcBorders>
              <w:top w:val="single" w:sz="4" w:space="0" w:color="auto"/>
              <w:bottom w:val="nil"/>
            </w:tcBorders>
            <w:tcMar>
              <w:left w:w="28" w:type="dxa"/>
              <w:right w:w="28" w:type="dxa"/>
            </w:tcMar>
          </w:tcPr>
          <w:p w14:paraId="310AC8D3" w14:textId="4F7B03C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0763214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5C71B66" w14:textId="10E6FA78"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02867323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tcPr>
          <w:p w14:paraId="4272DC3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条例第154条第６項</w:t>
            </w:r>
          </w:p>
          <w:p w14:paraId="4B77F53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408004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51FF5279" w14:textId="1D7F8C84"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⑴⑤</w:t>
            </w:r>
          </w:p>
        </w:tc>
      </w:tr>
      <w:tr w:rsidR="001756F9" w:rsidRPr="002361E3" w14:paraId="3253941A" w14:textId="77777777" w:rsidTr="00DF4294">
        <w:tc>
          <w:tcPr>
            <w:tcW w:w="1559" w:type="dxa"/>
            <w:tcBorders>
              <w:top w:val="nil"/>
              <w:bottom w:val="nil"/>
            </w:tcBorders>
          </w:tcPr>
          <w:p w14:paraId="1E9E8A0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322CAF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検討の結果、居宅での生活が可能と判断される入所者に対し、退所に際しての本人又は家族等に対する家庭での介護方法等に関する適切な指導、居宅介護支援事業者等に対する情報提供等の必要な援助を行ってください。</w:t>
            </w:r>
          </w:p>
        </w:tc>
        <w:tc>
          <w:tcPr>
            <w:tcW w:w="992" w:type="dxa"/>
            <w:tcBorders>
              <w:top w:val="nil"/>
              <w:bottom w:val="nil"/>
            </w:tcBorders>
            <w:tcMar>
              <w:left w:w="28" w:type="dxa"/>
              <w:right w:w="28" w:type="dxa"/>
            </w:tcMar>
          </w:tcPr>
          <w:p w14:paraId="28D1796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72BB1E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BFDEB18" w14:textId="77777777" w:rsidTr="00DF4294">
        <w:tc>
          <w:tcPr>
            <w:tcW w:w="1559" w:type="dxa"/>
            <w:tcBorders>
              <w:top w:val="nil"/>
              <w:bottom w:val="nil"/>
            </w:tcBorders>
          </w:tcPr>
          <w:p w14:paraId="4B6565F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C066BC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安易に施設側の理由により退所を促すことのないよう留意してください。</w:t>
            </w:r>
          </w:p>
        </w:tc>
        <w:tc>
          <w:tcPr>
            <w:tcW w:w="992" w:type="dxa"/>
            <w:tcBorders>
              <w:top w:val="nil"/>
              <w:bottom w:val="nil"/>
            </w:tcBorders>
            <w:tcMar>
              <w:left w:w="28" w:type="dxa"/>
              <w:right w:w="28" w:type="dxa"/>
            </w:tcMar>
          </w:tcPr>
          <w:p w14:paraId="6D60CAF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355654B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2E43D87" w14:textId="77777777" w:rsidTr="00DF4294">
        <w:tc>
          <w:tcPr>
            <w:tcW w:w="1559" w:type="dxa"/>
            <w:tcBorders>
              <w:top w:val="nil"/>
              <w:bottom w:val="nil"/>
            </w:tcBorders>
          </w:tcPr>
          <w:p w14:paraId="6730CB0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10A2ACAB" w14:textId="5EC9F096"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退所が可能になった入所者の退所を円滑に行うために、介護支援専門員及び生活相談員が中心となって、退所後の主治の医師及び居宅介護支援事業者等並びに市と十分連携を図ってください。</w:t>
            </w:r>
          </w:p>
        </w:tc>
        <w:tc>
          <w:tcPr>
            <w:tcW w:w="992" w:type="dxa"/>
            <w:tcBorders>
              <w:top w:val="nil"/>
            </w:tcBorders>
            <w:tcMar>
              <w:left w:w="28" w:type="dxa"/>
              <w:right w:w="28" w:type="dxa"/>
            </w:tcMar>
          </w:tcPr>
          <w:p w14:paraId="4BC6C9C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2436BC5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BCF3D4C" w14:textId="77777777" w:rsidTr="00DF4294">
        <w:tc>
          <w:tcPr>
            <w:tcW w:w="1559" w:type="dxa"/>
            <w:tcBorders>
              <w:top w:val="nil"/>
            </w:tcBorders>
          </w:tcPr>
          <w:p w14:paraId="691961C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68B41EF2" w14:textId="5E03728D"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⑦　</w:t>
            </w:r>
            <w:r w:rsidRPr="002361E3">
              <w:rPr>
                <w:rFonts w:hAnsiTheme="minorEastAsia" w:hint="eastAsia"/>
                <w:b/>
                <w:sz w:val="21"/>
              </w:rPr>
              <w:t>入所者の退所に際しては、居宅サービス計画の作成等の援助に資するため、指定居宅介護支援事業者に対する情報の提供に努めるほか、保健医療サービス又は福祉サービスを提供する者との密接な連携に努めていますか。</w:t>
            </w:r>
          </w:p>
        </w:tc>
        <w:tc>
          <w:tcPr>
            <w:tcW w:w="992" w:type="dxa"/>
            <w:tcMar>
              <w:left w:w="28" w:type="dxa"/>
              <w:right w:w="28" w:type="dxa"/>
            </w:tcMar>
          </w:tcPr>
          <w:p w14:paraId="61141223" w14:textId="05E4AE5A"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90102098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A08BBF4" w14:textId="03807A84"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5532381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1C1F676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条例第154条第７項</w:t>
            </w:r>
          </w:p>
        </w:tc>
      </w:tr>
      <w:tr w:rsidR="001756F9" w:rsidRPr="002361E3" w14:paraId="6BE27ABB" w14:textId="77777777" w:rsidTr="00DF4294">
        <w:tc>
          <w:tcPr>
            <w:tcW w:w="1559" w:type="dxa"/>
            <w:tcBorders>
              <w:bottom w:val="nil"/>
            </w:tcBorders>
          </w:tcPr>
          <w:p w14:paraId="586F8D1C" w14:textId="4417CEF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8</w:t>
            </w:r>
          </w:p>
          <w:p w14:paraId="4A8558CB"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サービスの提供の記録</w:t>
            </w:r>
          </w:p>
        </w:tc>
        <w:tc>
          <w:tcPr>
            <w:tcW w:w="6096" w:type="dxa"/>
            <w:gridSpan w:val="3"/>
          </w:tcPr>
          <w:p w14:paraId="0145265E" w14:textId="01ACF98B"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入所に際しては入所の年月日並びに入所している介護保険施設の種類及び名称を、退所に際しては退所の年月日を、被保険者証に記載していますか。</w:t>
            </w:r>
          </w:p>
        </w:tc>
        <w:tc>
          <w:tcPr>
            <w:tcW w:w="992" w:type="dxa"/>
            <w:tcMar>
              <w:left w:w="28" w:type="dxa"/>
              <w:right w:w="28" w:type="dxa"/>
            </w:tcMar>
          </w:tcPr>
          <w:p w14:paraId="54DDA243" w14:textId="3852346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38413565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5A6D46F" w14:textId="51D47B05"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81592353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7C30816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条例第155条第１項</w:t>
            </w:r>
          </w:p>
        </w:tc>
      </w:tr>
      <w:tr w:rsidR="001756F9" w:rsidRPr="002361E3" w14:paraId="7AE764A2" w14:textId="77777777" w:rsidTr="00DF4294">
        <w:tc>
          <w:tcPr>
            <w:tcW w:w="1559" w:type="dxa"/>
            <w:tcBorders>
              <w:top w:val="nil"/>
              <w:bottom w:val="nil"/>
            </w:tcBorders>
          </w:tcPr>
          <w:p w14:paraId="6A8B381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70B56E05" w14:textId="27564C21"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サービスを提供した際には、提供した具体的なサービスの内容等を記録していますか。</w:t>
            </w:r>
          </w:p>
        </w:tc>
        <w:tc>
          <w:tcPr>
            <w:tcW w:w="992" w:type="dxa"/>
            <w:tcBorders>
              <w:bottom w:val="nil"/>
            </w:tcBorders>
            <w:tcMar>
              <w:left w:w="28" w:type="dxa"/>
              <w:right w:w="28" w:type="dxa"/>
            </w:tcMar>
          </w:tcPr>
          <w:p w14:paraId="7B4A9F89" w14:textId="0EF872C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33476954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8D7565C" w14:textId="153558CF"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87630639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7818F08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条例第155条第２項</w:t>
            </w:r>
          </w:p>
          <w:p w14:paraId="6FD0FEB4" w14:textId="77777777" w:rsidR="001756F9" w:rsidRPr="002361E3" w:rsidRDefault="001756F9" w:rsidP="001756F9">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平</w:t>
            </w:r>
            <w:r w:rsidRPr="002361E3">
              <w:rPr>
                <w:rFonts w:asciiTheme="minorEastAsia" w:eastAsiaTheme="minorEastAsia" w:hAnsiTheme="minorEastAsia"/>
                <w:spacing w:val="-4"/>
                <w:sz w:val="18"/>
                <w:szCs w:val="18"/>
              </w:rPr>
              <w:t>18-0331004</w:t>
            </w:r>
          </w:p>
          <w:p w14:paraId="3FC8231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4"/>
                <w:sz w:val="18"/>
                <w:szCs w:val="18"/>
              </w:rPr>
              <w:t>第三の七の４⑵</w:t>
            </w:r>
          </w:p>
          <w:p w14:paraId="7BF82D1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条例第176条</w:t>
            </w:r>
          </w:p>
        </w:tc>
      </w:tr>
      <w:tr w:rsidR="001756F9" w:rsidRPr="002361E3" w14:paraId="25611CEF" w14:textId="77777777" w:rsidTr="00DF4294">
        <w:tc>
          <w:tcPr>
            <w:tcW w:w="1559" w:type="dxa"/>
            <w:tcBorders>
              <w:top w:val="nil"/>
              <w:bottom w:val="nil"/>
            </w:tcBorders>
          </w:tcPr>
          <w:p w14:paraId="1A0C969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FF8C19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6"/>
                <w:sz w:val="21"/>
              </w:rPr>
              <w:t>サービスの提供日、提供した具体的なサービスの内容、入所者の心身の状況その他必要な事項を記録しなければなりません。</w:t>
            </w:r>
          </w:p>
        </w:tc>
        <w:tc>
          <w:tcPr>
            <w:tcW w:w="992" w:type="dxa"/>
            <w:tcBorders>
              <w:top w:val="nil"/>
              <w:bottom w:val="nil"/>
            </w:tcBorders>
            <w:tcMar>
              <w:left w:w="28" w:type="dxa"/>
              <w:right w:w="28" w:type="dxa"/>
            </w:tcMar>
          </w:tcPr>
          <w:p w14:paraId="3527AF4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4E7CD0B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B72D419" w14:textId="77777777" w:rsidTr="00DF4294">
        <w:tc>
          <w:tcPr>
            <w:tcW w:w="1559" w:type="dxa"/>
            <w:tcBorders>
              <w:top w:val="nil"/>
            </w:tcBorders>
          </w:tcPr>
          <w:p w14:paraId="199FC5B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55E0E06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サービスの提供の記録は、５年間保存してください。</w:t>
            </w:r>
          </w:p>
          <w:p w14:paraId="217166A9" w14:textId="192259EF" w:rsidR="00CB3433" w:rsidRPr="002361E3" w:rsidRDefault="00CB3433" w:rsidP="001756F9">
            <w:pPr>
              <w:ind w:left="210" w:hangingChars="100" w:hanging="210"/>
              <w:rPr>
                <w:rFonts w:asciiTheme="minorEastAsia" w:eastAsiaTheme="minorEastAsia" w:hAnsiTheme="minorEastAsia"/>
                <w:sz w:val="21"/>
              </w:rPr>
            </w:pPr>
          </w:p>
        </w:tc>
        <w:tc>
          <w:tcPr>
            <w:tcW w:w="992" w:type="dxa"/>
            <w:tcBorders>
              <w:top w:val="nil"/>
            </w:tcBorders>
            <w:tcMar>
              <w:left w:w="28" w:type="dxa"/>
              <w:right w:w="28" w:type="dxa"/>
            </w:tcMar>
          </w:tcPr>
          <w:p w14:paraId="167C1F1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32C06F1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79B569D" w14:textId="77777777" w:rsidTr="00DF4294">
        <w:tc>
          <w:tcPr>
            <w:tcW w:w="1559" w:type="dxa"/>
            <w:tcBorders>
              <w:bottom w:val="nil"/>
            </w:tcBorders>
          </w:tcPr>
          <w:p w14:paraId="1F3F7789" w14:textId="4C77793F"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9　</w:t>
            </w:r>
          </w:p>
          <w:p w14:paraId="60D97BF0"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利用料等の受領</w:t>
            </w:r>
          </w:p>
        </w:tc>
        <w:tc>
          <w:tcPr>
            <w:tcW w:w="6096" w:type="dxa"/>
            <w:gridSpan w:val="3"/>
          </w:tcPr>
          <w:p w14:paraId="127496BC"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法定代理受領サービスに該当するサービスを提供した際には、入所者から利用料の一部として、地域密着型介護サービス費用基準額から当該施設に支払われる地域密着型介護サービス費の額を控除して得た額（保険給付の率が９割、８割又は７割でない場合については、それに応じた割合）の支</w:t>
            </w:r>
            <w:r w:rsidRPr="002361E3">
              <w:rPr>
                <w:rFonts w:hAnsiTheme="minorEastAsia" w:hint="eastAsia"/>
                <w:b/>
                <w:sz w:val="21"/>
              </w:rPr>
              <w:lastRenderedPageBreak/>
              <w:t>払を受けていますか。</w:t>
            </w:r>
          </w:p>
        </w:tc>
        <w:tc>
          <w:tcPr>
            <w:tcW w:w="992" w:type="dxa"/>
            <w:tcMar>
              <w:left w:w="28" w:type="dxa"/>
              <w:right w:w="28" w:type="dxa"/>
            </w:tcMar>
          </w:tcPr>
          <w:p w14:paraId="1DC75708" w14:textId="27C138F9"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6964324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362923F" w14:textId="39E56355"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62405238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7791212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条例第156条第１項</w:t>
            </w:r>
          </w:p>
          <w:p w14:paraId="15B28E3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E06D04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66716778" w14:textId="517866EF"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⑶①</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w:t>
            </w:r>
            <w:r w:rsidRPr="002361E3">
              <w:rPr>
                <w:rFonts w:asciiTheme="minorEastAsia" w:eastAsiaTheme="minorEastAsia" w:hAnsiTheme="minorEastAsia" w:hint="eastAsia"/>
                <w:sz w:val="18"/>
                <w:szCs w:val="18"/>
              </w:rPr>
              <w:lastRenderedPageBreak/>
              <w:t>の４の⒀①準用</w:t>
            </w:r>
            <w:r w:rsidRPr="002361E3">
              <w:rPr>
                <w:rFonts w:asciiTheme="minorEastAsia" w:eastAsiaTheme="minorEastAsia" w:hAnsiTheme="minorEastAsia"/>
                <w:sz w:val="18"/>
                <w:szCs w:val="18"/>
              </w:rPr>
              <w:t>)</w:t>
            </w:r>
          </w:p>
        </w:tc>
      </w:tr>
      <w:tr w:rsidR="001756F9" w:rsidRPr="002361E3" w14:paraId="78581F98" w14:textId="77777777" w:rsidTr="00DF4294">
        <w:tc>
          <w:tcPr>
            <w:tcW w:w="1559" w:type="dxa"/>
            <w:tcBorders>
              <w:top w:val="nil"/>
              <w:bottom w:val="nil"/>
            </w:tcBorders>
          </w:tcPr>
          <w:p w14:paraId="0D568DB8"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4C8786A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法定代理受領サービスに該当しないサービスを提供した際に入所者から支払を受ける利用料の額と、地域密着型介護サービス費用基準額との間に、不合理な差額が生じないようにしていますか。</w:t>
            </w:r>
          </w:p>
        </w:tc>
        <w:tc>
          <w:tcPr>
            <w:tcW w:w="992" w:type="dxa"/>
            <w:tcBorders>
              <w:bottom w:val="nil"/>
            </w:tcBorders>
            <w:tcMar>
              <w:left w:w="28" w:type="dxa"/>
              <w:right w:w="28" w:type="dxa"/>
            </w:tcMar>
          </w:tcPr>
          <w:p w14:paraId="0645F1CA" w14:textId="04BC013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93939757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459978B" w14:textId="162C8190"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13962051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3C177C1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条例第156条第２項</w:t>
            </w:r>
          </w:p>
          <w:p w14:paraId="6BFFB0C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4B2EA8C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580CA664" w14:textId="0C9BCB23"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⑶①</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第三の一の４の⒀②準用</w:t>
            </w:r>
            <w:r w:rsidRPr="002361E3">
              <w:rPr>
                <w:rFonts w:asciiTheme="minorEastAsia" w:eastAsiaTheme="minorEastAsia" w:hAnsiTheme="minorEastAsia"/>
                <w:sz w:val="18"/>
                <w:szCs w:val="18"/>
              </w:rPr>
              <w:t>)</w:t>
            </w:r>
          </w:p>
        </w:tc>
      </w:tr>
      <w:tr w:rsidR="001756F9" w:rsidRPr="002361E3" w14:paraId="44AD63B9" w14:textId="77777777" w:rsidTr="00DF4294">
        <w:tc>
          <w:tcPr>
            <w:tcW w:w="1559" w:type="dxa"/>
            <w:tcBorders>
              <w:top w:val="nil"/>
              <w:bottom w:val="nil"/>
            </w:tcBorders>
          </w:tcPr>
          <w:p w14:paraId="67C0FF2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20A7661" w14:textId="538441E6"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4"/>
                <w:sz w:val="21"/>
              </w:rPr>
              <w:t>入所者間の公平及び入所者保護の観点から、一方の管理経費の他方への転嫁等による不合理な差額を設けてはなりません。</w:t>
            </w:r>
          </w:p>
        </w:tc>
        <w:tc>
          <w:tcPr>
            <w:tcW w:w="992" w:type="dxa"/>
            <w:tcBorders>
              <w:top w:val="nil"/>
              <w:bottom w:val="nil"/>
            </w:tcBorders>
            <w:tcMar>
              <w:left w:w="28" w:type="dxa"/>
              <w:right w:w="28" w:type="dxa"/>
            </w:tcMar>
          </w:tcPr>
          <w:p w14:paraId="166C4BF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53AA3B2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AC7A20C" w14:textId="77777777" w:rsidTr="00DF4294">
        <w:tc>
          <w:tcPr>
            <w:tcW w:w="1559" w:type="dxa"/>
            <w:tcBorders>
              <w:top w:val="nil"/>
              <w:bottom w:val="nil"/>
            </w:tcBorders>
          </w:tcPr>
          <w:p w14:paraId="4AD78E6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4A7E788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そもそも介護保険給付の対象となるサービスと明確に区分されるサービスについては、次のような方法により別の料金設定をして差し支えありません。</w:t>
            </w:r>
          </w:p>
        </w:tc>
        <w:tc>
          <w:tcPr>
            <w:tcW w:w="992" w:type="dxa"/>
            <w:tcBorders>
              <w:top w:val="nil"/>
              <w:bottom w:val="nil"/>
            </w:tcBorders>
            <w:tcMar>
              <w:left w:w="28" w:type="dxa"/>
              <w:right w:w="28" w:type="dxa"/>
            </w:tcMar>
          </w:tcPr>
          <w:p w14:paraId="70E2C9F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476A799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770B600" w14:textId="77777777" w:rsidTr="00DF4294">
        <w:tc>
          <w:tcPr>
            <w:tcW w:w="1559" w:type="dxa"/>
            <w:tcBorders>
              <w:top w:val="nil"/>
              <w:bottom w:val="nil"/>
            </w:tcBorders>
          </w:tcPr>
          <w:p w14:paraId="37A07A6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285A029"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指定地域密着型介護老人福祉施設とは別事業であり、介護保険給付の対象とならないサービスであることを説明し、理解を得ること。</w:t>
            </w:r>
          </w:p>
        </w:tc>
        <w:tc>
          <w:tcPr>
            <w:tcW w:w="992" w:type="dxa"/>
            <w:tcBorders>
              <w:top w:val="nil"/>
              <w:bottom w:val="nil"/>
            </w:tcBorders>
            <w:tcMar>
              <w:left w:w="28" w:type="dxa"/>
              <w:right w:w="28" w:type="dxa"/>
            </w:tcMar>
          </w:tcPr>
          <w:p w14:paraId="7B5E025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08C74F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655F7E1" w14:textId="77777777" w:rsidTr="00DF4294">
        <w:tc>
          <w:tcPr>
            <w:tcW w:w="1559" w:type="dxa"/>
            <w:tcBorders>
              <w:top w:val="nil"/>
              <w:bottom w:val="nil"/>
            </w:tcBorders>
          </w:tcPr>
          <w:p w14:paraId="0A02D84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A309B3A" w14:textId="5D67987F"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事業の目的、運営方針、利用料等が、運営規程とは別に定められていること。</w:t>
            </w:r>
          </w:p>
        </w:tc>
        <w:tc>
          <w:tcPr>
            <w:tcW w:w="992" w:type="dxa"/>
            <w:tcBorders>
              <w:top w:val="nil"/>
              <w:bottom w:val="nil"/>
            </w:tcBorders>
            <w:tcMar>
              <w:left w:w="28" w:type="dxa"/>
              <w:right w:w="28" w:type="dxa"/>
            </w:tcMar>
          </w:tcPr>
          <w:p w14:paraId="25BFBBB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4791256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2BEBC83" w14:textId="77777777" w:rsidTr="00DF4294">
        <w:tc>
          <w:tcPr>
            <w:tcW w:w="1559" w:type="dxa"/>
            <w:tcBorders>
              <w:top w:val="nil"/>
              <w:bottom w:val="nil"/>
            </w:tcBorders>
          </w:tcPr>
          <w:p w14:paraId="4B13437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3D0EEB37"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指定地域密着型介護老人福祉施設の会計と区分していること。</w:t>
            </w:r>
          </w:p>
        </w:tc>
        <w:tc>
          <w:tcPr>
            <w:tcW w:w="992" w:type="dxa"/>
            <w:tcBorders>
              <w:top w:val="nil"/>
            </w:tcBorders>
            <w:tcMar>
              <w:left w:w="28" w:type="dxa"/>
              <w:right w:w="28" w:type="dxa"/>
            </w:tcMar>
          </w:tcPr>
          <w:p w14:paraId="00627A6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5CFF21C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66851AB" w14:textId="77777777" w:rsidTr="00DF4294">
        <w:trPr>
          <w:trHeight w:val="261"/>
        </w:trPr>
        <w:tc>
          <w:tcPr>
            <w:tcW w:w="1559" w:type="dxa"/>
            <w:tcBorders>
              <w:top w:val="nil"/>
              <w:bottom w:val="nil"/>
            </w:tcBorders>
          </w:tcPr>
          <w:p w14:paraId="2A52B5D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nil"/>
            </w:tcBorders>
          </w:tcPr>
          <w:p w14:paraId="4216170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①②のほか、次の費用の額以外の支払を受けていませんか。</w:t>
            </w:r>
          </w:p>
        </w:tc>
        <w:tc>
          <w:tcPr>
            <w:tcW w:w="992" w:type="dxa"/>
            <w:tcBorders>
              <w:bottom w:val="nil"/>
            </w:tcBorders>
            <w:tcMar>
              <w:left w:w="28" w:type="dxa"/>
              <w:right w:w="28" w:type="dxa"/>
            </w:tcMar>
          </w:tcPr>
          <w:p w14:paraId="647E23EF" w14:textId="194C1FF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78685282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p w14:paraId="56357119" w14:textId="5E7BB878"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64049713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tc>
        <w:tc>
          <w:tcPr>
            <w:tcW w:w="1497" w:type="dxa"/>
            <w:vMerge w:val="restart"/>
            <w:tcBorders>
              <w:bottom w:val="nil"/>
            </w:tcBorders>
          </w:tcPr>
          <w:p w14:paraId="5B40ADC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条例第156条第３項</w:t>
            </w:r>
          </w:p>
          <w:p w14:paraId="5B57F2D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80B7DB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第三の七の４⑶①・②</w:t>
            </w:r>
          </w:p>
          <w:p w14:paraId="4BE1BE8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平12老企54</w:t>
            </w:r>
          </w:p>
          <w:p w14:paraId="2E560E1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平12老振75・老健122</w:t>
            </w:r>
          </w:p>
        </w:tc>
      </w:tr>
      <w:tr w:rsidR="001756F9" w:rsidRPr="002361E3" w14:paraId="22FA8874" w14:textId="77777777" w:rsidTr="00DF4294">
        <w:tc>
          <w:tcPr>
            <w:tcW w:w="1559" w:type="dxa"/>
            <w:tcBorders>
              <w:top w:val="nil"/>
              <w:bottom w:val="nil"/>
            </w:tcBorders>
          </w:tcPr>
          <w:p w14:paraId="5B11CC82"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54DF8AB1"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食事の提供に要する費用</w:t>
            </w:r>
          </w:p>
          <w:p w14:paraId="1ED87E9F"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居住に要する費用</w:t>
            </w:r>
          </w:p>
          <w:p w14:paraId="727E56D3"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ウ　特別な居室の提供を行ったことに伴い必要となる費用</w:t>
            </w:r>
          </w:p>
          <w:p w14:paraId="73D5DE47"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エ　特別な食事の提供を行ったことに伴い必要となる費用</w:t>
            </w:r>
          </w:p>
          <w:p w14:paraId="6EBD2CEC"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オ　理美容代</w:t>
            </w:r>
          </w:p>
          <w:p w14:paraId="6A713F8F"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カ　</w:t>
            </w:r>
            <w:r w:rsidRPr="002361E3">
              <w:rPr>
                <w:rFonts w:asciiTheme="minorEastAsia" w:eastAsiaTheme="minorEastAsia" w:hAnsiTheme="minorEastAsia" w:hint="eastAsia"/>
                <w:spacing w:val="-6"/>
                <w:sz w:val="21"/>
              </w:rPr>
              <w:t>日常生活においても通常必要となるものに係る費用であ</w:t>
            </w:r>
            <w:r w:rsidRPr="002361E3">
              <w:rPr>
                <w:rFonts w:asciiTheme="minorEastAsia" w:eastAsiaTheme="minorEastAsia" w:hAnsiTheme="minorEastAsia" w:hint="eastAsia"/>
                <w:spacing w:val="-6"/>
                <w:kern w:val="0"/>
                <w:sz w:val="21"/>
              </w:rPr>
              <w:t>って、その入所者に負担させることが適当と認められるもの。</w:t>
            </w:r>
          </w:p>
          <w:p w14:paraId="15A04B76" w14:textId="77777777" w:rsidR="001756F9" w:rsidRPr="002361E3" w:rsidRDefault="001756F9" w:rsidP="001756F9">
            <w:pPr>
              <w:ind w:left="630" w:hangingChars="300" w:hanging="630"/>
              <w:rPr>
                <w:rFonts w:asciiTheme="minorEastAsia" w:eastAsiaTheme="minorEastAsia" w:hAnsiTheme="minorEastAsia"/>
                <w:sz w:val="21"/>
              </w:rPr>
            </w:pPr>
            <w:r w:rsidRPr="002361E3">
              <w:rPr>
                <w:rFonts w:asciiTheme="minorEastAsia" w:eastAsiaTheme="minorEastAsia" w:hAnsiTheme="minorEastAsia" w:hint="eastAsia"/>
                <w:sz w:val="21"/>
              </w:rPr>
              <w:t xml:space="preserve">　　ａ　入所者の希望によって、身の回り品として日常生活に必要なものを提供する場合に係る費用</w:t>
            </w:r>
          </w:p>
          <w:p w14:paraId="417BA0AB" w14:textId="77777777" w:rsidR="001756F9" w:rsidRPr="002361E3" w:rsidRDefault="001756F9" w:rsidP="001756F9">
            <w:pPr>
              <w:ind w:left="630" w:hangingChars="300" w:hanging="630"/>
              <w:rPr>
                <w:rFonts w:asciiTheme="minorEastAsia" w:eastAsiaTheme="minorEastAsia" w:hAnsiTheme="minorEastAsia"/>
                <w:sz w:val="21"/>
              </w:rPr>
            </w:pPr>
            <w:r w:rsidRPr="002361E3">
              <w:rPr>
                <w:rFonts w:asciiTheme="minorEastAsia" w:eastAsiaTheme="minorEastAsia" w:hAnsiTheme="minorEastAsia" w:hint="eastAsia"/>
                <w:sz w:val="21"/>
              </w:rPr>
              <w:t xml:space="preserve">　　ｂ　入所者の希望によって、教養娯楽として日常生活に必要なものを提供する場合に係る費用</w:t>
            </w:r>
          </w:p>
          <w:p w14:paraId="3ECF9FCE"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c　健康管理費（インフルエンザ予防接種に係る費用等）</w:t>
            </w:r>
          </w:p>
          <w:p w14:paraId="3E3279F4"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d　預り金の出納管理に係る費用</w:t>
            </w:r>
          </w:p>
          <w:p w14:paraId="317D507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e　私物の洗濯代</w:t>
            </w:r>
          </w:p>
        </w:tc>
        <w:tc>
          <w:tcPr>
            <w:tcW w:w="992" w:type="dxa"/>
            <w:tcBorders>
              <w:top w:val="nil"/>
              <w:bottom w:val="nil"/>
            </w:tcBorders>
            <w:tcMar>
              <w:left w:w="28" w:type="dxa"/>
              <w:right w:w="28" w:type="dxa"/>
            </w:tcMar>
          </w:tcPr>
          <w:p w14:paraId="2F85DD3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3D84995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6CAF862" w14:textId="77777777" w:rsidTr="00DF4294">
        <w:tc>
          <w:tcPr>
            <w:tcW w:w="1559" w:type="dxa"/>
            <w:tcBorders>
              <w:top w:val="nil"/>
              <w:bottom w:val="nil"/>
            </w:tcBorders>
          </w:tcPr>
          <w:p w14:paraId="00517D52"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141689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ア～エまでの費用に係る同意については、文書によって得なければなりません。</w:t>
            </w:r>
          </w:p>
        </w:tc>
        <w:tc>
          <w:tcPr>
            <w:tcW w:w="992" w:type="dxa"/>
            <w:tcBorders>
              <w:top w:val="nil"/>
              <w:bottom w:val="nil"/>
            </w:tcBorders>
            <w:tcMar>
              <w:left w:w="28" w:type="dxa"/>
              <w:right w:w="28" w:type="dxa"/>
            </w:tcMar>
          </w:tcPr>
          <w:p w14:paraId="55562C5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5F0ED4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2E966A7" w14:textId="77777777" w:rsidTr="00DF4294">
        <w:tc>
          <w:tcPr>
            <w:tcW w:w="1559" w:type="dxa"/>
            <w:tcBorders>
              <w:top w:val="nil"/>
              <w:bottom w:val="nil"/>
            </w:tcBorders>
          </w:tcPr>
          <w:p w14:paraId="13A7A7A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1D7D2FE"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保険給付の対象となっているサービスと明確に区分されないあいまいな名目による費用の支払を受けることは認められません。</w:t>
            </w:r>
          </w:p>
        </w:tc>
        <w:tc>
          <w:tcPr>
            <w:tcW w:w="992" w:type="dxa"/>
            <w:tcBorders>
              <w:top w:val="nil"/>
              <w:bottom w:val="nil"/>
            </w:tcBorders>
            <w:tcMar>
              <w:left w:w="28" w:type="dxa"/>
              <w:right w:w="28" w:type="dxa"/>
            </w:tcMar>
          </w:tcPr>
          <w:p w14:paraId="6FC6108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C74ABA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517CF37" w14:textId="77777777" w:rsidTr="00DF4294">
        <w:tc>
          <w:tcPr>
            <w:tcW w:w="1559" w:type="dxa"/>
            <w:tcBorders>
              <w:top w:val="nil"/>
              <w:bottom w:val="nil"/>
            </w:tcBorders>
          </w:tcPr>
          <w:p w14:paraId="0F13F7B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0C1352F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日常生活においても通常必要となるものに係る使用であって、その利用者等に負担させることが適当と認められるもの（以下「その他の日常生活費」という。）の趣旨にかんがみ、カの徴収を行うにあたっては、次の基準が遵守されなければなりません。</w:t>
            </w:r>
          </w:p>
        </w:tc>
        <w:tc>
          <w:tcPr>
            <w:tcW w:w="992" w:type="dxa"/>
            <w:tcBorders>
              <w:top w:val="nil"/>
              <w:bottom w:val="nil"/>
            </w:tcBorders>
            <w:tcMar>
              <w:left w:w="28" w:type="dxa"/>
              <w:right w:w="28" w:type="dxa"/>
            </w:tcMar>
          </w:tcPr>
          <w:p w14:paraId="5C63AB7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76B6FD1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B6CC73D" w14:textId="77777777" w:rsidTr="00DF4294">
        <w:tc>
          <w:tcPr>
            <w:tcW w:w="1559" w:type="dxa"/>
            <w:vMerge w:val="restart"/>
            <w:tcBorders>
              <w:top w:val="nil"/>
            </w:tcBorders>
          </w:tcPr>
          <w:p w14:paraId="5D7560F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7B1705AD"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その他の日常生活費の対象となる便宜と、保険給付の対象となっているサービスとの間に重複関係がないこと。</w:t>
            </w:r>
          </w:p>
        </w:tc>
        <w:tc>
          <w:tcPr>
            <w:tcW w:w="992" w:type="dxa"/>
            <w:tcBorders>
              <w:top w:val="nil"/>
              <w:bottom w:val="nil"/>
            </w:tcBorders>
            <w:tcMar>
              <w:left w:w="28" w:type="dxa"/>
              <w:right w:w="28" w:type="dxa"/>
            </w:tcMar>
          </w:tcPr>
          <w:p w14:paraId="3D41C56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F3E7DC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C8FBA16" w14:textId="77777777" w:rsidTr="00DF4294">
        <w:tc>
          <w:tcPr>
            <w:tcW w:w="1559" w:type="dxa"/>
            <w:vMerge/>
            <w:tcBorders>
              <w:bottom w:val="nil"/>
            </w:tcBorders>
          </w:tcPr>
          <w:p w14:paraId="5724379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37674AD"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お世話料、管理協力費、共益費、施設利用補償金といったあいまいな名目の費用の徴収は認められず、費用の内訳が明らかにされる必要があること。</w:t>
            </w:r>
          </w:p>
        </w:tc>
        <w:tc>
          <w:tcPr>
            <w:tcW w:w="992" w:type="dxa"/>
            <w:tcBorders>
              <w:top w:val="nil"/>
              <w:bottom w:val="nil"/>
            </w:tcBorders>
            <w:tcMar>
              <w:left w:w="28" w:type="dxa"/>
              <w:right w:w="28" w:type="dxa"/>
            </w:tcMar>
          </w:tcPr>
          <w:p w14:paraId="1266E73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0C1F99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0954BCA" w14:textId="77777777" w:rsidTr="00DF4294">
        <w:tc>
          <w:tcPr>
            <w:tcW w:w="1559" w:type="dxa"/>
            <w:tcBorders>
              <w:top w:val="nil"/>
              <w:bottom w:val="nil"/>
            </w:tcBorders>
          </w:tcPr>
          <w:p w14:paraId="30E2E7B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0BE00591"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ｃ　入所者または家族等の自由な選択に基づいて行われるものでなければならず、受領について利用者又は家族等に事前に十分な説明を行い、同意を得なければならないこと。</w:t>
            </w:r>
          </w:p>
        </w:tc>
        <w:tc>
          <w:tcPr>
            <w:tcW w:w="992" w:type="dxa"/>
            <w:tcBorders>
              <w:top w:val="nil"/>
              <w:bottom w:val="nil"/>
            </w:tcBorders>
            <w:tcMar>
              <w:left w:w="28" w:type="dxa"/>
              <w:right w:w="28" w:type="dxa"/>
            </w:tcMar>
          </w:tcPr>
          <w:p w14:paraId="2C4233F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2D1401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3C0ED51" w14:textId="77777777" w:rsidTr="00DF4294">
        <w:tc>
          <w:tcPr>
            <w:tcW w:w="1559" w:type="dxa"/>
            <w:tcBorders>
              <w:top w:val="nil"/>
              <w:bottom w:val="nil"/>
            </w:tcBorders>
          </w:tcPr>
          <w:p w14:paraId="6A89412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E954B90"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ｄ　その他の日常生活費の受領は、対象となる便宜を行うための実費相当額の範囲内で行われるべきものであること。</w:t>
            </w:r>
          </w:p>
        </w:tc>
        <w:tc>
          <w:tcPr>
            <w:tcW w:w="992" w:type="dxa"/>
            <w:tcBorders>
              <w:top w:val="nil"/>
              <w:bottom w:val="nil"/>
            </w:tcBorders>
            <w:tcMar>
              <w:left w:w="28" w:type="dxa"/>
              <w:right w:w="28" w:type="dxa"/>
            </w:tcMar>
          </w:tcPr>
          <w:p w14:paraId="3080975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503B087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B065AC9" w14:textId="77777777" w:rsidTr="00DF4294">
        <w:tc>
          <w:tcPr>
            <w:tcW w:w="1559" w:type="dxa"/>
            <w:tcBorders>
              <w:top w:val="nil"/>
              <w:bottom w:val="nil"/>
            </w:tcBorders>
          </w:tcPr>
          <w:p w14:paraId="1B5CEA5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56978C29"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14:paraId="0EE8D857" w14:textId="77777777" w:rsidR="001756F9" w:rsidRPr="002361E3" w:rsidRDefault="001756F9" w:rsidP="001756F9">
            <w:pPr>
              <w:ind w:leftChars="176" w:left="37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ただし、都度変動する性質のものである場合には、実費という形の定め方が許されるものであること。</w:t>
            </w:r>
          </w:p>
        </w:tc>
        <w:tc>
          <w:tcPr>
            <w:tcW w:w="992" w:type="dxa"/>
            <w:tcBorders>
              <w:top w:val="nil"/>
              <w:bottom w:val="single" w:sz="4" w:space="0" w:color="auto"/>
            </w:tcBorders>
            <w:tcMar>
              <w:left w:w="28" w:type="dxa"/>
              <w:right w:w="28" w:type="dxa"/>
            </w:tcMar>
          </w:tcPr>
          <w:p w14:paraId="15C0341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099BD9F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A64DDB8" w14:textId="77777777" w:rsidTr="00DF4294">
        <w:tc>
          <w:tcPr>
            <w:tcW w:w="1559" w:type="dxa"/>
            <w:tcBorders>
              <w:top w:val="nil"/>
              <w:bottom w:val="nil"/>
            </w:tcBorders>
          </w:tcPr>
          <w:p w14:paraId="7DD59A5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635D1FCF" w14:textId="4C00EB4E"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食事の提供に要する費用の額については、次の指針に沿っていますか。</w:t>
            </w:r>
          </w:p>
        </w:tc>
        <w:tc>
          <w:tcPr>
            <w:tcW w:w="992" w:type="dxa"/>
            <w:tcBorders>
              <w:top w:val="single" w:sz="4" w:space="0" w:color="auto"/>
              <w:bottom w:val="nil"/>
            </w:tcBorders>
            <w:tcMar>
              <w:left w:w="28" w:type="dxa"/>
              <w:right w:w="28" w:type="dxa"/>
            </w:tcMar>
          </w:tcPr>
          <w:p w14:paraId="069A4509" w14:textId="28386F8B"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62293253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7570EE8" w14:textId="1915C43D"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11559700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bottom w:val="nil"/>
            </w:tcBorders>
          </w:tcPr>
          <w:p w14:paraId="11E3D3A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条例第156条第３項</w:t>
            </w:r>
          </w:p>
          <w:p w14:paraId="6C3C047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平17厚労告</w:t>
            </w:r>
          </w:p>
          <w:p w14:paraId="5585002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419</w:t>
            </w:r>
          </w:p>
        </w:tc>
      </w:tr>
      <w:tr w:rsidR="001756F9" w:rsidRPr="002361E3" w14:paraId="4F92A29E" w14:textId="77777777" w:rsidTr="00DF4294">
        <w:tc>
          <w:tcPr>
            <w:tcW w:w="1559" w:type="dxa"/>
            <w:tcBorders>
              <w:top w:val="nil"/>
              <w:bottom w:val="nil"/>
            </w:tcBorders>
          </w:tcPr>
          <w:p w14:paraId="3A9AC318"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5E3B5518" w14:textId="2B8DE922" w:rsidR="001756F9" w:rsidRPr="002361E3" w:rsidRDefault="001756F9" w:rsidP="00CB343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施設における食事の提供に係る契約の適正な締結を確保するため、次の手続を行うこと。</w:t>
            </w:r>
          </w:p>
        </w:tc>
        <w:tc>
          <w:tcPr>
            <w:tcW w:w="992" w:type="dxa"/>
            <w:tcBorders>
              <w:top w:val="nil"/>
              <w:bottom w:val="nil"/>
            </w:tcBorders>
            <w:tcMar>
              <w:left w:w="28" w:type="dxa"/>
              <w:right w:w="28" w:type="dxa"/>
            </w:tcMar>
          </w:tcPr>
          <w:p w14:paraId="253C70B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1ABC945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300CC18" w14:textId="77777777" w:rsidTr="00DF4294">
        <w:tc>
          <w:tcPr>
            <w:tcW w:w="1559" w:type="dxa"/>
            <w:tcBorders>
              <w:top w:val="nil"/>
              <w:bottom w:val="nil"/>
            </w:tcBorders>
          </w:tcPr>
          <w:p w14:paraId="4775744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7FFA51FB"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契約の締結にあたっては、入所者または家族に対し、契約の内容について文書により事前に説明を行うこと。</w:t>
            </w:r>
          </w:p>
        </w:tc>
        <w:tc>
          <w:tcPr>
            <w:tcW w:w="992" w:type="dxa"/>
            <w:tcBorders>
              <w:top w:val="nil"/>
              <w:bottom w:val="nil"/>
            </w:tcBorders>
            <w:tcMar>
              <w:left w:w="28" w:type="dxa"/>
              <w:right w:w="28" w:type="dxa"/>
            </w:tcMar>
          </w:tcPr>
          <w:p w14:paraId="4127FEF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366E5D5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3B3A860" w14:textId="77777777" w:rsidTr="00DF4294">
        <w:tc>
          <w:tcPr>
            <w:tcW w:w="1559" w:type="dxa"/>
            <w:tcBorders>
              <w:top w:val="nil"/>
              <w:bottom w:val="nil"/>
            </w:tcBorders>
          </w:tcPr>
          <w:p w14:paraId="10A2929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47DF0EA3"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ｂ　</w:t>
            </w:r>
            <w:r w:rsidRPr="002361E3">
              <w:rPr>
                <w:rFonts w:asciiTheme="minorEastAsia" w:eastAsiaTheme="minorEastAsia" w:hAnsiTheme="minorEastAsia" w:hint="eastAsia"/>
                <w:kern w:val="0"/>
                <w:sz w:val="21"/>
              </w:rPr>
              <w:t>契約の内容について、入所者から文書により同意を得ること</w:t>
            </w:r>
          </w:p>
        </w:tc>
        <w:tc>
          <w:tcPr>
            <w:tcW w:w="992" w:type="dxa"/>
            <w:tcBorders>
              <w:top w:val="nil"/>
              <w:bottom w:val="nil"/>
            </w:tcBorders>
            <w:tcMar>
              <w:left w:w="28" w:type="dxa"/>
              <w:right w:w="28" w:type="dxa"/>
            </w:tcMar>
          </w:tcPr>
          <w:p w14:paraId="5341643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EAFA75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4E4FA2C" w14:textId="77777777" w:rsidTr="00DF4294">
        <w:tc>
          <w:tcPr>
            <w:tcW w:w="1559" w:type="dxa"/>
            <w:tcBorders>
              <w:top w:val="nil"/>
              <w:bottom w:val="nil"/>
            </w:tcBorders>
          </w:tcPr>
          <w:p w14:paraId="1E4F105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5A32AC8D"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ｃ　食事の提供に係る利用料について、具体的内容、金額の設定及び変更に関し、運営規程への記載を行うとともに施設の見やすい場所に掲示を行うこと。</w:t>
            </w:r>
          </w:p>
        </w:tc>
        <w:tc>
          <w:tcPr>
            <w:tcW w:w="992" w:type="dxa"/>
            <w:tcBorders>
              <w:top w:val="nil"/>
              <w:bottom w:val="nil"/>
            </w:tcBorders>
            <w:tcMar>
              <w:left w:w="28" w:type="dxa"/>
              <w:right w:w="28" w:type="dxa"/>
            </w:tcMar>
          </w:tcPr>
          <w:p w14:paraId="651279F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0DE8D7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C1A917F" w14:textId="77777777" w:rsidTr="00DF4294">
        <w:tc>
          <w:tcPr>
            <w:tcW w:w="1559" w:type="dxa"/>
            <w:tcBorders>
              <w:top w:val="nil"/>
              <w:bottom w:val="nil"/>
            </w:tcBorders>
          </w:tcPr>
          <w:p w14:paraId="1F5E46D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0358202C" w14:textId="3A6BF379"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食事の提供に係る利用料は、食材料費及び調理に係る費用に相当する額を基本とすること。</w:t>
            </w:r>
          </w:p>
        </w:tc>
        <w:tc>
          <w:tcPr>
            <w:tcW w:w="992" w:type="dxa"/>
            <w:tcBorders>
              <w:top w:val="nil"/>
            </w:tcBorders>
            <w:tcMar>
              <w:left w:w="28" w:type="dxa"/>
              <w:right w:w="28" w:type="dxa"/>
            </w:tcMar>
          </w:tcPr>
          <w:p w14:paraId="66D6EEE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5E98199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0A45D24" w14:textId="77777777" w:rsidTr="00DF4294">
        <w:tc>
          <w:tcPr>
            <w:tcW w:w="1559" w:type="dxa"/>
            <w:tcBorders>
              <w:top w:val="nil"/>
              <w:bottom w:val="nil"/>
            </w:tcBorders>
          </w:tcPr>
          <w:p w14:paraId="724C6E3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nil"/>
            </w:tcBorders>
          </w:tcPr>
          <w:p w14:paraId="69D29F04" w14:textId="67780FC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kern w:val="0"/>
                <w:sz w:val="21"/>
              </w:rPr>
              <w:t>居住に要する費用の額については、次の指針に沿っていますか。</w:t>
            </w:r>
          </w:p>
        </w:tc>
        <w:tc>
          <w:tcPr>
            <w:tcW w:w="992" w:type="dxa"/>
            <w:vMerge w:val="restart"/>
            <w:tcMar>
              <w:left w:w="28" w:type="dxa"/>
              <w:right w:w="28" w:type="dxa"/>
            </w:tcMar>
          </w:tcPr>
          <w:p w14:paraId="502B4DD2" w14:textId="76D1DD9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62068580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8554450" w14:textId="06BDFE1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8689053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6A2A6E6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条例第156条第３項</w:t>
            </w:r>
          </w:p>
          <w:p w14:paraId="78DB42B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平17厚労告</w:t>
            </w:r>
          </w:p>
          <w:p w14:paraId="0E9BF8C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419</w:t>
            </w:r>
          </w:p>
        </w:tc>
      </w:tr>
      <w:tr w:rsidR="001756F9" w:rsidRPr="002361E3" w14:paraId="79D4EF2C" w14:textId="77777777" w:rsidTr="00DF4294">
        <w:tc>
          <w:tcPr>
            <w:tcW w:w="1559" w:type="dxa"/>
            <w:tcBorders>
              <w:top w:val="nil"/>
              <w:bottom w:val="nil"/>
            </w:tcBorders>
          </w:tcPr>
          <w:p w14:paraId="0C95D5F2"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6B3D4A4D"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居住に係る契約の適正な締結を確保するため、次の手続を行うこと。</w:t>
            </w:r>
          </w:p>
        </w:tc>
        <w:tc>
          <w:tcPr>
            <w:tcW w:w="992" w:type="dxa"/>
            <w:vMerge/>
            <w:tcBorders>
              <w:bottom w:val="nil"/>
            </w:tcBorders>
            <w:tcMar>
              <w:left w:w="28" w:type="dxa"/>
              <w:right w:w="28" w:type="dxa"/>
            </w:tcMar>
          </w:tcPr>
          <w:p w14:paraId="29585E5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3E27041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C7B33B9" w14:textId="77777777" w:rsidTr="00DF4294">
        <w:tc>
          <w:tcPr>
            <w:tcW w:w="1559" w:type="dxa"/>
            <w:tcBorders>
              <w:top w:val="nil"/>
              <w:bottom w:val="nil"/>
            </w:tcBorders>
          </w:tcPr>
          <w:p w14:paraId="78E85EB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0587B7A8"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契約の締結に当たっては、入所者または家族に対し、契約の内容について文書により事前に説明を行うこと。</w:t>
            </w:r>
          </w:p>
        </w:tc>
        <w:tc>
          <w:tcPr>
            <w:tcW w:w="992" w:type="dxa"/>
            <w:tcBorders>
              <w:top w:val="nil"/>
              <w:bottom w:val="nil"/>
            </w:tcBorders>
            <w:tcMar>
              <w:left w:w="28" w:type="dxa"/>
              <w:right w:w="28" w:type="dxa"/>
            </w:tcMar>
          </w:tcPr>
          <w:p w14:paraId="429D5BA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29D21BA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FCDC753" w14:textId="77777777" w:rsidTr="00DF4294">
        <w:tc>
          <w:tcPr>
            <w:tcW w:w="1559" w:type="dxa"/>
            <w:tcBorders>
              <w:top w:val="nil"/>
              <w:bottom w:val="nil"/>
            </w:tcBorders>
          </w:tcPr>
          <w:p w14:paraId="1D7C358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411F00B8"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ｂ　</w:t>
            </w:r>
            <w:r w:rsidRPr="002361E3">
              <w:rPr>
                <w:rFonts w:asciiTheme="minorEastAsia" w:eastAsiaTheme="minorEastAsia" w:hAnsiTheme="minorEastAsia" w:hint="eastAsia"/>
                <w:spacing w:val="-14"/>
                <w:kern w:val="0"/>
                <w:sz w:val="21"/>
              </w:rPr>
              <w:t>契約の内容について、入所者から文書により同意を得ること。</w:t>
            </w:r>
          </w:p>
        </w:tc>
        <w:tc>
          <w:tcPr>
            <w:tcW w:w="992" w:type="dxa"/>
            <w:tcBorders>
              <w:top w:val="nil"/>
              <w:bottom w:val="nil"/>
            </w:tcBorders>
            <w:tcMar>
              <w:left w:w="28" w:type="dxa"/>
              <w:right w:w="28" w:type="dxa"/>
            </w:tcMar>
          </w:tcPr>
          <w:p w14:paraId="5D6B69E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7CCAEC0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4FDF9DB" w14:textId="77777777" w:rsidTr="00DF4294">
        <w:tc>
          <w:tcPr>
            <w:tcW w:w="1559" w:type="dxa"/>
            <w:tcBorders>
              <w:top w:val="nil"/>
              <w:bottom w:val="nil"/>
            </w:tcBorders>
          </w:tcPr>
          <w:p w14:paraId="64647B8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14CA6B7B" w14:textId="0DDA62EF"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ｃ　居住に係る利用料について、具体的内容、金額の設定及び変更に関し、運営規程への記載を行うとともに施設の見やすい場所に掲示を行うこと。</w:t>
            </w:r>
          </w:p>
        </w:tc>
        <w:tc>
          <w:tcPr>
            <w:tcW w:w="992" w:type="dxa"/>
            <w:tcBorders>
              <w:top w:val="nil"/>
              <w:bottom w:val="nil"/>
            </w:tcBorders>
            <w:tcMar>
              <w:left w:w="28" w:type="dxa"/>
              <w:right w:w="28" w:type="dxa"/>
            </w:tcMar>
          </w:tcPr>
          <w:p w14:paraId="348A0FB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2F88FA7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6FEF7DA" w14:textId="77777777" w:rsidTr="00DF4294">
        <w:tc>
          <w:tcPr>
            <w:tcW w:w="1559" w:type="dxa"/>
            <w:tcBorders>
              <w:top w:val="nil"/>
              <w:bottom w:val="nil"/>
            </w:tcBorders>
          </w:tcPr>
          <w:p w14:paraId="0E6710B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2F9F5C2"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居住に係る利用料は、居住環境の違いに応じて、それぞれ次の額を基本とすること。</w:t>
            </w:r>
          </w:p>
        </w:tc>
        <w:tc>
          <w:tcPr>
            <w:tcW w:w="992" w:type="dxa"/>
            <w:tcBorders>
              <w:top w:val="nil"/>
              <w:bottom w:val="nil"/>
            </w:tcBorders>
            <w:tcMar>
              <w:left w:w="28" w:type="dxa"/>
              <w:right w:w="28" w:type="dxa"/>
            </w:tcMar>
          </w:tcPr>
          <w:p w14:paraId="6A55D7C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7A45133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F6A55CE" w14:textId="77777777" w:rsidTr="00DF4294">
        <w:tc>
          <w:tcPr>
            <w:tcW w:w="1559" w:type="dxa"/>
            <w:tcBorders>
              <w:top w:val="nil"/>
              <w:bottom w:val="nil"/>
            </w:tcBorders>
          </w:tcPr>
          <w:p w14:paraId="3E773C2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7F4AF1AA"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ａ　</w:t>
            </w:r>
            <w:r w:rsidRPr="002361E3">
              <w:rPr>
                <w:rFonts w:asciiTheme="minorEastAsia" w:eastAsiaTheme="minorEastAsia" w:hAnsiTheme="minorEastAsia" w:hint="eastAsia"/>
                <w:kern w:val="0"/>
                <w:sz w:val="21"/>
              </w:rPr>
              <w:t>居室のうち定員が１人のもの…室料及び光熱水費に相当する額</w:t>
            </w:r>
          </w:p>
        </w:tc>
        <w:tc>
          <w:tcPr>
            <w:tcW w:w="992" w:type="dxa"/>
            <w:tcBorders>
              <w:top w:val="nil"/>
              <w:bottom w:val="nil"/>
            </w:tcBorders>
            <w:tcMar>
              <w:left w:w="28" w:type="dxa"/>
              <w:right w:w="28" w:type="dxa"/>
            </w:tcMar>
          </w:tcPr>
          <w:p w14:paraId="7925F69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4073394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1637249" w14:textId="77777777" w:rsidTr="00DF4294">
        <w:tc>
          <w:tcPr>
            <w:tcW w:w="1559" w:type="dxa"/>
            <w:tcBorders>
              <w:top w:val="nil"/>
              <w:bottom w:val="nil"/>
            </w:tcBorders>
          </w:tcPr>
          <w:p w14:paraId="4D6A8BF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06B93CB8" w14:textId="42B1591D"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ｂ　</w:t>
            </w:r>
            <w:r w:rsidRPr="002361E3">
              <w:rPr>
                <w:rFonts w:asciiTheme="minorEastAsia" w:eastAsiaTheme="minorEastAsia" w:hAnsiTheme="minorEastAsia" w:hint="eastAsia"/>
                <w:spacing w:val="-10"/>
                <w:kern w:val="0"/>
                <w:sz w:val="21"/>
              </w:rPr>
              <w:t>居室のうち定員が２人以上のもの…光熱水費に相当する額</w:t>
            </w:r>
          </w:p>
        </w:tc>
        <w:tc>
          <w:tcPr>
            <w:tcW w:w="992" w:type="dxa"/>
            <w:tcBorders>
              <w:top w:val="nil"/>
              <w:bottom w:val="nil"/>
            </w:tcBorders>
            <w:tcMar>
              <w:left w:w="28" w:type="dxa"/>
              <w:right w:w="28" w:type="dxa"/>
            </w:tcMar>
          </w:tcPr>
          <w:p w14:paraId="0B5B0EE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3F566B6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7DD49D1" w14:textId="77777777" w:rsidTr="00DF4294">
        <w:tc>
          <w:tcPr>
            <w:tcW w:w="1559" w:type="dxa"/>
            <w:tcBorders>
              <w:top w:val="nil"/>
              <w:bottom w:val="nil"/>
            </w:tcBorders>
          </w:tcPr>
          <w:p w14:paraId="0F243DE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7C668ED1"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居住に係る利用料の水準の設定に当たって勘案すべき事項は、次のとおりとすること。</w:t>
            </w:r>
          </w:p>
        </w:tc>
        <w:tc>
          <w:tcPr>
            <w:tcW w:w="992" w:type="dxa"/>
            <w:tcBorders>
              <w:top w:val="nil"/>
              <w:bottom w:val="nil"/>
            </w:tcBorders>
            <w:tcMar>
              <w:left w:w="28" w:type="dxa"/>
              <w:right w:w="28" w:type="dxa"/>
            </w:tcMar>
          </w:tcPr>
          <w:p w14:paraId="0581DCF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6206BF1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3C44209" w14:textId="77777777" w:rsidTr="00DF4294">
        <w:tc>
          <w:tcPr>
            <w:tcW w:w="1559" w:type="dxa"/>
            <w:tcBorders>
              <w:top w:val="nil"/>
              <w:bottom w:val="nil"/>
            </w:tcBorders>
          </w:tcPr>
          <w:p w14:paraId="3F65B1D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3B635F11"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入所者が利用する施設の建設費用（修繕費用、維持費用等を含み、公的助成の有無についても勘案すること。）</w:t>
            </w:r>
          </w:p>
        </w:tc>
        <w:tc>
          <w:tcPr>
            <w:tcW w:w="992" w:type="dxa"/>
            <w:tcBorders>
              <w:top w:val="nil"/>
              <w:bottom w:val="nil"/>
            </w:tcBorders>
            <w:tcMar>
              <w:left w:w="28" w:type="dxa"/>
              <w:right w:w="28" w:type="dxa"/>
            </w:tcMar>
          </w:tcPr>
          <w:p w14:paraId="6E42D53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14FB324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F7B35A0" w14:textId="77777777" w:rsidTr="00DF4294">
        <w:tc>
          <w:tcPr>
            <w:tcW w:w="1559" w:type="dxa"/>
            <w:tcBorders>
              <w:top w:val="nil"/>
              <w:bottom w:val="nil"/>
            </w:tcBorders>
          </w:tcPr>
          <w:p w14:paraId="1B25F2E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56483ED0" w14:textId="51B075A3"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近隣地域に所在する類似施設の家賃及び光熱水費の平　均的な費用</w:t>
            </w:r>
          </w:p>
        </w:tc>
        <w:tc>
          <w:tcPr>
            <w:tcW w:w="992" w:type="dxa"/>
            <w:tcBorders>
              <w:top w:val="nil"/>
            </w:tcBorders>
            <w:tcMar>
              <w:left w:w="28" w:type="dxa"/>
              <w:right w:w="28" w:type="dxa"/>
            </w:tcMar>
          </w:tcPr>
          <w:p w14:paraId="2C9E8F9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59F7B8D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065FD2A" w14:textId="77777777" w:rsidTr="00DF4294">
        <w:tc>
          <w:tcPr>
            <w:tcW w:w="1559" w:type="dxa"/>
            <w:tcBorders>
              <w:top w:val="nil"/>
              <w:bottom w:val="nil"/>
            </w:tcBorders>
          </w:tcPr>
          <w:p w14:paraId="04C4F7F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0DE4398D" w14:textId="05CE2CA6"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③に掲げる費用の額に係るサービスの提供に当たっては、あらかじめ、入所者または家族に対し、サービスの内容及び費用を記した文書を交付して説明を行い、入所者の同意を得</w:t>
            </w:r>
            <w:r w:rsidRPr="002361E3">
              <w:rPr>
                <w:rFonts w:hAnsiTheme="minorEastAsia" w:hint="eastAsia"/>
                <w:b/>
                <w:sz w:val="21"/>
              </w:rPr>
              <w:lastRenderedPageBreak/>
              <w:t>ていますか。</w:t>
            </w:r>
          </w:p>
        </w:tc>
        <w:tc>
          <w:tcPr>
            <w:tcW w:w="992" w:type="dxa"/>
            <w:tcBorders>
              <w:bottom w:val="nil"/>
            </w:tcBorders>
            <w:tcMar>
              <w:left w:w="28" w:type="dxa"/>
              <w:right w:w="28" w:type="dxa"/>
            </w:tcMar>
          </w:tcPr>
          <w:p w14:paraId="07809CE2" w14:textId="27E2C688"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1804606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C0F4897" w14:textId="44262830"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84875177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nil"/>
            </w:tcBorders>
          </w:tcPr>
          <w:p w14:paraId="2160B56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条例第156条第５項</w:t>
            </w:r>
          </w:p>
          <w:p w14:paraId="161CF81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平12老振75・</w:t>
            </w:r>
            <w:r w:rsidRPr="002361E3">
              <w:rPr>
                <w:rFonts w:asciiTheme="minorEastAsia" w:eastAsiaTheme="minorEastAsia" w:hAnsiTheme="minorEastAsia" w:hint="eastAsia"/>
                <w:sz w:val="18"/>
                <w:szCs w:val="18"/>
              </w:rPr>
              <w:lastRenderedPageBreak/>
              <w:t>老健122</w:t>
            </w:r>
          </w:p>
        </w:tc>
      </w:tr>
      <w:tr w:rsidR="001756F9" w:rsidRPr="002361E3" w14:paraId="0FC26325" w14:textId="77777777" w:rsidTr="00DF4294">
        <w:tc>
          <w:tcPr>
            <w:tcW w:w="1559" w:type="dxa"/>
            <w:tcBorders>
              <w:top w:val="nil"/>
              <w:bottom w:val="nil"/>
            </w:tcBorders>
          </w:tcPr>
          <w:p w14:paraId="13AE35A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D4D628C"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日常生活費等に係るサービスの提供に当たっては、あらかじめ、入所者または家族に対し、サービスの内容及び費用の額について懇切丁寧に説明を行い、入所者の同意を得なければなりませんが、同意については、入所者及び施設双方の保護の立場から、サービス内容及び費用の額を明示した文書に、利用者の署名を受けることにより行ってください。この同意書による確認は、日常生活費等の実費の受領の必要が生じるごとに、受領のたびに逐次行う必要はなく、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992" w:type="dxa"/>
            <w:tcBorders>
              <w:top w:val="nil"/>
              <w:bottom w:val="nil"/>
            </w:tcBorders>
            <w:tcMar>
              <w:left w:w="28" w:type="dxa"/>
              <w:right w:w="28" w:type="dxa"/>
            </w:tcMar>
          </w:tcPr>
          <w:p w14:paraId="3CCA59A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39DDDF0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EFFAFB2" w14:textId="77777777" w:rsidTr="00DF4294">
        <w:tc>
          <w:tcPr>
            <w:tcW w:w="1559" w:type="dxa"/>
            <w:tcBorders>
              <w:top w:val="nil"/>
              <w:bottom w:val="nil"/>
            </w:tcBorders>
          </w:tcPr>
          <w:p w14:paraId="2F62341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65764D2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992" w:type="dxa"/>
            <w:tcBorders>
              <w:top w:val="nil"/>
            </w:tcBorders>
            <w:tcMar>
              <w:left w:w="28" w:type="dxa"/>
              <w:right w:w="28" w:type="dxa"/>
            </w:tcMar>
          </w:tcPr>
          <w:p w14:paraId="067A740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22C15C5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57343AF" w14:textId="77777777" w:rsidTr="00DF4294">
        <w:tc>
          <w:tcPr>
            <w:tcW w:w="1559" w:type="dxa"/>
            <w:tcBorders>
              <w:top w:val="nil"/>
              <w:bottom w:val="nil"/>
            </w:tcBorders>
          </w:tcPr>
          <w:p w14:paraId="62042DC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555E38A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⑦　</w:t>
            </w:r>
            <w:r w:rsidRPr="002361E3">
              <w:rPr>
                <w:rFonts w:hAnsiTheme="minorEastAsia" w:hint="eastAsia"/>
                <w:b/>
                <w:sz w:val="21"/>
              </w:rPr>
              <w:t>サービスの提供に要した費用につき、支払を受ける際、利用者に対し、領収証を交付していますか。</w:t>
            </w:r>
          </w:p>
        </w:tc>
        <w:tc>
          <w:tcPr>
            <w:tcW w:w="992" w:type="dxa"/>
            <w:tcBorders>
              <w:bottom w:val="nil"/>
            </w:tcBorders>
            <w:tcMar>
              <w:left w:w="28" w:type="dxa"/>
              <w:right w:w="28" w:type="dxa"/>
            </w:tcMar>
          </w:tcPr>
          <w:p w14:paraId="1AAFA846" w14:textId="134AAFE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35473117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FD73DD9" w14:textId="767D2A8F"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40348749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5F6CA56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法第42条の２第９項(第41条第８項準用)</w:t>
            </w:r>
          </w:p>
          <w:p w14:paraId="6612CFD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施行規則</w:t>
            </w:r>
          </w:p>
          <w:p w14:paraId="7ABB458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第65条の５</w:t>
            </w:r>
          </w:p>
          <w:p w14:paraId="7D66A27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5"/>
                <w:w w:val="84"/>
                <w:kern w:val="0"/>
                <w:sz w:val="18"/>
                <w:szCs w:val="18"/>
                <w:fitText w:val="1045" w:id="-2045602816"/>
              </w:rPr>
              <w:t>(第65条準用</w:t>
            </w:r>
            <w:r w:rsidRPr="002361E3">
              <w:rPr>
                <w:rFonts w:asciiTheme="minorEastAsia" w:eastAsiaTheme="minorEastAsia" w:hAnsiTheme="minorEastAsia" w:hint="eastAsia"/>
                <w:spacing w:val="6"/>
                <w:w w:val="84"/>
                <w:kern w:val="0"/>
                <w:sz w:val="18"/>
                <w:szCs w:val="18"/>
                <w:fitText w:val="1045" w:id="-2045602816"/>
              </w:rPr>
              <w:t>)</w:t>
            </w:r>
          </w:p>
        </w:tc>
      </w:tr>
      <w:tr w:rsidR="001756F9" w:rsidRPr="002361E3" w14:paraId="152B3EE3" w14:textId="77777777" w:rsidTr="00DF4294">
        <w:tc>
          <w:tcPr>
            <w:tcW w:w="1559" w:type="dxa"/>
            <w:tcBorders>
              <w:top w:val="nil"/>
            </w:tcBorders>
          </w:tcPr>
          <w:p w14:paraId="11F8810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057B4F2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領収証には、サービスの提供に要した費用の額・食事の提供に要した費用の額・居住に要した費用の額・その他の費用の額を区分して記載しなければなりません。</w:t>
            </w:r>
          </w:p>
          <w:p w14:paraId="66974714" w14:textId="77777777" w:rsidR="001756F9" w:rsidRPr="002361E3" w:rsidRDefault="001756F9" w:rsidP="001756F9">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また、その他の費用の額についてはそれぞれ個別の費用ごとに区分して記載しなければなりません。</w:t>
            </w:r>
          </w:p>
        </w:tc>
        <w:tc>
          <w:tcPr>
            <w:tcW w:w="992" w:type="dxa"/>
            <w:tcBorders>
              <w:top w:val="nil"/>
            </w:tcBorders>
            <w:tcMar>
              <w:left w:w="28" w:type="dxa"/>
              <w:right w:w="28" w:type="dxa"/>
            </w:tcMar>
          </w:tcPr>
          <w:p w14:paraId="548EBCE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02F1E6A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C5F7851" w14:textId="77777777" w:rsidTr="00DF4294">
        <w:tc>
          <w:tcPr>
            <w:tcW w:w="1559" w:type="dxa"/>
            <w:vMerge w:val="restart"/>
          </w:tcPr>
          <w:p w14:paraId="37183B3F" w14:textId="4B24C98F"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10</w:t>
            </w:r>
          </w:p>
          <w:p w14:paraId="37A5B3E2"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保険給付の請求のための証明書の交付</w:t>
            </w:r>
          </w:p>
        </w:tc>
        <w:tc>
          <w:tcPr>
            <w:tcW w:w="6096" w:type="dxa"/>
            <w:gridSpan w:val="3"/>
            <w:tcBorders>
              <w:bottom w:val="dotted" w:sz="4" w:space="0" w:color="auto"/>
            </w:tcBorders>
          </w:tcPr>
          <w:p w14:paraId="6AF2B054" w14:textId="77777777" w:rsidR="001756F9" w:rsidRPr="002361E3" w:rsidRDefault="001756F9" w:rsidP="001756F9">
            <w:pPr>
              <w:ind w:left="0" w:firstLineChars="100" w:firstLine="211"/>
              <w:rPr>
                <w:rFonts w:hAnsiTheme="minorEastAsia"/>
                <w:b/>
                <w:sz w:val="21"/>
              </w:rPr>
            </w:pPr>
            <w:r w:rsidRPr="002361E3">
              <w:rPr>
                <w:rFonts w:hAnsiTheme="minorEastAsia" w:hint="eastAsia"/>
                <w:b/>
                <w:sz w:val="21"/>
              </w:rPr>
              <w:t>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所者に対して交付していますか。</w:t>
            </w:r>
          </w:p>
        </w:tc>
        <w:tc>
          <w:tcPr>
            <w:tcW w:w="992" w:type="dxa"/>
            <w:tcBorders>
              <w:bottom w:val="nil"/>
            </w:tcBorders>
            <w:tcMar>
              <w:left w:w="28" w:type="dxa"/>
              <w:right w:w="28" w:type="dxa"/>
            </w:tcMar>
          </w:tcPr>
          <w:p w14:paraId="7B636E70" w14:textId="62069B39"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79802373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090BC7E" w14:textId="737ECA4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91084324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3B9C06B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w:t>
            </w:r>
          </w:p>
          <w:p w14:paraId="6BBA654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(第22条準用)</w:t>
            </w:r>
          </w:p>
          <w:p w14:paraId="68CB797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0FF474E" w14:textId="5CA12B45"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第三の一の４⒁</w:t>
            </w:r>
            <w:r w:rsidRPr="002361E3">
              <w:rPr>
                <w:rFonts w:asciiTheme="minorEastAsia" w:eastAsiaTheme="minorEastAsia" w:hAnsiTheme="minorEastAsia"/>
                <w:sz w:val="18"/>
                <w:szCs w:val="18"/>
              </w:rPr>
              <w:t>)</w:t>
            </w:r>
          </w:p>
        </w:tc>
      </w:tr>
      <w:tr w:rsidR="001756F9" w:rsidRPr="002361E3" w14:paraId="1FBBF215" w14:textId="77777777" w:rsidTr="00DF4294">
        <w:tc>
          <w:tcPr>
            <w:tcW w:w="1559" w:type="dxa"/>
            <w:vMerge/>
          </w:tcPr>
          <w:p w14:paraId="3597945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597AFC93" w14:textId="130977D3"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入所者が保険給付の請求を容易に行えるよう、サービス提供証明書を交付しなければなりません。</w:t>
            </w:r>
          </w:p>
        </w:tc>
        <w:tc>
          <w:tcPr>
            <w:tcW w:w="992" w:type="dxa"/>
            <w:tcBorders>
              <w:top w:val="nil"/>
            </w:tcBorders>
            <w:tcMar>
              <w:left w:w="28" w:type="dxa"/>
              <w:right w:w="28" w:type="dxa"/>
            </w:tcMar>
          </w:tcPr>
          <w:p w14:paraId="5E38837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39196EC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8B2B526" w14:textId="77777777" w:rsidTr="00DF4294">
        <w:tc>
          <w:tcPr>
            <w:tcW w:w="1559" w:type="dxa"/>
            <w:vMerge w:val="restart"/>
          </w:tcPr>
          <w:p w14:paraId="0842DA09" w14:textId="47750ADC"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sz w:val="21"/>
              </w:rPr>
              <w:t>1</w:t>
            </w:r>
            <w:r w:rsidRPr="002361E3">
              <w:rPr>
                <w:rFonts w:asciiTheme="minorEastAsia" w:eastAsiaTheme="minorEastAsia" w:hAnsiTheme="minorEastAsia" w:hint="eastAsia"/>
                <w:sz w:val="21"/>
              </w:rPr>
              <w:t>1</w:t>
            </w:r>
          </w:p>
          <w:p w14:paraId="07B34CE9"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指定地域密着型介護老人福祉施設入所者生活介護の取扱方針</w:t>
            </w:r>
          </w:p>
        </w:tc>
        <w:tc>
          <w:tcPr>
            <w:tcW w:w="6096" w:type="dxa"/>
            <w:gridSpan w:val="3"/>
          </w:tcPr>
          <w:p w14:paraId="049A3E9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地域密着型施設サービス計画に基づき、入所者の要介護状態の軽減又は悪化の防止に資するよう、その者の心身の状況等に応じて、その者の処遇を妥当適切に行っていますか。</w:t>
            </w:r>
          </w:p>
        </w:tc>
        <w:tc>
          <w:tcPr>
            <w:tcW w:w="992" w:type="dxa"/>
            <w:tcMar>
              <w:left w:w="28" w:type="dxa"/>
              <w:right w:w="28" w:type="dxa"/>
            </w:tcMar>
          </w:tcPr>
          <w:p w14:paraId="2C61012D" w14:textId="4D7F93D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19511744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076E3A8" w14:textId="19E87A20"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70723001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0C08626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条例第157条第１項</w:t>
            </w:r>
          </w:p>
        </w:tc>
      </w:tr>
      <w:tr w:rsidR="001756F9" w:rsidRPr="002361E3" w14:paraId="00844ACB" w14:textId="77777777" w:rsidTr="00DF4294">
        <w:tc>
          <w:tcPr>
            <w:tcW w:w="1559" w:type="dxa"/>
            <w:vMerge/>
          </w:tcPr>
          <w:p w14:paraId="3ADC361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2D13EE8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指定地域密着型介護老人福祉施設入所者生活介護は、地域密着型施設サービス計画に基づき、漫然かつ画一的なものとならないよう配慮して行われていますか。</w:t>
            </w:r>
          </w:p>
        </w:tc>
        <w:tc>
          <w:tcPr>
            <w:tcW w:w="992" w:type="dxa"/>
            <w:tcMar>
              <w:left w:w="28" w:type="dxa"/>
              <w:right w:w="28" w:type="dxa"/>
            </w:tcMar>
          </w:tcPr>
          <w:p w14:paraId="70B30A55" w14:textId="6056278D"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6266310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1FA055CB" w14:textId="1A14157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16708699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65080A6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条例第157条第２項</w:t>
            </w:r>
          </w:p>
        </w:tc>
      </w:tr>
      <w:tr w:rsidR="001756F9" w:rsidRPr="002361E3" w14:paraId="3BA428C2" w14:textId="77777777" w:rsidTr="00DF4294">
        <w:tc>
          <w:tcPr>
            <w:tcW w:w="1559" w:type="dxa"/>
            <w:vMerge/>
            <w:tcBorders>
              <w:bottom w:val="nil"/>
            </w:tcBorders>
          </w:tcPr>
          <w:p w14:paraId="6E360FC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2B07604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従業者は、サービスの提供に当たっては、懇切丁寧に行うことを旨とし、入所者または家族に対し、処遇上必要な事項について、理解しやすいように説明を行っていますか。</w:t>
            </w:r>
          </w:p>
        </w:tc>
        <w:tc>
          <w:tcPr>
            <w:tcW w:w="992" w:type="dxa"/>
            <w:tcBorders>
              <w:bottom w:val="nil"/>
            </w:tcBorders>
            <w:tcMar>
              <w:left w:w="28" w:type="dxa"/>
              <w:right w:w="28" w:type="dxa"/>
            </w:tcMar>
          </w:tcPr>
          <w:p w14:paraId="5505E1F4" w14:textId="09D98024"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43953086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DBA3D22" w14:textId="28C94CD8"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86652965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4CC825F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条例第157条第３項</w:t>
            </w:r>
          </w:p>
          <w:p w14:paraId="3565E5D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12FA39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第三の七の４⑷</w:t>
            </w:r>
          </w:p>
        </w:tc>
      </w:tr>
      <w:tr w:rsidR="001756F9" w:rsidRPr="002361E3" w14:paraId="261F7921" w14:textId="77777777" w:rsidTr="00DF4294">
        <w:tc>
          <w:tcPr>
            <w:tcW w:w="1559" w:type="dxa"/>
            <w:tcBorders>
              <w:top w:val="nil"/>
              <w:bottom w:val="nil"/>
            </w:tcBorders>
          </w:tcPr>
          <w:p w14:paraId="23BC5DD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0C68BFE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処遇上必要な事項とは、地域密着型施設サービス計画の目標及び内容並びに行事及び日課等も含みます。</w:t>
            </w:r>
          </w:p>
        </w:tc>
        <w:tc>
          <w:tcPr>
            <w:tcW w:w="992" w:type="dxa"/>
            <w:tcBorders>
              <w:top w:val="nil"/>
            </w:tcBorders>
            <w:tcMar>
              <w:left w:w="28" w:type="dxa"/>
              <w:right w:w="28" w:type="dxa"/>
            </w:tcMar>
          </w:tcPr>
          <w:p w14:paraId="2996964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110FCC5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90562CB" w14:textId="77777777" w:rsidTr="00DF4294">
        <w:tc>
          <w:tcPr>
            <w:tcW w:w="1559" w:type="dxa"/>
            <w:tcBorders>
              <w:top w:val="nil"/>
            </w:tcBorders>
          </w:tcPr>
          <w:p w14:paraId="2076B81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0CD0B411" w14:textId="77777777" w:rsidR="001756F9" w:rsidRPr="002361E3" w:rsidRDefault="001756F9" w:rsidP="001756F9">
            <w:pPr>
              <w:ind w:left="160" w:hanging="160"/>
              <w:rPr>
                <w:rFonts w:hAnsiTheme="minorEastAsia"/>
                <w:b/>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自ら提供する指定地域密着型介護老人福祉施設入所者生活介護の質の評価を行い、常にその改善を図っていますか。</w:t>
            </w:r>
          </w:p>
          <w:p w14:paraId="1BFFF805" w14:textId="55ADEFAD" w:rsidR="00DF4294" w:rsidRPr="002361E3" w:rsidRDefault="00DF4294" w:rsidP="001756F9">
            <w:pPr>
              <w:ind w:left="160" w:hanging="160"/>
              <w:rPr>
                <w:rFonts w:asciiTheme="minorEastAsia" w:eastAsiaTheme="minorEastAsia" w:hAnsiTheme="minorEastAsia"/>
                <w:sz w:val="21"/>
              </w:rPr>
            </w:pPr>
          </w:p>
        </w:tc>
        <w:tc>
          <w:tcPr>
            <w:tcW w:w="992" w:type="dxa"/>
            <w:tcMar>
              <w:left w:w="28" w:type="dxa"/>
              <w:right w:w="28" w:type="dxa"/>
            </w:tcMar>
          </w:tcPr>
          <w:p w14:paraId="45DA999A" w14:textId="48A8FAED"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3750442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E439537" w14:textId="6FBFBE63"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8456733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single" w:sz="4" w:space="0" w:color="auto"/>
            </w:tcBorders>
          </w:tcPr>
          <w:p w14:paraId="31C04AE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条例第157条第６項</w:t>
            </w:r>
          </w:p>
        </w:tc>
      </w:tr>
      <w:tr w:rsidR="001756F9" w:rsidRPr="002361E3" w14:paraId="7D1A0741" w14:textId="77777777" w:rsidTr="00DF4294">
        <w:tc>
          <w:tcPr>
            <w:tcW w:w="1559" w:type="dxa"/>
            <w:tcBorders>
              <w:bottom w:val="nil"/>
            </w:tcBorders>
          </w:tcPr>
          <w:p w14:paraId="1EABE369" w14:textId="4D0434F2"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sz w:val="21"/>
              </w:rPr>
              <w:lastRenderedPageBreak/>
              <w:t>1</w:t>
            </w:r>
            <w:r w:rsidRPr="002361E3">
              <w:rPr>
                <w:rFonts w:asciiTheme="minorEastAsia" w:eastAsiaTheme="minorEastAsia" w:hAnsiTheme="minorEastAsia" w:hint="eastAsia"/>
                <w:sz w:val="21"/>
              </w:rPr>
              <w:t>2</w:t>
            </w:r>
          </w:p>
          <w:p w14:paraId="433FE892"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身体的拘束等の禁止</w:t>
            </w:r>
          </w:p>
        </w:tc>
        <w:tc>
          <w:tcPr>
            <w:tcW w:w="6096" w:type="dxa"/>
            <w:gridSpan w:val="3"/>
            <w:tcBorders>
              <w:bottom w:val="dotted" w:sz="4" w:space="0" w:color="auto"/>
            </w:tcBorders>
          </w:tcPr>
          <w:p w14:paraId="05C9F01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サービスの提供に当たっては、入所者又は他の入所者等の生命又は身体を保護するため緊急やむを得ない場合を除き、身体的拘束等（身体的拘束その他利用者の行動を制限する行為）を行っていませんか。</w:t>
            </w:r>
          </w:p>
        </w:tc>
        <w:tc>
          <w:tcPr>
            <w:tcW w:w="992" w:type="dxa"/>
            <w:tcBorders>
              <w:bottom w:val="nil"/>
            </w:tcBorders>
            <w:tcMar>
              <w:left w:w="28" w:type="dxa"/>
              <w:right w:w="28" w:type="dxa"/>
            </w:tcMar>
          </w:tcPr>
          <w:p w14:paraId="2F0BC3DF" w14:textId="5D60D158"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93251375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16619FA" w14:textId="32CAC36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72625704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bottom w:val="nil"/>
            </w:tcBorders>
          </w:tcPr>
          <w:p w14:paraId="74FF6F1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条例第157条第４項</w:t>
            </w:r>
          </w:p>
          <w:p w14:paraId="065605D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平13老発155１</w:t>
            </w:r>
          </w:p>
          <w:p w14:paraId="2D2B21B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身体拘束ゼロ</w:t>
            </w:r>
          </w:p>
          <w:p w14:paraId="6ABA033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への手引き</w:t>
            </w:r>
          </w:p>
        </w:tc>
      </w:tr>
      <w:tr w:rsidR="001756F9" w:rsidRPr="002361E3" w14:paraId="416BE6F7" w14:textId="77777777" w:rsidTr="00DF4294">
        <w:tc>
          <w:tcPr>
            <w:tcW w:w="1559" w:type="dxa"/>
            <w:tcBorders>
              <w:top w:val="nil"/>
              <w:bottom w:val="nil"/>
            </w:tcBorders>
          </w:tcPr>
          <w:p w14:paraId="6A95443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7B67F3A2"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身体拘束禁止の対象となる具体的行為</w:t>
            </w:r>
          </w:p>
        </w:tc>
        <w:tc>
          <w:tcPr>
            <w:tcW w:w="992" w:type="dxa"/>
            <w:tcBorders>
              <w:top w:val="nil"/>
              <w:bottom w:val="nil"/>
            </w:tcBorders>
            <w:tcMar>
              <w:left w:w="28" w:type="dxa"/>
              <w:right w:w="28" w:type="dxa"/>
            </w:tcMar>
          </w:tcPr>
          <w:p w14:paraId="5DFA8A6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6F9BA73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BBF3C5E" w14:textId="77777777" w:rsidTr="00DF4294">
        <w:tc>
          <w:tcPr>
            <w:tcW w:w="1559" w:type="dxa"/>
            <w:tcBorders>
              <w:top w:val="nil"/>
              <w:bottom w:val="nil"/>
            </w:tcBorders>
          </w:tcPr>
          <w:p w14:paraId="63886BD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039F1133"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徘徊しないように、車椅子や椅子、ベッドに体幹や四肢をひも等で縛る。</w:t>
            </w:r>
          </w:p>
        </w:tc>
        <w:tc>
          <w:tcPr>
            <w:tcW w:w="992" w:type="dxa"/>
            <w:tcBorders>
              <w:top w:val="nil"/>
              <w:bottom w:val="nil"/>
            </w:tcBorders>
            <w:tcMar>
              <w:left w:w="28" w:type="dxa"/>
              <w:right w:w="28" w:type="dxa"/>
            </w:tcMar>
          </w:tcPr>
          <w:p w14:paraId="0863741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6A68A64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9413551" w14:textId="77777777" w:rsidTr="00DF4294">
        <w:tc>
          <w:tcPr>
            <w:tcW w:w="1559" w:type="dxa"/>
            <w:tcBorders>
              <w:top w:val="nil"/>
              <w:bottom w:val="nil"/>
            </w:tcBorders>
          </w:tcPr>
          <w:p w14:paraId="027BCEC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62B92A1F"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転落しないように、ベッドに体幹や四肢をひも等で縛る。</w:t>
            </w:r>
          </w:p>
        </w:tc>
        <w:tc>
          <w:tcPr>
            <w:tcW w:w="992" w:type="dxa"/>
            <w:tcBorders>
              <w:top w:val="nil"/>
              <w:bottom w:val="nil"/>
            </w:tcBorders>
            <w:tcMar>
              <w:left w:w="28" w:type="dxa"/>
              <w:right w:w="28" w:type="dxa"/>
            </w:tcMar>
          </w:tcPr>
          <w:p w14:paraId="7491C21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16CF497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5F6C7C6" w14:textId="77777777" w:rsidTr="00DF4294">
        <w:tc>
          <w:tcPr>
            <w:tcW w:w="1559" w:type="dxa"/>
            <w:tcBorders>
              <w:top w:val="nil"/>
              <w:bottom w:val="nil"/>
            </w:tcBorders>
          </w:tcPr>
          <w:p w14:paraId="45A71FE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37805CC1"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自分で降りられないように、ベッドを柵（サイドレール）で囲む。</w:t>
            </w:r>
          </w:p>
        </w:tc>
        <w:tc>
          <w:tcPr>
            <w:tcW w:w="992" w:type="dxa"/>
            <w:tcBorders>
              <w:top w:val="nil"/>
              <w:bottom w:val="nil"/>
            </w:tcBorders>
            <w:tcMar>
              <w:left w:w="28" w:type="dxa"/>
              <w:right w:w="28" w:type="dxa"/>
            </w:tcMar>
          </w:tcPr>
          <w:p w14:paraId="52731E8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567B0C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6F19F7D" w14:textId="77777777" w:rsidTr="00DF4294">
        <w:tc>
          <w:tcPr>
            <w:tcW w:w="1559" w:type="dxa"/>
            <w:vMerge w:val="restart"/>
            <w:tcBorders>
              <w:top w:val="nil"/>
              <w:bottom w:val="nil"/>
            </w:tcBorders>
          </w:tcPr>
          <w:p w14:paraId="375AB0D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D3F5E55"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点滴・経管栄養等のチューブを抜かないように、四肢をひも等で縛る。</w:t>
            </w:r>
          </w:p>
        </w:tc>
        <w:tc>
          <w:tcPr>
            <w:tcW w:w="992" w:type="dxa"/>
            <w:tcBorders>
              <w:top w:val="nil"/>
              <w:bottom w:val="nil"/>
            </w:tcBorders>
            <w:tcMar>
              <w:left w:w="28" w:type="dxa"/>
              <w:right w:w="28" w:type="dxa"/>
            </w:tcMar>
          </w:tcPr>
          <w:p w14:paraId="7312B32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F6EC11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FAC803A" w14:textId="77777777" w:rsidTr="00DF4294">
        <w:tc>
          <w:tcPr>
            <w:tcW w:w="1559" w:type="dxa"/>
            <w:vMerge/>
            <w:tcBorders>
              <w:top w:val="nil"/>
              <w:bottom w:val="nil"/>
            </w:tcBorders>
          </w:tcPr>
          <w:p w14:paraId="3E8050F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5BAF8D77"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オ　点滴・経管栄養等のチューブを抜かないように、又は皮膚をかきむしらないように、手指の機能を制限するミトン型の手袋等をつける。</w:t>
            </w:r>
          </w:p>
        </w:tc>
        <w:tc>
          <w:tcPr>
            <w:tcW w:w="992" w:type="dxa"/>
            <w:tcBorders>
              <w:top w:val="nil"/>
              <w:bottom w:val="nil"/>
            </w:tcBorders>
            <w:tcMar>
              <w:left w:w="28" w:type="dxa"/>
              <w:right w:w="28" w:type="dxa"/>
            </w:tcMar>
          </w:tcPr>
          <w:p w14:paraId="78D2F7B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5076912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AA5D51F" w14:textId="77777777" w:rsidTr="00DF4294">
        <w:tc>
          <w:tcPr>
            <w:tcW w:w="1559" w:type="dxa"/>
            <w:tcBorders>
              <w:top w:val="nil"/>
              <w:bottom w:val="nil"/>
            </w:tcBorders>
          </w:tcPr>
          <w:p w14:paraId="47C02E3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32B9418E"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カ　</w:t>
            </w:r>
            <w:r w:rsidRPr="002361E3">
              <w:rPr>
                <w:rFonts w:asciiTheme="minorEastAsia" w:eastAsiaTheme="minorEastAsia" w:hAnsiTheme="minorEastAsia" w:hint="eastAsia"/>
                <w:spacing w:val="-4"/>
                <w:sz w:val="21"/>
              </w:rPr>
              <w:t>車椅子や椅子からずり落ちたり、立ち上がったりしない</w:t>
            </w:r>
            <w:r w:rsidRPr="002361E3">
              <w:rPr>
                <w:rFonts w:asciiTheme="minorEastAsia" w:eastAsiaTheme="minorEastAsia" w:hAnsiTheme="minorEastAsia" w:hint="eastAsia"/>
                <w:spacing w:val="-4"/>
                <w:kern w:val="0"/>
                <w:sz w:val="21"/>
              </w:rPr>
              <w:t>ように、Ｙ字型拘束帯や腰ベルト、車椅子テーブルをつける。</w:t>
            </w:r>
          </w:p>
        </w:tc>
        <w:tc>
          <w:tcPr>
            <w:tcW w:w="992" w:type="dxa"/>
            <w:tcBorders>
              <w:top w:val="nil"/>
              <w:bottom w:val="nil"/>
            </w:tcBorders>
            <w:tcMar>
              <w:left w:w="28" w:type="dxa"/>
              <w:right w:w="28" w:type="dxa"/>
            </w:tcMar>
          </w:tcPr>
          <w:p w14:paraId="0814B51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D72DD7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F3FFFF5" w14:textId="77777777" w:rsidTr="00DF4294">
        <w:tc>
          <w:tcPr>
            <w:tcW w:w="1559" w:type="dxa"/>
            <w:tcBorders>
              <w:top w:val="nil"/>
              <w:bottom w:val="nil"/>
            </w:tcBorders>
          </w:tcPr>
          <w:p w14:paraId="26EDF263"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11787791"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キ　立ち上がる能力のある人の立ち上がりを妨げるような椅子を使用する。</w:t>
            </w:r>
          </w:p>
        </w:tc>
        <w:tc>
          <w:tcPr>
            <w:tcW w:w="992" w:type="dxa"/>
            <w:tcBorders>
              <w:top w:val="nil"/>
              <w:bottom w:val="nil"/>
            </w:tcBorders>
            <w:tcMar>
              <w:left w:w="28" w:type="dxa"/>
              <w:right w:w="28" w:type="dxa"/>
            </w:tcMar>
          </w:tcPr>
          <w:p w14:paraId="558FA09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2115D9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14193D4" w14:textId="77777777" w:rsidTr="00DF4294">
        <w:tc>
          <w:tcPr>
            <w:tcW w:w="1559" w:type="dxa"/>
            <w:tcBorders>
              <w:top w:val="nil"/>
              <w:bottom w:val="nil"/>
            </w:tcBorders>
          </w:tcPr>
          <w:p w14:paraId="054B4A4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346C478D"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ク　脱衣やおむつはずしを制限するために、介護衣（つなぎ服）を着せる。</w:t>
            </w:r>
          </w:p>
        </w:tc>
        <w:tc>
          <w:tcPr>
            <w:tcW w:w="992" w:type="dxa"/>
            <w:tcBorders>
              <w:top w:val="nil"/>
              <w:bottom w:val="nil"/>
            </w:tcBorders>
            <w:tcMar>
              <w:left w:w="28" w:type="dxa"/>
              <w:right w:w="28" w:type="dxa"/>
            </w:tcMar>
          </w:tcPr>
          <w:p w14:paraId="3901BEF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30711C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0633106" w14:textId="77777777" w:rsidTr="00DF4294">
        <w:tc>
          <w:tcPr>
            <w:tcW w:w="1559" w:type="dxa"/>
            <w:tcBorders>
              <w:top w:val="nil"/>
              <w:bottom w:val="nil"/>
            </w:tcBorders>
          </w:tcPr>
          <w:p w14:paraId="1BD0D6A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35C785B5"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ケ　他人への迷惑行為を防ぐために、ベッドなどに体幹や四肢をひも等で縛る。</w:t>
            </w:r>
          </w:p>
        </w:tc>
        <w:tc>
          <w:tcPr>
            <w:tcW w:w="992" w:type="dxa"/>
            <w:tcBorders>
              <w:top w:val="nil"/>
              <w:bottom w:val="nil"/>
            </w:tcBorders>
            <w:tcMar>
              <w:left w:w="28" w:type="dxa"/>
              <w:right w:w="28" w:type="dxa"/>
            </w:tcMar>
          </w:tcPr>
          <w:p w14:paraId="42613DB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789112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768052E" w14:textId="77777777" w:rsidTr="00DF4294">
        <w:tc>
          <w:tcPr>
            <w:tcW w:w="1559" w:type="dxa"/>
            <w:tcBorders>
              <w:top w:val="nil"/>
              <w:bottom w:val="nil"/>
            </w:tcBorders>
          </w:tcPr>
          <w:p w14:paraId="085C8DB2"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61B4A953"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コ　</w:t>
            </w:r>
            <w:r w:rsidRPr="002361E3">
              <w:rPr>
                <w:rFonts w:asciiTheme="minorEastAsia" w:eastAsiaTheme="minorEastAsia" w:hAnsiTheme="minorEastAsia" w:hint="eastAsia"/>
                <w:spacing w:val="-6"/>
                <w:sz w:val="21"/>
              </w:rPr>
              <w:t>行動を落ち着かせるために、向精神薬を過剰に服用させる。</w:t>
            </w:r>
          </w:p>
        </w:tc>
        <w:tc>
          <w:tcPr>
            <w:tcW w:w="992" w:type="dxa"/>
            <w:tcBorders>
              <w:top w:val="nil"/>
              <w:bottom w:val="nil"/>
            </w:tcBorders>
            <w:tcMar>
              <w:left w:w="28" w:type="dxa"/>
              <w:right w:w="28" w:type="dxa"/>
            </w:tcMar>
          </w:tcPr>
          <w:p w14:paraId="6AD0AFD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2F5B68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2219B4E" w14:textId="77777777" w:rsidTr="00DF4294">
        <w:tc>
          <w:tcPr>
            <w:tcW w:w="1559" w:type="dxa"/>
            <w:tcBorders>
              <w:top w:val="nil"/>
              <w:bottom w:val="nil"/>
            </w:tcBorders>
          </w:tcPr>
          <w:p w14:paraId="3C9B68A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310B0904"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サ　</w:t>
            </w:r>
            <w:r w:rsidRPr="002361E3">
              <w:rPr>
                <w:rFonts w:asciiTheme="minorEastAsia" w:eastAsiaTheme="minorEastAsia" w:hAnsiTheme="minorEastAsia" w:hint="eastAsia"/>
                <w:spacing w:val="-4"/>
                <w:sz w:val="21"/>
              </w:rPr>
              <w:t>自分の意思で開けることのできない療養室等に隔離する。</w:t>
            </w:r>
          </w:p>
        </w:tc>
        <w:tc>
          <w:tcPr>
            <w:tcW w:w="992" w:type="dxa"/>
            <w:tcBorders>
              <w:top w:val="nil"/>
              <w:bottom w:val="nil"/>
            </w:tcBorders>
            <w:tcMar>
              <w:left w:w="28" w:type="dxa"/>
              <w:right w:w="28" w:type="dxa"/>
            </w:tcMar>
          </w:tcPr>
          <w:p w14:paraId="0F65AE5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4ADD981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F52A77B" w14:textId="77777777" w:rsidTr="00DF4294">
        <w:tc>
          <w:tcPr>
            <w:tcW w:w="1559" w:type="dxa"/>
            <w:tcBorders>
              <w:top w:val="nil"/>
              <w:bottom w:val="nil"/>
            </w:tcBorders>
          </w:tcPr>
          <w:p w14:paraId="4E4FC219"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02B7E3E3" w14:textId="40BF0820"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身体拘束の廃止を実現していく取組みは、ケア全体の質の向上や生活環境の改善のきっかけとなるものであり、身体拘束廃止を最終目標とするのではなく、身体拘束廃止に取り組む過程で提起された様々な課題を真摯に受け止め、よりよいケアの実現に取り組んでください。</w:t>
            </w:r>
          </w:p>
        </w:tc>
        <w:tc>
          <w:tcPr>
            <w:tcW w:w="992" w:type="dxa"/>
            <w:tcBorders>
              <w:top w:val="nil"/>
            </w:tcBorders>
            <w:tcMar>
              <w:left w:w="28" w:type="dxa"/>
              <w:right w:w="28" w:type="dxa"/>
            </w:tcMar>
          </w:tcPr>
          <w:p w14:paraId="63AE230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2A8299C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A3E9AA5" w14:textId="77777777" w:rsidTr="00DF4294">
        <w:tc>
          <w:tcPr>
            <w:tcW w:w="1559" w:type="dxa"/>
            <w:tcBorders>
              <w:top w:val="nil"/>
              <w:bottom w:val="nil"/>
            </w:tcBorders>
          </w:tcPr>
          <w:p w14:paraId="50F0165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Pr>
          <w:p w14:paraId="25E5063F" w14:textId="2570A8AC"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管理者及び従業者は、身体拘束廃止を実現するために正確な事実認識を持っていますか。また、そのための意識啓発に努めていますか。</w:t>
            </w:r>
          </w:p>
        </w:tc>
        <w:tc>
          <w:tcPr>
            <w:tcW w:w="992" w:type="dxa"/>
            <w:tcMar>
              <w:left w:w="28" w:type="dxa"/>
              <w:right w:w="28" w:type="dxa"/>
            </w:tcMar>
          </w:tcPr>
          <w:p w14:paraId="5E2D5B81" w14:textId="2EAEF8D8"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10770538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D1C3BAF" w14:textId="793CCDD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8910148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Pr>
          <w:p w14:paraId="0F2A578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平13老発155</w:t>
            </w:r>
          </w:p>
          <w:p w14:paraId="666DB82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の２、３</w:t>
            </w:r>
          </w:p>
        </w:tc>
      </w:tr>
      <w:tr w:rsidR="001756F9" w:rsidRPr="002361E3" w14:paraId="15DEF95A" w14:textId="77777777" w:rsidTr="00DF4294">
        <w:tc>
          <w:tcPr>
            <w:tcW w:w="1559" w:type="dxa"/>
            <w:tcBorders>
              <w:top w:val="nil"/>
              <w:bottom w:val="nil"/>
            </w:tcBorders>
          </w:tcPr>
          <w:p w14:paraId="6EBF63A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3F60362C"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緊急やむを得ず身体的拘束等を行う場合には、その内容等について入所者又はその家族に対し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992" w:type="dxa"/>
            <w:tcBorders>
              <w:bottom w:val="nil"/>
            </w:tcBorders>
            <w:tcMar>
              <w:left w:w="28" w:type="dxa"/>
              <w:right w:w="28" w:type="dxa"/>
            </w:tcMar>
          </w:tcPr>
          <w:p w14:paraId="690B0ABA" w14:textId="4CC9F2B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64057502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7A76C1E" w14:textId="268C7187"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64878495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nil"/>
            </w:tcBorders>
          </w:tcPr>
          <w:p w14:paraId="1CEB9FF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w:t>
            </w:r>
          </w:p>
          <w:p w14:paraId="166514F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第５項</w:t>
            </w:r>
          </w:p>
          <w:p w14:paraId="3EE0E9D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578C9B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第三の七の４⑷</w:t>
            </w:r>
          </w:p>
        </w:tc>
      </w:tr>
      <w:tr w:rsidR="001756F9" w:rsidRPr="002361E3" w14:paraId="371EFC46" w14:textId="77777777" w:rsidTr="00DF4294">
        <w:tc>
          <w:tcPr>
            <w:tcW w:w="1559" w:type="dxa"/>
            <w:tcBorders>
              <w:top w:val="nil"/>
              <w:bottom w:val="nil"/>
            </w:tcBorders>
          </w:tcPr>
          <w:p w14:paraId="2610A7F2"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06B66AA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身体的拘束等の記録は、５年間保存してください。</w:t>
            </w:r>
          </w:p>
          <w:p w14:paraId="6807B5DE" w14:textId="356F37A4" w:rsidR="00CB3433" w:rsidRPr="002361E3" w:rsidRDefault="00CB3433" w:rsidP="001756F9">
            <w:pPr>
              <w:ind w:left="210" w:hangingChars="100" w:hanging="210"/>
              <w:rPr>
                <w:rFonts w:asciiTheme="minorEastAsia" w:eastAsiaTheme="minorEastAsia" w:hAnsiTheme="minorEastAsia"/>
                <w:sz w:val="21"/>
              </w:rPr>
            </w:pPr>
          </w:p>
        </w:tc>
        <w:tc>
          <w:tcPr>
            <w:tcW w:w="992" w:type="dxa"/>
            <w:tcBorders>
              <w:top w:val="nil"/>
              <w:bottom w:val="single" w:sz="4" w:space="0" w:color="auto"/>
            </w:tcBorders>
            <w:tcMar>
              <w:left w:w="28" w:type="dxa"/>
              <w:right w:w="28" w:type="dxa"/>
            </w:tcMar>
          </w:tcPr>
          <w:p w14:paraId="0AD9066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42D66CF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条例106条</w:t>
            </w:r>
          </w:p>
        </w:tc>
      </w:tr>
      <w:tr w:rsidR="001756F9" w:rsidRPr="002361E3" w14:paraId="1936B615" w14:textId="77777777" w:rsidTr="00DF4294">
        <w:tc>
          <w:tcPr>
            <w:tcW w:w="1559" w:type="dxa"/>
            <w:tcBorders>
              <w:top w:val="nil"/>
              <w:bottom w:val="nil"/>
            </w:tcBorders>
          </w:tcPr>
          <w:p w14:paraId="3AC0DA47" w14:textId="77777777" w:rsidR="001756F9" w:rsidRPr="002361E3" w:rsidRDefault="001756F9" w:rsidP="001756F9">
            <w:pPr>
              <w:ind w:left="0" w:firstLineChars="0" w:firstLine="0"/>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178A4C2C" w14:textId="0660525D"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身体的拘束等の適正化のための対策を検討する委員会（以下「身体的拘束適正化検討委員会」という。）を３月に１回以上開催するとともに、その結果について、介護職員その他の従業者に周知徹底を図っていますか。</w:t>
            </w:r>
          </w:p>
        </w:tc>
        <w:tc>
          <w:tcPr>
            <w:tcW w:w="992" w:type="dxa"/>
            <w:tcBorders>
              <w:top w:val="single" w:sz="4" w:space="0" w:color="auto"/>
              <w:bottom w:val="nil"/>
            </w:tcBorders>
            <w:tcMar>
              <w:left w:w="28" w:type="dxa"/>
              <w:right w:w="28" w:type="dxa"/>
            </w:tcMar>
          </w:tcPr>
          <w:p w14:paraId="2F98FB9E" w14:textId="6B8DDB5D"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35036539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1AF9A8C1" w14:textId="39D831CE"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25015480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tcPr>
          <w:p w14:paraId="76CBAB1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w:t>
            </w:r>
          </w:p>
          <w:p w14:paraId="7E70377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第６項第１号、第７項</w:t>
            </w:r>
          </w:p>
          <w:p w14:paraId="320C0E5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1390130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kern w:val="0"/>
                <w:sz w:val="18"/>
                <w:szCs w:val="18"/>
              </w:rPr>
              <w:t>第三の七の４⑷</w:t>
            </w:r>
          </w:p>
        </w:tc>
      </w:tr>
      <w:tr w:rsidR="001756F9" w:rsidRPr="002361E3" w14:paraId="0950DDB0" w14:textId="77777777" w:rsidTr="00DF4294">
        <w:tc>
          <w:tcPr>
            <w:tcW w:w="1559" w:type="dxa"/>
            <w:tcBorders>
              <w:top w:val="nil"/>
              <w:bottom w:val="nil"/>
            </w:tcBorders>
          </w:tcPr>
          <w:p w14:paraId="62F4027E" w14:textId="77777777" w:rsidR="001756F9" w:rsidRPr="002361E3" w:rsidRDefault="001756F9" w:rsidP="001756F9">
            <w:pPr>
              <w:ind w:left="0" w:firstLineChars="0" w:firstLine="0"/>
              <w:jc w:val="left"/>
              <w:rPr>
                <w:rFonts w:asciiTheme="minorEastAsia" w:eastAsiaTheme="minorEastAsia" w:hAnsiTheme="minorEastAsia"/>
              </w:rPr>
            </w:pPr>
          </w:p>
        </w:tc>
        <w:tc>
          <w:tcPr>
            <w:tcW w:w="6096" w:type="dxa"/>
            <w:gridSpan w:val="3"/>
            <w:tcBorders>
              <w:top w:val="dotted" w:sz="4" w:space="0" w:color="auto"/>
              <w:bottom w:val="nil"/>
            </w:tcBorders>
          </w:tcPr>
          <w:p w14:paraId="461084D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「身体的拘束適正化検討委員会」とは、身体的拘束等の適正化のための対策を検討する委員会であり、幅広い職種（例えば、施設長（管理者）、事務長、医師、看護職員、介護</w:t>
            </w:r>
          </w:p>
          <w:p w14:paraId="02C45F75"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職員、生活相談員）により構成する。構成メンバーの責務及び役割分担を明確にするとともに、専任の身体的拘束等の適</w:t>
            </w:r>
            <w:r w:rsidRPr="002361E3">
              <w:rPr>
                <w:rFonts w:asciiTheme="minorEastAsia" w:eastAsiaTheme="minorEastAsia" w:hAnsiTheme="minorEastAsia" w:hint="eastAsia"/>
                <w:sz w:val="21"/>
              </w:rPr>
              <w:lastRenderedPageBreak/>
              <w:t>正化対応策を担当する者を決めておくことが必要です。</w:t>
            </w:r>
          </w:p>
          <w:p w14:paraId="1879955C" w14:textId="77777777" w:rsidR="006878BD" w:rsidRPr="002361E3" w:rsidRDefault="001756F9" w:rsidP="006878BD">
            <w:pPr>
              <w:ind w:leftChars="100" w:left="210" w:firstLineChars="100" w:firstLine="210"/>
              <w:rPr>
                <w:rFonts w:ascii="ＭＳ 明朝" w:eastAsia="ＭＳ 明朝"/>
                <w:sz w:val="21"/>
              </w:rPr>
            </w:pPr>
            <w:r w:rsidRPr="002361E3">
              <w:rPr>
                <w:rFonts w:ascii="ＭＳ 明朝" w:eastAsia="ＭＳ 明朝" w:hint="eastAsia"/>
                <w:sz w:val="21"/>
              </w:rPr>
              <w:t>なお、身体的拘束適正化検討委員会は、関係する職種、取り扱う事項等が相互に関係が深いと認められる他の会議体を設置している</w:t>
            </w:r>
            <w:r w:rsidR="006878BD" w:rsidRPr="002361E3">
              <w:rPr>
                <w:rFonts w:ascii="ＭＳ 明朝" w:eastAsia="ＭＳ 明朝" w:hint="eastAsia"/>
                <w:sz w:val="21"/>
              </w:rPr>
              <w:t>場合、これと一体的に設置・運営することとして差し支えありません。</w:t>
            </w:r>
          </w:p>
          <w:p w14:paraId="6EC15DC8" w14:textId="05BF5702" w:rsidR="001756F9" w:rsidRPr="002361E3" w:rsidRDefault="001756F9" w:rsidP="006878BD">
            <w:pPr>
              <w:ind w:leftChars="100" w:left="210" w:firstLineChars="100" w:firstLine="202"/>
              <w:rPr>
                <w:rFonts w:asciiTheme="minorEastAsia" w:eastAsiaTheme="minorEastAsia" w:hAnsiTheme="minorEastAsia"/>
                <w:spacing w:val="-4"/>
                <w:sz w:val="21"/>
              </w:rPr>
            </w:pPr>
            <w:r w:rsidRPr="002361E3">
              <w:rPr>
                <w:rFonts w:asciiTheme="minorEastAsia" w:eastAsiaTheme="minorEastAsia" w:hAnsiTheme="minorEastAsia" w:hint="eastAsia"/>
                <w:spacing w:val="-4"/>
                <w:sz w:val="21"/>
              </w:rPr>
              <w:t>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す。</w:t>
            </w:r>
          </w:p>
        </w:tc>
        <w:tc>
          <w:tcPr>
            <w:tcW w:w="992" w:type="dxa"/>
            <w:tcBorders>
              <w:top w:val="nil"/>
              <w:bottom w:val="nil"/>
            </w:tcBorders>
            <w:tcMar>
              <w:left w:w="28" w:type="dxa"/>
              <w:right w:w="28" w:type="dxa"/>
            </w:tcMar>
          </w:tcPr>
          <w:p w14:paraId="0B37A9B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tcPr>
          <w:p w14:paraId="7177504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790D8C5" w14:textId="77777777" w:rsidTr="00DF4294">
        <w:tc>
          <w:tcPr>
            <w:tcW w:w="1559" w:type="dxa"/>
            <w:tcBorders>
              <w:top w:val="nil"/>
              <w:bottom w:val="nil"/>
            </w:tcBorders>
          </w:tcPr>
          <w:p w14:paraId="1E27A01F"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713693EF" w14:textId="59CDE451" w:rsidR="001756F9" w:rsidRPr="002361E3" w:rsidRDefault="001756F9" w:rsidP="001756F9">
            <w:pPr>
              <w:ind w:left="0"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具体的には、次のようなことを想定しています。</w:t>
            </w:r>
          </w:p>
        </w:tc>
        <w:tc>
          <w:tcPr>
            <w:tcW w:w="992" w:type="dxa"/>
            <w:tcBorders>
              <w:top w:val="nil"/>
              <w:bottom w:val="nil"/>
            </w:tcBorders>
            <w:tcMar>
              <w:left w:w="28" w:type="dxa"/>
              <w:right w:w="28" w:type="dxa"/>
            </w:tcMar>
          </w:tcPr>
          <w:p w14:paraId="55D62D6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49808A8"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3E71B13" w14:textId="77777777" w:rsidTr="00DF4294">
        <w:tc>
          <w:tcPr>
            <w:tcW w:w="1559" w:type="dxa"/>
            <w:tcBorders>
              <w:top w:val="nil"/>
              <w:bottom w:val="nil"/>
            </w:tcBorders>
          </w:tcPr>
          <w:p w14:paraId="1A29AA80"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4B7EB416" w14:textId="04177195" w:rsidR="001756F9" w:rsidRPr="002361E3" w:rsidRDefault="001756F9" w:rsidP="001756F9">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 xml:space="preserve">ア　</w:t>
            </w:r>
            <w:r w:rsidRPr="002361E3">
              <w:rPr>
                <w:rFonts w:asciiTheme="minorEastAsia" w:eastAsiaTheme="minorEastAsia" w:hAnsiTheme="minorEastAsia" w:hint="eastAsia"/>
                <w:spacing w:val="-6"/>
                <w:sz w:val="21"/>
              </w:rPr>
              <w:t>身体的拘束等について報告するための様式を整備すること。</w:t>
            </w:r>
          </w:p>
        </w:tc>
        <w:tc>
          <w:tcPr>
            <w:tcW w:w="992" w:type="dxa"/>
            <w:tcBorders>
              <w:top w:val="nil"/>
              <w:bottom w:val="nil"/>
            </w:tcBorders>
            <w:tcMar>
              <w:left w:w="28" w:type="dxa"/>
              <w:right w:w="28" w:type="dxa"/>
            </w:tcMar>
          </w:tcPr>
          <w:p w14:paraId="56CF83B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71FBCCA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3672495" w14:textId="77777777" w:rsidTr="00DF4294">
        <w:tc>
          <w:tcPr>
            <w:tcW w:w="1559" w:type="dxa"/>
            <w:tcBorders>
              <w:top w:val="nil"/>
              <w:bottom w:val="nil"/>
            </w:tcBorders>
          </w:tcPr>
          <w:p w14:paraId="1E8D7E5F"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3535B71D" w14:textId="70DF3BFD" w:rsidR="001756F9" w:rsidRPr="002361E3" w:rsidRDefault="001756F9" w:rsidP="001756F9">
            <w:pPr>
              <w:ind w:left="480" w:hangingChars="200" w:hanging="480"/>
              <w:rPr>
                <w:rFonts w:asciiTheme="minorEastAsia" w:eastAsiaTheme="minorEastAsia" w:hAnsiTheme="minorEastAsia"/>
              </w:rPr>
            </w:pPr>
            <w:r w:rsidRPr="002361E3">
              <w:rPr>
                <w:rFonts w:asciiTheme="minorEastAsia" w:eastAsiaTheme="minorEastAsia" w:hAnsiTheme="minorEastAsia" w:hint="eastAsia"/>
              </w:rPr>
              <w:t xml:space="preserve">　</w:t>
            </w:r>
            <w:r w:rsidRPr="002361E3">
              <w:rPr>
                <w:rFonts w:asciiTheme="minorEastAsia" w:eastAsiaTheme="minorEastAsia" w:hAnsiTheme="minorEastAsia" w:hint="eastAsia"/>
                <w:sz w:val="21"/>
              </w:rPr>
              <w:t>イ　介護職員その他の従業者は、身体的拘束等の発生ごとにその状況、背景等を記録するとともに、アの様式に従い、身体的拘束等について報告すること。</w:t>
            </w:r>
          </w:p>
        </w:tc>
        <w:tc>
          <w:tcPr>
            <w:tcW w:w="992" w:type="dxa"/>
            <w:tcBorders>
              <w:top w:val="nil"/>
              <w:bottom w:val="nil"/>
            </w:tcBorders>
            <w:tcMar>
              <w:left w:w="28" w:type="dxa"/>
              <w:right w:w="28" w:type="dxa"/>
            </w:tcMar>
          </w:tcPr>
          <w:p w14:paraId="68BE9AA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733F6DE0"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8380062" w14:textId="77777777" w:rsidTr="00DF4294">
        <w:tc>
          <w:tcPr>
            <w:tcW w:w="1559" w:type="dxa"/>
            <w:tcBorders>
              <w:top w:val="nil"/>
              <w:bottom w:val="nil"/>
            </w:tcBorders>
          </w:tcPr>
          <w:p w14:paraId="7E556D7E"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12400B27" w14:textId="77777777" w:rsidR="001756F9" w:rsidRPr="002361E3" w:rsidRDefault="001756F9" w:rsidP="001756F9">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ウ　身体的拘束適正化検討委員会において、イにより報告された事例を集計し、分析すること。</w:t>
            </w:r>
          </w:p>
        </w:tc>
        <w:tc>
          <w:tcPr>
            <w:tcW w:w="992" w:type="dxa"/>
            <w:tcBorders>
              <w:top w:val="nil"/>
              <w:bottom w:val="nil"/>
            </w:tcBorders>
            <w:tcMar>
              <w:left w:w="28" w:type="dxa"/>
              <w:right w:w="28" w:type="dxa"/>
            </w:tcMar>
          </w:tcPr>
          <w:p w14:paraId="3DF8923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40E008E"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47ED6580" w14:textId="77777777" w:rsidTr="00DF4294">
        <w:tc>
          <w:tcPr>
            <w:tcW w:w="1559" w:type="dxa"/>
            <w:tcBorders>
              <w:top w:val="nil"/>
              <w:bottom w:val="nil"/>
            </w:tcBorders>
          </w:tcPr>
          <w:p w14:paraId="07737D4E"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3CA77209" w14:textId="08216EA2" w:rsidR="001756F9" w:rsidRPr="002361E3" w:rsidRDefault="001756F9" w:rsidP="001756F9">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エ　事例の分析に当たっては、身体的拘束等の発生時の状況等を分析し、身体的拘束等の発生原因、結果等をとりまとめ、当該事例の適正性と適正化策を検討すること。</w:t>
            </w:r>
          </w:p>
        </w:tc>
        <w:tc>
          <w:tcPr>
            <w:tcW w:w="992" w:type="dxa"/>
            <w:tcBorders>
              <w:top w:val="nil"/>
              <w:bottom w:val="nil"/>
            </w:tcBorders>
            <w:tcMar>
              <w:left w:w="28" w:type="dxa"/>
              <w:right w:w="28" w:type="dxa"/>
            </w:tcMar>
          </w:tcPr>
          <w:p w14:paraId="7ECE911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55A22189"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4AB3C33" w14:textId="77777777" w:rsidTr="00DF4294">
        <w:tc>
          <w:tcPr>
            <w:tcW w:w="1559" w:type="dxa"/>
            <w:tcBorders>
              <w:top w:val="nil"/>
              <w:bottom w:val="nil"/>
            </w:tcBorders>
          </w:tcPr>
          <w:p w14:paraId="04D39855"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nil"/>
            </w:tcBorders>
          </w:tcPr>
          <w:p w14:paraId="4487B3BE" w14:textId="2AEA3412" w:rsidR="001756F9" w:rsidRPr="002361E3" w:rsidRDefault="001756F9" w:rsidP="001756F9">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 xml:space="preserve">オ　</w:t>
            </w:r>
            <w:r w:rsidRPr="002361E3">
              <w:rPr>
                <w:rFonts w:asciiTheme="minorEastAsia" w:eastAsiaTheme="minorEastAsia" w:hAnsiTheme="minorEastAsia" w:hint="eastAsia"/>
                <w:spacing w:val="-6"/>
                <w:kern w:val="0"/>
                <w:sz w:val="21"/>
              </w:rPr>
              <w:t>報告された事例及び分析結果を従業者に周知徹底すること。</w:t>
            </w:r>
          </w:p>
        </w:tc>
        <w:tc>
          <w:tcPr>
            <w:tcW w:w="992" w:type="dxa"/>
            <w:tcBorders>
              <w:top w:val="nil"/>
              <w:bottom w:val="nil"/>
            </w:tcBorders>
            <w:tcMar>
              <w:left w:w="28" w:type="dxa"/>
              <w:right w:w="28" w:type="dxa"/>
            </w:tcMar>
          </w:tcPr>
          <w:p w14:paraId="2507691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856CAB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15ADBC17" w14:textId="77777777" w:rsidTr="00DF4294">
        <w:tc>
          <w:tcPr>
            <w:tcW w:w="1559" w:type="dxa"/>
            <w:tcBorders>
              <w:top w:val="nil"/>
              <w:bottom w:val="nil"/>
            </w:tcBorders>
          </w:tcPr>
          <w:p w14:paraId="228C75B4"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nil"/>
              <w:bottom w:val="dotted" w:sz="4" w:space="0" w:color="auto"/>
            </w:tcBorders>
          </w:tcPr>
          <w:p w14:paraId="018C33A4" w14:textId="4F24A9D0" w:rsidR="001756F9" w:rsidRPr="002361E3" w:rsidRDefault="001756F9" w:rsidP="001756F9">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カ　適正化策を講じた後に、その効果について評価すること。</w:t>
            </w:r>
          </w:p>
        </w:tc>
        <w:tc>
          <w:tcPr>
            <w:tcW w:w="992" w:type="dxa"/>
            <w:tcBorders>
              <w:top w:val="nil"/>
              <w:bottom w:val="nil"/>
            </w:tcBorders>
            <w:tcMar>
              <w:left w:w="28" w:type="dxa"/>
              <w:right w:w="28" w:type="dxa"/>
            </w:tcMar>
          </w:tcPr>
          <w:p w14:paraId="7AA5C55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44914FC3"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2A590B6" w14:textId="77777777" w:rsidTr="00DF4294">
        <w:tc>
          <w:tcPr>
            <w:tcW w:w="1559" w:type="dxa"/>
            <w:tcBorders>
              <w:top w:val="nil"/>
              <w:bottom w:val="nil"/>
            </w:tcBorders>
          </w:tcPr>
          <w:p w14:paraId="795BCC71"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tcBorders>
          </w:tcPr>
          <w:p w14:paraId="51BF0F4C" w14:textId="77777777" w:rsidR="001756F9" w:rsidRPr="002361E3" w:rsidRDefault="001756F9" w:rsidP="001756F9">
            <w:pPr>
              <w:ind w:left="210" w:hangingChars="100" w:hanging="210"/>
              <w:rPr>
                <w:rFonts w:ascii="ＭＳ 明朝" w:eastAsia="ＭＳ 明朝"/>
                <w:sz w:val="21"/>
              </w:rPr>
            </w:pPr>
            <w:r w:rsidRPr="002361E3">
              <w:rPr>
                <w:rFonts w:ascii="ＭＳ 明朝" w:eastAsia="ＭＳ 明朝" w:hint="eastAsia"/>
                <w:sz w:val="21"/>
              </w:rPr>
              <w:t>※　身体的拘束適正化検討委員会は、テレビ電話装置等を活用して行うことができます。そ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single" w:sz="4" w:space="0" w:color="auto"/>
            </w:tcBorders>
            <w:tcMar>
              <w:left w:w="28" w:type="dxa"/>
              <w:right w:w="28" w:type="dxa"/>
            </w:tcMar>
          </w:tcPr>
          <w:p w14:paraId="29BAC76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7D7F95DF"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52B245DA" w14:textId="77777777" w:rsidTr="00DF4294">
        <w:tc>
          <w:tcPr>
            <w:tcW w:w="1559" w:type="dxa"/>
            <w:tcBorders>
              <w:top w:val="nil"/>
              <w:bottom w:val="nil"/>
            </w:tcBorders>
          </w:tcPr>
          <w:p w14:paraId="44AD63F8" w14:textId="77777777" w:rsidR="001756F9" w:rsidRPr="002361E3" w:rsidRDefault="001756F9" w:rsidP="001756F9">
            <w:pPr>
              <w:ind w:left="0" w:firstLineChars="0" w:firstLine="0"/>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1E625532" w14:textId="77777777" w:rsidR="001756F9" w:rsidRPr="002361E3" w:rsidRDefault="001756F9" w:rsidP="001756F9">
            <w:pPr>
              <w:ind w:left="160" w:hanging="160"/>
              <w:rPr>
                <w:rFonts w:hAnsiTheme="minorEastAsia"/>
                <w:b/>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身体的拘束等の適正化のための指針を整備していますか。</w:t>
            </w:r>
          </w:p>
          <w:p w14:paraId="4AE0F05E" w14:textId="3E56AE1D" w:rsidR="00CB3433" w:rsidRPr="002361E3" w:rsidRDefault="00CB3433" w:rsidP="001756F9">
            <w:pPr>
              <w:ind w:left="160" w:hanging="160"/>
              <w:rPr>
                <w:rFonts w:asciiTheme="minorEastAsia" w:eastAsiaTheme="minorEastAsia" w:hAnsiTheme="minorEastAsia"/>
                <w:sz w:val="21"/>
              </w:rPr>
            </w:pPr>
          </w:p>
        </w:tc>
        <w:tc>
          <w:tcPr>
            <w:tcW w:w="992" w:type="dxa"/>
            <w:tcBorders>
              <w:top w:val="single" w:sz="4" w:space="0" w:color="auto"/>
              <w:bottom w:val="nil"/>
            </w:tcBorders>
            <w:tcMar>
              <w:left w:w="28" w:type="dxa"/>
              <w:right w:w="28" w:type="dxa"/>
            </w:tcMar>
          </w:tcPr>
          <w:p w14:paraId="327226BB" w14:textId="6B468BDA"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21773802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6044B2F1" w14:textId="29DD39B4"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81988595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tcPr>
          <w:p w14:paraId="4691ADA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w:t>
            </w:r>
          </w:p>
          <w:p w14:paraId="5DC0B5C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第６項第２号</w:t>
            </w:r>
          </w:p>
          <w:p w14:paraId="450AEE7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4F6AE3C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6"/>
                <w:w w:val="88"/>
                <w:kern w:val="0"/>
                <w:sz w:val="18"/>
                <w:szCs w:val="18"/>
                <w:fitText w:val="1140" w:id="-2045601023"/>
              </w:rPr>
              <w:t>第三の七の4</w:t>
            </w:r>
            <w:r w:rsidRPr="002361E3">
              <w:rPr>
                <w:rFonts w:asciiTheme="minorEastAsia" w:eastAsiaTheme="minorEastAsia" w:hAnsiTheme="minorEastAsia" w:hint="eastAsia"/>
                <w:spacing w:val="2"/>
                <w:w w:val="88"/>
                <w:kern w:val="0"/>
                <w:sz w:val="18"/>
                <w:szCs w:val="18"/>
                <w:fitText w:val="1140" w:id="-2045601023"/>
              </w:rPr>
              <w:t>⑷</w:t>
            </w:r>
          </w:p>
        </w:tc>
      </w:tr>
      <w:tr w:rsidR="001756F9" w:rsidRPr="002361E3" w14:paraId="7A00102D" w14:textId="77777777" w:rsidTr="00DF4294">
        <w:tc>
          <w:tcPr>
            <w:tcW w:w="1559" w:type="dxa"/>
            <w:tcBorders>
              <w:top w:val="nil"/>
              <w:bottom w:val="nil"/>
            </w:tcBorders>
          </w:tcPr>
          <w:p w14:paraId="1C2EAB3E" w14:textId="77777777" w:rsidR="001756F9" w:rsidRPr="002361E3" w:rsidRDefault="001756F9" w:rsidP="001756F9">
            <w:pPr>
              <w:ind w:left="0" w:firstLineChars="0" w:firstLine="0"/>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456C245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「身体的拘束等の適正化のための指針」には、次のような項目を盛り込むこととします。</w:t>
            </w:r>
          </w:p>
          <w:p w14:paraId="60BB0DFF"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ア　</w:t>
            </w:r>
            <w:r w:rsidRPr="002361E3">
              <w:rPr>
                <w:rFonts w:asciiTheme="minorEastAsia" w:eastAsiaTheme="minorEastAsia" w:hAnsiTheme="minorEastAsia" w:hint="eastAsia"/>
                <w:spacing w:val="-6"/>
                <w:kern w:val="0"/>
                <w:sz w:val="21"/>
              </w:rPr>
              <w:t>施設における身体的拘束等の適正化に関する基本的考え方</w:t>
            </w:r>
          </w:p>
          <w:p w14:paraId="0314DB2A"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イ　</w:t>
            </w:r>
            <w:r w:rsidRPr="002361E3">
              <w:rPr>
                <w:rFonts w:asciiTheme="minorEastAsia" w:eastAsiaTheme="minorEastAsia" w:hAnsiTheme="minorEastAsia" w:hint="eastAsia"/>
                <w:kern w:val="0"/>
                <w:sz w:val="21"/>
              </w:rPr>
              <w:t>身体的拘束適正化検討委員会その他施設内の組織に関する事項</w:t>
            </w:r>
          </w:p>
          <w:p w14:paraId="52288078" w14:textId="77777777" w:rsidR="001756F9" w:rsidRPr="002361E3" w:rsidRDefault="001756F9" w:rsidP="001756F9">
            <w:pPr>
              <w:ind w:leftChars="100" w:left="489" w:hangingChars="133" w:hanging="279"/>
              <w:rPr>
                <w:rFonts w:asciiTheme="minorEastAsia" w:eastAsiaTheme="minorEastAsia" w:hAnsiTheme="minorEastAsia"/>
                <w:sz w:val="21"/>
              </w:rPr>
            </w:pPr>
            <w:r w:rsidRPr="002361E3">
              <w:rPr>
                <w:rFonts w:asciiTheme="minorEastAsia" w:eastAsiaTheme="minorEastAsia" w:hAnsiTheme="minorEastAsia" w:hint="eastAsia"/>
                <w:sz w:val="21"/>
              </w:rPr>
              <w:t xml:space="preserve">ウ　</w:t>
            </w:r>
            <w:r w:rsidRPr="002361E3">
              <w:rPr>
                <w:rFonts w:asciiTheme="minorEastAsia" w:eastAsiaTheme="minorEastAsia" w:hAnsiTheme="minorEastAsia" w:hint="eastAsia"/>
                <w:spacing w:val="-6"/>
                <w:kern w:val="0"/>
                <w:sz w:val="21"/>
              </w:rPr>
              <w:t>身体的拘束等の適正化のための職員研修に関する基本方針</w:t>
            </w:r>
          </w:p>
          <w:p w14:paraId="76D56DDC"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施設内で発生した身体的拘束等の報告方法等のための方策に関する基本方針</w:t>
            </w:r>
          </w:p>
          <w:p w14:paraId="74E481D6" w14:textId="77777777" w:rsidR="001756F9" w:rsidRPr="002361E3" w:rsidRDefault="001756F9" w:rsidP="001756F9">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オ　身体的拘束等発生時の対応に関する基本方針</w:t>
            </w:r>
          </w:p>
          <w:p w14:paraId="7D55E4C0" w14:textId="77777777" w:rsidR="001756F9" w:rsidRPr="002361E3" w:rsidRDefault="001756F9" w:rsidP="001756F9">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カ　入所者等に対する当該指針の閲覧に関する基本方針</w:t>
            </w:r>
          </w:p>
          <w:p w14:paraId="63359D3F"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キ　</w:t>
            </w:r>
            <w:r w:rsidRPr="002361E3">
              <w:rPr>
                <w:rFonts w:asciiTheme="minorEastAsia" w:eastAsiaTheme="minorEastAsia" w:hAnsiTheme="minorEastAsia" w:hint="eastAsia"/>
                <w:spacing w:val="-8"/>
                <w:kern w:val="0"/>
                <w:sz w:val="21"/>
              </w:rPr>
              <w:t>その他身体的拘束等の適正化の推進のために必要な基本方針</w:t>
            </w:r>
          </w:p>
        </w:tc>
        <w:tc>
          <w:tcPr>
            <w:tcW w:w="992" w:type="dxa"/>
            <w:tcBorders>
              <w:top w:val="nil"/>
              <w:bottom w:val="single" w:sz="4" w:space="0" w:color="auto"/>
            </w:tcBorders>
            <w:tcMar>
              <w:left w:w="28" w:type="dxa"/>
              <w:right w:w="28" w:type="dxa"/>
            </w:tcMar>
          </w:tcPr>
          <w:p w14:paraId="1ADE71B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62BCA48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A51074F" w14:textId="77777777" w:rsidTr="00DF4294">
        <w:tc>
          <w:tcPr>
            <w:tcW w:w="1559" w:type="dxa"/>
            <w:tcBorders>
              <w:top w:val="nil"/>
              <w:bottom w:val="nil"/>
            </w:tcBorders>
          </w:tcPr>
          <w:p w14:paraId="6F797F56" w14:textId="77777777" w:rsidR="001756F9" w:rsidRPr="002361E3" w:rsidRDefault="001756F9" w:rsidP="001756F9">
            <w:pPr>
              <w:ind w:left="0" w:firstLineChars="0" w:firstLine="0"/>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44E09ADA" w14:textId="348F8E58"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介護職員その他の従業者に対し、身体的拘束等の適正化のための研修を定期的（年２回以上）に実施していますか。</w:t>
            </w:r>
          </w:p>
        </w:tc>
        <w:tc>
          <w:tcPr>
            <w:tcW w:w="992" w:type="dxa"/>
            <w:tcBorders>
              <w:top w:val="single" w:sz="4" w:space="0" w:color="auto"/>
              <w:bottom w:val="nil"/>
            </w:tcBorders>
            <w:tcMar>
              <w:left w:w="28" w:type="dxa"/>
              <w:right w:w="28" w:type="dxa"/>
            </w:tcMar>
          </w:tcPr>
          <w:p w14:paraId="77A1730F" w14:textId="726FD30D"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80144531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07C80CCD" w14:textId="07843EAF"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79374010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tcPr>
          <w:p w14:paraId="209FBBD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条例第157条</w:t>
            </w:r>
          </w:p>
          <w:p w14:paraId="2AF4DBE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第６項第3号</w:t>
            </w:r>
          </w:p>
          <w:p w14:paraId="0EA4EF6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8803A7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第三の七の４⑷</w:t>
            </w:r>
          </w:p>
        </w:tc>
      </w:tr>
      <w:tr w:rsidR="001756F9" w:rsidRPr="002361E3" w14:paraId="6E5B9C5C" w14:textId="77777777" w:rsidTr="00DF4294">
        <w:tc>
          <w:tcPr>
            <w:tcW w:w="1559" w:type="dxa"/>
            <w:tcBorders>
              <w:top w:val="nil"/>
            </w:tcBorders>
          </w:tcPr>
          <w:p w14:paraId="31922E21" w14:textId="77777777" w:rsidR="001756F9" w:rsidRPr="002361E3" w:rsidRDefault="001756F9" w:rsidP="001756F9">
            <w:pPr>
              <w:ind w:left="0" w:firstLineChars="0" w:firstLine="0"/>
              <w:jc w:val="left"/>
              <w:rPr>
                <w:rFonts w:asciiTheme="minorEastAsia" w:eastAsiaTheme="minorEastAsia" w:hAnsiTheme="minorEastAsia"/>
              </w:rPr>
            </w:pPr>
          </w:p>
        </w:tc>
        <w:tc>
          <w:tcPr>
            <w:tcW w:w="6096" w:type="dxa"/>
            <w:gridSpan w:val="3"/>
            <w:tcBorders>
              <w:top w:val="dotted" w:sz="4" w:space="0" w:color="auto"/>
            </w:tcBorders>
          </w:tcPr>
          <w:p w14:paraId="500065F4"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14:paraId="3A5423CC" w14:textId="77777777" w:rsidR="001756F9" w:rsidRPr="002361E3" w:rsidRDefault="001756F9" w:rsidP="001756F9">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職員教育を組織的に徹底させていくためには、当該指定地域密着型介護老人福祉施設が指針に基づいた研修プログラム</w:t>
            </w:r>
            <w:r w:rsidRPr="002361E3">
              <w:rPr>
                <w:rFonts w:asciiTheme="minorEastAsia" w:eastAsiaTheme="minorEastAsia" w:hAnsiTheme="minorEastAsia" w:hint="eastAsia"/>
                <w:sz w:val="21"/>
              </w:rPr>
              <w:lastRenderedPageBreak/>
              <w:t>を作成し、定期的な教育（年２回以上）を開催するとともに、新規採用時には必ず身体的拘束等の適正化の研修を実施することが重要です。</w:t>
            </w:r>
          </w:p>
          <w:p w14:paraId="7274D94F" w14:textId="36EDD046" w:rsidR="001756F9" w:rsidRPr="002361E3" w:rsidRDefault="001756F9" w:rsidP="00CB3433">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また、研修の実施内容についても記録することが必要となります。研修の実施は、職員研修施設内での研修で差し支えありません。</w:t>
            </w:r>
          </w:p>
        </w:tc>
        <w:tc>
          <w:tcPr>
            <w:tcW w:w="992" w:type="dxa"/>
            <w:tcBorders>
              <w:top w:val="nil"/>
            </w:tcBorders>
            <w:tcMar>
              <w:left w:w="28" w:type="dxa"/>
              <w:right w:w="28" w:type="dxa"/>
            </w:tcMar>
          </w:tcPr>
          <w:p w14:paraId="07C1A38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2AAA9D2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14996F2" w14:textId="77777777" w:rsidTr="00DF4294">
        <w:tc>
          <w:tcPr>
            <w:tcW w:w="1559" w:type="dxa"/>
            <w:vMerge w:val="restart"/>
          </w:tcPr>
          <w:p w14:paraId="4B8A624B" w14:textId="1D7DB7E4"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13</w:t>
            </w:r>
          </w:p>
          <w:p w14:paraId="16E9AE3E" w14:textId="77777777" w:rsidR="001756F9" w:rsidRPr="002361E3" w:rsidRDefault="001756F9" w:rsidP="001756F9">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地域密着型施設サービス計画の作成</w:t>
            </w:r>
          </w:p>
        </w:tc>
        <w:tc>
          <w:tcPr>
            <w:tcW w:w="6096" w:type="dxa"/>
            <w:gridSpan w:val="3"/>
            <w:tcBorders>
              <w:bottom w:val="dotted" w:sz="4" w:space="0" w:color="auto"/>
            </w:tcBorders>
          </w:tcPr>
          <w:p w14:paraId="1DCE2F9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管理者は、介護支援専門員に地域密着型施設サービス計画の作成に関する業務を担当させていますか。</w:t>
            </w:r>
          </w:p>
        </w:tc>
        <w:tc>
          <w:tcPr>
            <w:tcW w:w="992" w:type="dxa"/>
            <w:tcBorders>
              <w:bottom w:val="nil"/>
            </w:tcBorders>
            <w:tcMar>
              <w:left w:w="28" w:type="dxa"/>
              <w:right w:w="28" w:type="dxa"/>
            </w:tcMar>
          </w:tcPr>
          <w:p w14:paraId="0A041D4E" w14:textId="7770650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45127972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AE4F953" w14:textId="61A79F3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68181287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1D3DC3A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条例第158条第１項</w:t>
            </w:r>
          </w:p>
          <w:p w14:paraId="65871FE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BE0AD8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456DD32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⑸①</w:t>
            </w:r>
          </w:p>
        </w:tc>
      </w:tr>
      <w:tr w:rsidR="001756F9" w:rsidRPr="002361E3" w14:paraId="6E814965" w14:textId="77777777" w:rsidTr="00DF4294">
        <w:tc>
          <w:tcPr>
            <w:tcW w:w="1559" w:type="dxa"/>
            <w:vMerge/>
            <w:tcBorders>
              <w:bottom w:val="nil"/>
            </w:tcBorders>
          </w:tcPr>
          <w:p w14:paraId="1F30825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28BD1B7A" w14:textId="252C4146"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地域密着型施設サービス計画の作成および実施に当たっては、いたずらにこれを入所者に強制することとならないように留意してください。</w:t>
            </w:r>
          </w:p>
        </w:tc>
        <w:tc>
          <w:tcPr>
            <w:tcW w:w="992" w:type="dxa"/>
            <w:tcBorders>
              <w:top w:val="nil"/>
            </w:tcBorders>
            <w:tcMar>
              <w:left w:w="28" w:type="dxa"/>
              <w:right w:w="28" w:type="dxa"/>
            </w:tcMar>
          </w:tcPr>
          <w:p w14:paraId="79D3D9A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4F50EC2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4E205CE" w14:textId="77777777" w:rsidTr="00DF4294">
        <w:tc>
          <w:tcPr>
            <w:tcW w:w="1559" w:type="dxa"/>
            <w:tcBorders>
              <w:top w:val="nil"/>
              <w:bottom w:val="nil"/>
            </w:tcBorders>
          </w:tcPr>
          <w:p w14:paraId="70E999B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4CBB8675" w14:textId="238D85C1"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計画担当介護支援専門員は、地域密着型施設サービス計画の作成に当たっては、入所者の日常生活全般を支援する観点から、地域の住民による自発的な活動によるサービス等の利用も含めて地域密着型施設サービス計画上に位置付けるよう努めていますか。</w:t>
            </w:r>
          </w:p>
        </w:tc>
        <w:tc>
          <w:tcPr>
            <w:tcW w:w="992" w:type="dxa"/>
            <w:tcBorders>
              <w:bottom w:val="nil"/>
            </w:tcBorders>
            <w:tcMar>
              <w:left w:w="28" w:type="dxa"/>
              <w:right w:w="28" w:type="dxa"/>
            </w:tcMar>
          </w:tcPr>
          <w:p w14:paraId="51220328" w14:textId="06A1DC5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95824905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0DFE867" w14:textId="39CB1D73"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63390522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bottom w:val="nil"/>
            </w:tcBorders>
          </w:tcPr>
          <w:p w14:paraId="48E38D3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条例第158条第２項</w:t>
            </w:r>
          </w:p>
          <w:p w14:paraId="5CAD29A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A22FD9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2B67B6F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⑸②</w:t>
            </w:r>
          </w:p>
        </w:tc>
      </w:tr>
      <w:tr w:rsidR="001756F9" w:rsidRPr="002361E3" w14:paraId="4540D61E" w14:textId="77777777" w:rsidTr="00DF4294">
        <w:tc>
          <w:tcPr>
            <w:tcW w:w="1559" w:type="dxa"/>
            <w:tcBorders>
              <w:top w:val="nil"/>
              <w:bottom w:val="nil"/>
            </w:tcBorders>
          </w:tcPr>
          <w:p w14:paraId="2E0589E7"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5882322"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地域密着型施設サービス計画は、入所者の日常生活全般を支援する観点に立って作成されることが重要です。</w:t>
            </w:r>
          </w:p>
        </w:tc>
        <w:tc>
          <w:tcPr>
            <w:tcW w:w="992" w:type="dxa"/>
            <w:tcBorders>
              <w:top w:val="nil"/>
              <w:bottom w:val="nil"/>
            </w:tcBorders>
            <w:tcMar>
              <w:left w:w="28" w:type="dxa"/>
              <w:right w:w="28" w:type="dxa"/>
            </w:tcMar>
          </w:tcPr>
          <w:p w14:paraId="72B89C6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F54049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8FEC4F7" w14:textId="77777777" w:rsidTr="00DF4294">
        <w:tc>
          <w:tcPr>
            <w:tcW w:w="1559" w:type="dxa"/>
            <w:tcBorders>
              <w:top w:val="nil"/>
              <w:bottom w:val="nil"/>
            </w:tcBorders>
          </w:tcPr>
          <w:p w14:paraId="63631EC1"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5DC3292" w14:textId="29DB47A3"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の作成又は変更に当たっては、入所者の希望や課題分析の結果に基づき、介護給付等対象サービス以外の、地域の住民による入所者の話し相手、会食などの自発的な活動によるサービス等も含めて地域密着型施設サービス計画に位置づけることにより、総合的な計画となるよう努めなければなりません。</w:t>
            </w:r>
          </w:p>
        </w:tc>
        <w:tc>
          <w:tcPr>
            <w:tcW w:w="992" w:type="dxa"/>
            <w:tcBorders>
              <w:top w:val="nil"/>
              <w:bottom w:val="single" w:sz="4" w:space="0" w:color="auto"/>
            </w:tcBorders>
            <w:tcMar>
              <w:left w:w="28" w:type="dxa"/>
              <w:right w:w="28" w:type="dxa"/>
            </w:tcMar>
          </w:tcPr>
          <w:p w14:paraId="2B8CDAF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55B9EE7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D555C42" w14:textId="77777777" w:rsidTr="00DF4294">
        <w:tc>
          <w:tcPr>
            <w:tcW w:w="1559" w:type="dxa"/>
            <w:tcBorders>
              <w:top w:val="nil"/>
              <w:bottom w:val="nil"/>
            </w:tcBorders>
          </w:tcPr>
          <w:p w14:paraId="40D7213B"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right w:val="single" w:sz="4" w:space="0" w:color="auto"/>
            </w:tcBorders>
          </w:tcPr>
          <w:p w14:paraId="041495A9" w14:textId="3D53391B"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992" w:type="dxa"/>
            <w:tcBorders>
              <w:top w:val="single" w:sz="4" w:space="0" w:color="auto"/>
              <w:left w:val="single" w:sz="4" w:space="0" w:color="auto"/>
              <w:bottom w:val="nil"/>
            </w:tcBorders>
            <w:tcMar>
              <w:left w:w="28" w:type="dxa"/>
              <w:right w:w="28" w:type="dxa"/>
            </w:tcMar>
          </w:tcPr>
          <w:p w14:paraId="24BE1DD5" w14:textId="1309A62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93024617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C8B3904" w14:textId="580A119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57524830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tcPr>
          <w:p w14:paraId="7417109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条例第158条第３項</w:t>
            </w:r>
          </w:p>
          <w:p w14:paraId="33E53FC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CCCD97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59BF5CB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⑸③</w:t>
            </w:r>
          </w:p>
        </w:tc>
      </w:tr>
      <w:tr w:rsidR="001756F9" w:rsidRPr="002361E3" w14:paraId="15B4839F" w14:textId="77777777" w:rsidTr="00DF4294">
        <w:tc>
          <w:tcPr>
            <w:tcW w:w="1559" w:type="dxa"/>
            <w:tcBorders>
              <w:top w:val="nil"/>
              <w:bottom w:val="nil"/>
            </w:tcBorders>
          </w:tcPr>
          <w:p w14:paraId="6EC12026"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right w:val="single" w:sz="4" w:space="0" w:color="auto"/>
            </w:tcBorders>
          </w:tcPr>
          <w:p w14:paraId="01FB394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地域密着型施設サービス計画は、個々の入所者の特性に応じて作成されることが重要です。</w:t>
            </w:r>
          </w:p>
        </w:tc>
        <w:tc>
          <w:tcPr>
            <w:tcW w:w="992" w:type="dxa"/>
            <w:tcBorders>
              <w:top w:val="nil"/>
              <w:left w:val="single" w:sz="4" w:space="0" w:color="auto"/>
              <w:bottom w:val="nil"/>
            </w:tcBorders>
            <w:tcMar>
              <w:left w:w="28" w:type="dxa"/>
              <w:right w:w="28" w:type="dxa"/>
            </w:tcMar>
          </w:tcPr>
          <w:p w14:paraId="1DD1532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26FCA6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578A597" w14:textId="77777777" w:rsidTr="00DF4294">
        <w:tc>
          <w:tcPr>
            <w:tcW w:w="1559" w:type="dxa"/>
            <w:tcBorders>
              <w:top w:val="nil"/>
              <w:bottom w:val="nil"/>
            </w:tcBorders>
          </w:tcPr>
          <w:p w14:paraId="492A3910"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3DC048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このため計画担当介護支援専門員は、地域密着型施設サービス計画の作成に先立ち入所者の課題分析を行わなければなりません。</w:t>
            </w:r>
          </w:p>
        </w:tc>
        <w:tc>
          <w:tcPr>
            <w:tcW w:w="992" w:type="dxa"/>
            <w:tcBorders>
              <w:top w:val="nil"/>
              <w:bottom w:val="nil"/>
            </w:tcBorders>
            <w:tcMar>
              <w:left w:w="28" w:type="dxa"/>
              <w:right w:w="28" w:type="dxa"/>
            </w:tcMar>
          </w:tcPr>
          <w:p w14:paraId="5AA6E0E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4F0F9FF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159A0DA" w14:textId="77777777" w:rsidTr="00DF4294">
        <w:tc>
          <w:tcPr>
            <w:tcW w:w="1559" w:type="dxa"/>
            <w:tcBorders>
              <w:top w:val="nil"/>
              <w:bottom w:val="nil"/>
            </w:tcBorders>
          </w:tcPr>
          <w:p w14:paraId="20756A0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5C496C09" w14:textId="4BA49824"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りません。</w:t>
            </w:r>
          </w:p>
        </w:tc>
        <w:tc>
          <w:tcPr>
            <w:tcW w:w="992" w:type="dxa"/>
            <w:tcBorders>
              <w:top w:val="nil"/>
            </w:tcBorders>
            <w:tcMar>
              <w:left w:w="28" w:type="dxa"/>
              <w:right w:w="28" w:type="dxa"/>
            </w:tcMar>
          </w:tcPr>
          <w:p w14:paraId="07C2819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tcBorders>
          </w:tcPr>
          <w:p w14:paraId="4BF356E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F4AEC12" w14:textId="77777777" w:rsidTr="00DF4294">
        <w:tc>
          <w:tcPr>
            <w:tcW w:w="1559" w:type="dxa"/>
            <w:tcBorders>
              <w:top w:val="nil"/>
              <w:bottom w:val="nil"/>
            </w:tcBorders>
          </w:tcPr>
          <w:p w14:paraId="767CA93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277514B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計画担当介護支援専門員は、アセスメント（③でいう解決すべき課題の把握）に当たっては、入所者および家族に面接して行っていますか。</w:t>
            </w:r>
          </w:p>
        </w:tc>
        <w:tc>
          <w:tcPr>
            <w:tcW w:w="992" w:type="dxa"/>
            <w:tcBorders>
              <w:bottom w:val="nil"/>
            </w:tcBorders>
            <w:tcMar>
              <w:left w:w="28" w:type="dxa"/>
              <w:right w:w="28" w:type="dxa"/>
            </w:tcMar>
          </w:tcPr>
          <w:p w14:paraId="51A7EFF7" w14:textId="548FD8FA"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9100576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2ADC7E0" w14:textId="6B4F172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5165878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Pr>
          <w:p w14:paraId="4FD99A7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条例第158条第４項</w:t>
            </w:r>
          </w:p>
          <w:p w14:paraId="6A089D8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78F2D8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7AD1D7A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⑸④</w:t>
            </w:r>
          </w:p>
        </w:tc>
      </w:tr>
      <w:tr w:rsidR="001756F9" w:rsidRPr="002361E3" w14:paraId="5F3024F1" w14:textId="77777777" w:rsidTr="00DF4294">
        <w:tc>
          <w:tcPr>
            <w:tcW w:w="1559" w:type="dxa"/>
            <w:tcBorders>
              <w:top w:val="nil"/>
              <w:bottom w:val="nil"/>
            </w:tcBorders>
          </w:tcPr>
          <w:p w14:paraId="584F569D"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6BAAA5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入所者やその家族との間の信頼関係、協働関係の構築が重要であり、計画担当介護支援専門員は、面接の趣旨を入所者および家族に対して十分に説明し、理解を得なければなりません。</w:t>
            </w:r>
          </w:p>
        </w:tc>
        <w:tc>
          <w:tcPr>
            <w:tcW w:w="992" w:type="dxa"/>
            <w:tcBorders>
              <w:top w:val="nil"/>
              <w:bottom w:val="nil"/>
            </w:tcBorders>
            <w:tcMar>
              <w:left w:w="28" w:type="dxa"/>
              <w:right w:w="28" w:type="dxa"/>
            </w:tcMar>
          </w:tcPr>
          <w:p w14:paraId="7225954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Pr>
          <w:p w14:paraId="26DBF41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5B489DF" w14:textId="77777777" w:rsidTr="00DF4294">
        <w:tc>
          <w:tcPr>
            <w:tcW w:w="1559" w:type="dxa"/>
            <w:tcBorders>
              <w:top w:val="nil"/>
              <w:bottom w:val="nil"/>
            </w:tcBorders>
          </w:tcPr>
          <w:p w14:paraId="550624CA"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08D68B54" w14:textId="3CBAC4CA" w:rsidR="001756F9" w:rsidRPr="002361E3" w:rsidRDefault="001756F9" w:rsidP="00CB343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計画担当介護支援専門員は面接技法等の研鑽に努めることが重要です。</w:t>
            </w:r>
          </w:p>
        </w:tc>
        <w:tc>
          <w:tcPr>
            <w:tcW w:w="992" w:type="dxa"/>
            <w:tcBorders>
              <w:top w:val="nil"/>
              <w:bottom w:val="single" w:sz="4" w:space="0" w:color="auto"/>
            </w:tcBorders>
            <w:tcMar>
              <w:left w:w="28" w:type="dxa"/>
              <w:right w:w="28" w:type="dxa"/>
            </w:tcMar>
          </w:tcPr>
          <w:p w14:paraId="29ABC94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tcPr>
          <w:p w14:paraId="3E56096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BD0DF7C" w14:textId="77777777" w:rsidTr="00DF4294">
        <w:tc>
          <w:tcPr>
            <w:tcW w:w="1559" w:type="dxa"/>
            <w:tcBorders>
              <w:top w:val="nil"/>
              <w:bottom w:val="nil"/>
            </w:tcBorders>
          </w:tcPr>
          <w:p w14:paraId="7A19D95E"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4CB4F58A"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計画担当介護支援専門員は、入所者の希望及び入所者についてのアセスメントの結果による専門的見地に基づき、入所者の家族の希望を勘案して、入所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w:t>
            </w:r>
          </w:p>
        </w:tc>
        <w:tc>
          <w:tcPr>
            <w:tcW w:w="992" w:type="dxa"/>
            <w:tcBorders>
              <w:top w:val="single" w:sz="4" w:space="0" w:color="auto"/>
              <w:bottom w:val="nil"/>
            </w:tcBorders>
            <w:tcMar>
              <w:left w:w="28" w:type="dxa"/>
              <w:right w:w="28" w:type="dxa"/>
            </w:tcMar>
          </w:tcPr>
          <w:p w14:paraId="553C9BDA" w14:textId="326CEA8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49066800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1133E98B" w14:textId="5568110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12117713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tcPr>
          <w:p w14:paraId="0F9329D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条例第158条第５項</w:t>
            </w:r>
          </w:p>
          <w:p w14:paraId="1BB8639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BD051F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51E57BF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⑸⑤</w:t>
            </w:r>
          </w:p>
        </w:tc>
      </w:tr>
      <w:tr w:rsidR="001756F9" w:rsidRPr="002361E3" w14:paraId="6412964A" w14:textId="77777777" w:rsidTr="00DF4294">
        <w:tc>
          <w:tcPr>
            <w:tcW w:w="1559" w:type="dxa"/>
            <w:tcBorders>
              <w:top w:val="nil"/>
              <w:bottom w:val="nil"/>
            </w:tcBorders>
          </w:tcPr>
          <w:p w14:paraId="471A7974"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DB23613" w14:textId="7B7D82CC"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計画担当介護支援専門員は、地域密着型施設サービス計画が入所者の生活の質に直接影響する重要なものであることを十分に認識し、地域密着型施設サービス計画原案を作成しなければなりません。</w:t>
            </w:r>
          </w:p>
        </w:tc>
        <w:tc>
          <w:tcPr>
            <w:tcW w:w="992" w:type="dxa"/>
            <w:tcBorders>
              <w:top w:val="nil"/>
              <w:bottom w:val="nil"/>
            </w:tcBorders>
            <w:tcMar>
              <w:left w:w="28" w:type="dxa"/>
              <w:right w:w="28" w:type="dxa"/>
            </w:tcMar>
          </w:tcPr>
          <w:p w14:paraId="18D1561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31DF718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95F6489" w14:textId="77777777" w:rsidTr="00DF4294">
        <w:tc>
          <w:tcPr>
            <w:tcW w:w="1559" w:type="dxa"/>
            <w:tcBorders>
              <w:top w:val="nil"/>
              <w:bottom w:val="nil"/>
            </w:tcBorders>
          </w:tcPr>
          <w:p w14:paraId="381C7DB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80F6704"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地域密着型施設サービス計画原案は、実現可能なものとする必要があります。</w:t>
            </w:r>
          </w:p>
        </w:tc>
        <w:tc>
          <w:tcPr>
            <w:tcW w:w="992" w:type="dxa"/>
            <w:tcBorders>
              <w:top w:val="nil"/>
              <w:bottom w:val="nil"/>
            </w:tcBorders>
            <w:tcMar>
              <w:left w:w="28" w:type="dxa"/>
              <w:right w:w="28" w:type="dxa"/>
            </w:tcMar>
          </w:tcPr>
          <w:p w14:paraId="41EFCB4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75595C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56F65FB" w14:textId="77777777" w:rsidTr="00DF4294">
        <w:tc>
          <w:tcPr>
            <w:tcW w:w="1559" w:type="dxa"/>
            <w:tcBorders>
              <w:top w:val="nil"/>
              <w:bottom w:val="nil"/>
            </w:tcBorders>
          </w:tcPr>
          <w:p w14:paraId="7BA0978F"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AE34734"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地域密着型施設サービス計画原案には、各種サービス（機能訓練、看護、介護、食事等）に係る目標を具体的に設定し記載する必要があります。</w:t>
            </w:r>
          </w:p>
        </w:tc>
        <w:tc>
          <w:tcPr>
            <w:tcW w:w="992" w:type="dxa"/>
            <w:tcBorders>
              <w:top w:val="nil"/>
              <w:bottom w:val="nil"/>
            </w:tcBorders>
            <w:tcMar>
              <w:left w:w="28" w:type="dxa"/>
              <w:right w:w="28" w:type="dxa"/>
            </w:tcMar>
          </w:tcPr>
          <w:p w14:paraId="5C2F724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33FE63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42A6E06" w14:textId="77777777" w:rsidTr="00DF4294">
        <w:tc>
          <w:tcPr>
            <w:tcW w:w="1559" w:type="dxa"/>
            <w:tcBorders>
              <w:top w:val="nil"/>
              <w:bottom w:val="nil"/>
            </w:tcBorders>
          </w:tcPr>
          <w:p w14:paraId="7DA82925"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73F5DEA"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4"/>
                <w:sz w:val="21"/>
              </w:rPr>
              <w:t>提供されるサービスについて、その長期的な目標及びそれを達成するための短期的な目標並びにそれらの達成時期等を明確に盛り込み、達成時期には地域密着型施設サービス計画及び提供したサービスの評価を行い得るようにすることが重要です。</w:t>
            </w:r>
          </w:p>
        </w:tc>
        <w:tc>
          <w:tcPr>
            <w:tcW w:w="992" w:type="dxa"/>
            <w:tcBorders>
              <w:top w:val="nil"/>
              <w:bottom w:val="nil"/>
            </w:tcBorders>
            <w:tcMar>
              <w:left w:w="28" w:type="dxa"/>
              <w:right w:w="28" w:type="dxa"/>
            </w:tcMar>
          </w:tcPr>
          <w:p w14:paraId="15029C0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202846A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8B017A9" w14:textId="77777777" w:rsidTr="00DF4294">
        <w:tc>
          <w:tcPr>
            <w:tcW w:w="1559" w:type="dxa"/>
            <w:tcBorders>
              <w:top w:val="nil"/>
              <w:bottom w:val="nil"/>
            </w:tcBorders>
          </w:tcPr>
          <w:p w14:paraId="2ACBA65C" w14:textId="77777777" w:rsidR="001756F9" w:rsidRPr="002361E3" w:rsidRDefault="001756F9" w:rsidP="001756F9">
            <w:pPr>
              <w:ind w:left="0"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78CC0D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サービスの内容には、施設の行事及び日課等も含みます。</w:t>
            </w:r>
          </w:p>
          <w:p w14:paraId="61B9EA84" w14:textId="2EE2A2D0" w:rsidR="00CB3433" w:rsidRPr="002361E3" w:rsidRDefault="00CB3433" w:rsidP="001756F9">
            <w:pPr>
              <w:ind w:left="210" w:hangingChars="100" w:hanging="210"/>
              <w:rPr>
                <w:rFonts w:asciiTheme="minorEastAsia" w:eastAsiaTheme="minorEastAsia" w:hAnsiTheme="minorEastAsia"/>
                <w:sz w:val="21"/>
              </w:rPr>
            </w:pPr>
          </w:p>
        </w:tc>
        <w:tc>
          <w:tcPr>
            <w:tcW w:w="992" w:type="dxa"/>
            <w:tcBorders>
              <w:top w:val="nil"/>
              <w:bottom w:val="nil"/>
            </w:tcBorders>
            <w:tcMar>
              <w:left w:w="28" w:type="dxa"/>
              <w:right w:w="28" w:type="dxa"/>
            </w:tcMar>
          </w:tcPr>
          <w:p w14:paraId="3466B4A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32D375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4311DA1" w14:textId="77777777" w:rsidTr="00DF4294">
        <w:tc>
          <w:tcPr>
            <w:tcW w:w="1559" w:type="dxa"/>
            <w:tcBorders>
              <w:top w:val="nil"/>
              <w:bottom w:val="nil"/>
            </w:tcBorders>
          </w:tcPr>
          <w:p w14:paraId="7688842F" w14:textId="77777777" w:rsidR="001756F9" w:rsidRPr="002361E3" w:rsidRDefault="001756F9" w:rsidP="001756F9">
            <w:pPr>
              <w:ind w:left="182"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6E43FE7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ください。</w:t>
            </w:r>
          </w:p>
        </w:tc>
        <w:tc>
          <w:tcPr>
            <w:tcW w:w="992" w:type="dxa"/>
            <w:tcBorders>
              <w:top w:val="nil"/>
              <w:bottom w:val="single" w:sz="4" w:space="0" w:color="auto"/>
            </w:tcBorders>
            <w:tcMar>
              <w:left w:w="28" w:type="dxa"/>
              <w:right w:w="28" w:type="dxa"/>
            </w:tcMar>
          </w:tcPr>
          <w:p w14:paraId="418579E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38A1D9E6"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5E2A56A2" w14:textId="77777777" w:rsidTr="00DF4294">
        <w:tc>
          <w:tcPr>
            <w:tcW w:w="1559" w:type="dxa"/>
            <w:tcBorders>
              <w:top w:val="nil"/>
              <w:bottom w:val="nil"/>
            </w:tcBorders>
          </w:tcPr>
          <w:p w14:paraId="5B4A717E"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51F0DDF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計画担当介護支援専門員は、サービス担当者会議の開催、担当者に対する照会等により、地域密着型施設サービス計画の原案の内容について、担当者から、専門的な見地からの意見を求めていますか。</w:t>
            </w:r>
          </w:p>
        </w:tc>
        <w:tc>
          <w:tcPr>
            <w:tcW w:w="992" w:type="dxa"/>
            <w:tcBorders>
              <w:top w:val="single" w:sz="4" w:space="0" w:color="auto"/>
              <w:bottom w:val="nil"/>
            </w:tcBorders>
            <w:shd w:val="clear" w:color="auto" w:fill="auto"/>
            <w:tcMar>
              <w:left w:w="28" w:type="dxa"/>
              <w:right w:w="28" w:type="dxa"/>
            </w:tcMar>
          </w:tcPr>
          <w:p w14:paraId="20803BDA" w14:textId="52B9D65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2483184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284DBFB" w14:textId="122B77D5"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51398845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6DF8187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条例第158条第６項、第７項</w:t>
            </w:r>
          </w:p>
          <w:p w14:paraId="61CF061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931E548" w14:textId="77777777" w:rsidTr="00DF4294">
        <w:tc>
          <w:tcPr>
            <w:tcW w:w="1559" w:type="dxa"/>
            <w:tcBorders>
              <w:top w:val="nil"/>
              <w:bottom w:val="nil"/>
            </w:tcBorders>
          </w:tcPr>
          <w:p w14:paraId="194A655D"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561F527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計画担当介護支援専門員は、効果的かつ実現可能な質の高い地域密着型施設サービス計画とするため、サービスの目標を達成するために、具体的なサービスの内容として何ができるかなどについて、サービス担当者会議の開催又は担当者への照会等により、専門的な見地からの意見を求め調整を図ることが重要です。</w:t>
            </w:r>
          </w:p>
        </w:tc>
        <w:tc>
          <w:tcPr>
            <w:tcW w:w="992" w:type="dxa"/>
            <w:tcBorders>
              <w:top w:val="nil"/>
              <w:bottom w:val="nil"/>
            </w:tcBorders>
            <w:shd w:val="clear" w:color="auto" w:fill="auto"/>
            <w:tcMar>
              <w:left w:w="28" w:type="dxa"/>
              <w:right w:w="28" w:type="dxa"/>
            </w:tcMar>
          </w:tcPr>
          <w:p w14:paraId="0AAB631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C063F1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46AFB40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p>
          <w:p w14:paraId="5D9ADD8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⑸⑥</w:t>
            </w:r>
          </w:p>
        </w:tc>
      </w:tr>
      <w:tr w:rsidR="001756F9" w:rsidRPr="002361E3" w14:paraId="2C701B2C" w14:textId="77777777" w:rsidTr="00DF4294">
        <w:tc>
          <w:tcPr>
            <w:tcW w:w="1559" w:type="dxa"/>
            <w:vMerge w:val="restart"/>
            <w:tcBorders>
              <w:top w:val="nil"/>
            </w:tcBorders>
          </w:tcPr>
          <w:p w14:paraId="2A35AF15"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688A8DB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計画担当介護支援専門員は、入所者の状態を分析し、複数職種間で直接に意見調整を行う必要の有無について十分見極める必要があります。</w:t>
            </w:r>
          </w:p>
        </w:tc>
        <w:tc>
          <w:tcPr>
            <w:tcW w:w="992" w:type="dxa"/>
            <w:tcBorders>
              <w:top w:val="nil"/>
              <w:bottom w:val="nil"/>
            </w:tcBorders>
            <w:shd w:val="clear" w:color="auto" w:fill="auto"/>
            <w:tcMar>
              <w:left w:w="28" w:type="dxa"/>
              <w:right w:w="28" w:type="dxa"/>
            </w:tcMar>
          </w:tcPr>
          <w:p w14:paraId="266CBF6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4F815F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DA194A2" w14:textId="77777777" w:rsidTr="00DF4294">
        <w:tc>
          <w:tcPr>
            <w:tcW w:w="1559" w:type="dxa"/>
            <w:vMerge/>
            <w:tcBorders>
              <w:bottom w:val="nil"/>
            </w:tcBorders>
          </w:tcPr>
          <w:p w14:paraId="63CF2A6B"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1D9B36FF"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担当者とは、医師、生活相談員、介護職員、看護職員、機能訓練指導員及び生活状況等に関係する者を指します。</w:t>
            </w:r>
          </w:p>
        </w:tc>
        <w:tc>
          <w:tcPr>
            <w:tcW w:w="992" w:type="dxa"/>
            <w:tcBorders>
              <w:top w:val="nil"/>
              <w:bottom w:val="nil"/>
            </w:tcBorders>
            <w:shd w:val="clear" w:color="auto" w:fill="auto"/>
            <w:tcMar>
              <w:left w:w="28" w:type="dxa"/>
              <w:right w:w="28" w:type="dxa"/>
            </w:tcMar>
          </w:tcPr>
          <w:p w14:paraId="66998C3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BA5AB1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81EF123" w14:textId="77777777" w:rsidTr="00DF4294">
        <w:tc>
          <w:tcPr>
            <w:tcW w:w="1559" w:type="dxa"/>
            <w:tcBorders>
              <w:top w:val="nil"/>
              <w:bottom w:val="nil"/>
            </w:tcBorders>
          </w:tcPr>
          <w:p w14:paraId="0ACFC753"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dotted" w:sz="4" w:space="0" w:color="auto"/>
            </w:tcBorders>
            <w:shd w:val="clear" w:color="auto" w:fill="auto"/>
          </w:tcPr>
          <w:p w14:paraId="601E5EA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担当者会議は、テレビ電話装置等を活用して行うことができます。ただし、利用者又はその家族が参加する場合にあっては、テレビ電話装置等の活用について当該利用者等の同意を得なければなりません。</w:t>
            </w:r>
          </w:p>
          <w:p w14:paraId="33EF2B93" w14:textId="3FCF2431" w:rsidR="001756F9" w:rsidRPr="002361E3" w:rsidRDefault="001756F9" w:rsidP="001756F9">
            <w:pPr>
              <w:ind w:leftChars="100" w:left="210" w:firstLineChars="100" w:firstLine="210"/>
              <w:rPr>
                <w:rFonts w:asciiTheme="minorEastAsia" w:eastAsiaTheme="minorEastAsia" w:hAnsiTheme="minorEastAsia"/>
              </w:rPr>
            </w:pPr>
            <w:r w:rsidRPr="002361E3">
              <w:rPr>
                <w:rFonts w:asciiTheme="minorEastAsia" w:eastAsiaTheme="minorEastAsia" w:hAnsiTheme="minorEastAsia" w:hint="eastAsia"/>
                <w:sz w:val="21"/>
              </w:rPr>
              <w:lastRenderedPageBreak/>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tcBorders>
            <w:shd w:val="clear" w:color="auto" w:fill="auto"/>
            <w:tcMar>
              <w:left w:w="28" w:type="dxa"/>
              <w:right w:w="28" w:type="dxa"/>
            </w:tcMar>
          </w:tcPr>
          <w:p w14:paraId="7967718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107C358C"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7983871" w14:textId="77777777" w:rsidTr="00DF4294">
        <w:tc>
          <w:tcPr>
            <w:tcW w:w="1559" w:type="dxa"/>
            <w:tcBorders>
              <w:top w:val="nil"/>
              <w:bottom w:val="nil"/>
            </w:tcBorders>
          </w:tcPr>
          <w:p w14:paraId="261584D0"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bottom w:val="dotted" w:sz="4" w:space="0" w:color="auto"/>
            </w:tcBorders>
            <w:shd w:val="clear" w:color="auto" w:fill="auto"/>
          </w:tcPr>
          <w:p w14:paraId="2294E2C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⑦　</w:t>
            </w:r>
            <w:r w:rsidRPr="002361E3">
              <w:rPr>
                <w:rFonts w:hAnsiTheme="minorEastAsia" w:hint="eastAsia"/>
                <w:b/>
                <w:sz w:val="21"/>
              </w:rPr>
              <w:t>計画担当介護支援専門員は、地域密着型施設サービス計画の原案の内容について入所者または家族に対して説明し、文書により入所者の同意を得ていますか。</w:t>
            </w:r>
          </w:p>
        </w:tc>
        <w:tc>
          <w:tcPr>
            <w:tcW w:w="992" w:type="dxa"/>
            <w:tcBorders>
              <w:bottom w:val="nil"/>
            </w:tcBorders>
            <w:shd w:val="clear" w:color="auto" w:fill="auto"/>
            <w:tcMar>
              <w:left w:w="28" w:type="dxa"/>
              <w:right w:w="28" w:type="dxa"/>
            </w:tcMar>
          </w:tcPr>
          <w:p w14:paraId="44CC9D25" w14:textId="0B6FF0E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9382160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8B57EC3" w14:textId="7F717B0E"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97672009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bottom w:val="nil"/>
            </w:tcBorders>
            <w:shd w:val="clear" w:color="auto" w:fill="auto"/>
          </w:tcPr>
          <w:p w14:paraId="65CCF56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条例第158条第８項</w:t>
            </w:r>
          </w:p>
          <w:p w14:paraId="02EE4B8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AD34F5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第三の七の４⑸⑦</w:t>
            </w:r>
          </w:p>
        </w:tc>
      </w:tr>
      <w:tr w:rsidR="001756F9" w:rsidRPr="002361E3" w14:paraId="5B1C8D8D" w14:textId="77777777" w:rsidTr="00DF4294">
        <w:tc>
          <w:tcPr>
            <w:tcW w:w="1559" w:type="dxa"/>
            <w:tcBorders>
              <w:top w:val="nil"/>
              <w:bottom w:val="nil"/>
            </w:tcBorders>
          </w:tcPr>
          <w:p w14:paraId="55BA247A"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61163A4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サービスの内容への入所者の意向の反映の機会を保障するため、地域密着型施設サービス計画は、入所者の希望を尊重して作成されなければなりません。</w:t>
            </w:r>
          </w:p>
        </w:tc>
        <w:tc>
          <w:tcPr>
            <w:tcW w:w="992" w:type="dxa"/>
            <w:tcBorders>
              <w:top w:val="nil"/>
              <w:bottom w:val="nil"/>
            </w:tcBorders>
            <w:shd w:val="clear" w:color="auto" w:fill="auto"/>
            <w:tcMar>
              <w:left w:w="28" w:type="dxa"/>
              <w:right w:w="28" w:type="dxa"/>
            </w:tcMar>
          </w:tcPr>
          <w:p w14:paraId="2CC6AD7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5CF9180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03234FB" w14:textId="77777777" w:rsidTr="00DF4294">
        <w:tc>
          <w:tcPr>
            <w:tcW w:w="1559" w:type="dxa"/>
            <w:tcBorders>
              <w:top w:val="nil"/>
              <w:bottom w:val="nil"/>
            </w:tcBorders>
          </w:tcPr>
          <w:p w14:paraId="716F4A76"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558894D1" w14:textId="437383FC"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説明及び同意を要する地域密着型施設サービス計画の原案とは、いわゆる施設サービス計画書の第１表及び第２表に相当するものを指します。</w:t>
            </w:r>
          </w:p>
        </w:tc>
        <w:tc>
          <w:tcPr>
            <w:tcW w:w="992" w:type="dxa"/>
            <w:tcBorders>
              <w:top w:val="nil"/>
              <w:bottom w:val="nil"/>
            </w:tcBorders>
            <w:shd w:val="clear" w:color="auto" w:fill="auto"/>
            <w:tcMar>
              <w:left w:w="28" w:type="dxa"/>
              <w:right w:w="28" w:type="dxa"/>
            </w:tcMar>
          </w:tcPr>
          <w:p w14:paraId="73C1EAD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15A4C6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4E6F2F0" w14:textId="77777777" w:rsidTr="00DF4294">
        <w:tc>
          <w:tcPr>
            <w:tcW w:w="1559" w:type="dxa"/>
            <w:tcBorders>
              <w:top w:val="nil"/>
              <w:bottom w:val="nil"/>
            </w:tcBorders>
          </w:tcPr>
          <w:p w14:paraId="11275D20" w14:textId="77777777" w:rsidR="001756F9" w:rsidRPr="002361E3" w:rsidRDefault="001756F9" w:rsidP="001756F9">
            <w:pPr>
              <w:ind w:left="0" w:firstLineChars="0" w:firstLine="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731C0785" w14:textId="251072DC"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必要に応</w:t>
            </w:r>
            <w:r w:rsidR="00F27C32" w:rsidRPr="002361E3">
              <w:rPr>
                <w:rFonts w:asciiTheme="minorEastAsia" w:eastAsiaTheme="minorEastAsia" w:hAnsiTheme="minorEastAsia" w:hint="eastAsia"/>
                <w:sz w:val="21"/>
              </w:rPr>
              <w:t>じて入所者の家族に対しても説明を行い、同意を得ることが望ましいです。</w:t>
            </w:r>
          </w:p>
        </w:tc>
        <w:tc>
          <w:tcPr>
            <w:tcW w:w="992" w:type="dxa"/>
            <w:tcBorders>
              <w:top w:val="nil"/>
              <w:bottom w:val="single" w:sz="4" w:space="0" w:color="auto"/>
            </w:tcBorders>
            <w:shd w:val="clear" w:color="auto" w:fill="auto"/>
            <w:tcMar>
              <w:left w:w="28" w:type="dxa"/>
              <w:right w:w="28" w:type="dxa"/>
            </w:tcMar>
          </w:tcPr>
          <w:p w14:paraId="1559786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246C96E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F04F31A" w14:textId="77777777" w:rsidTr="00DF4294">
        <w:tc>
          <w:tcPr>
            <w:tcW w:w="1559" w:type="dxa"/>
            <w:tcBorders>
              <w:top w:val="nil"/>
              <w:bottom w:val="nil"/>
            </w:tcBorders>
          </w:tcPr>
          <w:p w14:paraId="5B02D028"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15F868D3"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⑧　</w:t>
            </w:r>
            <w:r w:rsidRPr="002361E3">
              <w:rPr>
                <w:rFonts w:hAnsiTheme="minorEastAsia" w:hint="eastAsia"/>
                <w:b/>
                <w:sz w:val="21"/>
              </w:rPr>
              <w:t>計画担当介護支援専門員は、地域密着型施設サービス計画を作成した際には、遅滞なく入所者に交付していますか。</w:t>
            </w:r>
          </w:p>
        </w:tc>
        <w:tc>
          <w:tcPr>
            <w:tcW w:w="992" w:type="dxa"/>
            <w:tcBorders>
              <w:top w:val="single" w:sz="4" w:space="0" w:color="auto"/>
              <w:bottom w:val="nil"/>
            </w:tcBorders>
            <w:shd w:val="clear" w:color="auto" w:fill="auto"/>
            <w:tcMar>
              <w:left w:w="28" w:type="dxa"/>
              <w:right w:w="28" w:type="dxa"/>
            </w:tcMar>
          </w:tcPr>
          <w:p w14:paraId="75DA1568" w14:textId="6A3B3049"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72272074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4A741DCF" w14:textId="259747EE"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164277221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63A85EB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条例第158条第９項</w:t>
            </w:r>
          </w:p>
          <w:p w14:paraId="4D47A95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79063AA6" w14:textId="31DBDA25"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w w:val="87"/>
                <w:kern w:val="0"/>
                <w:sz w:val="18"/>
                <w:szCs w:val="18"/>
                <w:fitText w:val="1260" w:id="-1175706624"/>
              </w:rPr>
              <w:t>第三の七の４⑸</w:t>
            </w:r>
            <w:r w:rsidRPr="002361E3">
              <w:rPr>
                <w:rFonts w:asciiTheme="minorEastAsia" w:eastAsiaTheme="minorEastAsia" w:hAnsiTheme="minorEastAsia" w:hint="eastAsia"/>
                <w:spacing w:val="5"/>
                <w:w w:val="87"/>
                <w:kern w:val="0"/>
                <w:sz w:val="18"/>
                <w:szCs w:val="18"/>
                <w:fitText w:val="1260" w:id="-1175706624"/>
              </w:rPr>
              <w:t>⑧</w:t>
            </w:r>
          </w:p>
        </w:tc>
      </w:tr>
      <w:tr w:rsidR="001756F9" w:rsidRPr="002361E3" w14:paraId="28C99812" w14:textId="77777777" w:rsidTr="00DF4294">
        <w:tc>
          <w:tcPr>
            <w:tcW w:w="1559" w:type="dxa"/>
            <w:tcBorders>
              <w:top w:val="nil"/>
              <w:bottom w:val="nil"/>
            </w:tcBorders>
          </w:tcPr>
          <w:p w14:paraId="7BEF35EF"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22F51E04"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交付した地域密着型施設サービス計画は、５年間保存してください。</w:t>
            </w:r>
          </w:p>
        </w:tc>
        <w:tc>
          <w:tcPr>
            <w:tcW w:w="992" w:type="dxa"/>
            <w:tcBorders>
              <w:top w:val="nil"/>
              <w:bottom w:val="single" w:sz="4" w:space="0" w:color="auto"/>
            </w:tcBorders>
            <w:shd w:val="clear" w:color="auto" w:fill="auto"/>
            <w:tcMar>
              <w:left w:w="28" w:type="dxa"/>
              <w:right w:w="28" w:type="dxa"/>
            </w:tcMar>
          </w:tcPr>
          <w:p w14:paraId="308D5399"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38CCEDB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52CDD61" w14:textId="77777777" w:rsidTr="00DF4294">
        <w:tc>
          <w:tcPr>
            <w:tcW w:w="1559" w:type="dxa"/>
            <w:tcBorders>
              <w:top w:val="nil"/>
              <w:bottom w:val="nil"/>
            </w:tcBorders>
          </w:tcPr>
          <w:p w14:paraId="58DBC2A7"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01C771E4" w14:textId="77777777" w:rsidR="001756F9" w:rsidRPr="002361E3" w:rsidRDefault="001756F9" w:rsidP="001756F9">
            <w:pPr>
              <w:ind w:leftChars="16" w:left="244"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⑨　</w:t>
            </w:r>
            <w:r w:rsidRPr="002361E3">
              <w:rPr>
                <w:rFonts w:hAnsiTheme="minorEastAsia" w:hint="eastAsia"/>
                <w:b/>
                <w:sz w:val="21"/>
              </w:rPr>
              <w:t>計画担当介護支援専門員は、地域密着型施設サービス計画の作成後、モニタリング（実施状況の把握）を行い、必要に応じて地域密着型施設サービス計画の変更を行っていますか。</w:t>
            </w:r>
          </w:p>
        </w:tc>
        <w:tc>
          <w:tcPr>
            <w:tcW w:w="992" w:type="dxa"/>
            <w:tcBorders>
              <w:top w:val="single" w:sz="4" w:space="0" w:color="auto"/>
              <w:bottom w:val="nil"/>
            </w:tcBorders>
            <w:shd w:val="clear" w:color="auto" w:fill="auto"/>
            <w:tcMar>
              <w:left w:w="28" w:type="dxa"/>
              <w:right w:w="28" w:type="dxa"/>
            </w:tcMar>
          </w:tcPr>
          <w:p w14:paraId="5B68D68C" w14:textId="4D403386"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71651725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FFBA4D5" w14:textId="44580A3D"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03923959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53EF666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条例第158条第10項</w:t>
            </w:r>
          </w:p>
          <w:p w14:paraId="2238744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6AD0BE9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第三の七の４⑸⑨</w:t>
            </w:r>
          </w:p>
        </w:tc>
      </w:tr>
      <w:tr w:rsidR="001756F9" w:rsidRPr="002361E3" w14:paraId="3731FD02" w14:textId="77777777" w:rsidTr="00DF4294">
        <w:tc>
          <w:tcPr>
            <w:tcW w:w="1559" w:type="dxa"/>
            <w:tcBorders>
              <w:top w:val="nil"/>
              <w:bottom w:val="nil"/>
            </w:tcBorders>
          </w:tcPr>
          <w:p w14:paraId="0535BE5D"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79D4AD61" w14:textId="77777777" w:rsidR="001756F9" w:rsidRPr="002361E3" w:rsidRDefault="001756F9" w:rsidP="00F27C32">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計画担当介護支援専門員は、入所者の解決すべき課題の変化に留意することが重要です。</w:t>
            </w:r>
          </w:p>
        </w:tc>
        <w:tc>
          <w:tcPr>
            <w:tcW w:w="992" w:type="dxa"/>
            <w:tcBorders>
              <w:top w:val="nil"/>
              <w:bottom w:val="nil"/>
            </w:tcBorders>
            <w:shd w:val="clear" w:color="auto" w:fill="auto"/>
            <w:tcMar>
              <w:left w:w="28" w:type="dxa"/>
              <w:right w:w="28" w:type="dxa"/>
            </w:tcMar>
          </w:tcPr>
          <w:p w14:paraId="6F0C59E5"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vMerge/>
            <w:tcBorders>
              <w:bottom w:val="nil"/>
            </w:tcBorders>
            <w:shd w:val="clear" w:color="auto" w:fill="auto"/>
          </w:tcPr>
          <w:p w14:paraId="47E1A98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CF31D9F" w14:textId="77777777" w:rsidTr="00DF4294">
        <w:tc>
          <w:tcPr>
            <w:tcW w:w="1559" w:type="dxa"/>
            <w:tcBorders>
              <w:top w:val="nil"/>
              <w:bottom w:val="nil"/>
            </w:tcBorders>
          </w:tcPr>
          <w:p w14:paraId="13C40275"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2A4F6FDB" w14:textId="73590213"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地域密着型施設サービス計画の作成後においても、入所者および家族並びに他のサービス担当者と継続して連絡調整を行ってください。</w:t>
            </w:r>
          </w:p>
        </w:tc>
        <w:tc>
          <w:tcPr>
            <w:tcW w:w="992" w:type="dxa"/>
            <w:tcBorders>
              <w:top w:val="nil"/>
              <w:bottom w:val="nil"/>
            </w:tcBorders>
            <w:shd w:val="clear" w:color="auto" w:fill="auto"/>
            <w:tcMar>
              <w:left w:w="28" w:type="dxa"/>
              <w:right w:w="28" w:type="dxa"/>
            </w:tcMar>
          </w:tcPr>
          <w:p w14:paraId="4482FDF3"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7055218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2734F9B" w14:textId="77777777" w:rsidTr="00DF4294">
        <w:tc>
          <w:tcPr>
            <w:tcW w:w="1559" w:type="dxa"/>
            <w:tcBorders>
              <w:top w:val="nil"/>
              <w:bottom w:val="nil"/>
            </w:tcBorders>
          </w:tcPr>
          <w:p w14:paraId="65C40273"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2B9EDDA1"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りません。</w:t>
            </w:r>
          </w:p>
        </w:tc>
        <w:tc>
          <w:tcPr>
            <w:tcW w:w="992" w:type="dxa"/>
            <w:tcBorders>
              <w:top w:val="nil"/>
              <w:bottom w:val="single" w:sz="4" w:space="0" w:color="auto"/>
            </w:tcBorders>
            <w:shd w:val="clear" w:color="auto" w:fill="auto"/>
            <w:tcMar>
              <w:left w:w="28" w:type="dxa"/>
              <w:right w:w="28" w:type="dxa"/>
            </w:tcMar>
          </w:tcPr>
          <w:p w14:paraId="08A939E4"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5F1E8F7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F95B563" w14:textId="77777777" w:rsidTr="00DF4294">
        <w:tc>
          <w:tcPr>
            <w:tcW w:w="1559" w:type="dxa"/>
            <w:tcBorders>
              <w:top w:val="nil"/>
              <w:bottom w:val="nil"/>
            </w:tcBorders>
          </w:tcPr>
          <w:p w14:paraId="0CC1B2B2"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nil"/>
            </w:tcBorders>
            <w:shd w:val="clear" w:color="auto" w:fill="auto"/>
          </w:tcPr>
          <w:p w14:paraId="7DF111C7"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⑩　</w:t>
            </w:r>
            <w:r w:rsidRPr="002361E3">
              <w:rPr>
                <w:rFonts w:hAnsiTheme="minorEastAsia" w:hint="eastAsia"/>
                <w:b/>
                <w:sz w:val="21"/>
              </w:rPr>
              <w:t>計画担当介護支援専門員は、モニタリングに当たっては、入所者および家族並びに担当者との連絡を継続的に行うこととし、特段の事情のない限り、次に定めるところにより行っていますか。</w:t>
            </w:r>
          </w:p>
        </w:tc>
        <w:tc>
          <w:tcPr>
            <w:tcW w:w="992" w:type="dxa"/>
            <w:tcBorders>
              <w:top w:val="single" w:sz="4" w:space="0" w:color="auto"/>
              <w:bottom w:val="nil"/>
            </w:tcBorders>
            <w:shd w:val="clear" w:color="auto" w:fill="auto"/>
            <w:tcMar>
              <w:left w:w="28" w:type="dxa"/>
              <w:right w:w="28" w:type="dxa"/>
            </w:tcMar>
          </w:tcPr>
          <w:p w14:paraId="24440B90" w14:textId="0E752942"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206609910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617C47FC" w14:textId="20397E14"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58218827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77E282FB"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条例第158条第11項</w:t>
            </w:r>
          </w:p>
          <w:p w14:paraId="47C7E1B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5A2B70D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第三の七の４⑸⑩</w:t>
            </w:r>
          </w:p>
        </w:tc>
      </w:tr>
      <w:tr w:rsidR="001756F9" w:rsidRPr="002361E3" w14:paraId="66D45D11" w14:textId="77777777" w:rsidTr="00DF4294">
        <w:trPr>
          <w:trHeight w:val="77"/>
        </w:trPr>
        <w:tc>
          <w:tcPr>
            <w:tcW w:w="1559" w:type="dxa"/>
            <w:tcBorders>
              <w:top w:val="nil"/>
              <w:bottom w:val="nil"/>
            </w:tcBorders>
          </w:tcPr>
          <w:p w14:paraId="3D5C6E68"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nil"/>
            </w:tcBorders>
            <w:shd w:val="clear" w:color="auto" w:fill="auto"/>
          </w:tcPr>
          <w:p w14:paraId="1E0464A6" w14:textId="77777777" w:rsidR="001756F9" w:rsidRPr="002361E3" w:rsidRDefault="001756F9" w:rsidP="001756F9">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ア　定期的に入所者に面接すること。</w:t>
            </w:r>
          </w:p>
        </w:tc>
        <w:tc>
          <w:tcPr>
            <w:tcW w:w="992" w:type="dxa"/>
            <w:tcBorders>
              <w:top w:val="nil"/>
              <w:bottom w:val="nil"/>
            </w:tcBorders>
            <w:shd w:val="clear" w:color="auto" w:fill="auto"/>
            <w:tcMar>
              <w:left w:w="28" w:type="dxa"/>
              <w:right w:w="28" w:type="dxa"/>
            </w:tcMar>
          </w:tcPr>
          <w:p w14:paraId="2995F81E"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vMerge/>
            <w:tcBorders>
              <w:bottom w:val="nil"/>
            </w:tcBorders>
            <w:shd w:val="clear" w:color="auto" w:fill="auto"/>
          </w:tcPr>
          <w:p w14:paraId="795C592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049D533" w14:textId="77777777" w:rsidTr="00DF4294">
        <w:tc>
          <w:tcPr>
            <w:tcW w:w="1559" w:type="dxa"/>
            <w:tcBorders>
              <w:top w:val="nil"/>
              <w:bottom w:val="nil"/>
            </w:tcBorders>
          </w:tcPr>
          <w:p w14:paraId="7C034EC8"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dotted" w:sz="4" w:space="0" w:color="auto"/>
            </w:tcBorders>
            <w:shd w:val="clear" w:color="auto" w:fill="auto"/>
          </w:tcPr>
          <w:p w14:paraId="25F2474B" w14:textId="77777777" w:rsidR="001756F9" w:rsidRPr="002361E3" w:rsidRDefault="001756F9" w:rsidP="001756F9">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イ　定期的にモニタリングの結果を記録すること。</w:t>
            </w:r>
          </w:p>
        </w:tc>
        <w:tc>
          <w:tcPr>
            <w:tcW w:w="992" w:type="dxa"/>
            <w:tcBorders>
              <w:top w:val="nil"/>
              <w:bottom w:val="nil"/>
            </w:tcBorders>
            <w:shd w:val="clear" w:color="auto" w:fill="auto"/>
            <w:tcMar>
              <w:left w:w="28" w:type="dxa"/>
              <w:right w:w="28" w:type="dxa"/>
            </w:tcMar>
          </w:tcPr>
          <w:p w14:paraId="5AA5CCCE"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25AEDC6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43316F1" w14:textId="77777777" w:rsidTr="00DF4294">
        <w:tc>
          <w:tcPr>
            <w:tcW w:w="1559" w:type="dxa"/>
            <w:tcBorders>
              <w:top w:val="nil"/>
              <w:bottom w:val="nil"/>
            </w:tcBorders>
          </w:tcPr>
          <w:p w14:paraId="6B84DC71"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6309CFDD"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「定期的に」の頻度については、入所者の心身の状況等に応じて適切に判断してください。</w:t>
            </w:r>
          </w:p>
        </w:tc>
        <w:tc>
          <w:tcPr>
            <w:tcW w:w="992" w:type="dxa"/>
            <w:tcBorders>
              <w:top w:val="nil"/>
              <w:bottom w:val="nil"/>
            </w:tcBorders>
            <w:shd w:val="clear" w:color="auto" w:fill="auto"/>
            <w:tcMar>
              <w:left w:w="28" w:type="dxa"/>
              <w:right w:w="28" w:type="dxa"/>
            </w:tcMar>
          </w:tcPr>
          <w:p w14:paraId="0A783205"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4023B066"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4BCBBF4" w14:textId="77777777" w:rsidTr="00DF4294">
        <w:tc>
          <w:tcPr>
            <w:tcW w:w="1559" w:type="dxa"/>
            <w:tcBorders>
              <w:top w:val="nil"/>
              <w:bottom w:val="nil"/>
            </w:tcBorders>
          </w:tcPr>
          <w:p w14:paraId="2703E5E2"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5B96C9C5"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特段の事情とは、入所者の事情により、入所者に面接することができない場合を主として指すものであり、計画担当介護支援専門員に起因する事情は含まれません。</w:t>
            </w:r>
          </w:p>
        </w:tc>
        <w:tc>
          <w:tcPr>
            <w:tcW w:w="992" w:type="dxa"/>
            <w:tcBorders>
              <w:top w:val="nil"/>
              <w:bottom w:val="nil"/>
            </w:tcBorders>
            <w:shd w:val="clear" w:color="auto" w:fill="auto"/>
            <w:tcMar>
              <w:left w:w="28" w:type="dxa"/>
              <w:right w:w="28" w:type="dxa"/>
            </w:tcMar>
          </w:tcPr>
          <w:p w14:paraId="42C76D06"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77AE4C9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2ACBBF4" w14:textId="77777777" w:rsidTr="00DF4294">
        <w:tc>
          <w:tcPr>
            <w:tcW w:w="1559" w:type="dxa"/>
            <w:tcBorders>
              <w:top w:val="nil"/>
              <w:bottom w:val="nil"/>
            </w:tcBorders>
          </w:tcPr>
          <w:p w14:paraId="078378F4"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4A533766" w14:textId="2BEAA192"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特段の事情がある場合については、その具体的な内容を記録しておくことが必要です。</w:t>
            </w:r>
          </w:p>
        </w:tc>
        <w:tc>
          <w:tcPr>
            <w:tcW w:w="992" w:type="dxa"/>
            <w:tcBorders>
              <w:top w:val="nil"/>
              <w:bottom w:val="single" w:sz="4" w:space="0" w:color="auto"/>
            </w:tcBorders>
            <w:shd w:val="clear" w:color="auto" w:fill="auto"/>
            <w:tcMar>
              <w:left w:w="28" w:type="dxa"/>
              <w:right w:w="28" w:type="dxa"/>
            </w:tcMar>
          </w:tcPr>
          <w:p w14:paraId="7581120D"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739E804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2ED7288" w14:textId="77777777" w:rsidTr="00DF4294">
        <w:tc>
          <w:tcPr>
            <w:tcW w:w="1559" w:type="dxa"/>
            <w:tcBorders>
              <w:top w:val="nil"/>
              <w:bottom w:val="nil"/>
            </w:tcBorders>
          </w:tcPr>
          <w:p w14:paraId="57B3391C"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nil"/>
            </w:tcBorders>
            <w:shd w:val="clear" w:color="auto" w:fill="auto"/>
          </w:tcPr>
          <w:p w14:paraId="11A2CD3A"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⑪　</w:t>
            </w:r>
            <w:r w:rsidRPr="002361E3">
              <w:rPr>
                <w:rFonts w:hAnsiTheme="minorEastAsia" w:hint="eastAsia"/>
                <w:b/>
                <w:sz w:val="21"/>
              </w:rPr>
              <w:t>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992" w:type="dxa"/>
            <w:tcBorders>
              <w:top w:val="nil"/>
              <w:bottom w:val="nil"/>
            </w:tcBorders>
            <w:shd w:val="clear" w:color="auto" w:fill="auto"/>
            <w:tcMar>
              <w:left w:w="28" w:type="dxa"/>
              <w:right w:w="28" w:type="dxa"/>
            </w:tcMar>
          </w:tcPr>
          <w:p w14:paraId="2DA7ECAF" w14:textId="71B45D70"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104929609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1E2FBB69" w14:textId="7912341E"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80150141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tcBorders>
              <w:top w:val="nil"/>
              <w:bottom w:val="nil"/>
            </w:tcBorders>
            <w:shd w:val="clear" w:color="auto" w:fill="auto"/>
          </w:tcPr>
          <w:p w14:paraId="283569B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w:t>
            </w:r>
          </w:p>
          <w:p w14:paraId="2425384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第12項</w:t>
            </w:r>
          </w:p>
        </w:tc>
      </w:tr>
      <w:tr w:rsidR="001756F9" w:rsidRPr="002361E3" w14:paraId="4A13FA11" w14:textId="77777777" w:rsidTr="00DF4294">
        <w:tc>
          <w:tcPr>
            <w:tcW w:w="1559" w:type="dxa"/>
            <w:tcBorders>
              <w:top w:val="nil"/>
              <w:bottom w:val="nil"/>
            </w:tcBorders>
          </w:tcPr>
          <w:p w14:paraId="2A4FAAB7"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nil"/>
            </w:tcBorders>
            <w:shd w:val="clear" w:color="auto" w:fill="auto"/>
          </w:tcPr>
          <w:p w14:paraId="4D550A1E" w14:textId="77777777" w:rsidR="001756F9" w:rsidRPr="002361E3" w:rsidRDefault="001756F9" w:rsidP="001756F9">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ア　入所者が要介護更新認定を受けた場合</w:t>
            </w:r>
          </w:p>
        </w:tc>
        <w:tc>
          <w:tcPr>
            <w:tcW w:w="992" w:type="dxa"/>
            <w:tcBorders>
              <w:top w:val="nil"/>
              <w:bottom w:val="nil"/>
            </w:tcBorders>
            <w:shd w:val="clear" w:color="auto" w:fill="auto"/>
            <w:tcMar>
              <w:left w:w="28" w:type="dxa"/>
              <w:right w:w="28" w:type="dxa"/>
            </w:tcMar>
          </w:tcPr>
          <w:p w14:paraId="5272005B"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7A848CA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BCDE088" w14:textId="77777777" w:rsidTr="00DF4294">
        <w:tc>
          <w:tcPr>
            <w:tcW w:w="1559" w:type="dxa"/>
            <w:tcBorders>
              <w:top w:val="nil"/>
              <w:bottom w:val="nil"/>
            </w:tcBorders>
          </w:tcPr>
          <w:p w14:paraId="7B6D487F"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single" w:sz="4" w:space="0" w:color="auto"/>
            </w:tcBorders>
            <w:shd w:val="clear" w:color="auto" w:fill="auto"/>
          </w:tcPr>
          <w:p w14:paraId="046F7C1D" w14:textId="707C32F2" w:rsidR="001756F9" w:rsidRPr="002361E3" w:rsidRDefault="001756F9" w:rsidP="001756F9">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イ　入所者が要介護状態区分の変更の認定を受けた場合</w:t>
            </w:r>
          </w:p>
        </w:tc>
        <w:tc>
          <w:tcPr>
            <w:tcW w:w="992" w:type="dxa"/>
            <w:tcBorders>
              <w:top w:val="nil"/>
              <w:bottom w:val="single" w:sz="4" w:space="0" w:color="auto"/>
            </w:tcBorders>
            <w:shd w:val="clear" w:color="auto" w:fill="auto"/>
            <w:tcMar>
              <w:left w:w="28" w:type="dxa"/>
              <w:right w:w="28" w:type="dxa"/>
            </w:tcMar>
          </w:tcPr>
          <w:p w14:paraId="43F92007" w14:textId="77777777" w:rsidR="001756F9" w:rsidRPr="002361E3" w:rsidRDefault="001756F9" w:rsidP="001756F9">
            <w:pPr>
              <w:ind w:leftChars="50" w:left="257" w:rightChars="50" w:right="105" w:hanging="152"/>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474E8EE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ED472AE" w14:textId="77777777" w:rsidTr="00DF4294">
        <w:tc>
          <w:tcPr>
            <w:tcW w:w="1559" w:type="dxa"/>
            <w:vMerge w:val="restart"/>
            <w:tcBorders>
              <w:top w:val="nil"/>
            </w:tcBorders>
          </w:tcPr>
          <w:p w14:paraId="142B915C"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667422A1"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⑫　</w:t>
            </w:r>
            <w:r w:rsidRPr="002361E3">
              <w:rPr>
                <w:rFonts w:hAnsiTheme="minorEastAsia" w:hint="eastAsia"/>
                <w:b/>
                <w:sz w:val="21"/>
              </w:rPr>
              <w:t>地域密着型施設サービス計画を変更する場合においても、②～⑧の一連の業務を行っていますか。</w:t>
            </w:r>
          </w:p>
        </w:tc>
        <w:tc>
          <w:tcPr>
            <w:tcW w:w="992" w:type="dxa"/>
            <w:tcBorders>
              <w:top w:val="nil"/>
              <w:bottom w:val="nil"/>
            </w:tcBorders>
            <w:shd w:val="clear" w:color="auto" w:fill="auto"/>
            <w:tcMar>
              <w:left w:w="28" w:type="dxa"/>
              <w:right w:w="28" w:type="dxa"/>
            </w:tcMar>
          </w:tcPr>
          <w:p w14:paraId="5901BF9D" w14:textId="5A204AD5"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36772903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10615AC6" w14:textId="2D44DB2F" w:rsidR="001756F9" w:rsidRPr="002361E3" w:rsidRDefault="00AD3A7B" w:rsidP="001756F9">
            <w:pPr>
              <w:ind w:left="0" w:rightChars="-15" w:right="-31" w:firstLineChars="0" w:firstLine="0"/>
              <w:jc w:val="left"/>
              <w:rPr>
                <w:rFonts w:asciiTheme="minorEastAsia" w:eastAsiaTheme="minorEastAsia" w:hAnsiTheme="minorEastAsia"/>
                <w:sz w:val="20"/>
                <w:szCs w:val="20"/>
              </w:rPr>
            </w:pPr>
            <w:sdt>
              <w:sdtPr>
                <w:rPr>
                  <w:sz w:val="20"/>
                  <w:szCs w:val="20"/>
                </w:rPr>
                <w:id w:val="-130068128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bottom w:val="single" w:sz="4" w:space="0" w:color="auto"/>
            </w:tcBorders>
            <w:shd w:val="clear" w:color="auto" w:fill="auto"/>
          </w:tcPr>
          <w:p w14:paraId="01E4211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条例第158条第13項</w:t>
            </w:r>
          </w:p>
          <w:p w14:paraId="27D5596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-0331004第三の七の４⑸⑪</w:t>
            </w:r>
          </w:p>
        </w:tc>
      </w:tr>
      <w:tr w:rsidR="001756F9" w:rsidRPr="002361E3" w14:paraId="648A1ACE" w14:textId="77777777" w:rsidTr="00DF4294">
        <w:tc>
          <w:tcPr>
            <w:tcW w:w="1559" w:type="dxa"/>
            <w:vMerge/>
            <w:tcBorders>
              <w:bottom w:val="single" w:sz="4" w:space="0" w:color="auto"/>
            </w:tcBorders>
          </w:tcPr>
          <w:p w14:paraId="77406402"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683682AF" w14:textId="77777777" w:rsidR="00F27C32" w:rsidRPr="002361E3" w:rsidRDefault="001756F9" w:rsidP="00F27C32">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kern w:val="0"/>
                <w:sz w:val="21"/>
              </w:rPr>
              <w:t>入所者希望による軽微な変更を行う際は、この必要はありません。</w:t>
            </w:r>
          </w:p>
          <w:p w14:paraId="04BD29E2" w14:textId="6F4478DC" w:rsidR="001756F9" w:rsidRPr="002361E3" w:rsidRDefault="001756F9" w:rsidP="00F27C32">
            <w:pPr>
              <w:ind w:leftChars="100" w:left="21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この場合においても、計画担当介護支援専門員が、入所者の解決すべき課題の変化に留意することが重要です。</w:t>
            </w:r>
          </w:p>
        </w:tc>
        <w:tc>
          <w:tcPr>
            <w:tcW w:w="992" w:type="dxa"/>
            <w:tcBorders>
              <w:top w:val="nil"/>
              <w:bottom w:val="single" w:sz="4" w:space="0" w:color="auto"/>
            </w:tcBorders>
            <w:shd w:val="clear" w:color="auto" w:fill="auto"/>
            <w:tcMar>
              <w:left w:w="28" w:type="dxa"/>
              <w:right w:w="28" w:type="dxa"/>
            </w:tcMar>
          </w:tcPr>
          <w:p w14:paraId="67FC6FE8" w14:textId="77777777" w:rsidR="001756F9" w:rsidRPr="002361E3" w:rsidRDefault="001756F9" w:rsidP="001756F9">
            <w:pPr>
              <w:ind w:leftChars="50" w:left="257" w:rightChars="-15" w:right="-31" w:hanging="152"/>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5A5E08F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5AA8CBA" w14:textId="77777777" w:rsidTr="00DF4294">
        <w:tc>
          <w:tcPr>
            <w:tcW w:w="1559" w:type="dxa"/>
            <w:tcBorders>
              <w:top w:val="single" w:sz="4" w:space="0" w:color="auto"/>
              <w:bottom w:val="nil"/>
            </w:tcBorders>
          </w:tcPr>
          <w:p w14:paraId="21334A72" w14:textId="308C5C2E" w:rsidR="001756F9" w:rsidRPr="002361E3" w:rsidRDefault="001756F9" w:rsidP="001756F9">
            <w:pPr>
              <w:ind w:left="0" w:rightChars="50" w:right="105"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14</w:t>
            </w:r>
          </w:p>
          <w:p w14:paraId="47BBC9AF" w14:textId="77777777" w:rsidR="001756F9" w:rsidRPr="002361E3" w:rsidRDefault="001756F9" w:rsidP="001756F9">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介護</w:t>
            </w:r>
          </w:p>
        </w:tc>
        <w:tc>
          <w:tcPr>
            <w:tcW w:w="6096" w:type="dxa"/>
            <w:gridSpan w:val="3"/>
            <w:tcBorders>
              <w:top w:val="single" w:sz="4" w:space="0" w:color="auto"/>
              <w:bottom w:val="dotted" w:sz="4" w:space="0" w:color="auto"/>
            </w:tcBorders>
            <w:shd w:val="clear" w:color="auto" w:fill="auto"/>
          </w:tcPr>
          <w:p w14:paraId="0A35295A"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介護は、入所者の自立の支援及び日常生活の充実に資するよう、入所者の心身の状況に応じて、適切な技術をもって行われていますか。</w:t>
            </w:r>
          </w:p>
        </w:tc>
        <w:tc>
          <w:tcPr>
            <w:tcW w:w="992" w:type="dxa"/>
            <w:tcBorders>
              <w:top w:val="single" w:sz="4" w:space="0" w:color="auto"/>
              <w:bottom w:val="nil"/>
            </w:tcBorders>
            <w:shd w:val="clear" w:color="auto" w:fill="auto"/>
            <w:tcMar>
              <w:left w:w="28" w:type="dxa"/>
              <w:right w:w="28" w:type="dxa"/>
            </w:tcMar>
          </w:tcPr>
          <w:p w14:paraId="34800EF4" w14:textId="1235BD7E" w:rsidR="001756F9" w:rsidRPr="002361E3" w:rsidRDefault="00AD3A7B" w:rsidP="001756F9">
            <w:pPr>
              <w:ind w:leftChars="20" w:left="42" w:rightChars="-15" w:right="-31" w:firstLineChars="0" w:firstLine="0"/>
              <w:jc w:val="left"/>
              <w:rPr>
                <w:rFonts w:asciiTheme="minorEastAsia" w:eastAsiaTheme="minorEastAsia" w:hAnsiTheme="minorEastAsia"/>
                <w:sz w:val="20"/>
                <w:szCs w:val="20"/>
              </w:rPr>
            </w:pPr>
            <w:sdt>
              <w:sdtPr>
                <w:rPr>
                  <w:sz w:val="20"/>
                  <w:szCs w:val="20"/>
                </w:rPr>
                <w:id w:val="-35873994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2FCA7564" w14:textId="1B77B29C" w:rsidR="001756F9" w:rsidRPr="002361E3" w:rsidRDefault="00AD3A7B" w:rsidP="001756F9">
            <w:pPr>
              <w:ind w:leftChars="20" w:left="42" w:rightChars="-15" w:right="-31" w:firstLineChars="0" w:firstLine="0"/>
              <w:jc w:val="left"/>
              <w:rPr>
                <w:rFonts w:asciiTheme="minorEastAsia" w:eastAsiaTheme="minorEastAsia" w:hAnsiTheme="minorEastAsia"/>
                <w:sz w:val="20"/>
                <w:szCs w:val="20"/>
              </w:rPr>
            </w:pPr>
            <w:sdt>
              <w:sdtPr>
                <w:rPr>
                  <w:sz w:val="20"/>
                  <w:szCs w:val="20"/>
                </w:rPr>
                <w:id w:val="-130870877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0506538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条例第159条第１項</w:t>
            </w:r>
          </w:p>
          <w:p w14:paraId="5EBE04A1" w14:textId="77777777" w:rsidR="001756F9" w:rsidRPr="002361E3" w:rsidRDefault="001756F9" w:rsidP="001756F9">
            <w:pPr>
              <w:ind w:left="0" w:firstLineChars="0" w:firstLine="0"/>
              <w:jc w:val="left"/>
              <w:rPr>
                <w:rFonts w:asciiTheme="minorEastAsia" w:eastAsiaTheme="minorEastAsia" w:hAnsiTheme="minorEastAsia"/>
                <w:sz w:val="18"/>
                <w:szCs w:val="18"/>
              </w:rPr>
            </w:pPr>
          </w:p>
          <w:p w14:paraId="3AC477F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1E3C2D8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第三の七の４⑹①</w:t>
            </w:r>
          </w:p>
        </w:tc>
      </w:tr>
      <w:tr w:rsidR="001756F9" w:rsidRPr="002361E3" w14:paraId="6EAED32B" w14:textId="77777777" w:rsidTr="00DF4294">
        <w:tc>
          <w:tcPr>
            <w:tcW w:w="1559" w:type="dxa"/>
            <w:tcBorders>
              <w:top w:val="nil"/>
              <w:bottom w:val="nil"/>
            </w:tcBorders>
          </w:tcPr>
          <w:p w14:paraId="7AE56D65" w14:textId="77777777" w:rsidR="001756F9" w:rsidRPr="002361E3" w:rsidRDefault="001756F9" w:rsidP="001756F9">
            <w:pPr>
              <w:ind w:left="160"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52DB7FB3" w14:textId="365CF375" w:rsidR="001756F9" w:rsidRPr="002361E3" w:rsidRDefault="001756F9" w:rsidP="00F27C3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介護サービスの提供に当たっては、入所者の人格に十分配慮し、地域密着型施設サービス計画によるサービスの目標等を念頭において行うことが基本であり、自立している機能の低下が生じないようにするとともに残存機能の維持向上が図られるよう、適切な技術をもって介護サービスを提供し、又は必要な支援を行ってください。</w:t>
            </w:r>
          </w:p>
        </w:tc>
        <w:tc>
          <w:tcPr>
            <w:tcW w:w="992" w:type="dxa"/>
            <w:tcBorders>
              <w:top w:val="nil"/>
              <w:bottom w:val="single" w:sz="4" w:space="0" w:color="auto"/>
            </w:tcBorders>
            <w:shd w:val="clear" w:color="auto" w:fill="auto"/>
            <w:tcMar>
              <w:left w:w="28" w:type="dxa"/>
              <w:right w:w="28" w:type="dxa"/>
            </w:tcMar>
          </w:tcPr>
          <w:p w14:paraId="49BEE260" w14:textId="77777777" w:rsidR="001756F9" w:rsidRPr="002361E3" w:rsidRDefault="001756F9" w:rsidP="001756F9">
            <w:pPr>
              <w:ind w:left="0" w:rightChars="-15" w:right="-31" w:firstLineChars="0" w:firstLine="0"/>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3AFF496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6A5E7B7" w14:textId="77777777" w:rsidTr="00DF4294">
        <w:tc>
          <w:tcPr>
            <w:tcW w:w="1559" w:type="dxa"/>
            <w:tcBorders>
              <w:top w:val="nil"/>
              <w:bottom w:val="nil"/>
            </w:tcBorders>
          </w:tcPr>
          <w:p w14:paraId="43E81D05" w14:textId="77777777" w:rsidR="001756F9" w:rsidRPr="002361E3" w:rsidRDefault="001756F9" w:rsidP="001756F9">
            <w:pPr>
              <w:ind w:left="160"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3AAE212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入所者が身体の清潔を維持し、精神的に快適な生活を営むことができるよう、１週間に２回以上、適切な方法により、入所者に入浴の機会を提供していますか。</w:t>
            </w:r>
          </w:p>
        </w:tc>
        <w:tc>
          <w:tcPr>
            <w:tcW w:w="992" w:type="dxa"/>
            <w:tcBorders>
              <w:top w:val="single" w:sz="4" w:space="0" w:color="auto"/>
              <w:bottom w:val="nil"/>
            </w:tcBorders>
            <w:shd w:val="clear" w:color="auto" w:fill="auto"/>
            <w:tcMar>
              <w:left w:w="28" w:type="dxa"/>
              <w:right w:w="28" w:type="dxa"/>
            </w:tcMar>
          </w:tcPr>
          <w:p w14:paraId="453ADB4A" w14:textId="5E1F7D6F"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178700661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7DFB84F7" w14:textId="7066FDB3"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93644566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3528E4D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条例第159条第２項</w:t>
            </w:r>
          </w:p>
          <w:p w14:paraId="7CDF5E79" w14:textId="77777777" w:rsidR="001756F9" w:rsidRPr="002361E3" w:rsidRDefault="001756F9" w:rsidP="001756F9">
            <w:pPr>
              <w:ind w:left="0" w:firstLineChars="0" w:firstLine="0"/>
              <w:jc w:val="left"/>
              <w:rPr>
                <w:rFonts w:asciiTheme="minorEastAsia" w:eastAsiaTheme="minorEastAsia" w:hAnsiTheme="minorEastAsia"/>
                <w:sz w:val="18"/>
                <w:szCs w:val="18"/>
              </w:rPr>
            </w:pPr>
          </w:p>
          <w:p w14:paraId="2038306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D5AF919" w14:textId="77777777" w:rsidTr="00DF4294">
        <w:tc>
          <w:tcPr>
            <w:tcW w:w="1559" w:type="dxa"/>
            <w:tcBorders>
              <w:top w:val="nil"/>
              <w:bottom w:val="nil"/>
            </w:tcBorders>
          </w:tcPr>
          <w:p w14:paraId="45B71A77"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1C7F2FE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やむを得ない場合には、清しきを行うことをもって入浴の機会の提供に代えることができます。</w:t>
            </w:r>
          </w:p>
        </w:tc>
        <w:tc>
          <w:tcPr>
            <w:tcW w:w="992" w:type="dxa"/>
            <w:tcBorders>
              <w:top w:val="nil"/>
              <w:bottom w:val="nil"/>
            </w:tcBorders>
            <w:shd w:val="clear" w:color="auto" w:fill="auto"/>
            <w:tcMar>
              <w:left w:w="28" w:type="dxa"/>
              <w:right w:w="28" w:type="dxa"/>
            </w:tcMar>
          </w:tcPr>
          <w:p w14:paraId="565DA79A" w14:textId="77777777" w:rsidR="001756F9" w:rsidRPr="002361E3" w:rsidRDefault="001756F9" w:rsidP="001756F9">
            <w:pPr>
              <w:ind w:leftChars="50" w:left="257" w:rightChars="-15" w:right="-31" w:hanging="152"/>
              <w:jc w:val="left"/>
              <w:rPr>
                <w:rFonts w:asciiTheme="minorEastAsia" w:eastAsiaTheme="minorEastAsia" w:hAnsiTheme="minorEastAsia"/>
                <w:sz w:val="20"/>
                <w:szCs w:val="20"/>
              </w:rPr>
            </w:pPr>
          </w:p>
        </w:tc>
        <w:tc>
          <w:tcPr>
            <w:tcW w:w="1497" w:type="dxa"/>
            <w:vMerge/>
            <w:tcBorders>
              <w:bottom w:val="nil"/>
            </w:tcBorders>
            <w:shd w:val="clear" w:color="auto" w:fill="auto"/>
          </w:tcPr>
          <w:p w14:paraId="61F3B45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81F9C37" w14:textId="77777777" w:rsidTr="00DF4294">
        <w:tc>
          <w:tcPr>
            <w:tcW w:w="1559" w:type="dxa"/>
            <w:tcBorders>
              <w:top w:val="nil"/>
              <w:bottom w:val="nil"/>
            </w:tcBorders>
          </w:tcPr>
          <w:p w14:paraId="06131F75"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26AA8A2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入浴は、入所者の心身の状況や自立支援を踏まえて、適切な方法により実施してください。</w:t>
            </w:r>
          </w:p>
        </w:tc>
        <w:tc>
          <w:tcPr>
            <w:tcW w:w="992" w:type="dxa"/>
            <w:tcBorders>
              <w:top w:val="nil"/>
              <w:bottom w:val="nil"/>
            </w:tcBorders>
            <w:shd w:val="clear" w:color="auto" w:fill="auto"/>
            <w:tcMar>
              <w:left w:w="28" w:type="dxa"/>
              <w:right w:w="28" w:type="dxa"/>
            </w:tcMar>
          </w:tcPr>
          <w:p w14:paraId="77828195" w14:textId="77777777" w:rsidR="001756F9" w:rsidRPr="002361E3" w:rsidRDefault="001756F9" w:rsidP="001756F9">
            <w:pPr>
              <w:ind w:leftChars="50" w:left="257" w:rightChars="-15" w:right="-31" w:hanging="152"/>
              <w:jc w:val="left"/>
              <w:rPr>
                <w:rFonts w:asciiTheme="minorEastAsia" w:eastAsiaTheme="minorEastAsia" w:hAnsiTheme="minorEastAsia"/>
                <w:sz w:val="20"/>
                <w:szCs w:val="20"/>
              </w:rPr>
            </w:pPr>
          </w:p>
        </w:tc>
        <w:tc>
          <w:tcPr>
            <w:tcW w:w="1497" w:type="dxa"/>
            <w:vMerge w:val="restart"/>
            <w:tcBorders>
              <w:top w:val="nil"/>
            </w:tcBorders>
            <w:shd w:val="clear" w:color="auto" w:fill="auto"/>
          </w:tcPr>
          <w:p w14:paraId="64B230A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61号条例第46条第2項</w:t>
            </w:r>
          </w:p>
          <w:p w14:paraId="23017CD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0B20105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第三の七の４⑹②</w:t>
            </w:r>
          </w:p>
        </w:tc>
      </w:tr>
      <w:tr w:rsidR="001756F9" w:rsidRPr="002361E3" w14:paraId="4823C88C" w14:textId="77777777" w:rsidTr="00DF4294">
        <w:tc>
          <w:tcPr>
            <w:tcW w:w="1559" w:type="dxa"/>
            <w:tcBorders>
              <w:top w:val="nil"/>
              <w:bottom w:val="nil"/>
            </w:tcBorders>
          </w:tcPr>
          <w:p w14:paraId="1FB8D62E"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10FD614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入浴の実施に当たっては、事前に健康管理を行い、入浴することが困難な場合は、清しきを実施するなど入所者の清潔保持に努めなければなりません。</w:t>
            </w:r>
          </w:p>
        </w:tc>
        <w:tc>
          <w:tcPr>
            <w:tcW w:w="992" w:type="dxa"/>
            <w:tcBorders>
              <w:top w:val="nil"/>
              <w:bottom w:val="nil"/>
            </w:tcBorders>
            <w:shd w:val="clear" w:color="auto" w:fill="auto"/>
            <w:tcMar>
              <w:left w:w="28" w:type="dxa"/>
              <w:right w:w="28" w:type="dxa"/>
            </w:tcMar>
          </w:tcPr>
          <w:p w14:paraId="6389ADF8" w14:textId="77777777" w:rsidR="001756F9" w:rsidRPr="002361E3" w:rsidRDefault="001756F9" w:rsidP="001756F9">
            <w:pPr>
              <w:ind w:leftChars="50" w:left="257" w:rightChars="-15" w:right="-31" w:hanging="152"/>
              <w:jc w:val="left"/>
              <w:rPr>
                <w:rFonts w:asciiTheme="minorEastAsia" w:eastAsiaTheme="minorEastAsia" w:hAnsiTheme="minorEastAsia"/>
                <w:sz w:val="20"/>
                <w:szCs w:val="20"/>
              </w:rPr>
            </w:pPr>
          </w:p>
        </w:tc>
        <w:tc>
          <w:tcPr>
            <w:tcW w:w="1497" w:type="dxa"/>
            <w:vMerge/>
            <w:tcBorders>
              <w:bottom w:val="nil"/>
            </w:tcBorders>
            <w:shd w:val="clear" w:color="auto" w:fill="auto"/>
          </w:tcPr>
          <w:p w14:paraId="33E3E06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820207A" w14:textId="77777777" w:rsidTr="00DF4294">
        <w:tc>
          <w:tcPr>
            <w:tcW w:w="1559" w:type="dxa"/>
            <w:tcBorders>
              <w:top w:val="nil"/>
              <w:bottom w:val="nil"/>
            </w:tcBorders>
          </w:tcPr>
          <w:p w14:paraId="1FD17E80"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598689CB" w14:textId="6F0DFB48" w:rsidR="001756F9" w:rsidRPr="002361E3" w:rsidRDefault="001756F9" w:rsidP="00F27C32">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浴が、単に身体の清潔を維持するだけでなく、入所者が精神的に快適な生活を営む上でも重要な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りません。</w:t>
            </w:r>
          </w:p>
        </w:tc>
        <w:tc>
          <w:tcPr>
            <w:tcW w:w="992" w:type="dxa"/>
            <w:tcBorders>
              <w:top w:val="nil"/>
              <w:bottom w:val="single" w:sz="4" w:space="0" w:color="auto"/>
            </w:tcBorders>
            <w:shd w:val="clear" w:color="auto" w:fill="auto"/>
            <w:tcMar>
              <w:left w:w="28" w:type="dxa"/>
              <w:right w:w="28" w:type="dxa"/>
            </w:tcMar>
          </w:tcPr>
          <w:p w14:paraId="196107F7" w14:textId="77777777" w:rsidR="001756F9" w:rsidRPr="002361E3" w:rsidRDefault="001756F9" w:rsidP="001756F9">
            <w:pPr>
              <w:ind w:leftChars="50" w:left="257" w:rightChars="-15" w:right="-31" w:hanging="152"/>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A7B52B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373F037" w14:textId="77777777" w:rsidTr="00DF4294">
        <w:tc>
          <w:tcPr>
            <w:tcW w:w="1559" w:type="dxa"/>
            <w:tcBorders>
              <w:top w:val="nil"/>
              <w:bottom w:val="nil"/>
            </w:tcBorders>
          </w:tcPr>
          <w:p w14:paraId="23536FD2"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single" w:sz="4" w:space="0" w:color="auto"/>
              <w:bottom w:val="dotted" w:sz="4" w:space="0" w:color="auto"/>
            </w:tcBorders>
            <w:shd w:val="clear" w:color="auto" w:fill="auto"/>
          </w:tcPr>
          <w:p w14:paraId="52F58E93" w14:textId="5FEF8AB0" w:rsidR="001756F9" w:rsidRPr="002361E3" w:rsidRDefault="001756F9" w:rsidP="001756F9">
            <w:pPr>
              <w:autoSpaceDE w:val="0"/>
              <w:autoSpaceDN w:val="0"/>
              <w:ind w:left="200" w:hangingChars="100" w:hanging="200"/>
              <w:rPr>
                <w:rFonts w:hAnsi="ＭＳ ゴシック" w:cs="ＭＳ 明朝"/>
                <w:b/>
                <w:sz w:val="21"/>
              </w:rPr>
            </w:pPr>
            <w:r w:rsidRPr="002361E3">
              <w:rPr>
                <w:rFonts w:asciiTheme="minorEastAsia" w:eastAsiaTheme="minorEastAsia" w:hAnsiTheme="minorEastAsia" w:hint="eastAsia"/>
                <w:sz w:val="20"/>
                <w:szCs w:val="22"/>
              </w:rPr>
              <w:t>③</w:t>
            </w:r>
            <w:r w:rsidRPr="002361E3">
              <w:rPr>
                <w:rFonts w:hAnsi="ＭＳ ゴシック" w:hint="eastAsia"/>
                <w:b/>
                <w:sz w:val="20"/>
                <w:szCs w:val="22"/>
              </w:rPr>
              <w:t xml:space="preserve">　</w:t>
            </w:r>
            <w:r w:rsidRPr="002361E3">
              <w:rPr>
                <w:rFonts w:hAnsi="ＭＳ ゴシック" w:cs="ＭＳ 明朝" w:hint="eastAsia"/>
                <w:b/>
                <w:sz w:val="21"/>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992" w:type="dxa"/>
            <w:tcBorders>
              <w:top w:val="single" w:sz="4" w:space="0" w:color="auto"/>
              <w:bottom w:val="dotted" w:sz="4" w:space="0" w:color="auto"/>
            </w:tcBorders>
            <w:shd w:val="clear" w:color="auto" w:fill="auto"/>
            <w:tcMar>
              <w:left w:w="28" w:type="dxa"/>
              <w:right w:w="28" w:type="dxa"/>
            </w:tcMar>
          </w:tcPr>
          <w:p w14:paraId="182477E7" w14:textId="183DDDFD"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75317078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16B7B97" w14:textId="6E71B7E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8407342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26A3A2A6" w14:textId="77777777"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入浴介助にお</w:t>
            </w:r>
          </w:p>
          <w:p w14:paraId="6EA38501" w14:textId="77777777"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ける安全確保</w:t>
            </w:r>
          </w:p>
          <w:p w14:paraId="12327B3D" w14:textId="77777777"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の徹底につい</w:t>
            </w:r>
          </w:p>
          <w:p w14:paraId="35AEA103" w14:textId="77777777"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て（平成</w:t>
            </w:r>
            <w:r w:rsidRPr="002361E3">
              <w:rPr>
                <w:rFonts w:asciiTheme="minorEastAsia" w:eastAsiaTheme="minorEastAsia" w:hAnsiTheme="minorEastAsia"/>
                <w:sz w:val="18"/>
                <w:szCs w:val="18"/>
              </w:rPr>
              <w:t>30</w:t>
            </w:r>
          </w:p>
          <w:p w14:paraId="0763BF5E" w14:textId="77777777"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年10月15日</w:t>
            </w:r>
          </w:p>
          <w:p w14:paraId="18B1335F" w14:textId="77777777"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付川福監発第</w:t>
            </w:r>
          </w:p>
          <w:p w14:paraId="03710FB3" w14:textId="610C7C28" w:rsidR="001756F9" w:rsidRPr="002361E3" w:rsidRDefault="001756F9" w:rsidP="001756F9">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44号</w:t>
            </w:r>
            <w:r w:rsidRPr="002361E3">
              <w:rPr>
                <w:rFonts w:asciiTheme="minorEastAsia" w:eastAsiaTheme="minorEastAsia" w:hAnsiTheme="minorEastAsia" w:hint="eastAsia"/>
                <w:sz w:val="18"/>
                <w:szCs w:val="18"/>
              </w:rPr>
              <w:t>）</w:t>
            </w:r>
          </w:p>
        </w:tc>
      </w:tr>
      <w:tr w:rsidR="001756F9" w:rsidRPr="002361E3" w14:paraId="505A3A26" w14:textId="77777777" w:rsidTr="00DF4294">
        <w:tc>
          <w:tcPr>
            <w:tcW w:w="1559" w:type="dxa"/>
            <w:tcBorders>
              <w:top w:val="nil"/>
              <w:bottom w:val="nil"/>
            </w:tcBorders>
          </w:tcPr>
          <w:p w14:paraId="738AA96E"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shd w:val="clear" w:color="auto" w:fill="auto"/>
          </w:tcPr>
          <w:p w14:paraId="55FCBDE7" w14:textId="4DA6B585" w:rsidR="001756F9" w:rsidRPr="002361E3" w:rsidRDefault="001756F9" w:rsidP="001756F9">
            <w:pPr>
              <w:autoSpaceDE w:val="0"/>
              <w:autoSpaceDN w:val="0"/>
              <w:ind w:left="210" w:hangingChars="100" w:hanging="210"/>
              <w:rPr>
                <w:rFonts w:ascii="ＭＳ 明朝" w:eastAsia="ＭＳ 明朝" w:cs="ＭＳ 明朝"/>
                <w:sz w:val="21"/>
              </w:rPr>
            </w:pPr>
            <w:r w:rsidRPr="002361E3">
              <w:rPr>
                <w:rFonts w:ascii="ＭＳ 明朝" w:eastAsia="ＭＳ 明朝" w:cs="ＭＳ 明朝" w:hint="eastAsia"/>
                <w:sz w:val="21"/>
              </w:rPr>
              <w:t xml:space="preserve">ア　</w:t>
            </w:r>
            <w:r w:rsidRPr="002361E3">
              <w:rPr>
                <w:rFonts w:hint="eastAsia"/>
                <w:b/>
                <w:sz w:val="21"/>
              </w:rPr>
              <w:t>利用者の入浴中に職員の見守りがなくなる時間はありませんか。</w:t>
            </w:r>
          </w:p>
        </w:tc>
        <w:tc>
          <w:tcPr>
            <w:tcW w:w="992" w:type="dxa"/>
            <w:tcBorders>
              <w:top w:val="dotted" w:sz="4" w:space="0" w:color="auto"/>
              <w:bottom w:val="dotted" w:sz="4" w:space="0" w:color="auto"/>
            </w:tcBorders>
            <w:shd w:val="clear" w:color="auto" w:fill="auto"/>
            <w:tcMar>
              <w:left w:w="28" w:type="dxa"/>
              <w:right w:w="28" w:type="dxa"/>
            </w:tcMar>
          </w:tcPr>
          <w:p w14:paraId="5D21BAAD" w14:textId="18896C5C"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150798594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ない</w:t>
            </w:r>
          </w:p>
          <w:p w14:paraId="4DD66B13" w14:textId="2F43AEAC" w:rsidR="001756F9" w:rsidRPr="002361E3" w:rsidRDefault="00AD3A7B" w:rsidP="001756F9">
            <w:pPr>
              <w:tabs>
                <w:tab w:val="left" w:pos="1006"/>
              </w:tabs>
              <w:ind w:left="0" w:rightChars="-15" w:right="-31" w:firstLineChars="0" w:firstLine="0"/>
              <w:jc w:val="left"/>
              <w:rPr>
                <w:rFonts w:asciiTheme="minorEastAsia" w:eastAsiaTheme="minorEastAsia" w:hAnsiTheme="minorEastAsia"/>
                <w:kern w:val="0"/>
                <w:sz w:val="20"/>
                <w:szCs w:val="20"/>
              </w:rPr>
            </w:pPr>
            <w:sdt>
              <w:sdtPr>
                <w:rPr>
                  <w:sz w:val="20"/>
                  <w:szCs w:val="20"/>
                </w:rPr>
                <w:id w:val="-212652909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ある</w:t>
            </w:r>
          </w:p>
        </w:tc>
        <w:tc>
          <w:tcPr>
            <w:tcW w:w="1497" w:type="dxa"/>
            <w:vMerge/>
            <w:shd w:val="clear" w:color="auto" w:fill="auto"/>
          </w:tcPr>
          <w:p w14:paraId="6E47B791" w14:textId="175B5A4B"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A5B2697" w14:textId="77777777" w:rsidTr="00DF4294">
        <w:tc>
          <w:tcPr>
            <w:tcW w:w="1559" w:type="dxa"/>
            <w:tcBorders>
              <w:top w:val="nil"/>
              <w:bottom w:val="nil"/>
            </w:tcBorders>
          </w:tcPr>
          <w:p w14:paraId="5BB5D642"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shd w:val="clear" w:color="auto" w:fill="auto"/>
          </w:tcPr>
          <w:p w14:paraId="69E97EBC" w14:textId="188A2127" w:rsidR="001756F9" w:rsidRPr="002361E3" w:rsidRDefault="001756F9" w:rsidP="001756F9">
            <w:pPr>
              <w:autoSpaceDE w:val="0"/>
              <w:autoSpaceDN w:val="0"/>
              <w:ind w:left="210" w:hangingChars="100" w:hanging="210"/>
              <w:rPr>
                <w:rFonts w:ascii="ＭＳ 明朝" w:eastAsia="ＭＳ 明朝" w:cs="ＭＳ 明朝"/>
                <w:sz w:val="21"/>
              </w:rPr>
            </w:pPr>
            <w:r w:rsidRPr="002361E3">
              <w:rPr>
                <w:rFonts w:ascii="ＭＳ 明朝" w:eastAsia="ＭＳ 明朝" w:cs="ＭＳ 明朝" w:hint="eastAsia"/>
                <w:sz w:val="21"/>
              </w:rPr>
              <w:t xml:space="preserve">イ　</w:t>
            </w:r>
            <w:r w:rsidRPr="002361E3">
              <w:rPr>
                <w:rFonts w:hint="eastAsia"/>
                <w:b/>
                <w:sz w:val="21"/>
              </w:rPr>
              <w:t>事故などが発生した場合に備え、複数の職員が対応する等、安全な介助体制を確保していますか。</w:t>
            </w:r>
          </w:p>
        </w:tc>
        <w:tc>
          <w:tcPr>
            <w:tcW w:w="992" w:type="dxa"/>
            <w:tcBorders>
              <w:top w:val="dotted" w:sz="4" w:space="0" w:color="auto"/>
              <w:bottom w:val="dotted" w:sz="4" w:space="0" w:color="auto"/>
            </w:tcBorders>
            <w:shd w:val="clear" w:color="auto" w:fill="auto"/>
            <w:tcMar>
              <w:left w:w="28" w:type="dxa"/>
              <w:right w:w="28" w:type="dxa"/>
            </w:tcMar>
          </w:tcPr>
          <w:p w14:paraId="495D7A25" w14:textId="024A7FB8"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40095974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3DAFED8E" w14:textId="6C4F8004" w:rsidR="001756F9" w:rsidRPr="002361E3" w:rsidRDefault="00AD3A7B" w:rsidP="001756F9">
            <w:pPr>
              <w:adjustRightInd w:val="0"/>
              <w:ind w:left="152" w:hanging="152"/>
              <w:contextualSpacing/>
              <w:rPr>
                <w:rFonts w:asciiTheme="minorEastAsia" w:eastAsiaTheme="minorEastAsia" w:hAnsiTheme="minorEastAsia"/>
                <w:sz w:val="20"/>
                <w:szCs w:val="20"/>
              </w:rPr>
            </w:pPr>
            <w:sdt>
              <w:sdtPr>
                <w:rPr>
                  <w:sz w:val="20"/>
                  <w:szCs w:val="20"/>
                </w:rPr>
                <w:id w:val="54873680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shd w:val="clear" w:color="auto" w:fill="auto"/>
          </w:tcPr>
          <w:p w14:paraId="213932B6"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B6F9008" w14:textId="77777777" w:rsidTr="00DF4294">
        <w:tc>
          <w:tcPr>
            <w:tcW w:w="1559" w:type="dxa"/>
            <w:tcBorders>
              <w:top w:val="nil"/>
              <w:bottom w:val="nil"/>
            </w:tcBorders>
          </w:tcPr>
          <w:p w14:paraId="40E4B425"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shd w:val="clear" w:color="auto" w:fill="auto"/>
          </w:tcPr>
          <w:p w14:paraId="20DFB9C6" w14:textId="6A83E9B6" w:rsidR="001756F9" w:rsidRPr="002361E3" w:rsidRDefault="001756F9" w:rsidP="001756F9">
            <w:pPr>
              <w:autoSpaceDE w:val="0"/>
              <w:autoSpaceDN w:val="0"/>
              <w:ind w:left="210" w:hangingChars="100" w:hanging="210"/>
              <w:rPr>
                <w:rFonts w:ascii="ＭＳ 明朝" w:eastAsia="ＭＳ 明朝" w:cs="ＭＳ 明朝"/>
                <w:sz w:val="21"/>
              </w:rPr>
            </w:pPr>
            <w:r w:rsidRPr="002361E3">
              <w:rPr>
                <w:rFonts w:ascii="ＭＳ 明朝" w:eastAsia="ＭＳ 明朝" w:cs="ＭＳ 明朝" w:hint="eastAsia"/>
                <w:sz w:val="21"/>
              </w:rPr>
              <w:t xml:space="preserve">ウ　</w:t>
            </w:r>
            <w:r w:rsidRPr="002361E3">
              <w:rPr>
                <w:rFonts w:hint="eastAsia"/>
                <w:b/>
                <w:sz w:val="21"/>
              </w:rPr>
              <w:t>施設ごとの入浴介助におけるマニュアルを整備し、定期的に職員に周知していますか。</w:t>
            </w:r>
          </w:p>
        </w:tc>
        <w:tc>
          <w:tcPr>
            <w:tcW w:w="992" w:type="dxa"/>
            <w:tcBorders>
              <w:top w:val="dotted" w:sz="4" w:space="0" w:color="auto"/>
              <w:bottom w:val="dotted" w:sz="4" w:space="0" w:color="auto"/>
            </w:tcBorders>
            <w:shd w:val="clear" w:color="auto" w:fill="auto"/>
            <w:tcMar>
              <w:left w:w="28" w:type="dxa"/>
              <w:right w:w="28" w:type="dxa"/>
            </w:tcMar>
          </w:tcPr>
          <w:p w14:paraId="5BB68CAD" w14:textId="16B4A8BB"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149684751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41E69B99" w14:textId="7EB4C00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65694586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tcBorders>
              <w:bottom w:val="nil"/>
            </w:tcBorders>
            <w:shd w:val="clear" w:color="auto" w:fill="auto"/>
          </w:tcPr>
          <w:p w14:paraId="46EC1F0A"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4ADBB8D" w14:textId="77777777" w:rsidTr="00DF4294">
        <w:tc>
          <w:tcPr>
            <w:tcW w:w="1559" w:type="dxa"/>
            <w:tcBorders>
              <w:top w:val="nil"/>
              <w:bottom w:val="nil"/>
            </w:tcBorders>
          </w:tcPr>
          <w:p w14:paraId="1760D199"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shd w:val="clear" w:color="auto" w:fill="auto"/>
          </w:tcPr>
          <w:p w14:paraId="78559A7E" w14:textId="7A9241AF" w:rsidR="001756F9" w:rsidRPr="002361E3" w:rsidRDefault="001756F9" w:rsidP="001756F9">
            <w:pPr>
              <w:autoSpaceDE w:val="0"/>
              <w:autoSpaceDN w:val="0"/>
              <w:ind w:left="210" w:hangingChars="100" w:hanging="210"/>
              <w:rPr>
                <w:rFonts w:ascii="ＭＳ 明朝" w:eastAsia="ＭＳ 明朝" w:cs="ＭＳ 明朝"/>
                <w:sz w:val="21"/>
              </w:rPr>
            </w:pPr>
            <w:r w:rsidRPr="002361E3">
              <w:rPr>
                <w:rFonts w:ascii="ＭＳ 明朝" w:eastAsia="ＭＳ 明朝" w:cs="ＭＳ 明朝" w:hint="eastAsia"/>
                <w:sz w:val="21"/>
              </w:rPr>
              <w:t xml:space="preserve">エ　</w:t>
            </w:r>
            <w:r w:rsidRPr="002361E3">
              <w:rPr>
                <w:rFonts w:hint="eastAsia"/>
                <w:b/>
                <w:sz w:val="21"/>
              </w:rPr>
              <w:t>入浴機器の利用に当たっては、操作・使用説明書を確認し、</w:t>
            </w:r>
            <w:r w:rsidRPr="002361E3">
              <w:rPr>
                <w:rFonts w:hint="eastAsia"/>
                <w:b/>
                <w:sz w:val="21"/>
              </w:rPr>
              <w:lastRenderedPageBreak/>
              <w:t>安全装置の利用漏れや点検漏れがないか確認し、適切な方法を職員に対して周知していますか。</w:t>
            </w:r>
          </w:p>
        </w:tc>
        <w:tc>
          <w:tcPr>
            <w:tcW w:w="992" w:type="dxa"/>
            <w:tcBorders>
              <w:top w:val="dotted" w:sz="4" w:space="0" w:color="auto"/>
              <w:bottom w:val="dotted" w:sz="4" w:space="0" w:color="auto"/>
            </w:tcBorders>
            <w:shd w:val="clear" w:color="auto" w:fill="auto"/>
            <w:tcMar>
              <w:left w:w="28" w:type="dxa"/>
              <w:right w:w="28" w:type="dxa"/>
            </w:tcMar>
          </w:tcPr>
          <w:p w14:paraId="30C86F94" w14:textId="707B9B4A"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18302569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0714D1A8" w14:textId="1B5AE28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5622271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tcBorders>
              <w:top w:val="nil"/>
              <w:bottom w:val="nil"/>
            </w:tcBorders>
            <w:shd w:val="clear" w:color="auto" w:fill="auto"/>
          </w:tcPr>
          <w:p w14:paraId="44BBD380"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4811C53" w14:textId="77777777" w:rsidTr="00DF4294">
        <w:tc>
          <w:tcPr>
            <w:tcW w:w="1559" w:type="dxa"/>
            <w:tcBorders>
              <w:top w:val="nil"/>
              <w:bottom w:val="nil"/>
            </w:tcBorders>
          </w:tcPr>
          <w:p w14:paraId="40252579"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single" w:sz="4" w:space="0" w:color="auto"/>
            </w:tcBorders>
            <w:shd w:val="clear" w:color="auto" w:fill="auto"/>
          </w:tcPr>
          <w:p w14:paraId="6C1B672D" w14:textId="6F5F0369" w:rsidR="001756F9" w:rsidRPr="002361E3" w:rsidRDefault="001756F9" w:rsidP="001756F9">
            <w:pPr>
              <w:autoSpaceDE w:val="0"/>
              <w:autoSpaceDN w:val="0"/>
              <w:ind w:left="210" w:hangingChars="100" w:hanging="210"/>
              <w:rPr>
                <w:rFonts w:cs="ＭＳ 明朝"/>
              </w:rPr>
            </w:pPr>
            <w:r w:rsidRPr="002361E3">
              <w:rPr>
                <w:rFonts w:ascii="ＭＳ 明朝" w:eastAsia="ＭＳ 明朝" w:cs="ＭＳ 明朝" w:hint="eastAsia"/>
                <w:sz w:val="21"/>
              </w:rPr>
              <w:t xml:space="preserve">オ　</w:t>
            </w:r>
            <w:r w:rsidRPr="002361E3">
              <w:rPr>
                <w:rFonts w:hint="eastAsia"/>
                <w:b/>
                <w:sz w:val="21"/>
              </w:rPr>
              <w:t>新規採用職員や経験の浅い職員に対しては、マニュアルの内容や突発事故が発生した場合の対応について研修を実施していますか。</w:t>
            </w:r>
          </w:p>
        </w:tc>
        <w:tc>
          <w:tcPr>
            <w:tcW w:w="992" w:type="dxa"/>
            <w:tcBorders>
              <w:top w:val="dotted" w:sz="4" w:space="0" w:color="auto"/>
              <w:bottom w:val="nil"/>
            </w:tcBorders>
            <w:shd w:val="clear" w:color="auto" w:fill="auto"/>
            <w:tcMar>
              <w:left w:w="28" w:type="dxa"/>
              <w:right w:w="28" w:type="dxa"/>
            </w:tcMar>
          </w:tcPr>
          <w:p w14:paraId="53D8324D" w14:textId="02833366" w:rsidR="001756F9" w:rsidRPr="002361E3" w:rsidRDefault="00AD3A7B" w:rsidP="001756F9">
            <w:pPr>
              <w:tabs>
                <w:tab w:val="left" w:pos="1006"/>
              </w:tabs>
              <w:ind w:left="0" w:rightChars="-15" w:right="-31" w:firstLineChars="0" w:firstLine="0"/>
              <w:jc w:val="left"/>
              <w:rPr>
                <w:rFonts w:asciiTheme="minorEastAsia" w:eastAsiaTheme="minorEastAsia" w:hAnsiTheme="minorEastAsia"/>
                <w:sz w:val="20"/>
                <w:szCs w:val="20"/>
              </w:rPr>
            </w:pPr>
            <w:sdt>
              <w:sdtPr>
                <w:rPr>
                  <w:sz w:val="20"/>
                  <w:szCs w:val="20"/>
                </w:rPr>
                <w:id w:val="21655908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7252097A" w14:textId="679A458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43517425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tcBorders>
              <w:top w:val="nil"/>
              <w:bottom w:val="nil"/>
            </w:tcBorders>
            <w:shd w:val="clear" w:color="auto" w:fill="auto"/>
          </w:tcPr>
          <w:p w14:paraId="50428F52"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4FAC3D9A" w14:textId="77777777" w:rsidTr="00DF4294">
        <w:tc>
          <w:tcPr>
            <w:tcW w:w="1559" w:type="dxa"/>
            <w:tcBorders>
              <w:top w:val="nil"/>
              <w:bottom w:val="nil"/>
            </w:tcBorders>
          </w:tcPr>
          <w:p w14:paraId="20F0559D"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single" w:sz="4" w:space="0" w:color="auto"/>
              <w:bottom w:val="nil"/>
            </w:tcBorders>
            <w:shd w:val="clear" w:color="auto" w:fill="auto"/>
          </w:tcPr>
          <w:p w14:paraId="3F112780" w14:textId="1A668CCA" w:rsidR="001756F9" w:rsidRPr="002361E3" w:rsidRDefault="001756F9" w:rsidP="001756F9">
            <w:pPr>
              <w:ind w:left="200" w:hangingChars="100" w:hanging="200"/>
              <w:rPr>
                <w:rFonts w:ascii="ＭＳ 明朝" w:eastAsia="ＭＳ 明朝"/>
                <w:sz w:val="20"/>
                <w:szCs w:val="22"/>
              </w:rPr>
            </w:pPr>
            <w:r w:rsidRPr="002361E3">
              <w:rPr>
                <w:rFonts w:ascii="ＭＳ 明朝" w:eastAsia="ＭＳ 明朝" w:hint="eastAsia"/>
                <w:sz w:val="20"/>
                <w:szCs w:val="22"/>
              </w:rPr>
              <w:t>【入浴中の事故の例】</w:t>
            </w:r>
          </w:p>
        </w:tc>
        <w:tc>
          <w:tcPr>
            <w:tcW w:w="992" w:type="dxa"/>
            <w:tcBorders>
              <w:top w:val="nil"/>
              <w:bottom w:val="nil"/>
            </w:tcBorders>
            <w:shd w:val="clear" w:color="auto" w:fill="auto"/>
            <w:tcMar>
              <w:left w:w="28" w:type="dxa"/>
              <w:right w:w="28" w:type="dxa"/>
            </w:tcMar>
          </w:tcPr>
          <w:p w14:paraId="10252D93"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7D520C3B"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9E5E840" w14:textId="77777777" w:rsidTr="00DF4294">
        <w:tc>
          <w:tcPr>
            <w:tcW w:w="1559" w:type="dxa"/>
            <w:tcBorders>
              <w:top w:val="nil"/>
              <w:bottom w:val="nil"/>
            </w:tcBorders>
          </w:tcPr>
          <w:p w14:paraId="4CE4AB10"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nil"/>
              <w:bottom w:val="nil"/>
            </w:tcBorders>
            <w:shd w:val="clear" w:color="auto" w:fill="auto"/>
          </w:tcPr>
          <w:p w14:paraId="7B8368D7" w14:textId="25892B53" w:rsidR="001756F9" w:rsidRPr="002361E3" w:rsidRDefault="001756F9" w:rsidP="001756F9">
            <w:pPr>
              <w:ind w:left="200" w:hangingChars="100" w:hanging="200"/>
              <w:rPr>
                <w:sz w:val="20"/>
                <w:szCs w:val="22"/>
              </w:rPr>
            </w:pPr>
            <w:r w:rsidRPr="002361E3">
              <w:rPr>
                <w:rFonts w:ascii="ＭＳ 明朝" w:eastAsia="ＭＳ 明朝" w:hint="eastAsia"/>
                <w:sz w:val="20"/>
                <w:szCs w:val="22"/>
              </w:rPr>
              <w:t xml:space="preserve">○　</w:t>
            </w:r>
            <w:r w:rsidRPr="002361E3">
              <w:rPr>
                <w:rFonts w:ascii="ＭＳ 明朝" w:eastAsia="ＭＳ 明朝" w:hint="eastAsia"/>
                <w:spacing w:val="-4"/>
                <w:sz w:val="20"/>
                <w:szCs w:val="22"/>
              </w:rPr>
              <w:t>機械浴のずれ落ち防止ベルトの一部が欠損した状態のまま使用していた。（胸部と腰部の２本のベルトのうち、胸部のベルトが欠損）介助者が２～３分持ち場を離れてしまい、別の職員が機械浴槽へ振り向いたところ、利用者の頭部が見えなかった。</w:t>
            </w:r>
          </w:p>
        </w:tc>
        <w:tc>
          <w:tcPr>
            <w:tcW w:w="992" w:type="dxa"/>
            <w:tcBorders>
              <w:top w:val="nil"/>
              <w:bottom w:val="nil"/>
            </w:tcBorders>
            <w:shd w:val="clear" w:color="auto" w:fill="auto"/>
            <w:tcMar>
              <w:left w:w="28" w:type="dxa"/>
              <w:right w:w="28" w:type="dxa"/>
            </w:tcMar>
          </w:tcPr>
          <w:p w14:paraId="7B59ECC0"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43DC6A46"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56FE25B6" w14:textId="77777777" w:rsidTr="00DF4294">
        <w:tc>
          <w:tcPr>
            <w:tcW w:w="1559" w:type="dxa"/>
            <w:tcBorders>
              <w:top w:val="nil"/>
              <w:bottom w:val="nil"/>
            </w:tcBorders>
          </w:tcPr>
          <w:p w14:paraId="6482311E"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nil"/>
              <w:bottom w:val="nil"/>
            </w:tcBorders>
            <w:shd w:val="clear" w:color="auto" w:fill="auto"/>
          </w:tcPr>
          <w:p w14:paraId="71A327D5" w14:textId="6B4FEA1A" w:rsidR="001756F9" w:rsidRPr="002361E3" w:rsidRDefault="001756F9" w:rsidP="001756F9">
            <w:pPr>
              <w:ind w:left="200" w:hangingChars="100" w:hanging="200"/>
              <w:rPr>
                <w:sz w:val="20"/>
                <w:szCs w:val="22"/>
              </w:rPr>
            </w:pPr>
            <w:r w:rsidRPr="002361E3">
              <w:rPr>
                <w:rFonts w:ascii="ＭＳ 明朝" w:eastAsia="ＭＳ 明朝" w:hint="eastAsia"/>
                <w:sz w:val="20"/>
                <w:szCs w:val="22"/>
              </w:rPr>
              <w:t>○　個浴。湯を入れ替えし、湯温については手を少し入れただけで湯温計を確認せず入浴を開始した。足を入れたときに暴れる行動があったが、いつもの不穏行動と判断した。前入浴者へ熱湯を足し湯したときの温度設定のまま湯張りしていたため、全身重度熱傷（Ⅱ度約５０％）を負わせた。</w:t>
            </w:r>
          </w:p>
        </w:tc>
        <w:tc>
          <w:tcPr>
            <w:tcW w:w="992" w:type="dxa"/>
            <w:tcBorders>
              <w:top w:val="nil"/>
              <w:bottom w:val="nil"/>
            </w:tcBorders>
            <w:shd w:val="clear" w:color="auto" w:fill="auto"/>
            <w:tcMar>
              <w:left w:w="28" w:type="dxa"/>
              <w:right w:w="28" w:type="dxa"/>
            </w:tcMar>
          </w:tcPr>
          <w:p w14:paraId="1B3C11B7"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6A804C5B"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B7AC9B4" w14:textId="77777777" w:rsidTr="00DF4294">
        <w:tc>
          <w:tcPr>
            <w:tcW w:w="1559" w:type="dxa"/>
            <w:tcBorders>
              <w:top w:val="nil"/>
              <w:bottom w:val="nil"/>
            </w:tcBorders>
          </w:tcPr>
          <w:p w14:paraId="30253A85"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nil"/>
              <w:bottom w:val="nil"/>
            </w:tcBorders>
            <w:shd w:val="clear" w:color="auto" w:fill="auto"/>
          </w:tcPr>
          <w:p w14:paraId="1F42D284" w14:textId="3BB1C164" w:rsidR="001756F9" w:rsidRPr="002361E3" w:rsidRDefault="001756F9" w:rsidP="001756F9">
            <w:pPr>
              <w:ind w:left="200" w:hangingChars="100" w:hanging="200"/>
              <w:rPr>
                <w:sz w:val="20"/>
                <w:szCs w:val="22"/>
              </w:rPr>
            </w:pPr>
            <w:r w:rsidRPr="002361E3">
              <w:rPr>
                <w:rFonts w:ascii="ＭＳ 明朝" w:eastAsia="ＭＳ 明朝" w:hint="eastAsia"/>
                <w:sz w:val="20"/>
                <w:szCs w:val="22"/>
              </w:rPr>
              <w:t>○　個浴。入浴介助の必要がないため、入浴前後に利用者から連絡を受けることとしていた。終了の連絡がなかったことから、浴室へ確認に行ったところ心肺停止していた。</w:t>
            </w:r>
          </w:p>
        </w:tc>
        <w:tc>
          <w:tcPr>
            <w:tcW w:w="992" w:type="dxa"/>
            <w:tcBorders>
              <w:top w:val="nil"/>
              <w:bottom w:val="nil"/>
            </w:tcBorders>
            <w:shd w:val="clear" w:color="auto" w:fill="auto"/>
            <w:tcMar>
              <w:left w:w="28" w:type="dxa"/>
              <w:right w:w="28" w:type="dxa"/>
            </w:tcMar>
          </w:tcPr>
          <w:p w14:paraId="6192CF65"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582B2D6E"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7F4887A" w14:textId="77777777" w:rsidTr="00DF4294">
        <w:tc>
          <w:tcPr>
            <w:tcW w:w="1559" w:type="dxa"/>
            <w:tcBorders>
              <w:top w:val="nil"/>
              <w:bottom w:val="nil"/>
            </w:tcBorders>
          </w:tcPr>
          <w:p w14:paraId="3075A30A" w14:textId="77777777" w:rsidR="001756F9" w:rsidRPr="002361E3" w:rsidRDefault="001756F9" w:rsidP="001756F9">
            <w:pPr>
              <w:ind w:left="182" w:hanging="182"/>
              <w:jc w:val="left"/>
              <w:rPr>
                <w:rFonts w:asciiTheme="minorEastAsia" w:eastAsiaTheme="minorEastAsia" w:hAnsiTheme="minorEastAsia"/>
                <w:highlight w:val="yellow"/>
              </w:rPr>
            </w:pPr>
          </w:p>
        </w:tc>
        <w:tc>
          <w:tcPr>
            <w:tcW w:w="6096" w:type="dxa"/>
            <w:gridSpan w:val="3"/>
            <w:tcBorders>
              <w:top w:val="nil"/>
              <w:bottom w:val="single" w:sz="4" w:space="0" w:color="auto"/>
            </w:tcBorders>
            <w:shd w:val="clear" w:color="auto" w:fill="auto"/>
          </w:tcPr>
          <w:p w14:paraId="4417C66C" w14:textId="20427929" w:rsidR="001756F9" w:rsidRPr="002361E3" w:rsidRDefault="001756F9" w:rsidP="001756F9">
            <w:pPr>
              <w:autoSpaceDE w:val="0"/>
              <w:autoSpaceDN w:val="0"/>
              <w:ind w:left="200" w:hangingChars="100" w:hanging="200"/>
              <w:rPr>
                <w:rFonts w:ascii="ＭＳ 明朝" w:eastAsia="ＭＳ 明朝"/>
                <w:sz w:val="20"/>
              </w:rPr>
            </w:pPr>
            <w:r w:rsidRPr="002361E3">
              <w:rPr>
                <w:rFonts w:ascii="ＭＳ 明朝" w:eastAsia="ＭＳ 明朝" w:hint="eastAsia"/>
                <w:sz w:val="20"/>
              </w:rPr>
              <w:t>○　複数の利用者の入浴サービスを行っているなか、入浴中の利用者から目を離し、他の利用者の介助を行った結果、入浴中の利用者が溺れてしまった。</w:t>
            </w:r>
          </w:p>
        </w:tc>
        <w:tc>
          <w:tcPr>
            <w:tcW w:w="992" w:type="dxa"/>
            <w:tcBorders>
              <w:top w:val="nil"/>
              <w:bottom w:val="single" w:sz="4" w:space="0" w:color="auto"/>
            </w:tcBorders>
            <w:shd w:val="clear" w:color="auto" w:fill="auto"/>
            <w:tcMar>
              <w:left w:w="28" w:type="dxa"/>
              <w:right w:w="28" w:type="dxa"/>
            </w:tcMar>
          </w:tcPr>
          <w:p w14:paraId="5F23F7F9" w14:textId="77777777" w:rsidR="001756F9" w:rsidRPr="002361E3" w:rsidRDefault="001756F9" w:rsidP="001756F9">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single" w:sz="4" w:space="0" w:color="auto"/>
            </w:tcBorders>
            <w:shd w:val="clear" w:color="auto" w:fill="auto"/>
          </w:tcPr>
          <w:p w14:paraId="01ECE40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1F84943" w14:textId="77777777" w:rsidTr="00DF4294">
        <w:tc>
          <w:tcPr>
            <w:tcW w:w="1559" w:type="dxa"/>
            <w:tcBorders>
              <w:top w:val="nil"/>
              <w:bottom w:val="nil"/>
            </w:tcBorders>
          </w:tcPr>
          <w:p w14:paraId="7B24A967"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4883D9B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入所者に対し、その心身の状況に応じて、適切な方法により、排泄の自立について必要な援助を行っていますか。</w:t>
            </w:r>
          </w:p>
        </w:tc>
        <w:tc>
          <w:tcPr>
            <w:tcW w:w="992" w:type="dxa"/>
            <w:tcBorders>
              <w:top w:val="single" w:sz="4" w:space="0" w:color="auto"/>
              <w:bottom w:val="nil"/>
            </w:tcBorders>
            <w:shd w:val="clear" w:color="auto" w:fill="auto"/>
            <w:tcMar>
              <w:left w:w="28" w:type="dxa"/>
              <w:right w:w="28" w:type="dxa"/>
            </w:tcMar>
          </w:tcPr>
          <w:p w14:paraId="054420B8" w14:textId="229458B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7650222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1A7E127" w14:textId="60FAF008"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9453200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075526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条例第159条第３項</w:t>
            </w:r>
          </w:p>
          <w:p w14:paraId="6FE662C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74692D3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第三の七の４⑹③</w:t>
            </w:r>
          </w:p>
        </w:tc>
      </w:tr>
      <w:tr w:rsidR="001756F9" w:rsidRPr="002361E3" w14:paraId="0FFBAC3B" w14:textId="77777777" w:rsidTr="00DF4294">
        <w:tc>
          <w:tcPr>
            <w:tcW w:w="1559" w:type="dxa"/>
            <w:tcBorders>
              <w:top w:val="nil"/>
              <w:bottom w:val="nil"/>
            </w:tcBorders>
          </w:tcPr>
          <w:p w14:paraId="2D1F3E52"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6E229588" w14:textId="11817EF4"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排せつの介護は、入所者の心身の状況や排せつ状況などをもとに、自立支援の観点から、トイレ誘導や排せつ介助等について適切な方法により実施してください。</w:t>
            </w:r>
          </w:p>
        </w:tc>
        <w:tc>
          <w:tcPr>
            <w:tcW w:w="992" w:type="dxa"/>
            <w:tcBorders>
              <w:top w:val="nil"/>
              <w:bottom w:val="single" w:sz="4" w:space="0" w:color="auto"/>
            </w:tcBorders>
            <w:shd w:val="clear" w:color="auto" w:fill="auto"/>
            <w:tcMar>
              <w:left w:w="28" w:type="dxa"/>
              <w:right w:w="28" w:type="dxa"/>
            </w:tcMar>
          </w:tcPr>
          <w:p w14:paraId="3FCF7DD0"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161A74B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95F7CE7" w14:textId="77777777" w:rsidTr="00DF4294">
        <w:tc>
          <w:tcPr>
            <w:tcW w:w="1559" w:type="dxa"/>
            <w:tcBorders>
              <w:top w:val="nil"/>
              <w:bottom w:val="nil"/>
            </w:tcBorders>
          </w:tcPr>
          <w:p w14:paraId="450B0590"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52E12CA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hAnsiTheme="minorEastAsia" w:hint="eastAsia"/>
                <w:b/>
                <w:sz w:val="21"/>
              </w:rPr>
              <w:t>おむつを使用せざるを得ない入所者のおむつを適切に取り替えていますか。</w:t>
            </w:r>
          </w:p>
        </w:tc>
        <w:tc>
          <w:tcPr>
            <w:tcW w:w="992" w:type="dxa"/>
            <w:tcBorders>
              <w:top w:val="single" w:sz="4" w:space="0" w:color="auto"/>
              <w:bottom w:val="nil"/>
            </w:tcBorders>
            <w:shd w:val="clear" w:color="auto" w:fill="auto"/>
            <w:tcMar>
              <w:left w:w="28" w:type="dxa"/>
              <w:right w:w="28" w:type="dxa"/>
            </w:tcMar>
          </w:tcPr>
          <w:p w14:paraId="237A8CC9" w14:textId="1275141A"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1735324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F77C281" w14:textId="3B3D3177"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89495549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206D8D4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条例第159条第４項</w:t>
            </w:r>
          </w:p>
          <w:p w14:paraId="25D1C26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7B1B823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第三の七の４⑹④</w:t>
            </w:r>
          </w:p>
        </w:tc>
      </w:tr>
      <w:tr w:rsidR="001756F9" w:rsidRPr="002361E3" w14:paraId="471EC461" w14:textId="77777777" w:rsidTr="00DF4294">
        <w:tc>
          <w:tcPr>
            <w:tcW w:w="1559" w:type="dxa"/>
            <w:tcBorders>
              <w:top w:val="nil"/>
              <w:bottom w:val="nil"/>
            </w:tcBorders>
          </w:tcPr>
          <w:p w14:paraId="0F478CC0"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6A00DD12" w14:textId="152EA0B0"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がおむつを使用せざるを得ない場合には、その心身及び活動の状況に適したおむつを提供するとともに、おむつ交換は、頻繁に行えばよいということではなく、入所者の排せつ状況を踏まえて実施してください。</w:t>
            </w:r>
          </w:p>
        </w:tc>
        <w:tc>
          <w:tcPr>
            <w:tcW w:w="992" w:type="dxa"/>
            <w:tcBorders>
              <w:top w:val="nil"/>
              <w:bottom w:val="single" w:sz="4" w:space="0" w:color="auto"/>
            </w:tcBorders>
            <w:shd w:val="clear" w:color="auto" w:fill="auto"/>
            <w:tcMar>
              <w:left w:w="28" w:type="dxa"/>
              <w:right w:w="28" w:type="dxa"/>
            </w:tcMar>
          </w:tcPr>
          <w:p w14:paraId="3E2DF6B9"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045EE25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7B2BAD8" w14:textId="77777777" w:rsidTr="00DF4294">
        <w:tc>
          <w:tcPr>
            <w:tcW w:w="1559" w:type="dxa"/>
            <w:tcBorders>
              <w:top w:val="nil"/>
              <w:bottom w:val="nil"/>
            </w:tcBorders>
          </w:tcPr>
          <w:p w14:paraId="026098BB"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4ECFE91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⑥　</w:t>
            </w:r>
            <w:r w:rsidRPr="002361E3">
              <w:rPr>
                <w:rFonts w:hAnsiTheme="minorEastAsia" w:hint="eastAsia"/>
                <w:b/>
                <w:sz w:val="21"/>
              </w:rPr>
              <w:t>褥瘡が発生しないよう適切な介護を行うとともに、その発生を予防するための体制を整備していますか。</w:t>
            </w:r>
          </w:p>
        </w:tc>
        <w:tc>
          <w:tcPr>
            <w:tcW w:w="992" w:type="dxa"/>
            <w:tcBorders>
              <w:top w:val="single" w:sz="4" w:space="0" w:color="auto"/>
              <w:bottom w:val="nil"/>
            </w:tcBorders>
            <w:shd w:val="clear" w:color="auto" w:fill="auto"/>
            <w:tcMar>
              <w:left w:w="28" w:type="dxa"/>
              <w:right w:w="28" w:type="dxa"/>
            </w:tcMar>
          </w:tcPr>
          <w:p w14:paraId="192E092D" w14:textId="72ADAAF7"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60293263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1622CA75" w14:textId="74727EFE"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69878218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FBDAC7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条例第159条第５項</w:t>
            </w:r>
          </w:p>
          <w:p w14:paraId="3A8D3EE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-0331004第三の七の４⑹⑤</w:t>
            </w:r>
          </w:p>
        </w:tc>
      </w:tr>
      <w:tr w:rsidR="001756F9" w:rsidRPr="002361E3" w14:paraId="2F8FF628" w14:textId="77777777" w:rsidTr="00DF4294">
        <w:tc>
          <w:tcPr>
            <w:tcW w:w="1559" w:type="dxa"/>
            <w:tcBorders>
              <w:top w:val="nil"/>
              <w:bottom w:val="nil"/>
            </w:tcBorders>
          </w:tcPr>
          <w:p w14:paraId="7EB6E0A2"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48D4A3D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褥瘡の予防のための体制を整備するとともに、介護職員等が褥瘡に関する基礎的知識を有し、日常的なケアにおいて配慮することにより、褥瘡発生の予防効果を向上させることを想定しています。</w:t>
            </w:r>
          </w:p>
        </w:tc>
        <w:tc>
          <w:tcPr>
            <w:tcW w:w="992" w:type="dxa"/>
            <w:tcBorders>
              <w:top w:val="nil"/>
              <w:bottom w:val="nil"/>
            </w:tcBorders>
            <w:shd w:val="clear" w:color="auto" w:fill="auto"/>
            <w:tcMar>
              <w:left w:w="28" w:type="dxa"/>
              <w:right w:w="28" w:type="dxa"/>
            </w:tcMar>
          </w:tcPr>
          <w:p w14:paraId="209DFB52"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vMerge/>
            <w:tcBorders>
              <w:bottom w:val="nil"/>
            </w:tcBorders>
            <w:shd w:val="clear" w:color="auto" w:fill="auto"/>
          </w:tcPr>
          <w:p w14:paraId="67BF439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6FF0AEC" w14:textId="77777777" w:rsidTr="00DF4294">
        <w:tc>
          <w:tcPr>
            <w:tcW w:w="1559" w:type="dxa"/>
            <w:tcBorders>
              <w:top w:val="nil"/>
              <w:bottom w:val="nil"/>
            </w:tcBorders>
          </w:tcPr>
          <w:p w14:paraId="40E32643"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nil"/>
            </w:tcBorders>
            <w:shd w:val="clear" w:color="auto" w:fill="auto"/>
          </w:tcPr>
          <w:p w14:paraId="653FA7FD"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例えば、次のようなことが考えられます。</w:t>
            </w:r>
          </w:p>
        </w:tc>
        <w:tc>
          <w:tcPr>
            <w:tcW w:w="992" w:type="dxa"/>
            <w:tcBorders>
              <w:top w:val="nil"/>
              <w:bottom w:val="nil"/>
            </w:tcBorders>
            <w:shd w:val="clear" w:color="auto" w:fill="auto"/>
            <w:tcMar>
              <w:left w:w="28" w:type="dxa"/>
              <w:right w:w="28" w:type="dxa"/>
            </w:tcMar>
          </w:tcPr>
          <w:p w14:paraId="561C71F8"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1C4D27D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C148ED9" w14:textId="77777777" w:rsidTr="00DF4294">
        <w:tc>
          <w:tcPr>
            <w:tcW w:w="1559" w:type="dxa"/>
            <w:tcBorders>
              <w:top w:val="nil"/>
              <w:bottom w:val="nil"/>
            </w:tcBorders>
          </w:tcPr>
          <w:p w14:paraId="1152DE13"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nil"/>
            </w:tcBorders>
            <w:shd w:val="clear" w:color="auto" w:fill="auto"/>
          </w:tcPr>
          <w:p w14:paraId="331E2651" w14:textId="77777777" w:rsidR="001756F9" w:rsidRPr="002361E3" w:rsidRDefault="001756F9" w:rsidP="001756F9">
            <w:pPr>
              <w:ind w:leftChars="99" w:left="418"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ア　</w:t>
            </w:r>
            <w:r w:rsidRPr="002361E3">
              <w:rPr>
                <w:rFonts w:asciiTheme="minorEastAsia" w:eastAsiaTheme="minorEastAsia" w:hAnsiTheme="minorEastAsia" w:hint="eastAsia"/>
                <w:spacing w:val="-4"/>
                <w:sz w:val="21"/>
              </w:rPr>
              <w:t>褥瘡のハイリスク者（日常生活自立度が低い入所者等）に対し、褥瘡予防のための計画の作成、実践並びに評価をする。</w:t>
            </w:r>
          </w:p>
        </w:tc>
        <w:tc>
          <w:tcPr>
            <w:tcW w:w="992" w:type="dxa"/>
            <w:tcBorders>
              <w:top w:val="nil"/>
              <w:bottom w:val="nil"/>
            </w:tcBorders>
            <w:shd w:val="clear" w:color="auto" w:fill="auto"/>
            <w:tcMar>
              <w:left w:w="28" w:type="dxa"/>
              <w:right w:w="28" w:type="dxa"/>
            </w:tcMar>
          </w:tcPr>
          <w:p w14:paraId="26B0B9BC"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64D21FA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3B5D045" w14:textId="77777777" w:rsidTr="00DF4294">
        <w:tc>
          <w:tcPr>
            <w:tcW w:w="1559" w:type="dxa"/>
            <w:tcBorders>
              <w:top w:val="nil"/>
              <w:bottom w:val="nil"/>
            </w:tcBorders>
          </w:tcPr>
          <w:p w14:paraId="6BB9047B"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nil"/>
            </w:tcBorders>
            <w:shd w:val="clear" w:color="auto" w:fill="auto"/>
          </w:tcPr>
          <w:p w14:paraId="33EDC105" w14:textId="77777777" w:rsidR="001756F9" w:rsidRPr="002361E3" w:rsidRDefault="001756F9" w:rsidP="001756F9">
            <w:pPr>
              <w:ind w:leftChars="99" w:left="418"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専任の施設内褥瘡予防対策を担当する者（看護師が望ましい。）を決めておく。</w:t>
            </w:r>
          </w:p>
        </w:tc>
        <w:tc>
          <w:tcPr>
            <w:tcW w:w="992" w:type="dxa"/>
            <w:tcBorders>
              <w:top w:val="nil"/>
              <w:bottom w:val="nil"/>
            </w:tcBorders>
            <w:shd w:val="clear" w:color="auto" w:fill="auto"/>
            <w:tcMar>
              <w:left w:w="28" w:type="dxa"/>
              <w:right w:w="28" w:type="dxa"/>
            </w:tcMar>
          </w:tcPr>
          <w:p w14:paraId="4312AAAB"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3E2A316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30AED7D" w14:textId="77777777" w:rsidTr="00DF4294">
        <w:tc>
          <w:tcPr>
            <w:tcW w:w="1559" w:type="dxa"/>
            <w:tcBorders>
              <w:top w:val="nil"/>
              <w:bottom w:val="nil"/>
            </w:tcBorders>
          </w:tcPr>
          <w:p w14:paraId="2103EC71"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nil"/>
            </w:tcBorders>
            <w:shd w:val="clear" w:color="auto" w:fill="auto"/>
          </w:tcPr>
          <w:p w14:paraId="2E926AD1" w14:textId="40B676DE" w:rsidR="001756F9" w:rsidRPr="002361E3" w:rsidRDefault="001756F9" w:rsidP="001756F9">
            <w:pPr>
              <w:ind w:leftChars="99" w:left="418"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医師、看護職員、介護職員、管理栄養士等からなる褥瘡対策チームを設置する。</w:t>
            </w:r>
          </w:p>
        </w:tc>
        <w:tc>
          <w:tcPr>
            <w:tcW w:w="992" w:type="dxa"/>
            <w:tcBorders>
              <w:top w:val="nil"/>
              <w:bottom w:val="nil"/>
            </w:tcBorders>
            <w:shd w:val="clear" w:color="auto" w:fill="auto"/>
            <w:tcMar>
              <w:left w:w="28" w:type="dxa"/>
              <w:right w:w="28" w:type="dxa"/>
            </w:tcMar>
          </w:tcPr>
          <w:p w14:paraId="42189D81"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455F45F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C98A660" w14:textId="77777777" w:rsidTr="00DF4294">
        <w:tc>
          <w:tcPr>
            <w:tcW w:w="1559" w:type="dxa"/>
            <w:tcBorders>
              <w:top w:val="nil"/>
              <w:bottom w:val="nil"/>
            </w:tcBorders>
          </w:tcPr>
          <w:p w14:paraId="0545C46F"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nil"/>
            </w:tcBorders>
            <w:shd w:val="clear" w:color="auto" w:fill="auto"/>
          </w:tcPr>
          <w:p w14:paraId="608D78B7" w14:textId="77777777" w:rsidR="001756F9" w:rsidRPr="002361E3" w:rsidRDefault="001756F9" w:rsidP="001756F9">
            <w:pPr>
              <w:ind w:leftChars="99" w:left="418"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褥瘡対策のための指針を整備する。</w:t>
            </w:r>
          </w:p>
        </w:tc>
        <w:tc>
          <w:tcPr>
            <w:tcW w:w="992" w:type="dxa"/>
            <w:tcBorders>
              <w:top w:val="nil"/>
              <w:bottom w:val="nil"/>
            </w:tcBorders>
            <w:shd w:val="clear" w:color="auto" w:fill="auto"/>
            <w:tcMar>
              <w:left w:w="28" w:type="dxa"/>
              <w:right w:w="28" w:type="dxa"/>
            </w:tcMar>
          </w:tcPr>
          <w:p w14:paraId="2E5CECA2"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3DEEC8C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6228324" w14:textId="77777777" w:rsidTr="00DF4294">
        <w:tc>
          <w:tcPr>
            <w:tcW w:w="1559" w:type="dxa"/>
            <w:tcBorders>
              <w:top w:val="nil"/>
              <w:bottom w:val="nil"/>
            </w:tcBorders>
          </w:tcPr>
          <w:p w14:paraId="573379EE"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nil"/>
              <w:bottom w:val="single" w:sz="4" w:space="0" w:color="auto"/>
            </w:tcBorders>
            <w:shd w:val="clear" w:color="auto" w:fill="auto"/>
          </w:tcPr>
          <w:p w14:paraId="6EA1EA0C" w14:textId="244964C8" w:rsidR="001756F9" w:rsidRPr="002361E3" w:rsidRDefault="001756F9" w:rsidP="001756F9">
            <w:pPr>
              <w:ind w:leftChars="99" w:left="418"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オ　褥瘡対策に関する施設内職員継続教育を実施する。施設外の専門家による相談、指導を積極的に活用することが望ましい。</w:t>
            </w:r>
          </w:p>
        </w:tc>
        <w:tc>
          <w:tcPr>
            <w:tcW w:w="992" w:type="dxa"/>
            <w:tcBorders>
              <w:top w:val="nil"/>
              <w:bottom w:val="single" w:sz="4" w:space="0" w:color="auto"/>
            </w:tcBorders>
            <w:shd w:val="clear" w:color="auto" w:fill="auto"/>
            <w:tcMar>
              <w:left w:w="28" w:type="dxa"/>
              <w:right w:w="28" w:type="dxa"/>
            </w:tcMar>
          </w:tcPr>
          <w:p w14:paraId="549CBBD4"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1BDE9C6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19FDA58" w14:textId="77777777" w:rsidTr="00DF4294">
        <w:tc>
          <w:tcPr>
            <w:tcW w:w="1559" w:type="dxa"/>
            <w:tcBorders>
              <w:top w:val="nil"/>
              <w:bottom w:val="nil"/>
            </w:tcBorders>
          </w:tcPr>
          <w:p w14:paraId="350DDB9D"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6FAEE03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⑦　</w:t>
            </w:r>
            <w:r w:rsidRPr="002361E3">
              <w:rPr>
                <w:rFonts w:hAnsiTheme="minorEastAsia" w:hint="eastAsia"/>
                <w:b/>
                <w:sz w:val="21"/>
              </w:rPr>
              <w:t>入所者に対し、離床、着替え、整容等の介護を適切に行っていますか。</w:t>
            </w:r>
          </w:p>
        </w:tc>
        <w:tc>
          <w:tcPr>
            <w:tcW w:w="992" w:type="dxa"/>
            <w:tcBorders>
              <w:top w:val="single" w:sz="4" w:space="0" w:color="auto"/>
              <w:bottom w:val="nil"/>
            </w:tcBorders>
            <w:shd w:val="clear" w:color="auto" w:fill="auto"/>
            <w:tcMar>
              <w:left w:w="28" w:type="dxa"/>
              <w:right w:w="28" w:type="dxa"/>
            </w:tcMar>
          </w:tcPr>
          <w:p w14:paraId="22DC7114" w14:textId="2E4A7CD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516003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DEAD0AC" w14:textId="7DC8177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85446867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3454507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条例第159条第６項</w:t>
            </w:r>
          </w:p>
        </w:tc>
      </w:tr>
      <w:tr w:rsidR="001756F9" w:rsidRPr="002361E3" w14:paraId="5D868939" w14:textId="77777777" w:rsidTr="00DF4294">
        <w:tc>
          <w:tcPr>
            <w:tcW w:w="1559" w:type="dxa"/>
            <w:tcBorders>
              <w:top w:val="nil"/>
              <w:bottom w:val="nil"/>
            </w:tcBorders>
          </w:tcPr>
          <w:p w14:paraId="0C883824"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60DE6C3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施設は、入所者にとって生活の場であることから、通常の１日の生活の流れに沿って、入所者の心身の状況に応じた日常生活上の世話を適切に行ってください。</w:t>
            </w:r>
          </w:p>
        </w:tc>
        <w:tc>
          <w:tcPr>
            <w:tcW w:w="992" w:type="dxa"/>
            <w:tcBorders>
              <w:top w:val="nil"/>
              <w:bottom w:val="single" w:sz="4" w:space="0" w:color="auto"/>
            </w:tcBorders>
            <w:shd w:val="clear" w:color="auto" w:fill="auto"/>
            <w:tcMar>
              <w:left w:w="28" w:type="dxa"/>
              <w:right w:w="28" w:type="dxa"/>
            </w:tcMar>
          </w:tcPr>
          <w:p w14:paraId="4FEA10C2"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6191C4B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3034329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第三の七の４⑹⑥</w:t>
            </w:r>
          </w:p>
        </w:tc>
      </w:tr>
      <w:tr w:rsidR="001756F9" w:rsidRPr="002361E3" w14:paraId="1805ABF4" w14:textId="77777777" w:rsidTr="00DF4294">
        <w:trPr>
          <w:trHeight w:val="499"/>
        </w:trPr>
        <w:tc>
          <w:tcPr>
            <w:tcW w:w="1559" w:type="dxa"/>
            <w:tcBorders>
              <w:top w:val="nil"/>
              <w:bottom w:val="nil"/>
            </w:tcBorders>
          </w:tcPr>
          <w:p w14:paraId="0D4B47E5" w14:textId="77777777" w:rsidR="001756F9" w:rsidRPr="002361E3" w:rsidRDefault="001756F9" w:rsidP="001756F9">
            <w:pPr>
              <w:ind w:left="160"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1C11DD2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⑧　</w:t>
            </w:r>
            <w:r w:rsidRPr="002361E3">
              <w:rPr>
                <w:rFonts w:hAnsiTheme="minorEastAsia" w:hint="eastAsia"/>
                <w:b/>
                <w:sz w:val="21"/>
              </w:rPr>
              <w:t>常時１人以上の介護職員を介護に従事させていますか。</w:t>
            </w:r>
          </w:p>
        </w:tc>
        <w:tc>
          <w:tcPr>
            <w:tcW w:w="992" w:type="dxa"/>
            <w:tcBorders>
              <w:top w:val="single" w:sz="4" w:space="0" w:color="auto"/>
              <w:bottom w:val="nil"/>
            </w:tcBorders>
            <w:shd w:val="clear" w:color="auto" w:fill="auto"/>
            <w:tcMar>
              <w:left w:w="28" w:type="dxa"/>
              <w:right w:w="28" w:type="dxa"/>
            </w:tcMar>
          </w:tcPr>
          <w:p w14:paraId="745E0D83" w14:textId="26E6684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11721100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7394D74" w14:textId="5341E254"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71232163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C5D468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条例第159条第７項</w:t>
            </w:r>
          </w:p>
          <w:p w14:paraId="3166F49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55C23F5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w w:val="87"/>
                <w:kern w:val="0"/>
                <w:sz w:val="18"/>
                <w:szCs w:val="18"/>
                <w:fitText w:val="1260" w:id="-1175706623"/>
              </w:rPr>
              <w:t>第三の七の４⑹</w:t>
            </w:r>
            <w:r w:rsidRPr="002361E3">
              <w:rPr>
                <w:rFonts w:asciiTheme="minorEastAsia" w:eastAsiaTheme="minorEastAsia" w:hAnsiTheme="minorEastAsia" w:hint="eastAsia"/>
                <w:spacing w:val="5"/>
                <w:w w:val="87"/>
                <w:kern w:val="0"/>
                <w:sz w:val="18"/>
                <w:szCs w:val="18"/>
                <w:fitText w:val="1260" w:id="-1175706623"/>
              </w:rPr>
              <w:t>⑦</w:t>
            </w:r>
          </w:p>
        </w:tc>
      </w:tr>
      <w:tr w:rsidR="001756F9" w:rsidRPr="002361E3" w14:paraId="2E8CCAD8" w14:textId="77777777" w:rsidTr="00DF4294">
        <w:tc>
          <w:tcPr>
            <w:tcW w:w="1559" w:type="dxa"/>
            <w:tcBorders>
              <w:top w:val="nil"/>
              <w:bottom w:val="nil"/>
            </w:tcBorders>
          </w:tcPr>
          <w:p w14:paraId="2CA268F6" w14:textId="77777777" w:rsidR="001756F9" w:rsidRPr="002361E3" w:rsidRDefault="001756F9" w:rsidP="001756F9">
            <w:pPr>
              <w:ind w:left="160"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6DA17D7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非常勤の介護職員でも差し支えありません。</w:t>
            </w:r>
          </w:p>
        </w:tc>
        <w:tc>
          <w:tcPr>
            <w:tcW w:w="992" w:type="dxa"/>
            <w:tcBorders>
              <w:top w:val="nil"/>
              <w:bottom w:val="single" w:sz="4" w:space="0" w:color="auto"/>
            </w:tcBorders>
            <w:shd w:val="clear" w:color="auto" w:fill="auto"/>
            <w:tcMar>
              <w:left w:w="28" w:type="dxa"/>
              <w:right w:w="28" w:type="dxa"/>
            </w:tcMar>
          </w:tcPr>
          <w:p w14:paraId="6757C8E6"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2DC30B1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7D8378B" w14:textId="77777777" w:rsidTr="00DF4294">
        <w:tc>
          <w:tcPr>
            <w:tcW w:w="1559" w:type="dxa"/>
            <w:tcBorders>
              <w:top w:val="nil"/>
              <w:bottom w:val="single" w:sz="4" w:space="0" w:color="auto"/>
            </w:tcBorders>
          </w:tcPr>
          <w:p w14:paraId="6A4E8C5E" w14:textId="77777777" w:rsidR="001756F9" w:rsidRPr="002361E3" w:rsidRDefault="001756F9" w:rsidP="001756F9">
            <w:pPr>
              <w:ind w:left="160"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626BF26D" w14:textId="7777777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⑨</w:t>
            </w:r>
            <w:r w:rsidRPr="002361E3">
              <w:rPr>
                <w:rFonts w:hAnsi="ＭＳ ゴシック" w:hint="eastAsia"/>
                <w:b/>
                <w:sz w:val="21"/>
              </w:rPr>
              <w:t xml:space="preserve">　入所者に対し、その負担により、施設の従業者以外の者による介護を受けさせていませんか。</w:t>
            </w:r>
          </w:p>
        </w:tc>
        <w:tc>
          <w:tcPr>
            <w:tcW w:w="992" w:type="dxa"/>
            <w:tcBorders>
              <w:top w:val="single" w:sz="4" w:space="0" w:color="auto"/>
              <w:bottom w:val="single" w:sz="4" w:space="0" w:color="auto"/>
            </w:tcBorders>
            <w:shd w:val="clear" w:color="auto" w:fill="auto"/>
            <w:tcMar>
              <w:left w:w="28" w:type="dxa"/>
              <w:right w:w="28" w:type="dxa"/>
            </w:tcMar>
          </w:tcPr>
          <w:p w14:paraId="6240183C" w14:textId="4179A42D" w:rsidR="001756F9" w:rsidRPr="002361E3" w:rsidRDefault="00AD3A7B" w:rsidP="001756F9">
            <w:pPr>
              <w:ind w:leftChars="2" w:left="150" w:rightChars="-82" w:right="-172" w:hangingChars="73" w:hanging="146"/>
              <w:jc w:val="left"/>
              <w:rPr>
                <w:rFonts w:asciiTheme="minorEastAsia" w:eastAsiaTheme="minorEastAsia" w:hAnsiTheme="minorEastAsia"/>
                <w:sz w:val="20"/>
                <w:szCs w:val="20"/>
              </w:rPr>
            </w:pPr>
            <w:sdt>
              <w:sdtPr>
                <w:rPr>
                  <w:sz w:val="20"/>
                  <w:szCs w:val="20"/>
                </w:rPr>
                <w:id w:val="51250603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p w14:paraId="4FEEB16E" w14:textId="50E8D9A3" w:rsidR="001756F9" w:rsidRPr="002361E3" w:rsidRDefault="00AD3A7B" w:rsidP="001756F9">
            <w:pPr>
              <w:ind w:leftChars="2" w:left="150" w:rightChars="-82" w:right="-172" w:hangingChars="73" w:hanging="146"/>
              <w:jc w:val="left"/>
              <w:rPr>
                <w:rFonts w:asciiTheme="minorEastAsia" w:eastAsiaTheme="minorEastAsia" w:hAnsiTheme="minorEastAsia"/>
                <w:sz w:val="20"/>
                <w:szCs w:val="20"/>
              </w:rPr>
            </w:pPr>
            <w:sdt>
              <w:sdtPr>
                <w:rPr>
                  <w:sz w:val="20"/>
                  <w:szCs w:val="20"/>
                </w:rPr>
                <w:id w:val="-64312285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tc>
        <w:tc>
          <w:tcPr>
            <w:tcW w:w="1497" w:type="dxa"/>
            <w:tcBorders>
              <w:top w:val="single" w:sz="4" w:space="0" w:color="auto"/>
              <w:bottom w:val="single" w:sz="4" w:space="0" w:color="auto"/>
            </w:tcBorders>
            <w:shd w:val="clear" w:color="auto" w:fill="auto"/>
          </w:tcPr>
          <w:p w14:paraId="1319979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条例第159条第８項</w:t>
            </w:r>
          </w:p>
        </w:tc>
      </w:tr>
      <w:tr w:rsidR="001756F9" w:rsidRPr="002361E3" w14:paraId="385D79AD" w14:textId="77777777" w:rsidTr="00DF4294">
        <w:tc>
          <w:tcPr>
            <w:tcW w:w="1559" w:type="dxa"/>
            <w:tcBorders>
              <w:top w:val="single" w:sz="4" w:space="0" w:color="auto"/>
              <w:bottom w:val="nil"/>
            </w:tcBorders>
          </w:tcPr>
          <w:p w14:paraId="1CD7AD3C" w14:textId="5CEE78F4" w:rsidR="001756F9" w:rsidRPr="002361E3" w:rsidRDefault="001756F9" w:rsidP="001756F9">
            <w:pPr>
              <w:ind w:left="0" w:rightChars="50" w:right="105"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15</w:t>
            </w:r>
          </w:p>
          <w:p w14:paraId="191D9331" w14:textId="77777777" w:rsidR="001756F9" w:rsidRPr="002361E3" w:rsidRDefault="001756F9" w:rsidP="001756F9">
            <w:pPr>
              <w:ind w:left="0" w:rightChars="50" w:right="105"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食事</w:t>
            </w:r>
          </w:p>
        </w:tc>
        <w:tc>
          <w:tcPr>
            <w:tcW w:w="6096" w:type="dxa"/>
            <w:gridSpan w:val="3"/>
            <w:tcBorders>
              <w:top w:val="single" w:sz="4" w:space="0" w:color="auto"/>
              <w:bottom w:val="single" w:sz="4" w:space="0" w:color="auto"/>
            </w:tcBorders>
            <w:shd w:val="clear" w:color="auto" w:fill="auto"/>
          </w:tcPr>
          <w:p w14:paraId="1EA481B7" w14:textId="7777777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①</w:t>
            </w:r>
            <w:r w:rsidRPr="002361E3">
              <w:rPr>
                <w:rFonts w:hAnsi="ＭＳ ゴシック" w:hint="eastAsia"/>
                <w:b/>
                <w:sz w:val="21"/>
              </w:rPr>
              <w:t xml:space="preserve">　栄養並びに入所者の心身の状況及び嗜好を考慮した食事を、適切な時間に提供していますか。</w:t>
            </w:r>
          </w:p>
        </w:tc>
        <w:tc>
          <w:tcPr>
            <w:tcW w:w="992" w:type="dxa"/>
            <w:tcBorders>
              <w:top w:val="single" w:sz="4" w:space="0" w:color="auto"/>
              <w:bottom w:val="single" w:sz="4" w:space="0" w:color="auto"/>
            </w:tcBorders>
            <w:shd w:val="clear" w:color="auto" w:fill="auto"/>
            <w:tcMar>
              <w:left w:w="28" w:type="dxa"/>
              <w:right w:w="28" w:type="dxa"/>
            </w:tcMar>
          </w:tcPr>
          <w:p w14:paraId="281104D3" w14:textId="3B2D1E26"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74927118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FF2E719" w14:textId="3E893815"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00263645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149878C2"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条例第160条第1項</w:t>
            </w:r>
          </w:p>
        </w:tc>
      </w:tr>
      <w:tr w:rsidR="001756F9" w:rsidRPr="002361E3" w14:paraId="5ADFF356" w14:textId="77777777" w:rsidTr="00DF4294">
        <w:tc>
          <w:tcPr>
            <w:tcW w:w="1559" w:type="dxa"/>
            <w:tcBorders>
              <w:top w:val="nil"/>
              <w:bottom w:val="nil"/>
            </w:tcBorders>
          </w:tcPr>
          <w:p w14:paraId="7511BB75" w14:textId="77777777" w:rsidR="001756F9" w:rsidRPr="002361E3" w:rsidRDefault="001756F9" w:rsidP="001756F9">
            <w:pPr>
              <w:ind w:left="160"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05CE9C78" w14:textId="1A0FBC1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②</w:t>
            </w:r>
            <w:r w:rsidRPr="002361E3">
              <w:rPr>
                <w:rFonts w:hAnsi="ＭＳ ゴシック" w:hint="eastAsia"/>
                <w:b/>
                <w:sz w:val="21"/>
              </w:rPr>
              <w:t xml:space="preserve">　入所者が可能な限り離床して、食堂で食事を摂ることを支援していますか。</w:t>
            </w:r>
          </w:p>
        </w:tc>
        <w:tc>
          <w:tcPr>
            <w:tcW w:w="992" w:type="dxa"/>
            <w:tcBorders>
              <w:top w:val="single" w:sz="4" w:space="0" w:color="auto"/>
              <w:bottom w:val="single" w:sz="4" w:space="0" w:color="auto"/>
            </w:tcBorders>
            <w:shd w:val="clear" w:color="auto" w:fill="auto"/>
            <w:tcMar>
              <w:left w:w="28" w:type="dxa"/>
              <w:right w:w="28" w:type="dxa"/>
            </w:tcMar>
          </w:tcPr>
          <w:p w14:paraId="6255554C" w14:textId="64A27D7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77375179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EB63D2A" w14:textId="4CD8E248"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32271634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30557E6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条例第160条第２項</w:t>
            </w:r>
          </w:p>
        </w:tc>
      </w:tr>
      <w:tr w:rsidR="001756F9" w:rsidRPr="002361E3" w14:paraId="45C17D86" w14:textId="77777777" w:rsidTr="00DF4294">
        <w:tc>
          <w:tcPr>
            <w:tcW w:w="1559" w:type="dxa"/>
            <w:tcBorders>
              <w:top w:val="nil"/>
              <w:bottom w:val="nil"/>
            </w:tcBorders>
          </w:tcPr>
          <w:p w14:paraId="5C871EFB"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single" w:sz="4" w:space="0" w:color="auto"/>
            </w:tcBorders>
            <w:shd w:val="clear" w:color="auto" w:fill="auto"/>
          </w:tcPr>
          <w:p w14:paraId="4343C11C" w14:textId="15AC1D81"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③</w:t>
            </w:r>
            <w:r w:rsidRPr="002361E3">
              <w:rPr>
                <w:rFonts w:hAnsi="ＭＳ ゴシック" w:hint="eastAsia"/>
                <w:b/>
                <w:sz w:val="21"/>
              </w:rPr>
              <w:t xml:space="preserve">　入所者ごとの適切な栄養状態を定期的に把握し、個々の入所者の栄養状態に応じた栄養管理を行うように努めるとともに、摂食・嚥下機能その他の入所者の身体の状況や食形態、嗜好等にも配慮した適切な栄養量及び内容としていますか。</w:t>
            </w:r>
          </w:p>
        </w:tc>
        <w:tc>
          <w:tcPr>
            <w:tcW w:w="992" w:type="dxa"/>
            <w:tcBorders>
              <w:top w:val="single" w:sz="4" w:space="0" w:color="auto"/>
              <w:bottom w:val="single" w:sz="4" w:space="0" w:color="auto"/>
            </w:tcBorders>
            <w:shd w:val="clear" w:color="auto" w:fill="auto"/>
            <w:tcMar>
              <w:left w:w="28" w:type="dxa"/>
              <w:right w:w="28" w:type="dxa"/>
            </w:tcMar>
          </w:tcPr>
          <w:p w14:paraId="195430CE" w14:textId="68BE983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64455557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DE11C50" w14:textId="45BEC5E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32987324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5007FBDC"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5D55F5BF"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第三の七の４⑺①</w:t>
            </w:r>
          </w:p>
        </w:tc>
      </w:tr>
      <w:tr w:rsidR="001756F9" w:rsidRPr="002361E3" w14:paraId="1538D2C8" w14:textId="77777777" w:rsidTr="00DF4294">
        <w:tc>
          <w:tcPr>
            <w:tcW w:w="1559" w:type="dxa"/>
            <w:tcBorders>
              <w:top w:val="nil"/>
              <w:bottom w:val="nil"/>
            </w:tcBorders>
          </w:tcPr>
          <w:p w14:paraId="2AF94F0E"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395A899A" w14:textId="7777777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④</w:t>
            </w:r>
            <w:r w:rsidRPr="002361E3">
              <w:rPr>
                <w:rFonts w:hAnsi="ＭＳ ゴシック" w:hint="eastAsia"/>
                <w:b/>
                <w:sz w:val="21"/>
              </w:rPr>
              <w:t xml:space="preserve">　調理は、あらかじめ作成された献立に従って行うとともに、その実施状況を明らかにしていますか。</w:t>
            </w:r>
          </w:p>
        </w:tc>
        <w:tc>
          <w:tcPr>
            <w:tcW w:w="992" w:type="dxa"/>
            <w:tcBorders>
              <w:top w:val="single" w:sz="4" w:space="0" w:color="auto"/>
              <w:bottom w:val="nil"/>
            </w:tcBorders>
            <w:shd w:val="clear" w:color="auto" w:fill="auto"/>
            <w:tcMar>
              <w:left w:w="28" w:type="dxa"/>
              <w:right w:w="28" w:type="dxa"/>
            </w:tcMar>
          </w:tcPr>
          <w:p w14:paraId="615DB7A7" w14:textId="0204ABC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92091932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635B7249" w14:textId="797AE3C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53168794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63C3495"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0EBA1EB6"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第三の七の４⑺②</w:t>
            </w:r>
          </w:p>
        </w:tc>
      </w:tr>
      <w:tr w:rsidR="001756F9" w:rsidRPr="002361E3" w14:paraId="072803AE" w14:textId="77777777" w:rsidTr="00DF4294">
        <w:tc>
          <w:tcPr>
            <w:tcW w:w="1559" w:type="dxa"/>
            <w:tcBorders>
              <w:top w:val="nil"/>
              <w:bottom w:val="nil"/>
            </w:tcBorders>
          </w:tcPr>
          <w:p w14:paraId="3FFB1201"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6546C6E5" w14:textId="23DFA229"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病弱者に対する献立については、必要に応じ、医師の指導を受けてください。</w:t>
            </w:r>
          </w:p>
        </w:tc>
        <w:tc>
          <w:tcPr>
            <w:tcW w:w="992" w:type="dxa"/>
            <w:tcBorders>
              <w:top w:val="nil"/>
              <w:bottom w:val="single" w:sz="4" w:space="0" w:color="auto"/>
            </w:tcBorders>
            <w:shd w:val="clear" w:color="auto" w:fill="auto"/>
            <w:tcMar>
              <w:left w:w="28" w:type="dxa"/>
              <w:right w:w="28" w:type="dxa"/>
            </w:tcMar>
          </w:tcPr>
          <w:p w14:paraId="674925B1" w14:textId="77777777" w:rsidR="001756F9" w:rsidRPr="002361E3" w:rsidRDefault="001756F9" w:rsidP="001756F9">
            <w:pPr>
              <w:ind w:leftChars="2" w:left="150" w:rightChars="-82" w:right="-172" w:hangingChars="73" w:hanging="146"/>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7C37E3B8" w14:textId="77777777" w:rsidR="001756F9" w:rsidRPr="002361E3" w:rsidRDefault="001756F9" w:rsidP="001756F9">
            <w:pPr>
              <w:ind w:left="0" w:firstLineChars="0" w:firstLine="0"/>
              <w:rPr>
                <w:rFonts w:asciiTheme="minorEastAsia" w:eastAsiaTheme="minorEastAsia" w:hAnsiTheme="minorEastAsia"/>
                <w:sz w:val="18"/>
                <w:szCs w:val="18"/>
              </w:rPr>
            </w:pPr>
          </w:p>
        </w:tc>
      </w:tr>
      <w:tr w:rsidR="001756F9" w:rsidRPr="002361E3" w14:paraId="4747CA3C" w14:textId="77777777" w:rsidTr="00DF4294">
        <w:tc>
          <w:tcPr>
            <w:tcW w:w="1559" w:type="dxa"/>
            <w:tcBorders>
              <w:top w:val="nil"/>
              <w:bottom w:val="nil"/>
            </w:tcBorders>
          </w:tcPr>
          <w:p w14:paraId="2521EB2D"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2147E355" w14:textId="7777777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⑤</w:t>
            </w:r>
            <w:r w:rsidRPr="002361E3">
              <w:rPr>
                <w:rFonts w:hAnsi="ＭＳ ゴシック" w:hint="eastAsia"/>
                <w:b/>
                <w:sz w:val="21"/>
              </w:rPr>
              <w:t xml:space="preserve">　食事時間は適切なものとし、夕食時間は午後６時以降としていますか。</w:t>
            </w:r>
          </w:p>
        </w:tc>
        <w:tc>
          <w:tcPr>
            <w:tcW w:w="992" w:type="dxa"/>
            <w:tcBorders>
              <w:top w:val="single" w:sz="4" w:space="0" w:color="auto"/>
              <w:bottom w:val="nil"/>
            </w:tcBorders>
            <w:shd w:val="clear" w:color="auto" w:fill="auto"/>
            <w:tcMar>
              <w:left w:w="28" w:type="dxa"/>
              <w:right w:w="28" w:type="dxa"/>
            </w:tcMar>
          </w:tcPr>
          <w:p w14:paraId="5DE90061" w14:textId="13A12D0A"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3881604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EC07489" w14:textId="021507E6"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70468063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84389CE"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620A7C1A"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第三の七の４⑺③</w:t>
            </w:r>
          </w:p>
        </w:tc>
      </w:tr>
      <w:tr w:rsidR="001756F9" w:rsidRPr="002361E3" w14:paraId="04CBB037" w14:textId="77777777" w:rsidTr="00DF4294">
        <w:tc>
          <w:tcPr>
            <w:tcW w:w="1559" w:type="dxa"/>
            <w:tcBorders>
              <w:top w:val="nil"/>
              <w:bottom w:val="nil"/>
            </w:tcBorders>
          </w:tcPr>
          <w:p w14:paraId="28264301"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01C2C6A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早くても午後５時以降としてください。</w:t>
            </w:r>
          </w:p>
          <w:p w14:paraId="1C63D931" w14:textId="35651426" w:rsidR="00F27C32" w:rsidRPr="002361E3" w:rsidRDefault="00F27C32" w:rsidP="001756F9">
            <w:pPr>
              <w:ind w:left="210" w:hangingChars="100" w:hanging="210"/>
              <w:rPr>
                <w:rFonts w:asciiTheme="minorEastAsia" w:eastAsiaTheme="minorEastAsia" w:hAnsiTheme="minorEastAsia"/>
                <w:sz w:val="21"/>
              </w:rPr>
            </w:pPr>
          </w:p>
        </w:tc>
        <w:tc>
          <w:tcPr>
            <w:tcW w:w="992" w:type="dxa"/>
            <w:tcBorders>
              <w:top w:val="nil"/>
              <w:bottom w:val="single" w:sz="4" w:space="0" w:color="auto"/>
            </w:tcBorders>
            <w:shd w:val="clear" w:color="auto" w:fill="auto"/>
            <w:tcMar>
              <w:left w:w="28" w:type="dxa"/>
              <w:right w:w="28" w:type="dxa"/>
            </w:tcMar>
          </w:tcPr>
          <w:p w14:paraId="3D8FDD21" w14:textId="77777777" w:rsidR="001756F9" w:rsidRPr="002361E3" w:rsidRDefault="001756F9" w:rsidP="001756F9">
            <w:pPr>
              <w:ind w:left="0" w:rightChars="50" w:right="105" w:firstLineChars="0" w:firstLine="0"/>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53231AE5" w14:textId="77777777" w:rsidR="001756F9" w:rsidRPr="002361E3" w:rsidRDefault="001756F9" w:rsidP="001756F9">
            <w:pPr>
              <w:ind w:left="0" w:firstLineChars="0" w:firstLine="0"/>
              <w:rPr>
                <w:rFonts w:asciiTheme="minorEastAsia" w:eastAsiaTheme="minorEastAsia" w:hAnsiTheme="minorEastAsia"/>
                <w:sz w:val="18"/>
                <w:szCs w:val="18"/>
              </w:rPr>
            </w:pPr>
          </w:p>
        </w:tc>
      </w:tr>
      <w:tr w:rsidR="001756F9" w:rsidRPr="002361E3" w14:paraId="6FCC3331" w14:textId="77777777" w:rsidTr="00DF4294">
        <w:tc>
          <w:tcPr>
            <w:tcW w:w="1559" w:type="dxa"/>
            <w:tcBorders>
              <w:top w:val="nil"/>
              <w:bottom w:val="nil"/>
            </w:tcBorders>
          </w:tcPr>
          <w:p w14:paraId="1533EC79"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0403A42B" w14:textId="77777777" w:rsidR="001756F9" w:rsidRPr="002361E3" w:rsidRDefault="001756F9" w:rsidP="001756F9">
            <w:pPr>
              <w:ind w:left="210" w:hangingChars="100" w:hanging="210"/>
              <w:rPr>
                <w:rFonts w:hAnsi="ＭＳ ゴシック"/>
                <w:b/>
                <w:sz w:val="21"/>
              </w:rPr>
            </w:pPr>
            <w:r w:rsidRPr="002361E3">
              <w:rPr>
                <w:rFonts w:ascii="ＭＳ 明朝" w:eastAsia="ＭＳ 明朝" w:hint="eastAsia"/>
                <w:sz w:val="21"/>
              </w:rPr>
              <w:t>⑥</w:t>
            </w:r>
            <w:r w:rsidRPr="002361E3">
              <w:rPr>
                <w:rFonts w:hAnsi="ＭＳ ゴシック" w:hint="eastAsia"/>
                <w:b/>
                <w:sz w:val="21"/>
              </w:rPr>
              <w:t xml:space="preserve">　食事の提供に関する業務は施設自らが行っていますか。</w:t>
            </w:r>
          </w:p>
        </w:tc>
        <w:tc>
          <w:tcPr>
            <w:tcW w:w="992" w:type="dxa"/>
            <w:tcBorders>
              <w:top w:val="single" w:sz="4" w:space="0" w:color="auto"/>
              <w:bottom w:val="nil"/>
            </w:tcBorders>
            <w:shd w:val="clear" w:color="auto" w:fill="auto"/>
            <w:tcMar>
              <w:left w:w="28" w:type="dxa"/>
              <w:right w:w="28" w:type="dxa"/>
            </w:tcMar>
          </w:tcPr>
          <w:p w14:paraId="1ABDC0AB" w14:textId="4BCB0F0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1930377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7C9518B0" w14:textId="238EF5A3"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23817218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7EE11D75"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1D3405B8"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pacing w:val="5"/>
                <w:w w:val="81"/>
                <w:kern w:val="0"/>
                <w:sz w:val="18"/>
                <w:szCs w:val="18"/>
                <w:fitText w:val="1235" w:id="-2045592831"/>
              </w:rPr>
              <w:t>第三の七の４⑺</w:t>
            </w:r>
            <w:r w:rsidRPr="002361E3">
              <w:rPr>
                <w:rFonts w:asciiTheme="minorEastAsia" w:eastAsiaTheme="minorEastAsia" w:hAnsiTheme="minorEastAsia" w:hint="eastAsia"/>
                <w:spacing w:val="2"/>
                <w:w w:val="81"/>
                <w:kern w:val="0"/>
                <w:sz w:val="18"/>
                <w:szCs w:val="18"/>
                <w:fitText w:val="1235" w:id="-2045592831"/>
              </w:rPr>
              <w:t>④</w:t>
            </w:r>
          </w:p>
        </w:tc>
      </w:tr>
      <w:tr w:rsidR="001756F9" w:rsidRPr="002361E3" w14:paraId="46B6D773" w14:textId="77777777" w:rsidTr="00DF4294">
        <w:tc>
          <w:tcPr>
            <w:tcW w:w="1559" w:type="dxa"/>
            <w:tcBorders>
              <w:top w:val="nil"/>
              <w:bottom w:val="nil"/>
            </w:tcBorders>
          </w:tcPr>
          <w:p w14:paraId="07D4C65B"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52E20B5F" w14:textId="3CEA7EB0"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栄養管理、調理管理、材料管理、施設等管理、業務管理、衛生管理、労働衛生管理について施設自らが行う等、管理者が業務遂行上必要な注意を果たし得るような体制と契約内容により、食事サービスの質が確保される場合には、施設の最終的責任の下で第三者に委託することができます。</w:t>
            </w:r>
          </w:p>
        </w:tc>
        <w:tc>
          <w:tcPr>
            <w:tcW w:w="992" w:type="dxa"/>
            <w:tcBorders>
              <w:top w:val="nil"/>
              <w:bottom w:val="single" w:sz="4" w:space="0" w:color="auto"/>
            </w:tcBorders>
            <w:shd w:val="clear" w:color="auto" w:fill="auto"/>
            <w:tcMar>
              <w:left w:w="28" w:type="dxa"/>
              <w:right w:w="28" w:type="dxa"/>
            </w:tcMar>
          </w:tcPr>
          <w:p w14:paraId="44DB1FB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255B9D86" w14:textId="77777777" w:rsidR="001756F9" w:rsidRPr="002361E3" w:rsidRDefault="001756F9" w:rsidP="001756F9">
            <w:pPr>
              <w:ind w:left="0" w:firstLineChars="0" w:firstLine="0"/>
              <w:rPr>
                <w:rFonts w:asciiTheme="minorEastAsia" w:eastAsiaTheme="minorEastAsia" w:hAnsiTheme="minorEastAsia"/>
                <w:sz w:val="18"/>
                <w:szCs w:val="18"/>
              </w:rPr>
            </w:pPr>
          </w:p>
        </w:tc>
      </w:tr>
      <w:tr w:rsidR="001756F9" w:rsidRPr="002361E3" w14:paraId="437E0D4C" w14:textId="77777777" w:rsidTr="00DF4294">
        <w:tc>
          <w:tcPr>
            <w:tcW w:w="1559" w:type="dxa"/>
            <w:tcBorders>
              <w:top w:val="nil"/>
              <w:bottom w:val="nil"/>
            </w:tcBorders>
          </w:tcPr>
          <w:p w14:paraId="6F743256"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single" w:sz="4" w:space="0" w:color="auto"/>
            </w:tcBorders>
            <w:shd w:val="clear" w:color="auto" w:fill="auto"/>
          </w:tcPr>
          <w:p w14:paraId="0F85B339" w14:textId="6048F98E" w:rsidR="001756F9" w:rsidRPr="002361E3" w:rsidRDefault="001756F9" w:rsidP="00F27C32">
            <w:pPr>
              <w:ind w:left="210" w:hangingChars="100" w:hanging="210"/>
              <w:rPr>
                <w:rFonts w:hAnsi="ＭＳ ゴシック"/>
                <w:b/>
                <w:sz w:val="21"/>
              </w:rPr>
            </w:pPr>
            <w:r w:rsidRPr="002361E3">
              <w:rPr>
                <w:rFonts w:asciiTheme="minorEastAsia" w:eastAsiaTheme="minorEastAsia" w:hAnsiTheme="minorEastAsia" w:hint="eastAsia"/>
                <w:sz w:val="21"/>
              </w:rPr>
              <w:t>⑦</w:t>
            </w:r>
            <w:r w:rsidRPr="002361E3">
              <w:rPr>
                <w:rFonts w:hAnsi="ＭＳ ゴシック" w:hint="eastAsia"/>
                <w:b/>
                <w:sz w:val="21"/>
              </w:rPr>
              <w:t xml:space="preserve">　食事提供については、入所者の嚥下や咀嚼の状況、食欲など心身の状態等を食事に的確に反映させるために、居室関係部門と食事関係部門との連絡が十分とられていますか。</w:t>
            </w:r>
          </w:p>
        </w:tc>
        <w:tc>
          <w:tcPr>
            <w:tcW w:w="992" w:type="dxa"/>
            <w:tcBorders>
              <w:top w:val="single" w:sz="4" w:space="0" w:color="auto"/>
              <w:bottom w:val="single" w:sz="4" w:space="0" w:color="auto"/>
            </w:tcBorders>
            <w:shd w:val="clear" w:color="auto" w:fill="auto"/>
            <w:tcMar>
              <w:left w:w="28" w:type="dxa"/>
              <w:right w:w="28" w:type="dxa"/>
            </w:tcMar>
          </w:tcPr>
          <w:p w14:paraId="17395512" w14:textId="56F45F1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44746279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D815255" w14:textId="5935916E"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36725757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35404299"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7D47B880"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第三の七の４⑺⑤</w:t>
            </w:r>
          </w:p>
        </w:tc>
      </w:tr>
      <w:tr w:rsidR="001756F9" w:rsidRPr="002361E3" w14:paraId="3DD0778F" w14:textId="77777777" w:rsidTr="00DF4294">
        <w:tc>
          <w:tcPr>
            <w:tcW w:w="1559" w:type="dxa"/>
            <w:tcBorders>
              <w:top w:val="nil"/>
              <w:bottom w:val="nil"/>
            </w:tcBorders>
          </w:tcPr>
          <w:p w14:paraId="55D0EDC1" w14:textId="77777777" w:rsidR="001756F9" w:rsidRPr="002361E3" w:rsidRDefault="001756F9" w:rsidP="001756F9">
            <w:pPr>
              <w:ind w:left="160" w:hanging="160"/>
              <w:jc w:val="left"/>
              <w:rPr>
                <w:rFonts w:asciiTheme="minorEastAsia" w:eastAsiaTheme="minorEastAsia" w:hAnsiTheme="minorEastAsia"/>
                <w:sz w:val="21"/>
                <w:highlight w:val="yellow"/>
              </w:rPr>
            </w:pPr>
          </w:p>
        </w:tc>
        <w:tc>
          <w:tcPr>
            <w:tcW w:w="6096" w:type="dxa"/>
            <w:gridSpan w:val="3"/>
            <w:tcBorders>
              <w:top w:val="single" w:sz="4" w:space="0" w:color="auto"/>
              <w:bottom w:val="single" w:sz="4" w:space="0" w:color="auto"/>
            </w:tcBorders>
            <w:shd w:val="clear" w:color="auto" w:fill="auto"/>
          </w:tcPr>
          <w:p w14:paraId="4B3DFA73" w14:textId="7777777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⑧</w:t>
            </w:r>
            <w:r w:rsidRPr="002361E3">
              <w:rPr>
                <w:rFonts w:hAnsi="ＭＳ ゴシック" w:hint="eastAsia"/>
                <w:b/>
                <w:sz w:val="21"/>
              </w:rPr>
              <w:t xml:space="preserve">　入所者に対して、適切な栄養食事相談を行っていますか。</w:t>
            </w:r>
          </w:p>
        </w:tc>
        <w:tc>
          <w:tcPr>
            <w:tcW w:w="992" w:type="dxa"/>
            <w:tcBorders>
              <w:top w:val="single" w:sz="4" w:space="0" w:color="auto"/>
              <w:bottom w:val="single" w:sz="4" w:space="0" w:color="auto"/>
            </w:tcBorders>
            <w:shd w:val="clear" w:color="auto" w:fill="auto"/>
            <w:tcMar>
              <w:left w:w="28" w:type="dxa"/>
              <w:right w:w="28" w:type="dxa"/>
            </w:tcMar>
          </w:tcPr>
          <w:p w14:paraId="23BDF8DA" w14:textId="5F7030F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71795372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A008C53" w14:textId="7F35D68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07400094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121430C9"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2BA04053"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第三の七の４⑺⑥</w:t>
            </w:r>
          </w:p>
        </w:tc>
      </w:tr>
      <w:tr w:rsidR="001756F9" w:rsidRPr="002361E3" w14:paraId="27B9791D" w14:textId="77777777" w:rsidTr="00DF4294">
        <w:tc>
          <w:tcPr>
            <w:tcW w:w="1559" w:type="dxa"/>
            <w:tcBorders>
              <w:top w:val="nil"/>
              <w:bottom w:val="single" w:sz="4" w:space="0" w:color="auto"/>
            </w:tcBorders>
          </w:tcPr>
          <w:p w14:paraId="018786C3" w14:textId="77777777" w:rsidR="001756F9" w:rsidRPr="002361E3" w:rsidRDefault="001756F9" w:rsidP="001756F9">
            <w:pPr>
              <w:ind w:left="160" w:rightChars="50" w:right="105"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4749AA33" w14:textId="77777777" w:rsidR="001756F9" w:rsidRPr="002361E3" w:rsidRDefault="001756F9" w:rsidP="001756F9">
            <w:pPr>
              <w:ind w:left="210" w:hangingChars="100" w:hanging="210"/>
              <w:rPr>
                <w:rFonts w:hAnsi="ＭＳ ゴシック"/>
                <w:b/>
                <w:sz w:val="21"/>
              </w:rPr>
            </w:pPr>
            <w:r w:rsidRPr="002361E3">
              <w:rPr>
                <w:rFonts w:asciiTheme="minorEastAsia" w:eastAsiaTheme="minorEastAsia" w:hAnsiTheme="minorEastAsia" w:hint="eastAsia"/>
                <w:sz w:val="21"/>
              </w:rPr>
              <w:t>⑨</w:t>
            </w:r>
            <w:r w:rsidRPr="002361E3">
              <w:rPr>
                <w:rFonts w:hAnsi="ＭＳ ゴシック" w:hint="eastAsia"/>
                <w:b/>
                <w:sz w:val="21"/>
              </w:rPr>
              <w:t xml:space="preserve">　食事内容については、施設の医師又は栄養士若しくは管理栄養士を含む会議において検討していますか。</w:t>
            </w:r>
          </w:p>
        </w:tc>
        <w:tc>
          <w:tcPr>
            <w:tcW w:w="992" w:type="dxa"/>
            <w:tcBorders>
              <w:top w:val="single" w:sz="4" w:space="0" w:color="auto"/>
              <w:bottom w:val="single" w:sz="4" w:space="0" w:color="auto"/>
            </w:tcBorders>
            <w:shd w:val="clear" w:color="auto" w:fill="auto"/>
            <w:tcMar>
              <w:left w:w="28" w:type="dxa"/>
              <w:right w:w="28" w:type="dxa"/>
            </w:tcMar>
          </w:tcPr>
          <w:p w14:paraId="70134BAE" w14:textId="7E862573"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21481111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F4B3FC2" w14:textId="57AC4F9A"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42399280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74D9BE87"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606F4511" w14:textId="77777777" w:rsidR="001756F9" w:rsidRPr="002361E3" w:rsidRDefault="001756F9" w:rsidP="001756F9">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第三の七の４⑺⑦</w:t>
            </w:r>
          </w:p>
        </w:tc>
      </w:tr>
      <w:tr w:rsidR="001756F9" w:rsidRPr="002361E3" w14:paraId="6CA72047" w14:textId="77777777" w:rsidTr="00DF4294">
        <w:tc>
          <w:tcPr>
            <w:tcW w:w="1559" w:type="dxa"/>
            <w:tcBorders>
              <w:top w:val="single" w:sz="4" w:space="0" w:color="auto"/>
              <w:bottom w:val="nil"/>
            </w:tcBorders>
          </w:tcPr>
          <w:p w14:paraId="11682282" w14:textId="5480BE7A"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16　</w:t>
            </w:r>
          </w:p>
          <w:p w14:paraId="630087F4"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相談及び援助</w:t>
            </w:r>
          </w:p>
        </w:tc>
        <w:tc>
          <w:tcPr>
            <w:tcW w:w="6096" w:type="dxa"/>
            <w:gridSpan w:val="3"/>
            <w:tcBorders>
              <w:top w:val="single" w:sz="4" w:space="0" w:color="auto"/>
              <w:bottom w:val="dotted" w:sz="4" w:space="0" w:color="auto"/>
            </w:tcBorders>
            <w:shd w:val="clear" w:color="auto" w:fill="auto"/>
          </w:tcPr>
          <w:p w14:paraId="266C745C" w14:textId="77777777" w:rsidR="001756F9" w:rsidRPr="002361E3" w:rsidRDefault="001756F9" w:rsidP="001756F9">
            <w:pPr>
              <w:ind w:left="0" w:rightChars="25" w:right="53" w:firstLineChars="0" w:firstLine="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常に入所者の心身の状況、その置かれている環境等の的確な把握に努め、入所者または家族に対し、その相談に適切に応じるとともに、必要な助言その他の援助を行っていますか。</w:t>
            </w:r>
          </w:p>
        </w:tc>
        <w:tc>
          <w:tcPr>
            <w:tcW w:w="992" w:type="dxa"/>
            <w:tcBorders>
              <w:top w:val="single" w:sz="4" w:space="0" w:color="auto"/>
              <w:bottom w:val="nil"/>
            </w:tcBorders>
            <w:shd w:val="clear" w:color="auto" w:fill="auto"/>
            <w:tcMar>
              <w:left w:w="28" w:type="dxa"/>
              <w:right w:w="28" w:type="dxa"/>
            </w:tcMar>
          </w:tcPr>
          <w:p w14:paraId="29B8A34C" w14:textId="0BDEA52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13390921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B5D6517" w14:textId="5EB0857C"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38954048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38FBEBF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条例第161条</w:t>
            </w:r>
          </w:p>
          <w:p w14:paraId="3398169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0546A1C" w14:textId="77777777" w:rsidTr="00DF4294">
        <w:tc>
          <w:tcPr>
            <w:tcW w:w="1559" w:type="dxa"/>
            <w:tcBorders>
              <w:top w:val="nil"/>
              <w:bottom w:val="single" w:sz="4" w:space="0" w:color="auto"/>
            </w:tcBorders>
          </w:tcPr>
          <w:p w14:paraId="628E2EF0"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03ABA3CE"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常時必要な相談及び援助を行い得る体制をとることにより、積極的に入所者の生活の向上を図ってください。</w:t>
            </w:r>
          </w:p>
        </w:tc>
        <w:tc>
          <w:tcPr>
            <w:tcW w:w="992" w:type="dxa"/>
            <w:tcBorders>
              <w:top w:val="nil"/>
              <w:bottom w:val="single" w:sz="4" w:space="0" w:color="auto"/>
            </w:tcBorders>
            <w:shd w:val="clear" w:color="auto" w:fill="auto"/>
            <w:tcMar>
              <w:left w:w="28" w:type="dxa"/>
              <w:right w:w="28" w:type="dxa"/>
            </w:tcMar>
          </w:tcPr>
          <w:p w14:paraId="6AB7B78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25099263"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B41A49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第三の七の４⑻</w:t>
            </w:r>
          </w:p>
        </w:tc>
      </w:tr>
      <w:tr w:rsidR="001756F9" w:rsidRPr="002361E3" w14:paraId="3EF700B8" w14:textId="77777777" w:rsidTr="00DF4294">
        <w:tc>
          <w:tcPr>
            <w:tcW w:w="1559" w:type="dxa"/>
            <w:vMerge w:val="restart"/>
            <w:tcBorders>
              <w:top w:val="single" w:sz="4" w:space="0" w:color="auto"/>
            </w:tcBorders>
          </w:tcPr>
          <w:p w14:paraId="617776A2" w14:textId="4A97AB21"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17</w:t>
            </w:r>
          </w:p>
          <w:p w14:paraId="3F0F031D"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社会生活上の便宜の提供等</w:t>
            </w:r>
          </w:p>
        </w:tc>
        <w:tc>
          <w:tcPr>
            <w:tcW w:w="6096" w:type="dxa"/>
            <w:gridSpan w:val="3"/>
            <w:tcBorders>
              <w:top w:val="single" w:sz="4" w:space="0" w:color="auto"/>
              <w:bottom w:val="dotted" w:sz="4" w:space="0" w:color="auto"/>
            </w:tcBorders>
            <w:shd w:val="clear" w:color="auto" w:fill="auto"/>
          </w:tcPr>
          <w:p w14:paraId="3DF7365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教養娯楽設備等を備えるほか、適宜入所者のためのレクリエーション行事を行っていますか。</w:t>
            </w:r>
          </w:p>
        </w:tc>
        <w:tc>
          <w:tcPr>
            <w:tcW w:w="992" w:type="dxa"/>
            <w:tcBorders>
              <w:top w:val="single" w:sz="4" w:space="0" w:color="auto"/>
              <w:bottom w:val="nil"/>
            </w:tcBorders>
            <w:shd w:val="clear" w:color="auto" w:fill="auto"/>
            <w:tcMar>
              <w:left w:w="28" w:type="dxa"/>
              <w:right w:w="28" w:type="dxa"/>
            </w:tcMar>
          </w:tcPr>
          <w:p w14:paraId="4FEC9A65" w14:textId="361504A6"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82948125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2EBF905" w14:textId="3600CA8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1683410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71BD16F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条例第162条第１項</w:t>
            </w:r>
          </w:p>
          <w:p w14:paraId="7E272658" w14:textId="1FDA216A"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第三の七の４⑼①</w:t>
            </w:r>
          </w:p>
        </w:tc>
      </w:tr>
      <w:tr w:rsidR="001756F9" w:rsidRPr="002361E3" w14:paraId="1CCB4E14" w14:textId="77777777" w:rsidTr="00DF4294">
        <w:tc>
          <w:tcPr>
            <w:tcW w:w="1559" w:type="dxa"/>
            <w:vMerge/>
            <w:tcBorders>
              <w:bottom w:val="nil"/>
            </w:tcBorders>
          </w:tcPr>
          <w:p w14:paraId="24E36B56"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43998993"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画一的なサービスを提供するのではなく、入所者が自らの趣味又は嗜好に応じた活動を通じて充実した日常生活を送ることができるよう努めてください。</w:t>
            </w:r>
          </w:p>
        </w:tc>
        <w:tc>
          <w:tcPr>
            <w:tcW w:w="992" w:type="dxa"/>
            <w:tcBorders>
              <w:top w:val="nil"/>
              <w:bottom w:val="single" w:sz="4" w:space="0" w:color="auto"/>
            </w:tcBorders>
            <w:shd w:val="clear" w:color="auto" w:fill="auto"/>
            <w:tcMar>
              <w:left w:w="28" w:type="dxa"/>
              <w:right w:w="28" w:type="dxa"/>
            </w:tcMar>
          </w:tcPr>
          <w:p w14:paraId="743FA33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48666F5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38A39D0" w14:textId="77777777" w:rsidTr="00DF4294">
        <w:tc>
          <w:tcPr>
            <w:tcW w:w="1559" w:type="dxa"/>
            <w:tcBorders>
              <w:top w:val="nil"/>
              <w:bottom w:val="nil"/>
            </w:tcBorders>
          </w:tcPr>
          <w:p w14:paraId="3E7F2271"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2E59265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入所者が日常生活を営むのに必要な行政機関等に対する手続について、その者または家族において行うことが困難である場合は、その者の同意を得て、代わって行っていますか。</w:t>
            </w:r>
          </w:p>
        </w:tc>
        <w:tc>
          <w:tcPr>
            <w:tcW w:w="992" w:type="dxa"/>
            <w:tcBorders>
              <w:top w:val="single" w:sz="4" w:space="0" w:color="auto"/>
              <w:bottom w:val="nil"/>
            </w:tcBorders>
            <w:shd w:val="clear" w:color="auto" w:fill="auto"/>
            <w:tcMar>
              <w:left w:w="28" w:type="dxa"/>
              <w:right w:w="28" w:type="dxa"/>
            </w:tcMar>
          </w:tcPr>
          <w:p w14:paraId="2D20908D" w14:textId="4E2CCD05"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18982761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5564CDC" w14:textId="267495D6"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86136415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6ACF7361"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条例第162条第２項</w:t>
            </w:r>
          </w:p>
        </w:tc>
      </w:tr>
      <w:tr w:rsidR="001756F9" w:rsidRPr="002361E3" w14:paraId="033546ED" w14:textId="77777777" w:rsidTr="00DF4294">
        <w:tc>
          <w:tcPr>
            <w:tcW w:w="1559" w:type="dxa"/>
            <w:tcBorders>
              <w:top w:val="nil"/>
              <w:bottom w:val="nil"/>
            </w:tcBorders>
          </w:tcPr>
          <w:p w14:paraId="58D8B7DA"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0D12177E"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郵便、証明書等の交付申請等、入所者が必要とする手続等について、入所者または家族が行うことが困難な場合は、原則としてその都度、その者の同意を得た上で代行しなければなりません。</w:t>
            </w:r>
          </w:p>
        </w:tc>
        <w:tc>
          <w:tcPr>
            <w:tcW w:w="992" w:type="dxa"/>
            <w:tcBorders>
              <w:top w:val="nil"/>
              <w:bottom w:val="nil"/>
            </w:tcBorders>
            <w:shd w:val="clear" w:color="auto" w:fill="auto"/>
            <w:tcMar>
              <w:left w:w="28" w:type="dxa"/>
              <w:right w:w="28" w:type="dxa"/>
            </w:tcMar>
          </w:tcPr>
          <w:p w14:paraId="0A1BE27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ACBB0B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2347533E"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第三の七の４⑼②</w:t>
            </w:r>
          </w:p>
          <w:p w14:paraId="0251479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3E4A1FD" w14:textId="77777777" w:rsidTr="00DF4294">
        <w:tc>
          <w:tcPr>
            <w:tcW w:w="1559" w:type="dxa"/>
            <w:tcBorders>
              <w:top w:val="nil"/>
              <w:bottom w:val="nil"/>
            </w:tcBorders>
          </w:tcPr>
          <w:p w14:paraId="2DEEB35D"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3963C94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特に金銭にかかるものについては書面等をもって事前に同意を得るとともに、代行した後はその都度本人に確認を得てください。</w:t>
            </w:r>
          </w:p>
        </w:tc>
        <w:tc>
          <w:tcPr>
            <w:tcW w:w="992" w:type="dxa"/>
            <w:tcBorders>
              <w:top w:val="nil"/>
              <w:bottom w:val="single" w:sz="4" w:space="0" w:color="auto"/>
            </w:tcBorders>
            <w:shd w:val="clear" w:color="auto" w:fill="auto"/>
            <w:tcMar>
              <w:left w:w="28" w:type="dxa"/>
              <w:right w:w="28" w:type="dxa"/>
            </w:tcMar>
          </w:tcPr>
          <w:p w14:paraId="442D7A7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1FC0009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1C73DF5" w14:textId="77777777" w:rsidTr="00DF4294">
        <w:tc>
          <w:tcPr>
            <w:tcW w:w="1559" w:type="dxa"/>
            <w:tcBorders>
              <w:top w:val="nil"/>
              <w:bottom w:val="nil"/>
            </w:tcBorders>
          </w:tcPr>
          <w:p w14:paraId="152732AA"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1BCF6FBD" w14:textId="77777777" w:rsidR="001756F9" w:rsidRPr="002361E3" w:rsidRDefault="001756F9" w:rsidP="001756F9">
            <w:pPr>
              <w:ind w:left="21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③</w:t>
            </w:r>
            <w:r w:rsidRPr="002361E3">
              <w:rPr>
                <w:rFonts w:asciiTheme="minorEastAsia" w:eastAsiaTheme="minorEastAsia" w:hAnsiTheme="minorEastAsia" w:hint="eastAsia"/>
                <w:b/>
                <w:sz w:val="21"/>
              </w:rPr>
              <w:t xml:space="preserve">　</w:t>
            </w:r>
            <w:r w:rsidRPr="002361E3">
              <w:rPr>
                <w:rFonts w:hAnsiTheme="minorEastAsia" w:hint="eastAsia"/>
                <w:b/>
                <w:sz w:val="21"/>
              </w:rPr>
              <w:t>常に入所者の家族との連携を図るとともに、入所者とその家族との交流等の機会を確保するよう努めていますか。</w:t>
            </w:r>
          </w:p>
        </w:tc>
        <w:tc>
          <w:tcPr>
            <w:tcW w:w="992" w:type="dxa"/>
            <w:tcBorders>
              <w:top w:val="single" w:sz="4" w:space="0" w:color="auto"/>
              <w:bottom w:val="nil"/>
            </w:tcBorders>
            <w:shd w:val="clear" w:color="auto" w:fill="auto"/>
            <w:tcMar>
              <w:left w:w="28" w:type="dxa"/>
              <w:right w:w="28" w:type="dxa"/>
            </w:tcMar>
          </w:tcPr>
          <w:p w14:paraId="7FFE602D" w14:textId="6A4A20A0"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41744887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CBC993B" w14:textId="5DA3088C"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69310655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A4F4214"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条例第162条第３項</w:t>
            </w:r>
          </w:p>
          <w:p w14:paraId="5DA6C45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-0331004第三の七の４⑼③</w:t>
            </w:r>
          </w:p>
        </w:tc>
      </w:tr>
      <w:tr w:rsidR="001756F9" w:rsidRPr="002361E3" w14:paraId="56B2B774" w14:textId="77777777" w:rsidTr="00DF4294">
        <w:tc>
          <w:tcPr>
            <w:tcW w:w="1559" w:type="dxa"/>
            <w:tcBorders>
              <w:top w:val="nil"/>
              <w:bottom w:val="nil"/>
            </w:tcBorders>
          </w:tcPr>
          <w:p w14:paraId="33A0BF9D"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shd w:val="clear" w:color="auto" w:fill="auto"/>
          </w:tcPr>
          <w:p w14:paraId="38E3BB2F"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家族に対し、施設の会報の送付、施設が実施する行事への参加の呼びかけ等によって入所者と家族が交流できる機会等を確保するよう努めなければなりません。</w:t>
            </w:r>
          </w:p>
        </w:tc>
        <w:tc>
          <w:tcPr>
            <w:tcW w:w="992" w:type="dxa"/>
            <w:tcBorders>
              <w:top w:val="nil"/>
              <w:bottom w:val="nil"/>
            </w:tcBorders>
            <w:shd w:val="clear" w:color="auto" w:fill="auto"/>
            <w:tcMar>
              <w:left w:w="28" w:type="dxa"/>
              <w:right w:w="28" w:type="dxa"/>
            </w:tcMar>
          </w:tcPr>
          <w:p w14:paraId="1390C90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347DBC6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158B3A0" w14:textId="77777777" w:rsidTr="00DF4294">
        <w:tc>
          <w:tcPr>
            <w:tcW w:w="1559" w:type="dxa"/>
            <w:tcBorders>
              <w:top w:val="nil"/>
              <w:bottom w:val="nil"/>
            </w:tcBorders>
          </w:tcPr>
          <w:p w14:paraId="2134C1C6"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single" w:sz="4" w:space="0" w:color="auto"/>
            </w:tcBorders>
            <w:shd w:val="clear" w:color="auto" w:fill="auto"/>
          </w:tcPr>
          <w:p w14:paraId="7FFA7A3B"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面会の場所や時間等についても、入所者や家族の利便に配慮したものとするよう努めなければなりません。</w:t>
            </w:r>
          </w:p>
        </w:tc>
        <w:tc>
          <w:tcPr>
            <w:tcW w:w="992" w:type="dxa"/>
            <w:tcBorders>
              <w:top w:val="nil"/>
              <w:bottom w:val="single" w:sz="4" w:space="0" w:color="auto"/>
            </w:tcBorders>
            <w:shd w:val="clear" w:color="auto" w:fill="auto"/>
            <w:tcMar>
              <w:left w:w="28" w:type="dxa"/>
              <w:right w:w="28" w:type="dxa"/>
            </w:tcMar>
          </w:tcPr>
          <w:p w14:paraId="4730173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1AF703C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D365CBA" w14:textId="77777777" w:rsidTr="00DF4294">
        <w:tc>
          <w:tcPr>
            <w:tcW w:w="1559" w:type="dxa"/>
            <w:tcBorders>
              <w:top w:val="nil"/>
              <w:bottom w:val="nil"/>
            </w:tcBorders>
          </w:tcPr>
          <w:p w14:paraId="12EFBBCC" w14:textId="77777777" w:rsidR="001756F9" w:rsidRPr="002361E3" w:rsidRDefault="001756F9" w:rsidP="001756F9">
            <w:pPr>
              <w:ind w:left="160" w:rightChars="4" w:right="8" w:hanging="160"/>
              <w:jc w:val="left"/>
              <w:rPr>
                <w:rFonts w:asciiTheme="minorEastAsia" w:eastAsiaTheme="minorEastAsia" w:hAnsiTheme="minorEastAsia"/>
                <w:sz w:val="21"/>
                <w:highlight w:val="yellow"/>
              </w:rPr>
            </w:pPr>
          </w:p>
        </w:tc>
        <w:tc>
          <w:tcPr>
            <w:tcW w:w="6096" w:type="dxa"/>
            <w:gridSpan w:val="3"/>
            <w:tcBorders>
              <w:top w:val="single" w:sz="4" w:space="0" w:color="auto"/>
              <w:bottom w:val="dotted" w:sz="4" w:space="0" w:color="auto"/>
            </w:tcBorders>
            <w:shd w:val="clear" w:color="auto" w:fill="auto"/>
          </w:tcPr>
          <w:p w14:paraId="12043D34" w14:textId="77777777" w:rsidR="001756F9" w:rsidRPr="002361E3" w:rsidRDefault="001756F9" w:rsidP="001756F9">
            <w:pPr>
              <w:ind w:left="210" w:rightChars="50" w:right="105" w:hangingChars="100" w:hanging="210"/>
              <w:rPr>
                <w:rFonts w:hAnsi="ＭＳ ゴシック"/>
                <w:b/>
                <w:sz w:val="21"/>
              </w:rPr>
            </w:pPr>
            <w:r w:rsidRPr="002361E3">
              <w:rPr>
                <w:rFonts w:asciiTheme="minorEastAsia" w:eastAsiaTheme="minorEastAsia" w:hAnsiTheme="minorEastAsia" w:hint="eastAsia"/>
                <w:sz w:val="21"/>
              </w:rPr>
              <w:t>④</w:t>
            </w:r>
            <w:r w:rsidRPr="002361E3">
              <w:rPr>
                <w:rFonts w:hAnsi="ＭＳ ゴシック" w:hint="eastAsia"/>
                <w:b/>
                <w:sz w:val="21"/>
              </w:rPr>
              <w:t xml:space="preserve">　入所者の外出の機会を確保するよう努めていますか。</w:t>
            </w:r>
          </w:p>
        </w:tc>
        <w:tc>
          <w:tcPr>
            <w:tcW w:w="992" w:type="dxa"/>
            <w:tcBorders>
              <w:top w:val="single" w:sz="4" w:space="0" w:color="auto"/>
              <w:bottom w:val="nil"/>
            </w:tcBorders>
            <w:shd w:val="clear" w:color="auto" w:fill="auto"/>
            <w:tcMar>
              <w:left w:w="28" w:type="dxa"/>
              <w:right w:w="28" w:type="dxa"/>
            </w:tcMar>
          </w:tcPr>
          <w:p w14:paraId="47ACC14B" w14:textId="67712441"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34304820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9802613" w14:textId="158F2BB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96700322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544179D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条例第162条第４項</w:t>
            </w:r>
          </w:p>
          <w:p w14:paraId="6EEC569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-0331004</w:t>
            </w:r>
          </w:p>
          <w:p w14:paraId="7BC2DA1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第三の七の４⑼④</w:t>
            </w:r>
          </w:p>
        </w:tc>
      </w:tr>
      <w:tr w:rsidR="001756F9" w:rsidRPr="002361E3" w14:paraId="02536025" w14:textId="77777777" w:rsidTr="00DF4294">
        <w:tc>
          <w:tcPr>
            <w:tcW w:w="1559" w:type="dxa"/>
            <w:tcBorders>
              <w:top w:val="nil"/>
              <w:bottom w:val="single" w:sz="4" w:space="0" w:color="auto"/>
            </w:tcBorders>
          </w:tcPr>
          <w:p w14:paraId="299055D1"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1FA9868E" w14:textId="597BAB8E"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りません。</w:t>
            </w:r>
          </w:p>
        </w:tc>
        <w:tc>
          <w:tcPr>
            <w:tcW w:w="992" w:type="dxa"/>
            <w:tcBorders>
              <w:top w:val="nil"/>
              <w:bottom w:val="single" w:sz="4" w:space="0" w:color="auto"/>
            </w:tcBorders>
            <w:shd w:val="clear" w:color="auto" w:fill="auto"/>
            <w:tcMar>
              <w:left w:w="28" w:type="dxa"/>
              <w:right w:w="28" w:type="dxa"/>
            </w:tcMar>
          </w:tcPr>
          <w:p w14:paraId="459BCB8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04DBE10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1F92969" w14:textId="77777777" w:rsidTr="00DF4294">
        <w:tc>
          <w:tcPr>
            <w:tcW w:w="1559" w:type="dxa"/>
            <w:tcBorders>
              <w:top w:val="single" w:sz="4" w:space="0" w:color="auto"/>
              <w:bottom w:val="nil"/>
            </w:tcBorders>
          </w:tcPr>
          <w:p w14:paraId="539C262F" w14:textId="01A38339"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18</w:t>
            </w:r>
          </w:p>
          <w:p w14:paraId="2871C281"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機能訓練</w:t>
            </w:r>
          </w:p>
        </w:tc>
        <w:tc>
          <w:tcPr>
            <w:tcW w:w="6096" w:type="dxa"/>
            <w:gridSpan w:val="3"/>
            <w:tcBorders>
              <w:top w:val="single" w:sz="4" w:space="0" w:color="auto"/>
              <w:bottom w:val="dotted" w:sz="4" w:space="0" w:color="auto"/>
            </w:tcBorders>
            <w:shd w:val="clear" w:color="auto" w:fill="auto"/>
          </w:tcPr>
          <w:p w14:paraId="2F3F88C9" w14:textId="77777777" w:rsidR="001756F9" w:rsidRPr="002361E3" w:rsidRDefault="001756F9" w:rsidP="001756F9">
            <w:pPr>
              <w:ind w:left="0" w:rightChars="50" w:right="105" w:firstLineChars="100" w:firstLine="211"/>
              <w:rPr>
                <w:rFonts w:hAnsiTheme="minorEastAsia"/>
                <w:b/>
                <w:sz w:val="21"/>
              </w:rPr>
            </w:pPr>
            <w:r w:rsidRPr="002361E3">
              <w:rPr>
                <w:rFonts w:hAnsiTheme="minorEastAsia" w:hint="eastAsia"/>
                <w:b/>
                <w:sz w:val="21"/>
              </w:rPr>
              <w:t>入所者に対し、その心身の状況等に応じて、日常生活を営むのに必要な機能を改善し、又は減退を防止するための訓練を行っていますか。</w:t>
            </w:r>
          </w:p>
        </w:tc>
        <w:tc>
          <w:tcPr>
            <w:tcW w:w="992" w:type="dxa"/>
            <w:tcBorders>
              <w:top w:val="single" w:sz="4" w:space="0" w:color="auto"/>
              <w:bottom w:val="nil"/>
            </w:tcBorders>
            <w:shd w:val="clear" w:color="auto" w:fill="auto"/>
            <w:tcMar>
              <w:left w:w="28" w:type="dxa"/>
              <w:right w:w="28" w:type="dxa"/>
            </w:tcMar>
          </w:tcPr>
          <w:p w14:paraId="336F4A28" w14:textId="4765DDF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0555423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F7CB0C7" w14:textId="4D890B1C"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6292045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7D96B0B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条例第163条</w:t>
            </w:r>
          </w:p>
          <w:p w14:paraId="46B5A7F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B96B0FD" w14:textId="77777777" w:rsidTr="00DF4294">
        <w:tc>
          <w:tcPr>
            <w:tcW w:w="1559" w:type="dxa"/>
            <w:tcBorders>
              <w:top w:val="nil"/>
              <w:bottom w:val="single" w:sz="4" w:space="0" w:color="auto"/>
            </w:tcBorders>
          </w:tcPr>
          <w:p w14:paraId="0EB67EF5"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0A31405E" w14:textId="18F291EA" w:rsidR="001756F9" w:rsidRPr="002361E3" w:rsidRDefault="001756F9" w:rsidP="00F27C32">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tc>
        <w:tc>
          <w:tcPr>
            <w:tcW w:w="992" w:type="dxa"/>
            <w:tcBorders>
              <w:top w:val="nil"/>
              <w:bottom w:val="single" w:sz="4" w:space="0" w:color="auto"/>
            </w:tcBorders>
            <w:shd w:val="clear" w:color="auto" w:fill="auto"/>
            <w:tcMar>
              <w:left w:w="28" w:type="dxa"/>
              <w:right w:w="28" w:type="dxa"/>
            </w:tcMar>
          </w:tcPr>
          <w:p w14:paraId="1E7F14F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68FDCEC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C531D46" w14:textId="6BF275B1"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第三の七の４⑽</w:t>
            </w:r>
          </w:p>
        </w:tc>
      </w:tr>
      <w:tr w:rsidR="001756F9" w:rsidRPr="002361E3" w14:paraId="67F47B4E" w14:textId="77777777" w:rsidTr="00DF4294">
        <w:tc>
          <w:tcPr>
            <w:tcW w:w="1559" w:type="dxa"/>
            <w:tcBorders>
              <w:top w:val="single" w:sz="4" w:space="0" w:color="auto"/>
              <w:left w:val="single" w:sz="4" w:space="0" w:color="auto"/>
              <w:bottom w:val="nil"/>
              <w:right w:val="single" w:sz="4" w:space="0" w:color="auto"/>
            </w:tcBorders>
            <w:shd w:val="clear" w:color="auto" w:fill="auto"/>
          </w:tcPr>
          <w:p w14:paraId="0F10BA59" w14:textId="601E182E" w:rsidR="001756F9" w:rsidRPr="002361E3" w:rsidRDefault="001756F9" w:rsidP="001756F9">
            <w:pPr>
              <w:ind w:left="160" w:hanging="160"/>
              <w:rPr>
                <w:rFonts w:ascii="ＭＳ 明朝" w:eastAsia="ＭＳ 明朝"/>
                <w:sz w:val="21"/>
              </w:rPr>
            </w:pPr>
            <w:r w:rsidRPr="002361E3">
              <w:rPr>
                <w:rFonts w:ascii="ＭＳ 明朝" w:eastAsia="ＭＳ 明朝" w:hint="eastAsia"/>
                <w:sz w:val="21"/>
              </w:rPr>
              <w:t>19</w:t>
            </w:r>
          </w:p>
          <w:p w14:paraId="0FC9931F" w14:textId="77777777" w:rsidR="001756F9" w:rsidRPr="002361E3" w:rsidRDefault="001756F9" w:rsidP="001756F9">
            <w:pPr>
              <w:ind w:left="160" w:hanging="160"/>
              <w:rPr>
                <w:rFonts w:asciiTheme="minorEastAsia" w:hAnsiTheme="minorEastAsia"/>
                <w:sz w:val="21"/>
              </w:rPr>
            </w:pPr>
            <w:r w:rsidRPr="002361E3">
              <w:rPr>
                <w:rFonts w:ascii="ＭＳ 明朝" w:eastAsia="ＭＳ 明朝" w:hint="eastAsia"/>
                <w:sz w:val="21"/>
              </w:rPr>
              <w:t>栄養管理</w:t>
            </w:r>
          </w:p>
        </w:tc>
        <w:tc>
          <w:tcPr>
            <w:tcW w:w="6096" w:type="dxa"/>
            <w:gridSpan w:val="3"/>
            <w:tcBorders>
              <w:top w:val="dotted" w:sz="4" w:space="0" w:color="auto"/>
              <w:left w:val="single" w:sz="4" w:space="0" w:color="auto"/>
              <w:bottom w:val="dotted" w:sz="4" w:space="0" w:color="auto"/>
              <w:right w:val="single" w:sz="4" w:space="0" w:color="auto"/>
            </w:tcBorders>
            <w:shd w:val="clear" w:color="auto" w:fill="auto"/>
          </w:tcPr>
          <w:p w14:paraId="431DB4DF" w14:textId="77777777" w:rsidR="001756F9" w:rsidRPr="002361E3" w:rsidRDefault="001756F9" w:rsidP="001756F9">
            <w:pPr>
              <w:ind w:left="0" w:firstLineChars="100" w:firstLine="211"/>
              <w:rPr>
                <w:rFonts w:hAnsi="ＭＳ ゴシック"/>
                <w:b/>
                <w:sz w:val="21"/>
              </w:rPr>
            </w:pPr>
            <w:r w:rsidRPr="002361E3">
              <w:rPr>
                <w:rFonts w:hAnsi="ＭＳ ゴシック" w:hint="eastAsia"/>
                <w:b/>
                <w:sz w:val="21"/>
              </w:rPr>
              <w:t>入所者の栄養状態の維持及び改善を図り、自立した日常生活を営むことができるよう、各入所者の状態に応じた栄養管理を計画的に行っていますか。</w:t>
            </w:r>
          </w:p>
        </w:tc>
        <w:tc>
          <w:tcPr>
            <w:tcW w:w="992" w:type="dxa"/>
            <w:tcBorders>
              <w:left w:val="single" w:sz="4" w:space="0" w:color="auto"/>
              <w:bottom w:val="nil"/>
              <w:right w:val="single" w:sz="4" w:space="0" w:color="auto"/>
            </w:tcBorders>
            <w:shd w:val="clear" w:color="auto" w:fill="auto"/>
            <w:tcMar>
              <w:left w:w="28" w:type="dxa"/>
              <w:right w:w="28" w:type="dxa"/>
            </w:tcMar>
          </w:tcPr>
          <w:p w14:paraId="65B0BA15" w14:textId="64450D81" w:rsidR="001756F9" w:rsidRPr="002361E3" w:rsidRDefault="00AD3A7B" w:rsidP="001756F9">
            <w:pPr>
              <w:ind w:left="152" w:hanging="152"/>
              <w:rPr>
                <w:rFonts w:ascii="ＭＳ 明朝" w:eastAsia="ＭＳ 明朝"/>
                <w:sz w:val="20"/>
                <w:szCs w:val="20"/>
              </w:rPr>
            </w:pPr>
            <w:sdt>
              <w:sdtPr>
                <w:rPr>
                  <w:sz w:val="20"/>
                  <w:szCs w:val="20"/>
                </w:rPr>
                <w:id w:val="-140035239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ＭＳ 明朝" w:eastAsia="ＭＳ 明朝" w:hint="eastAsia"/>
                <w:sz w:val="20"/>
                <w:szCs w:val="20"/>
              </w:rPr>
              <w:t>いる</w:t>
            </w:r>
          </w:p>
          <w:p w14:paraId="47DFA71F" w14:textId="58FD98EC" w:rsidR="001756F9" w:rsidRPr="002361E3" w:rsidRDefault="00AD3A7B" w:rsidP="001756F9">
            <w:pPr>
              <w:ind w:left="152" w:hanging="152"/>
              <w:rPr>
                <w:rFonts w:ascii="ＭＳ 明朝" w:eastAsia="ＭＳ 明朝"/>
                <w:sz w:val="20"/>
                <w:szCs w:val="20"/>
              </w:rPr>
            </w:pPr>
            <w:sdt>
              <w:sdtPr>
                <w:rPr>
                  <w:sz w:val="20"/>
                  <w:szCs w:val="20"/>
                </w:rPr>
                <w:id w:val="1134716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ＭＳ 明朝" w:eastAsia="ＭＳ 明朝" w:hint="eastAsia"/>
                <w:sz w:val="20"/>
                <w:szCs w:val="20"/>
              </w:rPr>
              <w:t>いない</w:t>
            </w:r>
          </w:p>
        </w:tc>
        <w:tc>
          <w:tcPr>
            <w:tcW w:w="1497" w:type="dxa"/>
            <w:vMerge w:val="restart"/>
            <w:tcBorders>
              <w:top w:val="single" w:sz="4" w:space="0" w:color="auto"/>
              <w:left w:val="single" w:sz="4" w:space="0" w:color="auto"/>
              <w:right w:val="single" w:sz="4" w:space="0" w:color="auto"/>
            </w:tcBorders>
            <w:shd w:val="clear" w:color="auto" w:fill="auto"/>
          </w:tcPr>
          <w:p w14:paraId="6A1B34E3"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条例第第163条の2</w:t>
            </w:r>
          </w:p>
          <w:p w14:paraId="30C8E67F"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263F5D8C"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第三の七の５⑾</w:t>
            </w:r>
          </w:p>
        </w:tc>
      </w:tr>
      <w:tr w:rsidR="001756F9" w:rsidRPr="002361E3" w14:paraId="64EBA197" w14:textId="77777777" w:rsidTr="00DF4294">
        <w:tc>
          <w:tcPr>
            <w:tcW w:w="1559" w:type="dxa"/>
            <w:tcBorders>
              <w:top w:val="nil"/>
              <w:left w:val="single" w:sz="4" w:space="0" w:color="auto"/>
              <w:bottom w:val="nil"/>
              <w:right w:val="single" w:sz="4" w:space="0" w:color="auto"/>
            </w:tcBorders>
            <w:shd w:val="clear" w:color="auto" w:fill="auto"/>
          </w:tcPr>
          <w:p w14:paraId="292B4910" w14:textId="77777777" w:rsidR="001756F9" w:rsidRPr="002361E3" w:rsidRDefault="001756F9" w:rsidP="001756F9">
            <w:pPr>
              <w:ind w:left="160" w:hanging="160"/>
              <w:rPr>
                <w:rFonts w:asciiTheme="minorEastAsia" w:hAnsiTheme="minorEastAsia"/>
                <w:sz w:val="21"/>
              </w:rPr>
            </w:pPr>
          </w:p>
        </w:tc>
        <w:tc>
          <w:tcPr>
            <w:tcW w:w="6096" w:type="dxa"/>
            <w:gridSpan w:val="3"/>
            <w:tcBorders>
              <w:top w:val="dotted" w:sz="4" w:space="0" w:color="auto"/>
              <w:left w:val="single" w:sz="4" w:space="0" w:color="auto"/>
              <w:bottom w:val="nil"/>
              <w:right w:val="single" w:sz="4" w:space="0" w:color="auto"/>
            </w:tcBorders>
            <w:shd w:val="clear" w:color="auto" w:fill="auto"/>
          </w:tcPr>
          <w:p w14:paraId="7C9EA999" w14:textId="77777777" w:rsidR="001756F9" w:rsidRPr="002361E3" w:rsidRDefault="001756F9" w:rsidP="001756F9">
            <w:pPr>
              <w:ind w:left="210" w:hangingChars="100" w:hanging="210"/>
              <w:rPr>
                <w:rFonts w:ascii="ＭＳ 明朝" w:eastAsia="ＭＳ 明朝"/>
                <w:sz w:val="21"/>
              </w:rPr>
            </w:pPr>
            <w:r w:rsidRPr="002361E3">
              <w:rPr>
                <w:rFonts w:ascii="ＭＳ 明朝" w:eastAsia="ＭＳ 明朝" w:hint="eastAsia"/>
                <w:sz w:val="21"/>
              </w:rPr>
              <w:t>※　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す。ただし、栄養士のみが配置されている施設や栄養士又は管理栄養士を置かないことができる施設については、併設施設や外部の管理栄養士の協力により行うこととします。</w:t>
            </w:r>
          </w:p>
          <w:p w14:paraId="6DDD5B06" w14:textId="77777777" w:rsidR="001756F9" w:rsidRPr="002361E3" w:rsidRDefault="001756F9" w:rsidP="001756F9">
            <w:pPr>
              <w:ind w:firstLineChars="100" w:firstLine="210"/>
              <w:rPr>
                <w:rFonts w:ascii="ＭＳ 明朝" w:eastAsia="ＭＳ 明朝"/>
                <w:sz w:val="21"/>
              </w:rPr>
            </w:pPr>
            <w:r w:rsidRPr="002361E3">
              <w:rPr>
                <w:rFonts w:ascii="ＭＳ 明朝" w:eastAsia="ＭＳ 明朝" w:hint="eastAsia"/>
                <w:sz w:val="21"/>
              </w:rPr>
              <w:t>栄養管理について、以下の手順により行ってください。</w:t>
            </w: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5FF9EC8A" w14:textId="77777777" w:rsidR="001756F9" w:rsidRPr="002361E3" w:rsidRDefault="001756F9" w:rsidP="001756F9">
            <w:pPr>
              <w:ind w:left="152" w:hanging="152"/>
              <w:rPr>
                <w:rFonts w:asciiTheme="minorEastAsia" w:hAnsiTheme="minorEastAsia"/>
                <w:sz w:val="20"/>
                <w:szCs w:val="20"/>
              </w:rPr>
            </w:pPr>
          </w:p>
        </w:tc>
        <w:tc>
          <w:tcPr>
            <w:tcW w:w="1497" w:type="dxa"/>
            <w:vMerge/>
            <w:tcBorders>
              <w:left w:val="single" w:sz="4" w:space="0" w:color="auto"/>
              <w:bottom w:val="nil"/>
              <w:right w:val="single" w:sz="4" w:space="0" w:color="auto"/>
            </w:tcBorders>
            <w:shd w:val="clear" w:color="auto" w:fill="auto"/>
          </w:tcPr>
          <w:p w14:paraId="11F4519D"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210597AD" w14:textId="77777777" w:rsidTr="00DF4294">
        <w:tc>
          <w:tcPr>
            <w:tcW w:w="1559" w:type="dxa"/>
            <w:tcBorders>
              <w:top w:val="nil"/>
              <w:left w:val="single" w:sz="4" w:space="0" w:color="auto"/>
              <w:bottom w:val="nil"/>
              <w:right w:val="single" w:sz="4" w:space="0" w:color="auto"/>
            </w:tcBorders>
            <w:shd w:val="clear" w:color="auto" w:fill="auto"/>
          </w:tcPr>
          <w:p w14:paraId="3EA3087B" w14:textId="77777777" w:rsidR="001756F9" w:rsidRPr="002361E3" w:rsidRDefault="001756F9" w:rsidP="001756F9">
            <w:pPr>
              <w:ind w:left="160" w:hanging="160"/>
              <w:rPr>
                <w:rFonts w:asciiTheme="minorEastAsia" w:hAnsiTheme="minorEastAsia"/>
                <w:sz w:val="21"/>
              </w:rPr>
            </w:pPr>
          </w:p>
        </w:tc>
        <w:tc>
          <w:tcPr>
            <w:tcW w:w="6096" w:type="dxa"/>
            <w:gridSpan w:val="3"/>
            <w:tcBorders>
              <w:top w:val="nil"/>
              <w:left w:val="single" w:sz="4" w:space="0" w:color="auto"/>
              <w:bottom w:val="nil"/>
              <w:right w:val="single" w:sz="4" w:space="0" w:color="auto"/>
            </w:tcBorders>
            <w:shd w:val="clear" w:color="auto" w:fill="auto"/>
          </w:tcPr>
          <w:p w14:paraId="0F891C5F" w14:textId="77777777" w:rsidR="001756F9" w:rsidRPr="002361E3" w:rsidRDefault="001756F9" w:rsidP="001756F9">
            <w:pPr>
              <w:ind w:leftChars="100" w:left="420" w:hangingChars="100" w:hanging="210"/>
              <w:rPr>
                <w:rFonts w:ascii="ＭＳ 明朝" w:eastAsia="ＭＳ 明朝"/>
                <w:sz w:val="21"/>
              </w:rPr>
            </w:pPr>
            <w:r w:rsidRPr="002361E3">
              <w:rPr>
                <w:rFonts w:ascii="ＭＳ 明朝" w:eastAsia="ＭＳ 明朝" w:hint="eastAsia"/>
                <w:sz w:val="21"/>
              </w:rPr>
              <w:t>①　入所者の栄養状態を施設入所時に把握し、医師、管理栄</w:t>
            </w:r>
            <w:r w:rsidRPr="002361E3">
              <w:rPr>
                <w:rFonts w:ascii="ＭＳ 明朝" w:eastAsia="ＭＳ 明朝" w:hint="eastAsia"/>
                <w:sz w:val="21"/>
              </w:rPr>
              <w:lastRenderedPageBreak/>
              <w:t>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1A121925"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nil"/>
              <w:right w:val="single" w:sz="4" w:space="0" w:color="auto"/>
            </w:tcBorders>
            <w:shd w:val="clear" w:color="auto" w:fill="auto"/>
          </w:tcPr>
          <w:p w14:paraId="435B4F7F"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61852AD7" w14:textId="77777777" w:rsidTr="00DF4294">
        <w:tc>
          <w:tcPr>
            <w:tcW w:w="1559" w:type="dxa"/>
            <w:tcBorders>
              <w:top w:val="nil"/>
              <w:left w:val="single" w:sz="4" w:space="0" w:color="auto"/>
              <w:bottom w:val="nil"/>
              <w:right w:val="single" w:sz="4" w:space="0" w:color="auto"/>
            </w:tcBorders>
            <w:shd w:val="clear" w:color="auto" w:fill="auto"/>
          </w:tcPr>
          <w:p w14:paraId="6E9887D5" w14:textId="77777777" w:rsidR="001756F9" w:rsidRPr="002361E3" w:rsidRDefault="001756F9" w:rsidP="001756F9">
            <w:pPr>
              <w:ind w:left="182" w:hanging="182"/>
              <w:rPr>
                <w:rFonts w:asciiTheme="minorEastAsia" w:hAnsiTheme="minorEastAsia"/>
              </w:rPr>
            </w:pPr>
          </w:p>
        </w:tc>
        <w:tc>
          <w:tcPr>
            <w:tcW w:w="6096" w:type="dxa"/>
            <w:gridSpan w:val="3"/>
            <w:tcBorders>
              <w:top w:val="nil"/>
              <w:left w:val="single" w:sz="4" w:space="0" w:color="auto"/>
              <w:bottom w:val="nil"/>
              <w:right w:val="single" w:sz="4" w:space="0" w:color="auto"/>
            </w:tcBorders>
            <w:shd w:val="clear" w:color="auto" w:fill="auto"/>
          </w:tcPr>
          <w:p w14:paraId="6C9FFB39" w14:textId="77777777" w:rsidR="001756F9" w:rsidRPr="002361E3" w:rsidRDefault="001756F9" w:rsidP="001756F9">
            <w:pPr>
              <w:ind w:leftChars="100" w:left="420" w:hangingChars="100" w:hanging="210"/>
            </w:pPr>
            <w:r w:rsidRPr="002361E3">
              <w:rPr>
                <w:rFonts w:ascii="ＭＳ 明朝" w:eastAsia="ＭＳ 明朝" w:hint="eastAsia"/>
                <w:sz w:val="21"/>
              </w:rPr>
              <w:t>②　入所者ごとの栄養ケア計画に従い、栄養管理を行うとともに、入所者の栄養状態を定期的に記録すること。</w:t>
            </w: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5075BBDB"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nil"/>
              <w:right w:val="single" w:sz="4" w:space="0" w:color="auto"/>
            </w:tcBorders>
            <w:shd w:val="clear" w:color="auto" w:fill="auto"/>
          </w:tcPr>
          <w:p w14:paraId="4FB4AE07"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2823A4AD" w14:textId="77777777" w:rsidTr="00DF4294">
        <w:tc>
          <w:tcPr>
            <w:tcW w:w="1559" w:type="dxa"/>
            <w:tcBorders>
              <w:top w:val="nil"/>
              <w:left w:val="single" w:sz="4" w:space="0" w:color="auto"/>
              <w:bottom w:val="nil"/>
              <w:right w:val="single" w:sz="4" w:space="0" w:color="auto"/>
            </w:tcBorders>
            <w:shd w:val="clear" w:color="auto" w:fill="auto"/>
          </w:tcPr>
          <w:p w14:paraId="4CC97450" w14:textId="77777777" w:rsidR="001756F9" w:rsidRPr="002361E3" w:rsidRDefault="001756F9" w:rsidP="001756F9">
            <w:pPr>
              <w:ind w:left="182" w:hanging="182"/>
              <w:rPr>
                <w:rFonts w:asciiTheme="minorEastAsia" w:hAnsiTheme="minorEastAsia"/>
              </w:rPr>
            </w:pPr>
          </w:p>
        </w:tc>
        <w:tc>
          <w:tcPr>
            <w:tcW w:w="6096" w:type="dxa"/>
            <w:gridSpan w:val="3"/>
            <w:tcBorders>
              <w:top w:val="nil"/>
              <w:left w:val="single" w:sz="4" w:space="0" w:color="auto"/>
              <w:bottom w:val="nil"/>
              <w:right w:val="single" w:sz="4" w:space="0" w:color="auto"/>
            </w:tcBorders>
            <w:shd w:val="clear" w:color="auto" w:fill="auto"/>
          </w:tcPr>
          <w:p w14:paraId="678004B7" w14:textId="77777777" w:rsidR="001756F9" w:rsidRPr="002361E3" w:rsidRDefault="001756F9" w:rsidP="001756F9">
            <w:pPr>
              <w:ind w:leftChars="100" w:left="420" w:hangingChars="100" w:hanging="210"/>
            </w:pPr>
            <w:r w:rsidRPr="002361E3">
              <w:rPr>
                <w:rFonts w:ascii="ＭＳ 明朝" w:eastAsia="ＭＳ 明朝" w:hint="eastAsia"/>
                <w:sz w:val="21"/>
              </w:rPr>
              <w:t>③　入所者ごとの栄養ケア計画の進捗状況を定期的に評価し、必要に応じて当該計画を見直すこと。</w:t>
            </w: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3541D0A6"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nil"/>
              <w:right w:val="single" w:sz="4" w:space="0" w:color="auto"/>
            </w:tcBorders>
            <w:shd w:val="clear" w:color="auto" w:fill="auto"/>
          </w:tcPr>
          <w:p w14:paraId="38EE46EC"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1A59791C" w14:textId="77777777" w:rsidTr="00DF4294">
        <w:tc>
          <w:tcPr>
            <w:tcW w:w="1559" w:type="dxa"/>
            <w:tcBorders>
              <w:top w:val="nil"/>
              <w:left w:val="single" w:sz="4" w:space="0" w:color="auto"/>
              <w:bottom w:val="nil"/>
              <w:right w:val="single" w:sz="4" w:space="0" w:color="auto"/>
            </w:tcBorders>
            <w:shd w:val="clear" w:color="auto" w:fill="auto"/>
          </w:tcPr>
          <w:p w14:paraId="7A714B9F" w14:textId="77777777" w:rsidR="001756F9" w:rsidRPr="002361E3" w:rsidRDefault="001756F9" w:rsidP="001756F9">
            <w:pPr>
              <w:ind w:left="182" w:hanging="182"/>
              <w:rPr>
                <w:rFonts w:asciiTheme="minorEastAsia" w:hAnsiTheme="minorEastAsia"/>
              </w:rPr>
            </w:pPr>
          </w:p>
        </w:tc>
        <w:tc>
          <w:tcPr>
            <w:tcW w:w="6096" w:type="dxa"/>
            <w:gridSpan w:val="3"/>
            <w:tcBorders>
              <w:top w:val="nil"/>
              <w:left w:val="single" w:sz="4" w:space="0" w:color="auto"/>
              <w:bottom w:val="dotted" w:sz="4" w:space="0" w:color="auto"/>
              <w:right w:val="single" w:sz="4" w:space="0" w:color="auto"/>
            </w:tcBorders>
            <w:shd w:val="clear" w:color="auto" w:fill="auto"/>
          </w:tcPr>
          <w:p w14:paraId="676F1D9A" w14:textId="77777777" w:rsidR="001756F9" w:rsidRPr="002361E3" w:rsidRDefault="001756F9" w:rsidP="001756F9">
            <w:pPr>
              <w:ind w:leftChars="100" w:left="420" w:hangingChars="100" w:hanging="210"/>
            </w:pPr>
            <w:r w:rsidRPr="002361E3">
              <w:rPr>
                <w:rFonts w:ascii="ＭＳ 明朝" w:eastAsia="ＭＳ 明朝" w:hint="eastAsia"/>
                <w:sz w:val="21"/>
              </w:rPr>
              <w:t>④　栄養ケア・マネジメントの実務等については、「リハビリテーション・個別機能訓練、栄養管理及び口腔管理の実施に関する基本的な考え方並びに事務処理手順及び様式例の提示について」（令和３年３月</w:t>
            </w:r>
            <w:r w:rsidRPr="002361E3">
              <w:rPr>
                <w:rFonts w:ascii="ＭＳ 明朝" w:eastAsia="ＭＳ 明朝"/>
                <w:sz w:val="21"/>
              </w:rPr>
              <w:t xml:space="preserve">16 </w:t>
            </w:r>
            <w:r w:rsidRPr="002361E3">
              <w:rPr>
                <w:rFonts w:ascii="ＭＳ 明朝" w:eastAsia="ＭＳ 明朝" w:hint="eastAsia"/>
                <w:sz w:val="21"/>
              </w:rPr>
              <w:t>日老認発</w:t>
            </w:r>
            <w:r w:rsidRPr="002361E3">
              <w:rPr>
                <w:rFonts w:ascii="ＭＳ 明朝" w:eastAsia="ＭＳ 明朝"/>
                <w:sz w:val="21"/>
              </w:rPr>
              <w:t xml:space="preserve">0316 </w:t>
            </w:r>
            <w:r w:rsidRPr="002361E3">
              <w:rPr>
                <w:rFonts w:ascii="ＭＳ 明朝" w:eastAsia="ＭＳ 明朝" w:hint="eastAsia"/>
                <w:sz w:val="21"/>
              </w:rPr>
              <w:t>第３号、老老発</w:t>
            </w:r>
            <w:r w:rsidRPr="002361E3">
              <w:rPr>
                <w:rFonts w:ascii="ＭＳ 明朝" w:eastAsia="ＭＳ 明朝"/>
                <w:sz w:val="21"/>
              </w:rPr>
              <w:t xml:space="preserve">0316 </w:t>
            </w:r>
            <w:r w:rsidRPr="002361E3">
              <w:rPr>
                <w:rFonts w:ascii="ＭＳ 明朝" w:eastAsia="ＭＳ 明朝" w:hint="eastAsia"/>
                <w:sz w:val="21"/>
              </w:rPr>
              <w:t>第２号）第４において示しているので、参考とすること。</w:t>
            </w: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2CCF8D1D"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nil"/>
              <w:right w:val="single" w:sz="4" w:space="0" w:color="auto"/>
            </w:tcBorders>
            <w:shd w:val="clear" w:color="auto" w:fill="auto"/>
          </w:tcPr>
          <w:p w14:paraId="31656827"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19554AAF" w14:textId="77777777" w:rsidTr="00DF4294">
        <w:tc>
          <w:tcPr>
            <w:tcW w:w="1559" w:type="dxa"/>
            <w:tcBorders>
              <w:top w:val="nil"/>
              <w:left w:val="single" w:sz="4" w:space="0" w:color="auto"/>
              <w:bottom w:val="single" w:sz="4" w:space="0" w:color="auto"/>
              <w:right w:val="single" w:sz="4" w:space="0" w:color="auto"/>
            </w:tcBorders>
            <w:shd w:val="clear" w:color="auto" w:fill="auto"/>
          </w:tcPr>
          <w:p w14:paraId="7587F1F3" w14:textId="77777777" w:rsidR="001756F9" w:rsidRPr="002361E3" w:rsidRDefault="001756F9" w:rsidP="001756F9">
            <w:pPr>
              <w:ind w:left="182" w:hanging="182"/>
              <w:rPr>
                <w:rFonts w:asciiTheme="minorEastAsia" w:hAnsiTheme="minorEastAsia"/>
              </w:rPr>
            </w:pPr>
          </w:p>
        </w:tc>
        <w:tc>
          <w:tcPr>
            <w:tcW w:w="6096" w:type="dxa"/>
            <w:gridSpan w:val="3"/>
            <w:tcBorders>
              <w:top w:val="dotted" w:sz="4" w:space="0" w:color="auto"/>
              <w:left w:val="single" w:sz="4" w:space="0" w:color="auto"/>
              <w:bottom w:val="single" w:sz="4" w:space="0" w:color="auto"/>
              <w:right w:val="single" w:sz="4" w:space="0" w:color="auto"/>
            </w:tcBorders>
            <w:shd w:val="clear" w:color="auto" w:fill="auto"/>
          </w:tcPr>
          <w:p w14:paraId="41506B48" w14:textId="05853208" w:rsidR="001756F9" w:rsidRPr="002361E3" w:rsidRDefault="001756F9" w:rsidP="001756F9">
            <w:pPr>
              <w:ind w:left="210" w:hangingChars="100" w:hanging="210"/>
            </w:pPr>
            <w:r w:rsidRPr="002361E3">
              <w:rPr>
                <w:rFonts w:ascii="ＭＳ 明朝" w:eastAsia="ＭＳ 明朝" w:hint="eastAsia"/>
                <w:sz w:val="21"/>
              </w:rPr>
              <w:t>※　なお、当該義務付けの適用に当たっては、令和３年改正省令附則第８条において、３年間の経過措置を設けており、令和６年３月</w:t>
            </w:r>
            <w:r w:rsidRPr="002361E3">
              <w:rPr>
                <w:rFonts w:ascii="ＭＳ 明朝" w:eastAsia="ＭＳ 明朝"/>
                <w:sz w:val="21"/>
              </w:rPr>
              <w:t xml:space="preserve">31 </w:t>
            </w:r>
            <w:r w:rsidRPr="002361E3">
              <w:rPr>
                <w:rFonts w:ascii="ＭＳ 明朝" w:eastAsia="ＭＳ 明朝" w:hint="eastAsia"/>
                <w:sz w:val="21"/>
              </w:rPr>
              <w:t>日までの間は、努力義務とされています。</w:t>
            </w: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5307FD9"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single" w:sz="4" w:space="0" w:color="auto"/>
              <w:right w:val="single" w:sz="4" w:space="0" w:color="auto"/>
            </w:tcBorders>
            <w:shd w:val="clear" w:color="auto" w:fill="auto"/>
          </w:tcPr>
          <w:p w14:paraId="70A587BD"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15CD9E31" w14:textId="77777777" w:rsidTr="00DF4294">
        <w:trPr>
          <w:trHeight w:val="950"/>
        </w:trPr>
        <w:tc>
          <w:tcPr>
            <w:tcW w:w="1559" w:type="dxa"/>
            <w:tcBorders>
              <w:top w:val="single" w:sz="4" w:space="0" w:color="auto"/>
              <w:left w:val="single" w:sz="4" w:space="0" w:color="auto"/>
              <w:bottom w:val="nil"/>
              <w:right w:val="single" w:sz="4" w:space="0" w:color="auto"/>
            </w:tcBorders>
            <w:shd w:val="clear" w:color="auto" w:fill="auto"/>
          </w:tcPr>
          <w:p w14:paraId="781EDA23" w14:textId="219ECE56" w:rsidR="001756F9" w:rsidRPr="002361E3" w:rsidRDefault="001756F9" w:rsidP="001756F9">
            <w:pPr>
              <w:ind w:left="160" w:hanging="160"/>
              <w:rPr>
                <w:rFonts w:asciiTheme="minorEastAsia" w:hAnsiTheme="minorEastAsia"/>
                <w:sz w:val="21"/>
              </w:rPr>
            </w:pPr>
            <w:r w:rsidRPr="002361E3">
              <w:rPr>
                <w:rFonts w:asciiTheme="minorEastAsia" w:hAnsiTheme="minorEastAsia" w:hint="eastAsia"/>
                <w:sz w:val="21"/>
              </w:rPr>
              <w:t>20</w:t>
            </w:r>
          </w:p>
          <w:p w14:paraId="52A36441" w14:textId="77777777" w:rsidR="001756F9" w:rsidRPr="002361E3" w:rsidRDefault="001756F9" w:rsidP="001756F9">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口腔衛生の管理</w:t>
            </w:r>
          </w:p>
        </w:tc>
        <w:tc>
          <w:tcPr>
            <w:tcW w:w="6096" w:type="dxa"/>
            <w:gridSpan w:val="3"/>
            <w:tcBorders>
              <w:top w:val="single" w:sz="4" w:space="0" w:color="auto"/>
              <w:left w:val="single" w:sz="4" w:space="0" w:color="auto"/>
              <w:bottom w:val="dotted" w:sz="4" w:space="0" w:color="auto"/>
              <w:right w:val="single" w:sz="4" w:space="0" w:color="auto"/>
            </w:tcBorders>
            <w:shd w:val="clear" w:color="auto" w:fill="auto"/>
          </w:tcPr>
          <w:p w14:paraId="6149EF0C" w14:textId="77777777" w:rsidR="001756F9" w:rsidRPr="002361E3" w:rsidRDefault="001756F9" w:rsidP="001756F9">
            <w:pPr>
              <w:ind w:firstLineChars="100" w:firstLine="211"/>
              <w:rPr>
                <w:rFonts w:hAnsi="ＭＳ ゴシック"/>
                <w:b/>
                <w:sz w:val="21"/>
              </w:rPr>
            </w:pPr>
            <w:r w:rsidRPr="002361E3">
              <w:rPr>
                <w:rFonts w:hAnsi="ＭＳ ゴシック" w:hint="eastAsia"/>
                <w:b/>
                <w:sz w:val="21"/>
              </w:rPr>
              <w:t>入所者の口腔の健康の保持を図り、自立した日常生活を営むことができるよう、口腔衛生の管理体制を整備し、各入所者の状態に応じた口腔衛生の管理を計画的に行っていますか。</w:t>
            </w:r>
          </w:p>
        </w:tc>
        <w:tc>
          <w:tcPr>
            <w:tcW w:w="992" w:type="dxa"/>
            <w:tcBorders>
              <w:top w:val="single" w:sz="4" w:space="0" w:color="auto"/>
              <w:left w:val="single" w:sz="4" w:space="0" w:color="auto"/>
              <w:bottom w:val="nil"/>
              <w:right w:val="single" w:sz="4" w:space="0" w:color="auto"/>
            </w:tcBorders>
            <w:tcMar>
              <w:left w:w="28" w:type="dxa"/>
              <w:right w:w="28" w:type="dxa"/>
            </w:tcMar>
          </w:tcPr>
          <w:p w14:paraId="6C648C9A" w14:textId="0DA2DB7C" w:rsidR="001756F9" w:rsidRPr="002361E3" w:rsidRDefault="00AD3A7B" w:rsidP="001756F9">
            <w:pPr>
              <w:ind w:left="152" w:hanging="152"/>
              <w:rPr>
                <w:rFonts w:ascii="ＭＳ 明朝" w:eastAsia="ＭＳ 明朝"/>
                <w:sz w:val="20"/>
                <w:szCs w:val="20"/>
              </w:rPr>
            </w:pPr>
            <w:sdt>
              <w:sdtPr>
                <w:rPr>
                  <w:sz w:val="20"/>
                  <w:szCs w:val="20"/>
                </w:rPr>
                <w:id w:val="82185215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ＭＳ 明朝" w:eastAsia="ＭＳ 明朝" w:hint="eastAsia"/>
                <w:sz w:val="20"/>
                <w:szCs w:val="20"/>
              </w:rPr>
              <w:t>いる</w:t>
            </w:r>
          </w:p>
          <w:p w14:paraId="6872E9B4" w14:textId="7D431351" w:rsidR="001756F9" w:rsidRPr="002361E3" w:rsidRDefault="00AD3A7B" w:rsidP="001756F9">
            <w:pPr>
              <w:ind w:left="152" w:hanging="152"/>
              <w:rPr>
                <w:rFonts w:ascii="ＭＳ 明朝" w:eastAsia="ＭＳ 明朝"/>
                <w:sz w:val="20"/>
                <w:szCs w:val="20"/>
              </w:rPr>
            </w:pPr>
            <w:sdt>
              <w:sdtPr>
                <w:rPr>
                  <w:sz w:val="20"/>
                  <w:szCs w:val="20"/>
                </w:rPr>
                <w:id w:val="-103719610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ＭＳ 明朝" w:eastAsia="ＭＳ 明朝" w:hint="eastAsia"/>
                <w:sz w:val="20"/>
                <w:szCs w:val="20"/>
              </w:rPr>
              <w:t>いない</w:t>
            </w:r>
          </w:p>
        </w:tc>
        <w:tc>
          <w:tcPr>
            <w:tcW w:w="1497" w:type="dxa"/>
            <w:vMerge w:val="restart"/>
            <w:tcBorders>
              <w:top w:val="single" w:sz="4" w:space="0" w:color="auto"/>
              <w:left w:val="single" w:sz="4" w:space="0" w:color="auto"/>
              <w:right w:val="single" w:sz="4" w:space="0" w:color="auto"/>
            </w:tcBorders>
            <w:shd w:val="clear" w:color="auto" w:fill="auto"/>
          </w:tcPr>
          <w:p w14:paraId="1B7C7EAD"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条例第189条(準用第163条の3)</w:t>
            </w:r>
          </w:p>
          <w:p w14:paraId="121475FD"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35FF14CC"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第三の七の５⑿</w:t>
            </w:r>
          </w:p>
        </w:tc>
      </w:tr>
      <w:tr w:rsidR="001756F9" w:rsidRPr="002361E3" w14:paraId="5D7C5C24" w14:textId="77777777" w:rsidTr="00DF4294">
        <w:tc>
          <w:tcPr>
            <w:tcW w:w="1559" w:type="dxa"/>
            <w:tcBorders>
              <w:top w:val="nil"/>
              <w:left w:val="single" w:sz="4" w:space="0" w:color="auto"/>
              <w:bottom w:val="nil"/>
              <w:right w:val="single" w:sz="4" w:space="0" w:color="auto"/>
            </w:tcBorders>
            <w:shd w:val="clear" w:color="auto" w:fill="auto"/>
          </w:tcPr>
          <w:p w14:paraId="0C3A8D9A" w14:textId="77777777" w:rsidR="001756F9" w:rsidRPr="002361E3" w:rsidRDefault="001756F9" w:rsidP="001756F9">
            <w:pPr>
              <w:ind w:left="160" w:hanging="160"/>
              <w:rPr>
                <w:rFonts w:asciiTheme="minorEastAsia" w:hAnsiTheme="minorEastAsia"/>
                <w:sz w:val="21"/>
              </w:rPr>
            </w:pPr>
          </w:p>
        </w:tc>
        <w:tc>
          <w:tcPr>
            <w:tcW w:w="6096" w:type="dxa"/>
            <w:gridSpan w:val="3"/>
            <w:tcBorders>
              <w:top w:val="dotted" w:sz="4" w:space="0" w:color="auto"/>
              <w:left w:val="single" w:sz="4" w:space="0" w:color="auto"/>
              <w:bottom w:val="nil"/>
              <w:right w:val="single" w:sz="4" w:space="0" w:color="auto"/>
            </w:tcBorders>
            <w:shd w:val="clear" w:color="auto" w:fill="auto"/>
          </w:tcPr>
          <w:p w14:paraId="3D571195" w14:textId="77777777" w:rsidR="001756F9" w:rsidRPr="002361E3" w:rsidRDefault="001756F9" w:rsidP="001756F9">
            <w:pPr>
              <w:ind w:left="210" w:hangingChars="100" w:hanging="210"/>
              <w:rPr>
                <w:rFonts w:hAnsi="ＭＳ ゴシック"/>
                <w:b/>
                <w:sz w:val="21"/>
              </w:rPr>
            </w:pPr>
            <w:r w:rsidRPr="002361E3">
              <w:rPr>
                <w:rFonts w:ascii="ＭＳ 明朝" w:eastAsia="ＭＳ 明朝" w:hint="eastAsia"/>
                <w:sz w:val="21"/>
              </w:rPr>
              <w:t>※　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す。</w:t>
            </w:r>
          </w:p>
        </w:tc>
        <w:tc>
          <w:tcPr>
            <w:tcW w:w="992" w:type="dxa"/>
            <w:tcBorders>
              <w:top w:val="nil"/>
              <w:left w:val="single" w:sz="4" w:space="0" w:color="auto"/>
              <w:bottom w:val="nil"/>
              <w:right w:val="single" w:sz="4" w:space="0" w:color="auto"/>
            </w:tcBorders>
            <w:tcMar>
              <w:left w:w="28" w:type="dxa"/>
              <w:right w:w="28" w:type="dxa"/>
            </w:tcMar>
          </w:tcPr>
          <w:p w14:paraId="504A434A" w14:textId="77777777" w:rsidR="001756F9" w:rsidRPr="002361E3" w:rsidRDefault="001756F9" w:rsidP="001756F9">
            <w:pPr>
              <w:ind w:left="152" w:hanging="152"/>
              <w:rPr>
                <w:rFonts w:asciiTheme="minorEastAsia" w:hAnsiTheme="minorEastAsia"/>
                <w:sz w:val="20"/>
                <w:szCs w:val="20"/>
              </w:rPr>
            </w:pPr>
          </w:p>
        </w:tc>
        <w:tc>
          <w:tcPr>
            <w:tcW w:w="1497" w:type="dxa"/>
            <w:vMerge/>
            <w:tcBorders>
              <w:left w:val="single" w:sz="4" w:space="0" w:color="auto"/>
              <w:bottom w:val="nil"/>
              <w:right w:val="single" w:sz="4" w:space="0" w:color="auto"/>
            </w:tcBorders>
            <w:shd w:val="clear" w:color="auto" w:fill="auto"/>
          </w:tcPr>
          <w:p w14:paraId="4C0456A2"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3F1B9248" w14:textId="77777777" w:rsidTr="00DF4294">
        <w:tc>
          <w:tcPr>
            <w:tcW w:w="1559" w:type="dxa"/>
            <w:tcBorders>
              <w:top w:val="nil"/>
              <w:left w:val="single" w:sz="4" w:space="0" w:color="auto"/>
              <w:bottom w:val="nil"/>
              <w:right w:val="single" w:sz="4" w:space="0" w:color="auto"/>
            </w:tcBorders>
            <w:shd w:val="clear" w:color="auto" w:fill="auto"/>
          </w:tcPr>
          <w:p w14:paraId="06E7C260" w14:textId="77777777" w:rsidR="001756F9" w:rsidRPr="002361E3" w:rsidRDefault="001756F9" w:rsidP="001756F9">
            <w:pPr>
              <w:ind w:left="160" w:hanging="160"/>
              <w:rPr>
                <w:rFonts w:asciiTheme="minorEastAsia" w:hAnsiTheme="minorEastAsia"/>
                <w:sz w:val="21"/>
              </w:rPr>
            </w:pPr>
          </w:p>
        </w:tc>
        <w:tc>
          <w:tcPr>
            <w:tcW w:w="6096" w:type="dxa"/>
            <w:gridSpan w:val="3"/>
            <w:tcBorders>
              <w:top w:val="nil"/>
              <w:left w:val="single" w:sz="4" w:space="0" w:color="auto"/>
              <w:bottom w:val="nil"/>
              <w:right w:val="single" w:sz="4" w:space="0" w:color="auto"/>
            </w:tcBorders>
            <w:shd w:val="clear" w:color="auto" w:fill="auto"/>
          </w:tcPr>
          <w:p w14:paraId="04188291" w14:textId="77777777" w:rsidR="001756F9" w:rsidRPr="002361E3" w:rsidRDefault="001756F9" w:rsidP="001756F9">
            <w:pPr>
              <w:ind w:leftChars="100" w:left="420" w:hangingChars="100" w:hanging="210"/>
              <w:rPr>
                <w:rFonts w:ascii="ＭＳ 明朝" w:eastAsia="ＭＳ 明朝"/>
                <w:sz w:val="21"/>
              </w:rPr>
            </w:pPr>
            <w:r w:rsidRPr="002361E3">
              <w:rPr>
                <w:rFonts w:ascii="ＭＳ 明朝" w:eastAsia="ＭＳ 明朝" w:hint="eastAsia"/>
                <w:sz w:val="21"/>
              </w:rPr>
              <w:t>①　当該施設において、歯科医師又は歯科医師の指示を受けた歯科衛生士が、当該施設の介護職員に対する口腔衛生の管理に係る技術的助言及び指導を年２回以上行うこと。</w:t>
            </w:r>
          </w:p>
          <w:p w14:paraId="3B55B62A" w14:textId="77777777" w:rsidR="001756F9" w:rsidRPr="002361E3" w:rsidRDefault="001756F9" w:rsidP="001756F9">
            <w:pPr>
              <w:ind w:leftChars="100" w:left="420" w:hangingChars="100" w:hanging="210"/>
              <w:rPr>
                <w:rFonts w:ascii="ＭＳ 明朝" w:eastAsia="ＭＳ 明朝"/>
                <w:sz w:val="21"/>
              </w:rPr>
            </w:pPr>
            <w:r w:rsidRPr="002361E3">
              <w:rPr>
                <w:rFonts w:ascii="ＭＳ 明朝" w:eastAsia="ＭＳ 明朝" w:hint="eastAsia"/>
                <w:sz w:val="21"/>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tc>
        <w:tc>
          <w:tcPr>
            <w:tcW w:w="992" w:type="dxa"/>
            <w:tcBorders>
              <w:top w:val="nil"/>
              <w:left w:val="single" w:sz="4" w:space="0" w:color="auto"/>
              <w:bottom w:val="nil"/>
              <w:right w:val="single" w:sz="4" w:space="0" w:color="auto"/>
            </w:tcBorders>
            <w:tcMar>
              <w:left w:w="28" w:type="dxa"/>
              <w:right w:w="28" w:type="dxa"/>
            </w:tcMar>
          </w:tcPr>
          <w:p w14:paraId="623A39A7"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nil"/>
              <w:right w:val="single" w:sz="4" w:space="0" w:color="auto"/>
            </w:tcBorders>
            <w:shd w:val="clear" w:color="auto" w:fill="auto"/>
          </w:tcPr>
          <w:p w14:paraId="6EC2B80C"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4CC8BE28" w14:textId="77777777" w:rsidTr="00DF4294">
        <w:tc>
          <w:tcPr>
            <w:tcW w:w="1559" w:type="dxa"/>
            <w:tcBorders>
              <w:top w:val="nil"/>
              <w:left w:val="single" w:sz="4" w:space="0" w:color="auto"/>
              <w:bottom w:val="single" w:sz="4" w:space="0" w:color="auto"/>
              <w:right w:val="single" w:sz="4" w:space="0" w:color="auto"/>
            </w:tcBorders>
            <w:shd w:val="clear" w:color="auto" w:fill="auto"/>
          </w:tcPr>
          <w:p w14:paraId="1FC7999E" w14:textId="77777777" w:rsidR="001756F9" w:rsidRPr="002361E3" w:rsidRDefault="001756F9" w:rsidP="001756F9">
            <w:pPr>
              <w:ind w:left="160" w:hanging="160"/>
              <w:rPr>
                <w:rFonts w:asciiTheme="minorEastAsia" w:hAnsiTheme="minorEastAsia"/>
                <w:sz w:val="21"/>
                <w:highlight w:val="yellow"/>
              </w:rPr>
            </w:pPr>
          </w:p>
        </w:tc>
        <w:tc>
          <w:tcPr>
            <w:tcW w:w="6096" w:type="dxa"/>
            <w:gridSpan w:val="3"/>
            <w:tcBorders>
              <w:top w:val="nil"/>
              <w:left w:val="single" w:sz="4" w:space="0" w:color="auto"/>
              <w:bottom w:val="single" w:sz="4" w:space="0" w:color="auto"/>
              <w:right w:val="single" w:sz="4" w:space="0" w:color="auto"/>
            </w:tcBorders>
            <w:shd w:val="clear" w:color="auto" w:fill="auto"/>
          </w:tcPr>
          <w:p w14:paraId="475D047C" w14:textId="77777777" w:rsidR="001756F9" w:rsidRPr="002361E3" w:rsidRDefault="001756F9" w:rsidP="001756F9">
            <w:pPr>
              <w:ind w:left="0" w:firstLineChars="200" w:firstLine="420"/>
              <w:rPr>
                <w:rFonts w:ascii="ＭＳ 明朝" w:eastAsia="ＭＳ 明朝"/>
                <w:sz w:val="21"/>
              </w:rPr>
            </w:pPr>
            <w:r w:rsidRPr="002361E3">
              <w:rPr>
                <w:rFonts w:ascii="ＭＳ 明朝" w:eastAsia="ＭＳ 明朝" w:hint="eastAsia"/>
                <w:sz w:val="21"/>
              </w:rPr>
              <w:t>ア</w:t>
            </w:r>
            <w:r w:rsidRPr="002361E3">
              <w:rPr>
                <w:rFonts w:ascii="ＭＳ 明朝" w:eastAsia="ＭＳ 明朝"/>
                <w:sz w:val="21"/>
              </w:rPr>
              <w:t xml:space="preserve"> </w:t>
            </w:r>
            <w:r w:rsidRPr="002361E3">
              <w:rPr>
                <w:rFonts w:ascii="ＭＳ 明朝" w:eastAsia="ＭＳ 明朝" w:hint="eastAsia"/>
                <w:sz w:val="21"/>
              </w:rPr>
              <w:t>助言を行った歯科医師</w:t>
            </w:r>
          </w:p>
          <w:p w14:paraId="5681EAD4" w14:textId="77777777" w:rsidR="001756F9" w:rsidRPr="002361E3" w:rsidRDefault="001756F9" w:rsidP="001756F9">
            <w:pPr>
              <w:ind w:left="0" w:firstLineChars="200" w:firstLine="420"/>
              <w:rPr>
                <w:rFonts w:ascii="ＭＳ 明朝" w:eastAsia="ＭＳ 明朝"/>
                <w:sz w:val="21"/>
              </w:rPr>
            </w:pPr>
            <w:r w:rsidRPr="002361E3">
              <w:rPr>
                <w:rFonts w:ascii="ＭＳ 明朝" w:eastAsia="ＭＳ 明朝" w:hint="eastAsia"/>
                <w:sz w:val="21"/>
              </w:rPr>
              <w:t>イ</w:t>
            </w:r>
            <w:r w:rsidRPr="002361E3">
              <w:rPr>
                <w:rFonts w:ascii="ＭＳ 明朝" w:eastAsia="ＭＳ 明朝"/>
                <w:sz w:val="21"/>
              </w:rPr>
              <w:t xml:space="preserve"> </w:t>
            </w:r>
            <w:r w:rsidRPr="002361E3">
              <w:rPr>
                <w:rFonts w:ascii="ＭＳ 明朝" w:eastAsia="ＭＳ 明朝" w:hint="eastAsia"/>
                <w:sz w:val="21"/>
              </w:rPr>
              <w:t>歯科医師からの助言の要点</w:t>
            </w:r>
          </w:p>
          <w:p w14:paraId="511AA26D" w14:textId="77777777" w:rsidR="001756F9" w:rsidRPr="002361E3" w:rsidRDefault="001756F9" w:rsidP="001756F9">
            <w:pPr>
              <w:ind w:left="0" w:firstLineChars="200" w:firstLine="420"/>
              <w:rPr>
                <w:rFonts w:ascii="ＭＳ 明朝" w:eastAsia="ＭＳ 明朝"/>
                <w:sz w:val="21"/>
              </w:rPr>
            </w:pPr>
            <w:r w:rsidRPr="002361E3">
              <w:rPr>
                <w:rFonts w:ascii="ＭＳ 明朝" w:eastAsia="ＭＳ 明朝" w:hint="eastAsia"/>
                <w:sz w:val="21"/>
              </w:rPr>
              <w:t>ウ</w:t>
            </w:r>
            <w:r w:rsidRPr="002361E3">
              <w:rPr>
                <w:rFonts w:ascii="ＭＳ 明朝" w:eastAsia="ＭＳ 明朝"/>
                <w:sz w:val="21"/>
              </w:rPr>
              <w:t xml:space="preserve"> </w:t>
            </w:r>
            <w:r w:rsidRPr="002361E3">
              <w:rPr>
                <w:rFonts w:ascii="ＭＳ 明朝" w:eastAsia="ＭＳ 明朝" w:hint="eastAsia"/>
                <w:sz w:val="21"/>
              </w:rPr>
              <w:t>具体的方策</w:t>
            </w:r>
          </w:p>
          <w:p w14:paraId="05D62085" w14:textId="77777777" w:rsidR="001756F9" w:rsidRPr="002361E3" w:rsidRDefault="001756F9" w:rsidP="001756F9">
            <w:pPr>
              <w:ind w:left="0" w:firstLineChars="200" w:firstLine="420"/>
              <w:rPr>
                <w:rFonts w:ascii="ＭＳ 明朝" w:eastAsia="ＭＳ 明朝"/>
                <w:sz w:val="21"/>
              </w:rPr>
            </w:pPr>
            <w:r w:rsidRPr="002361E3">
              <w:rPr>
                <w:rFonts w:ascii="ＭＳ 明朝" w:eastAsia="ＭＳ 明朝" w:hint="eastAsia"/>
                <w:sz w:val="21"/>
              </w:rPr>
              <w:t>エ</w:t>
            </w:r>
            <w:r w:rsidRPr="002361E3">
              <w:rPr>
                <w:rFonts w:ascii="ＭＳ 明朝" w:eastAsia="ＭＳ 明朝"/>
                <w:sz w:val="21"/>
              </w:rPr>
              <w:t xml:space="preserve"> </w:t>
            </w:r>
            <w:r w:rsidRPr="002361E3">
              <w:rPr>
                <w:rFonts w:ascii="ＭＳ 明朝" w:eastAsia="ＭＳ 明朝" w:hint="eastAsia"/>
                <w:sz w:val="21"/>
              </w:rPr>
              <w:t>当該施設における実施目標</w:t>
            </w:r>
          </w:p>
          <w:p w14:paraId="02AA3788" w14:textId="77777777" w:rsidR="001756F9" w:rsidRPr="002361E3" w:rsidRDefault="001756F9" w:rsidP="001756F9">
            <w:pPr>
              <w:ind w:left="0" w:firstLineChars="200" w:firstLine="420"/>
              <w:rPr>
                <w:rFonts w:ascii="ＭＳ 明朝" w:eastAsia="ＭＳ 明朝"/>
                <w:sz w:val="21"/>
              </w:rPr>
            </w:pPr>
            <w:r w:rsidRPr="002361E3">
              <w:rPr>
                <w:rFonts w:ascii="ＭＳ 明朝" w:eastAsia="ＭＳ 明朝" w:hint="eastAsia"/>
                <w:sz w:val="21"/>
              </w:rPr>
              <w:t>オ</w:t>
            </w:r>
            <w:r w:rsidRPr="002361E3">
              <w:rPr>
                <w:rFonts w:ascii="ＭＳ 明朝" w:eastAsia="ＭＳ 明朝"/>
                <w:sz w:val="21"/>
              </w:rPr>
              <w:t xml:space="preserve"> </w:t>
            </w:r>
            <w:r w:rsidRPr="002361E3">
              <w:rPr>
                <w:rFonts w:ascii="ＭＳ 明朝" w:eastAsia="ＭＳ 明朝" w:hint="eastAsia"/>
                <w:sz w:val="21"/>
              </w:rPr>
              <w:t>留意事項・特記事項</w:t>
            </w:r>
          </w:p>
          <w:p w14:paraId="57210C22" w14:textId="0E821047" w:rsidR="001756F9" w:rsidRPr="002361E3" w:rsidRDefault="001756F9" w:rsidP="001756F9">
            <w:pPr>
              <w:ind w:leftChars="100" w:left="420" w:hangingChars="100" w:hanging="210"/>
              <w:rPr>
                <w:rFonts w:ascii="ＭＳ 明朝" w:eastAsia="ＭＳ 明朝"/>
                <w:sz w:val="21"/>
              </w:rPr>
            </w:pPr>
            <w:r w:rsidRPr="002361E3">
              <w:rPr>
                <w:rFonts w:ascii="ＭＳ 明朝" w:eastAsia="ＭＳ 明朝" w:hint="eastAsia"/>
                <w:sz w:val="21"/>
              </w:rPr>
              <w:t>③　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p w14:paraId="616147CA" w14:textId="75D2C222" w:rsidR="001756F9" w:rsidRPr="002361E3" w:rsidRDefault="001756F9" w:rsidP="00F27C32">
            <w:pPr>
              <w:ind w:leftChars="200" w:left="420" w:firstLineChars="100" w:firstLine="210"/>
              <w:rPr>
                <w:rFonts w:ascii="ＭＳ 明朝" w:eastAsia="ＭＳ 明朝"/>
                <w:sz w:val="21"/>
              </w:rPr>
            </w:pPr>
            <w:r w:rsidRPr="002361E3">
              <w:rPr>
                <w:rFonts w:ascii="ＭＳ 明朝" w:eastAsia="ＭＳ 明朝" w:hint="eastAsia"/>
                <w:sz w:val="21"/>
              </w:rPr>
              <w:lastRenderedPageBreak/>
              <w:t>なお、当該義務付けの適用に当たっては、令和３年改正省令附則第９条において、３年間の経過措置を設けており、令和６年３月</w:t>
            </w:r>
            <w:r w:rsidRPr="002361E3">
              <w:rPr>
                <w:rFonts w:ascii="ＭＳ 明朝" w:eastAsia="ＭＳ 明朝"/>
                <w:sz w:val="21"/>
              </w:rPr>
              <w:t xml:space="preserve">31 </w:t>
            </w:r>
            <w:r w:rsidRPr="002361E3">
              <w:rPr>
                <w:rFonts w:ascii="ＭＳ 明朝" w:eastAsia="ＭＳ 明朝" w:hint="eastAsia"/>
                <w:sz w:val="21"/>
              </w:rPr>
              <w:t>日までの間は、努力義務とされています。</w:t>
            </w:r>
          </w:p>
        </w:tc>
        <w:tc>
          <w:tcPr>
            <w:tcW w:w="992" w:type="dxa"/>
            <w:tcBorders>
              <w:top w:val="nil"/>
              <w:left w:val="single" w:sz="4" w:space="0" w:color="auto"/>
              <w:bottom w:val="single" w:sz="4" w:space="0" w:color="auto"/>
              <w:right w:val="single" w:sz="4" w:space="0" w:color="auto"/>
            </w:tcBorders>
            <w:tcMar>
              <w:left w:w="28" w:type="dxa"/>
              <w:right w:w="28" w:type="dxa"/>
            </w:tcMar>
          </w:tcPr>
          <w:p w14:paraId="6C0BE92C" w14:textId="77777777" w:rsidR="001756F9" w:rsidRPr="002361E3" w:rsidRDefault="001756F9" w:rsidP="001756F9">
            <w:pPr>
              <w:ind w:left="152" w:hanging="152"/>
              <w:rPr>
                <w:rFonts w:asciiTheme="minorEastAsia" w:hAnsiTheme="minorEastAsia"/>
                <w:sz w:val="20"/>
                <w:szCs w:val="20"/>
              </w:rPr>
            </w:pPr>
          </w:p>
        </w:tc>
        <w:tc>
          <w:tcPr>
            <w:tcW w:w="1497" w:type="dxa"/>
            <w:tcBorders>
              <w:top w:val="nil"/>
              <w:left w:val="single" w:sz="4" w:space="0" w:color="auto"/>
              <w:bottom w:val="single" w:sz="4" w:space="0" w:color="auto"/>
              <w:right w:val="single" w:sz="4" w:space="0" w:color="auto"/>
            </w:tcBorders>
            <w:shd w:val="clear" w:color="auto" w:fill="auto"/>
          </w:tcPr>
          <w:p w14:paraId="1FFD2031" w14:textId="77777777" w:rsidR="001756F9" w:rsidRPr="002361E3" w:rsidRDefault="001756F9" w:rsidP="001756F9">
            <w:pPr>
              <w:spacing w:line="240" w:lineRule="exact"/>
              <w:ind w:left="137" w:hanging="137"/>
              <w:jc w:val="left"/>
              <w:rPr>
                <w:rFonts w:asciiTheme="minorEastAsia" w:hAnsiTheme="minorEastAsia"/>
                <w:sz w:val="18"/>
                <w:szCs w:val="18"/>
              </w:rPr>
            </w:pPr>
          </w:p>
        </w:tc>
      </w:tr>
      <w:tr w:rsidR="001756F9" w:rsidRPr="002361E3" w14:paraId="3717ECFF" w14:textId="77777777" w:rsidTr="00DF4294">
        <w:tc>
          <w:tcPr>
            <w:tcW w:w="1559" w:type="dxa"/>
            <w:tcBorders>
              <w:top w:val="single" w:sz="4" w:space="0" w:color="auto"/>
              <w:bottom w:val="nil"/>
            </w:tcBorders>
          </w:tcPr>
          <w:p w14:paraId="4C33F3E0" w14:textId="28748BCC"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21</w:t>
            </w:r>
          </w:p>
          <w:p w14:paraId="001FAF12"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健康管理</w:t>
            </w:r>
          </w:p>
        </w:tc>
        <w:tc>
          <w:tcPr>
            <w:tcW w:w="6096" w:type="dxa"/>
            <w:gridSpan w:val="3"/>
            <w:tcBorders>
              <w:top w:val="single" w:sz="4" w:space="0" w:color="auto"/>
              <w:bottom w:val="dotted" w:sz="4" w:space="0" w:color="auto"/>
            </w:tcBorders>
            <w:shd w:val="clear" w:color="auto" w:fill="auto"/>
          </w:tcPr>
          <w:p w14:paraId="5A8BFF15" w14:textId="77777777" w:rsidR="001756F9" w:rsidRPr="002361E3" w:rsidRDefault="001756F9" w:rsidP="001756F9">
            <w:pPr>
              <w:ind w:left="0" w:rightChars="50" w:right="105" w:firstLineChars="0" w:firstLine="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医師又は看護職員は、常に入所者の健康の状況に注意し、必要に応じて健康保持のための適切な措置を採っていますか。</w:t>
            </w:r>
          </w:p>
        </w:tc>
        <w:tc>
          <w:tcPr>
            <w:tcW w:w="992" w:type="dxa"/>
            <w:tcBorders>
              <w:top w:val="single" w:sz="4" w:space="0" w:color="auto"/>
              <w:bottom w:val="nil"/>
            </w:tcBorders>
            <w:shd w:val="clear" w:color="auto" w:fill="auto"/>
            <w:tcMar>
              <w:left w:w="28" w:type="dxa"/>
              <w:right w:w="28" w:type="dxa"/>
            </w:tcMar>
          </w:tcPr>
          <w:p w14:paraId="47C5B5A7" w14:textId="26937D86"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38075136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06D6948C" w14:textId="2F63517B"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83922105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710D8045"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条例第164条</w:t>
            </w:r>
          </w:p>
          <w:p w14:paraId="2DFEC6D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21FC010" w14:textId="22F74A1C" w:rsidR="001756F9" w:rsidRPr="002361E3" w:rsidRDefault="001756F9" w:rsidP="001756F9">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kern w:val="0"/>
                <w:sz w:val="18"/>
                <w:szCs w:val="18"/>
              </w:rPr>
              <w:t>第三の七の４⒀</w:t>
            </w:r>
          </w:p>
        </w:tc>
      </w:tr>
      <w:tr w:rsidR="001756F9" w:rsidRPr="002361E3" w14:paraId="3B7C88D6" w14:textId="77777777" w:rsidTr="00DF4294">
        <w:tc>
          <w:tcPr>
            <w:tcW w:w="1559" w:type="dxa"/>
            <w:tcBorders>
              <w:top w:val="nil"/>
              <w:bottom w:val="single" w:sz="4" w:space="0" w:color="auto"/>
            </w:tcBorders>
          </w:tcPr>
          <w:p w14:paraId="2BEBBB8B"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0D869339"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健康管理は、医師及び看護職員の業務です。</w:t>
            </w:r>
          </w:p>
          <w:p w14:paraId="7ECAAF5F" w14:textId="77777777" w:rsidR="001756F9" w:rsidRPr="002361E3" w:rsidRDefault="001756F9" w:rsidP="001756F9">
            <w:pPr>
              <w:ind w:left="210" w:rightChars="50" w:right="105" w:hangingChars="100" w:hanging="210"/>
              <w:rPr>
                <w:rFonts w:asciiTheme="minorEastAsia" w:eastAsiaTheme="minorEastAsia" w:hAnsiTheme="minorEastAsia"/>
                <w:sz w:val="21"/>
              </w:rPr>
            </w:pPr>
          </w:p>
        </w:tc>
        <w:tc>
          <w:tcPr>
            <w:tcW w:w="992" w:type="dxa"/>
            <w:tcBorders>
              <w:top w:val="nil"/>
              <w:bottom w:val="single" w:sz="4" w:space="0" w:color="auto"/>
            </w:tcBorders>
            <w:shd w:val="clear" w:color="auto" w:fill="auto"/>
            <w:tcMar>
              <w:left w:w="28" w:type="dxa"/>
              <w:right w:w="28" w:type="dxa"/>
            </w:tcMar>
          </w:tcPr>
          <w:p w14:paraId="40B6BC2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3D5D330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4CF0C51" w14:textId="77777777" w:rsidTr="00DF4294">
        <w:tc>
          <w:tcPr>
            <w:tcW w:w="1559" w:type="dxa"/>
            <w:tcBorders>
              <w:top w:val="single" w:sz="4" w:space="0" w:color="auto"/>
              <w:bottom w:val="nil"/>
            </w:tcBorders>
          </w:tcPr>
          <w:p w14:paraId="339A5109" w14:textId="6BEF5575"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22</w:t>
            </w:r>
          </w:p>
          <w:p w14:paraId="42239133"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入所者の入院期間中の取扱い</w:t>
            </w:r>
          </w:p>
        </w:tc>
        <w:tc>
          <w:tcPr>
            <w:tcW w:w="6096" w:type="dxa"/>
            <w:gridSpan w:val="3"/>
            <w:tcBorders>
              <w:top w:val="single" w:sz="4" w:space="0" w:color="auto"/>
              <w:bottom w:val="dotted" w:sz="4" w:space="0" w:color="auto"/>
            </w:tcBorders>
            <w:shd w:val="clear" w:color="auto" w:fill="auto"/>
          </w:tcPr>
          <w:p w14:paraId="69861D94" w14:textId="77777777" w:rsidR="001756F9" w:rsidRPr="002361E3" w:rsidRDefault="001756F9" w:rsidP="001756F9">
            <w:pPr>
              <w:ind w:left="0" w:rightChars="50" w:right="105" w:firstLineChars="100" w:firstLine="211"/>
              <w:rPr>
                <w:rFonts w:hAnsiTheme="minorEastAsia"/>
                <w:b/>
                <w:sz w:val="21"/>
              </w:rPr>
            </w:pPr>
            <w:r w:rsidRPr="002361E3">
              <w:rPr>
                <w:rFonts w:hAnsiTheme="minorEastAsia" w:hint="eastAsia"/>
                <w:b/>
                <w:sz w:val="21"/>
              </w:rPr>
              <w:t>入所者について、病院又は診療所に入院する必要が生じた場合であって、入院後おおむね３月以内に退院することが明らかに見込まれるときは、その者および家族の希望等を勘案し、必要に応じて適切な便宜を供与するとともに、やむを得ない事情がある場合を除き、退院後再び円滑に入所することができるようにしていますか。</w:t>
            </w:r>
          </w:p>
        </w:tc>
        <w:tc>
          <w:tcPr>
            <w:tcW w:w="992" w:type="dxa"/>
            <w:tcBorders>
              <w:top w:val="single" w:sz="4" w:space="0" w:color="auto"/>
              <w:bottom w:val="nil"/>
            </w:tcBorders>
            <w:shd w:val="clear" w:color="auto" w:fill="auto"/>
            <w:tcMar>
              <w:left w:w="28" w:type="dxa"/>
              <w:right w:w="28" w:type="dxa"/>
            </w:tcMar>
          </w:tcPr>
          <w:p w14:paraId="59299E9D" w14:textId="47E94E2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91544501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2CB6E3CC" w14:textId="6552CF0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49384187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7F4DDF20"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条例第165条</w:t>
            </w:r>
          </w:p>
          <w:p w14:paraId="6975BC8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CDDCFFE" w14:textId="77777777" w:rsidTr="00DF4294">
        <w:tc>
          <w:tcPr>
            <w:tcW w:w="1559" w:type="dxa"/>
            <w:tcBorders>
              <w:top w:val="nil"/>
              <w:bottom w:val="nil"/>
            </w:tcBorders>
          </w:tcPr>
          <w:p w14:paraId="761867DF"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2155DE29"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「退院することが明らかに見込まれるとき」に該当するか否かは、入所者の入院先の病院又は診療所の主治医に確認するなどの方法により判断してください。</w:t>
            </w:r>
          </w:p>
        </w:tc>
        <w:tc>
          <w:tcPr>
            <w:tcW w:w="992" w:type="dxa"/>
            <w:tcBorders>
              <w:top w:val="nil"/>
              <w:bottom w:val="nil"/>
            </w:tcBorders>
            <w:shd w:val="clear" w:color="auto" w:fill="auto"/>
            <w:tcMar>
              <w:left w:w="28" w:type="dxa"/>
              <w:right w:w="28" w:type="dxa"/>
            </w:tcMar>
          </w:tcPr>
          <w:p w14:paraId="7638800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094115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B6A020E" w14:textId="27A69A42"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第三の七の４⒁</w:t>
            </w:r>
          </w:p>
        </w:tc>
      </w:tr>
      <w:tr w:rsidR="001756F9" w:rsidRPr="002361E3" w14:paraId="493F1FF2" w14:textId="77777777" w:rsidTr="00DF4294">
        <w:tc>
          <w:tcPr>
            <w:tcW w:w="1559" w:type="dxa"/>
            <w:vMerge w:val="restart"/>
            <w:tcBorders>
              <w:top w:val="nil"/>
            </w:tcBorders>
          </w:tcPr>
          <w:p w14:paraId="54811552"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771BC0A7"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「必要に応じて適切な便宜を供与」とは、入所者および家族の同意の上での入退院の手続きや、その他の個々の状況に応じた便宜を図ることを指します。</w:t>
            </w:r>
          </w:p>
        </w:tc>
        <w:tc>
          <w:tcPr>
            <w:tcW w:w="992" w:type="dxa"/>
            <w:tcBorders>
              <w:top w:val="nil"/>
              <w:bottom w:val="nil"/>
            </w:tcBorders>
            <w:shd w:val="clear" w:color="auto" w:fill="auto"/>
            <w:tcMar>
              <w:left w:w="28" w:type="dxa"/>
              <w:right w:w="28" w:type="dxa"/>
            </w:tcMar>
          </w:tcPr>
          <w:p w14:paraId="7EBACD0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F57E02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7A1C0EB" w14:textId="77777777" w:rsidTr="00DF4294">
        <w:tc>
          <w:tcPr>
            <w:tcW w:w="1559" w:type="dxa"/>
            <w:vMerge/>
            <w:tcBorders>
              <w:bottom w:val="nil"/>
            </w:tcBorders>
          </w:tcPr>
          <w:p w14:paraId="15B95059"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014C1A1D"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992" w:type="dxa"/>
            <w:tcBorders>
              <w:top w:val="nil"/>
              <w:bottom w:val="nil"/>
            </w:tcBorders>
            <w:shd w:val="clear" w:color="auto" w:fill="auto"/>
            <w:tcMar>
              <w:left w:w="28" w:type="dxa"/>
              <w:right w:w="28" w:type="dxa"/>
            </w:tcMar>
          </w:tcPr>
          <w:p w14:paraId="5F926B5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F2D4AF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37CA561" w14:textId="77777777" w:rsidTr="00DF4294">
        <w:tc>
          <w:tcPr>
            <w:tcW w:w="1559" w:type="dxa"/>
            <w:tcBorders>
              <w:top w:val="nil"/>
              <w:bottom w:val="nil"/>
            </w:tcBorders>
          </w:tcPr>
          <w:p w14:paraId="7372D361"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003CC0C6"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施設側の都合は、基本的には該当しません。</w:t>
            </w:r>
          </w:p>
          <w:p w14:paraId="1724328B" w14:textId="3A844AF7" w:rsidR="00F27C32" w:rsidRPr="002361E3" w:rsidRDefault="00F27C32" w:rsidP="001756F9">
            <w:pPr>
              <w:ind w:left="210" w:rightChars="50" w:right="105" w:hangingChars="100" w:hanging="210"/>
              <w:rPr>
                <w:rFonts w:asciiTheme="minorEastAsia" w:eastAsiaTheme="minorEastAsia" w:hAnsiTheme="minorEastAsia"/>
                <w:sz w:val="21"/>
              </w:rPr>
            </w:pPr>
          </w:p>
        </w:tc>
        <w:tc>
          <w:tcPr>
            <w:tcW w:w="992" w:type="dxa"/>
            <w:tcBorders>
              <w:top w:val="nil"/>
              <w:bottom w:val="nil"/>
            </w:tcBorders>
            <w:shd w:val="clear" w:color="auto" w:fill="auto"/>
            <w:tcMar>
              <w:left w:w="28" w:type="dxa"/>
              <w:right w:w="28" w:type="dxa"/>
            </w:tcMar>
          </w:tcPr>
          <w:p w14:paraId="62B3AD2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207776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0342280" w14:textId="77777777" w:rsidTr="00DF4294">
        <w:tc>
          <w:tcPr>
            <w:tcW w:w="1559" w:type="dxa"/>
            <w:tcBorders>
              <w:top w:val="nil"/>
              <w:bottom w:val="nil"/>
            </w:tcBorders>
          </w:tcPr>
          <w:p w14:paraId="2FE1307D"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6D0DF25D"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再入所が可能なベッドの確保が出来るまでの間、短期入所生活介護の利用を検討するなどにより、入所者の生活に支障を来さないよう努める必要があります。</w:t>
            </w:r>
          </w:p>
        </w:tc>
        <w:tc>
          <w:tcPr>
            <w:tcW w:w="992" w:type="dxa"/>
            <w:tcBorders>
              <w:top w:val="nil"/>
              <w:bottom w:val="nil"/>
            </w:tcBorders>
            <w:shd w:val="clear" w:color="auto" w:fill="auto"/>
            <w:tcMar>
              <w:left w:w="28" w:type="dxa"/>
              <w:right w:w="28" w:type="dxa"/>
            </w:tcMar>
          </w:tcPr>
          <w:p w14:paraId="4B17DA8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D26AFD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85276AD" w14:textId="77777777" w:rsidTr="00DF4294">
        <w:tc>
          <w:tcPr>
            <w:tcW w:w="1559" w:type="dxa"/>
            <w:tcBorders>
              <w:top w:val="nil"/>
              <w:bottom w:val="single" w:sz="4" w:space="0" w:color="auto"/>
            </w:tcBorders>
          </w:tcPr>
          <w:p w14:paraId="6B1C2AE4"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32A654FB" w14:textId="77777777" w:rsidR="001756F9" w:rsidRPr="002361E3" w:rsidRDefault="001756F9" w:rsidP="001756F9">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入所者の入院期間中のベッドは、短期入所生活介護事業等に利用しても差し支えありませんが、入所者が退院する際に円滑に再入所できるよう、その利用は計画的なものでなければなりません。</w:t>
            </w:r>
          </w:p>
        </w:tc>
        <w:tc>
          <w:tcPr>
            <w:tcW w:w="992" w:type="dxa"/>
            <w:tcBorders>
              <w:top w:val="nil"/>
              <w:bottom w:val="single" w:sz="4" w:space="0" w:color="auto"/>
            </w:tcBorders>
            <w:shd w:val="clear" w:color="auto" w:fill="auto"/>
            <w:tcMar>
              <w:left w:w="28" w:type="dxa"/>
              <w:right w:w="28" w:type="dxa"/>
            </w:tcMar>
          </w:tcPr>
          <w:p w14:paraId="3216F57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5D4306C"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1757AC1" w14:textId="77777777" w:rsidTr="00DF4294">
        <w:tc>
          <w:tcPr>
            <w:tcW w:w="1559" w:type="dxa"/>
            <w:tcBorders>
              <w:top w:val="single" w:sz="4" w:space="0" w:color="auto"/>
              <w:bottom w:val="nil"/>
            </w:tcBorders>
          </w:tcPr>
          <w:p w14:paraId="7E9FA3B6" w14:textId="499DE0C2" w:rsidR="001756F9" w:rsidRPr="002361E3" w:rsidRDefault="001756F9" w:rsidP="001756F9">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23</w:t>
            </w:r>
          </w:p>
          <w:p w14:paraId="4D58674A"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緊急時等の対応</w:t>
            </w:r>
          </w:p>
        </w:tc>
        <w:tc>
          <w:tcPr>
            <w:tcW w:w="6096" w:type="dxa"/>
            <w:gridSpan w:val="3"/>
            <w:tcBorders>
              <w:top w:val="dotted" w:sz="4" w:space="0" w:color="auto"/>
              <w:bottom w:val="dotted" w:sz="4" w:space="0" w:color="auto"/>
            </w:tcBorders>
            <w:shd w:val="clear" w:color="auto" w:fill="auto"/>
          </w:tcPr>
          <w:p w14:paraId="537F6A8F" w14:textId="77777777" w:rsidR="001756F9" w:rsidRPr="002361E3" w:rsidRDefault="001756F9" w:rsidP="001756F9">
            <w:pPr>
              <w:ind w:left="0" w:rightChars="50" w:right="105" w:firstLineChars="100" w:firstLine="211"/>
              <w:rPr>
                <w:rFonts w:hAnsiTheme="minorEastAsia"/>
                <w:b/>
                <w:sz w:val="21"/>
              </w:rPr>
            </w:pPr>
            <w:r w:rsidRPr="002361E3">
              <w:rPr>
                <w:rFonts w:hAnsiTheme="minorEastAsia" w:hint="eastAsia"/>
                <w:b/>
                <w:sz w:val="21"/>
              </w:rPr>
              <w:t>現に指定地域密着型介護老人福祉施設入所者生活介護の提供を行っているときに入所者に病状の急変が生じた場合その他必要な場合のため、あらかじめ医師との連携方法その他の緊急時等における対応方法を定めていますか。</w:t>
            </w:r>
          </w:p>
        </w:tc>
        <w:tc>
          <w:tcPr>
            <w:tcW w:w="992" w:type="dxa"/>
            <w:tcBorders>
              <w:top w:val="single" w:sz="4" w:space="0" w:color="auto"/>
              <w:bottom w:val="nil"/>
            </w:tcBorders>
            <w:shd w:val="clear" w:color="auto" w:fill="auto"/>
            <w:tcMar>
              <w:left w:w="28" w:type="dxa"/>
              <w:right w:w="28" w:type="dxa"/>
            </w:tcMar>
          </w:tcPr>
          <w:p w14:paraId="5A27C045" w14:textId="7B555A80"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65773425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42080C7B" w14:textId="0E2B4EFD"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76577059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tcBorders>
              <w:top w:val="single" w:sz="4" w:space="0" w:color="auto"/>
              <w:bottom w:val="nil"/>
            </w:tcBorders>
            <w:shd w:val="clear" w:color="auto" w:fill="auto"/>
          </w:tcPr>
          <w:p w14:paraId="49D3965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条例第165条の2</w:t>
            </w:r>
          </w:p>
          <w:p w14:paraId="553C32C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938BC13" w14:textId="77777777" w:rsidTr="00DF4294">
        <w:tc>
          <w:tcPr>
            <w:tcW w:w="1559" w:type="dxa"/>
            <w:tcBorders>
              <w:top w:val="nil"/>
              <w:bottom w:val="single" w:sz="4" w:space="0" w:color="auto"/>
            </w:tcBorders>
          </w:tcPr>
          <w:p w14:paraId="12F2EBE6"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0C50895C" w14:textId="77777777" w:rsidR="001756F9" w:rsidRPr="002361E3" w:rsidRDefault="001756F9" w:rsidP="001756F9">
            <w:pPr>
              <w:ind w:left="160" w:rightChars="50" w:right="105" w:hanging="160"/>
              <w:rPr>
                <w:rFonts w:asciiTheme="minorEastAsia" w:eastAsiaTheme="minorEastAsia" w:hAnsiTheme="minorEastAsia"/>
                <w:sz w:val="21"/>
              </w:rPr>
            </w:pPr>
            <w:r w:rsidRPr="002361E3">
              <w:rPr>
                <w:rFonts w:asciiTheme="minorEastAsia" w:eastAsiaTheme="minorEastAsia" w:hAnsiTheme="minorEastAsia" w:hint="eastAsia"/>
                <w:sz w:val="21"/>
              </w:rPr>
              <w:t>※　対応として、緊急時の注意事項や病状等についての情報共有の方法、曜日や時間帯ごとの医師との連携方法や診察を依頼するタイミング等があげらます。</w:t>
            </w:r>
          </w:p>
        </w:tc>
        <w:tc>
          <w:tcPr>
            <w:tcW w:w="992" w:type="dxa"/>
            <w:tcBorders>
              <w:top w:val="nil"/>
              <w:bottom w:val="single" w:sz="4" w:space="0" w:color="auto"/>
            </w:tcBorders>
            <w:shd w:val="clear" w:color="auto" w:fill="auto"/>
            <w:tcMar>
              <w:left w:w="28" w:type="dxa"/>
              <w:right w:w="28" w:type="dxa"/>
            </w:tcMar>
          </w:tcPr>
          <w:p w14:paraId="08B2533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C30584A"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5B7DA26" w14:textId="1A7BCF20"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第三の七の4⒂</w:t>
            </w:r>
          </w:p>
        </w:tc>
      </w:tr>
      <w:tr w:rsidR="001756F9" w:rsidRPr="002361E3" w14:paraId="095A71BD" w14:textId="77777777" w:rsidTr="00DF4294">
        <w:tc>
          <w:tcPr>
            <w:tcW w:w="1559" w:type="dxa"/>
            <w:vMerge w:val="restart"/>
            <w:tcBorders>
              <w:top w:val="single" w:sz="4" w:space="0" w:color="auto"/>
              <w:bottom w:val="single" w:sz="4" w:space="0" w:color="auto"/>
            </w:tcBorders>
          </w:tcPr>
          <w:p w14:paraId="3093D755" w14:textId="2121D6A8"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sz w:val="21"/>
              </w:rPr>
              <w:t>2</w:t>
            </w:r>
            <w:r w:rsidRPr="002361E3">
              <w:rPr>
                <w:rFonts w:asciiTheme="minorEastAsia" w:eastAsiaTheme="minorEastAsia" w:hAnsiTheme="minorEastAsia" w:hint="eastAsia"/>
                <w:sz w:val="21"/>
              </w:rPr>
              <w:t>4</w:t>
            </w:r>
          </w:p>
          <w:p w14:paraId="32B894B9"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入所者に関する市への通知</w:t>
            </w:r>
          </w:p>
        </w:tc>
        <w:tc>
          <w:tcPr>
            <w:tcW w:w="6096" w:type="dxa"/>
            <w:gridSpan w:val="3"/>
            <w:tcBorders>
              <w:top w:val="single" w:sz="4" w:space="0" w:color="auto"/>
              <w:bottom w:val="nil"/>
            </w:tcBorders>
            <w:shd w:val="clear" w:color="auto" w:fill="auto"/>
          </w:tcPr>
          <w:p w14:paraId="6E2E4390" w14:textId="77777777" w:rsidR="001756F9" w:rsidRPr="002361E3" w:rsidRDefault="001756F9" w:rsidP="001756F9">
            <w:pPr>
              <w:ind w:leftChars="18" w:left="38" w:firstLineChars="100" w:firstLine="211"/>
              <w:rPr>
                <w:rFonts w:hAnsiTheme="minorEastAsia"/>
                <w:b/>
                <w:sz w:val="21"/>
              </w:rPr>
            </w:pPr>
            <w:r w:rsidRPr="002361E3">
              <w:rPr>
                <w:rFonts w:hAnsiTheme="minorEastAsia" w:hint="eastAsia"/>
                <w:b/>
                <w:sz w:val="21"/>
              </w:rPr>
              <w:t>入所者が次の各号のいずれかに該当する場合は、遅滞なく、意見を付してその旨を市に通知していますか。</w:t>
            </w:r>
          </w:p>
        </w:tc>
        <w:tc>
          <w:tcPr>
            <w:tcW w:w="992" w:type="dxa"/>
            <w:tcBorders>
              <w:top w:val="single" w:sz="4" w:space="0" w:color="auto"/>
              <w:bottom w:val="nil"/>
            </w:tcBorders>
            <w:shd w:val="clear" w:color="auto" w:fill="auto"/>
            <w:tcMar>
              <w:left w:w="28" w:type="dxa"/>
              <w:right w:w="28" w:type="dxa"/>
            </w:tcMar>
          </w:tcPr>
          <w:p w14:paraId="7FE2DAA7" w14:textId="626AC264"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57118521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CEB35E0" w14:textId="44D98AF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39458121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bottom w:val="single" w:sz="4" w:space="0" w:color="auto"/>
            </w:tcBorders>
            <w:shd w:val="clear" w:color="auto" w:fill="auto"/>
          </w:tcPr>
          <w:p w14:paraId="267E99EF" w14:textId="0FBE13ED"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w:t>
            </w:r>
            <w:r w:rsidRPr="002361E3">
              <w:rPr>
                <w:rFonts w:asciiTheme="minorEastAsia" w:eastAsiaTheme="minorEastAsia" w:hAnsiTheme="minorEastAsia" w:hint="eastAsia"/>
                <w:spacing w:val="-4"/>
                <w:sz w:val="18"/>
                <w:szCs w:val="18"/>
              </w:rPr>
              <w:t>(第28条準用)</w:t>
            </w:r>
          </w:p>
          <w:p w14:paraId="61E42B3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62A2E70" w14:textId="77777777" w:rsidTr="00DF4294">
        <w:tc>
          <w:tcPr>
            <w:tcW w:w="1559" w:type="dxa"/>
            <w:vMerge/>
            <w:tcBorders>
              <w:top w:val="single" w:sz="4" w:space="0" w:color="auto"/>
              <w:bottom w:val="nil"/>
            </w:tcBorders>
          </w:tcPr>
          <w:p w14:paraId="6DCA1F32"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nil"/>
              <w:bottom w:val="dotted" w:sz="4" w:space="0" w:color="auto"/>
            </w:tcBorders>
            <w:shd w:val="clear" w:color="auto" w:fill="auto"/>
          </w:tcPr>
          <w:p w14:paraId="7E1BC290"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正当な理由なしに指定地域密着型介護老人福祉施設入所者生活介護の利用に関する指示に従わないことにより、要介護状態の程度を増進させたと認められるとき。</w:t>
            </w:r>
          </w:p>
          <w:p w14:paraId="0D88E397"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偽りその他不正の行為によって保険給付を受け、又は受けようとしたとき。</w:t>
            </w:r>
          </w:p>
          <w:p w14:paraId="0A0402D4" w14:textId="03E544B1" w:rsidR="00DF4294" w:rsidRPr="002361E3" w:rsidRDefault="00DF4294" w:rsidP="001756F9">
            <w:pPr>
              <w:ind w:leftChars="100" w:left="420" w:hangingChars="100" w:hanging="210"/>
              <w:rPr>
                <w:rFonts w:asciiTheme="minorEastAsia" w:eastAsiaTheme="minorEastAsia" w:hAnsiTheme="minorEastAsia"/>
                <w:sz w:val="21"/>
              </w:rPr>
            </w:pPr>
          </w:p>
        </w:tc>
        <w:tc>
          <w:tcPr>
            <w:tcW w:w="992" w:type="dxa"/>
            <w:tcBorders>
              <w:top w:val="nil"/>
              <w:bottom w:val="nil"/>
            </w:tcBorders>
            <w:shd w:val="clear" w:color="auto" w:fill="auto"/>
            <w:tcMar>
              <w:left w:w="28" w:type="dxa"/>
              <w:right w:w="28" w:type="dxa"/>
            </w:tcMar>
          </w:tcPr>
          <w:p w14:paraId="56ED43E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top w:val="single" w:sz="4" w:space="0" w:color="auto"/>
              <w:bottom w:val="nil"/>
            </w:tcBorders>
            <w:shd w:val="clear" w:color="auto" w:fill="auto"/>
          </w:tcPr>
          <w:p w14:paraId="6751BF7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12EE9FB" w14:textId="77777777" w:rsidTr="00DF4294">
        <w:tc>
          <w:tcPr>
            <w:tcW w:w="1559" w:type="dxa"/>
            <w:tcBorders>
              <w:top w:val="nil"/>
              <w:bottom w:val="single" w:sz="4" w:space="0" w:color="auto"/>
            </w:tcBorders>
          </w:tcPr>
          <w:p w14:paraId="5B44571A"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67CE672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c>
          <w:tcPr>
            <w:tcW w:w="992" w:type="dxa"/>
            <w:tcBorders>
              <w:top w:val="nil"/>
              <w:bottom w:val="single" w:sz="4" w:space="0" w:color="auto"/>
            </w:tcBorders>
            <w:shd w:val="clear" w:color="auto" w:fill="auto"/>
            <w:tcMar>
              <w:left w:w="28" w:type="dxa"/>
              <w:right w:w="28" w:type="dxa"/>
            </w:tcMar>
          </w:tcPr>
          <w:p w14:paraId="7458DDF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10477A63" w14:textId="04C471D6"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(第三の一の４⒅準用)</w:t>
            </w:r>
          </w:p>
        </w:tc>
      </w:tr>
      <w:tr w:rsidR="001756F9" w:rsidRPr="002361E3" w14:paraId="305282B0" w14:textId="77777777" w:rsidTr="00DF4294">
        <w:tc>
          <w:tcPr>
            <w:tcW w:w="1559" w:type="dxa"/>
            <w:vMerge w:val="restart"/>
            <w:tcBorders>
              <w:top w:val="single" w:sz="4" w:space="0" w:color="auto"/>
              <w:bottom w:val="nil"/>
            </w:tcBorders>
          </w:tcPr>
          <w:p w14:paraId="1FD2F6A3" w14:textId="60DF6EBC"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25</w:t>
            </w:r>
          </w:p>
          <w:p w14:paraId="7B4C8462"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管理者による管理</w:t>
            </w:r>
          </w:p>
        </w:tc>
        <w:tc>
          <w:tcPr>
            <w:tcW w:w="6096" w:type="dxa"/>
            <w:gridSpan w:val="3"/>
            <w:tcBorders>
              <w:top w:val="single" w:sz="4" w:space="0" w:color="auto"/>
              <w:bottom w:val="dotted" w:sz="4" w:space="0" w:color="auto"/>
            </w:tcBorders>
            <w:shd w:val="clear" w:color="auto" w:fill="auto"/>
          </w:tcPr>
          <w:p w14:paraId="16F37F65" w14:textId="77777777" w:rsidR="001756F9" w:rsidRPr="002361E3" w:rsidRDefault="001756F9" w:rsidP="001756F9">
            <w:pPr>
              <w:ind w:left="0" w:rightChars="50" w:right="105" w:firstLineChars="100" w:firstLine="211"/>
              <w:rPr>
                <w:rFonts w:hAnsiTheme="minorEastAsia"/>
                <w:b/>
                <w:sz w:val="21"/>
              </w:rPr>
            </w:pPr>
            <w:r w:rsidRPr="002361E3">
              <w:rPr>
                <w:rFonts w:hAnsiTheme="minorEastAsia" w:hint="eastAsia"/>
                <w:b/>
                <w:sz w:val="21"/>
              </w:rPr>
              <w:t>管理者は、常勤かつ専ら施設の職務に従事していますか。</w:t>
            </w:r>
          </w:p>
          <w:p w14:paraId="417F9425" w14:textId="670A733B" w:rsidR="00992F96" w:rsidRPr="002361E3" w:rsidRDefault="00992F96" w:rsidP="001756F9">
            <w:pPr>
              <w:ind w:left="0" w:rightChars="50" w:right="105" w:firstLineChars="100" w:firstLine="211"/>
              <w:rPr>
                <w:rFonts w:hAnsiTheme="minorEastAsia"/>
                <w:b/>
                <w:sz w:val="21"/>
              </w:rPr>
            </w:pPr>
          </w:p>
        </w:tc>
        <w:tc>
          <w:tcPr>
            <w:tcW w:w="992" w:type="dxa"/>
            <w:tcBorders>
              <w:top w:val="single" w:sz="4" w:space="0" w:color="auto"/>
              <w:bottom w:val="nil"/>
            </w:tcBorders>
            <w:shd w:val="clear" w:color="auto" w:fill="auto"/>
            <w:tcMar>
              <w:left w:w="28" w:type="dxa"/>
              <w:right w:w="28" w:type="dxa"/>
            </w:tcMar>
          </w:tcPr>
          <w:p w14:paraId="566322B0" w14:textId="1FB92C95"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50482808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4368C36" w14:textId="3DA00D96"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450759465"/>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1D430CE6" w14:textId="7ED68299"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条例第166条</w:t>
            </w:r>
          </w:p>
        </w:tc>
      </w:tr>
      <w:tr w:rsidR="001756F9" w:rsidRPr="002361E3" w14:paraId="1D31AED7" w14:textId="77777777" w:rsidTr="00DF4294">
        <w:tc>
          <w:tcPr>
            <w:tcW w:w="1559" w:type="dxa"/>
            <w:vMerge/>
            <w:tcBorders>
              <w:top w:val="nil"/>
              <w:bottom w:val="nil"/>
            </w:tcBorders>
          </w:tcPr>
          <w:p w14:paraId="686C5714"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1F557C80"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次の場合であって、施設の管理業務に支障がないときは、他の職務を兼ねることができます。</w:t>
            </w:r>
          </w:p>
        </w:tc>
        <w:tc>
          <w:tcPr>
            <w:tcW w:w="992" w:type="dxa"/>
            <w:tcBorders>
              <w:top w:val="nil"/>
              <w:bottom w:val="nil"/>
            </w:tcBorders>
            <w:shd w:val="clear" w:color="auto" w:fill="auto"/>
            <w:tcMar>
              <w:left w:w="28" w:type="dxa"/>
              <w:right w:w="28" w:type="dxa"/>
            </w:tcMar>
          </w:tcPr>
          <w:p w14:paraId="2D95F2F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FC530F7" w14:textId="77777777" w:rsidR="001756F9" w:rsidRPr="002361E3" w:rsidRDefault="001756F9" w:rsidP="001756F9">
            <w:pPr>
              <w:ind w:left="0" w:firstLineChars="0" w:firstLine="0"/>
              <w:jc w:val="left"/>
              <w:rPr>
                <w:rFonts w:asciiTheme="minorEastAsia" w:eastAsiaTheme="minorEastAsia" w:hAnsiTheme="minorEastAsia"/>
                <w:spacing w:val="-6"/>
                <w:sz w:val="18"/>
                <w:szCs w:val="18"/>
              </w:rPr>
            </w:pPr>
            <w:r w:rsidRPr="002361E3">
              <w:rPr>
                <w:rFonts w:asciiTheme="minorEastAsia" w:eastAsiaTheme="minorEastAsia" w:hAnsiTheme="minorEastAsia" w:hint="eastAsia"/>
                <w:spacing w:val="-6"/>
                <w:sz w:val="18"/>
                <w:szCs w:val="18"/>
              </w:rPr>
              <w:t>平</w:t>
            </w:r>
            <w:r w:rsidRPr="002361E3">
              <w:rPr>
                <w:rFonts w:asciiTheme="minorEastAsia" w:eastAsiaTheme="minorEastAsia" w:hAnsiTheme="minorEastAsia"/>
                <w:spacing w:val="-6"/>
                <w:sz w:val="18"/>
                <w:szCs w:val="18"/>
              </w:rPr>
              <w:t>18-0331004</w:t>
            </w:r>
          </w:p>
          <w:p w14:paraId="6C97F8D3" w14:textId="68F5DBA8"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6"/>
                <w:sz w:val="18"/>
                <w:szCs w:val="18"/>
              </w:rPr>
              <w:t>第三の七の4⒃</w:t>
            </w:r>
          </w:p>
        </w:tc>
      </w:tr>
      <w:tr w:rsidR="001756F9" w:rsidRPr="002361E3" w14:paraId="07C71AC4" w14:textId="77777777" w:rsidTr="00DF4294">
        <w:tc>
          <w:tcPr>
            <w:tcW w:w="1559" w:type="dxa"/>
            <w:tcBorders>
              <w:top w:val="nil"/>
              <w:bottom w:val="nil"/>
            </w:tcBorders>
          </w:tcPr>
          <w:p w14:paraId="160D2F12"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12D38B8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施設の従業者としての職務に従事する場合</w:t>
            </w:r>
          </w:p>
        </w:tc>
        <w:tc>
          <w:tcPr>
            <w:tcW w:w="992" w:type="dxa"/>
            <w:tcBorders>
              <w:top w:val="nil"/>
              <w:bottom w:val="nil"/>
            </w:tcBorders>
            <w:shd w:val="clear" w:color="auto" w:fill="auto"/>
            <w:tcMar>
              <w:left w:w="28" w:type="dxa"/>
              <w:right w:w="28" w:type="dxa"/>
            </w:tcMar>
          </w:tcPr>
          <w:p w14:paraId="589C602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222B003"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A78084D" w14:textId="77777777" w:rsidTr="00DF4294">
        <w:tc>
          <w:tcPr>
            <w:tcW w:w="1559" w:type="dxa"/>
            <w:tcBorders>
              <w:top w:val="nil"/>
              <w:bottom w:val="nil"/>
            </w:tcBorders>
          </w:tcPr>
          <w:p w14:paraId="7C5A831B" w14:textId="77777777" w:rsidR="001756F9" w:rsidRPr="002361E3" w:rsidRDefault="001756F9" w:rsidP="001756F9">
            <w:pPr>
              <w:ind w:left="160"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764929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施設と同一敷地内にある他の事業所、施設等の管理者又は従業者としての職務に従事する場合であって、特に施設の管理業務に支障がないと認められる場合</w:t>
            </w:r>
          </w:p>
        </w:tc>
        <w:tc>
          <w:tcPr>
            <w:tcW w:w="992" w:type="dxa"/>
            <w:tcBorders>
              <w:top w:val="nil"/>
              <w:bottom w:val="nil"/>
            </w:tcBorders>
            <w:shd w:val="clear" w:color="auto" w:fill="auto"/>
            <w:tcMar>
              <w:left w:w="28" w:type="dxa"/>
              <w:right w:w="28" w:type="dxa"/>
            </w:tcMar>
          </w:tcPr>
          <w:p w14:paraId="28589C3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A6E09B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66017DC" w14:textId="77777777" w:rsidTr="00DF4294">
        <w:tc>
          <w:tcPr>
            <w:tcW w:w="1559" w:type="dxa"/>
            <w:tcBorders>
              <w:top w:val="nil"/>
              <w:bottom w:val="single" w:sz="4" w:space="0" w:color="auto"/>
            </w:tcBorders>
          </w:tcPr>
          <w:p w14:paraId="09E342C0"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6E846BE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施設がサテライト型居住施設である場合であって、本体施設（病院又は診療所の場合は、管理者としての職務を除く。）の管理者又は従業者としての職務に従事する場合</w:t>
            </w:r>
          </w:p>
        </w:tc>
        <w:tc>
          <w:tcPr>
            <w:tcW w:w="992" w:type="dxa"/>
            <w:tcBorders>
              <w:top w:val="nil"/>
              <w:bottom w:val="single" w:sz="4" w:space="0" w:color="auto"/>
            </w:tcBorders>
            <w:shd w:val="clear" w:color="auto" w:fill="auto"/>
            <w:tcMar>
              <w:left w:w="28" w:type="dxa"/>
              <w:right w:w="28" w:type="dxa"/>
            </w:tcMar>
          </w:tcPr>
          <w:p w14:paraId="692B966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48364E2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84D508B" w14:textId="77777777" w:rsidTr="00DF4294">
        <w:tc>
          <w:tcPr>
            <w:tcW w:w="1559" w:type="dxa"/>
            <w:tcBorders>
              <w:top w:val="single" w:sz="4" w:space="0" w:color="auto"/>
              <w:bottom w:val="nil"/>
            </w:tcBorders>
          </w:tcPr>
          <w:p w14:paraId="0F8044E4" w14:textId="7083FF70"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26</w:t>
            </w:r>
          </w:p>
          <w:p w14:paraId="46DF9CDE"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管理者の責務</w:t>
            </w:r>
          </w:p>
          <w:p w14:paraId="0B91D9C7"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p>
          <w:p w14:paraId="755C54B2"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722A33B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管理者は、施設の従業者の管理及びサービスの利用の申込みに係る調整、業務の実施状況の把握その他の管理を一元的に行っていますか。</w:t>
            </w:r>
          </w:p>
        </w:tc>
        <w:tc>
          <w:tcPr>
            <w:tcW w:w="992" w:type="dxa"/>
            <w:tcBorders>
              <w:top w:val="single" w:sz="4" w:space="0" w:color="auto"/>
              <w:bottom w:val="single" w:sz="4" w:space="0" w:color="auto"/>
            </w:tcBorders>
            <w:shd w:val="clear" w:color="auto" w:fill="auto"/>
            <w:tcMar>
              <w:left w:w="28" w:type="dxa"/>
              <w:right w:w="28" w:type="dxa"/>
            </w:tcMar>
          </w:tcPr>
          <w:p w14:paraId="580EC17B" w14:textId="6360883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3384446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92168F8" w14:textId="5059E5B9"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79990899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21C4D168"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条例第177条(第59条の11準用)</w:t>
            </w:r>
          </w:p>
          <w:p w14:paraId="16A2380F" w14:textId="37E2DA09" w:rsidR="001756F9" w:rsidRPr="002361E3" w:rsidRDefault="001756F9" w:rsidP="001756F9">
            <w:pPr>
              <w:ind w:left="0" w:firstLineChars="0" w:firstLine="0"/>
              <w:rPr>
                <w:rFonts w:asciiTheme="minorEastAsia" w:eastAsiaTheme="minorEastAsia" w:hAnsiTheme="minorEastAsia"/>
                <w:spacing w:val="-10"/>
                <w:sz w:val="18"/>
                <w:szCs w:val="18"/>
              </w:rPr>
            </w:pPr>
            <w:r w:rsidRPr="002361E3">
              <w:rPr>
                <w:rFonts w:asciiTheme="minorEastAsia" w:eastAsiaTheme="minorEastAsia" w:hAnsiTheme="minorEastAsia" w:hint="eastAsia"/>
                <w:spacing w:val="-10"/>
                <w:sz w:val="18"/>
                <w:szCs w:val="18"/>
              </w:rPr>
              <w:t>平</w:t>
            </w:r>
            <w:r w:rsidRPr="002361E3">
              <w:rPr>
                <w:rFonts w:asciiTheme="minorEastAsia" w:eastAsiaTheme="minorEastAsia" w:hAnsiTheme="minorEastAsia"/>
                <w:spacing w:val="-10"/>
                <w:sz w:val="18"/>
                <w:szCs w:val="18"/>
              </w:rPr>
              <w:t>18-0331004</w:t>
            </w:r>
            <w:r w:rsidRPr="002361E3">
              <w:rPr>
                <w:rFonts w:asciiTheme="minorEastAsia" w:eastAsiaTheme="minorEastAsia" w:hAnsiTheme="minorEastAsia" w:hint="eastAsia"/>
                <w:spacing w:val="-10"/>
                <w:sz w:val="18"/>
                <w:szCs w:val="18"/>
              </w:rPr>
              <w:t>第三の七の４</w:t>
            </w:r>
            <w:r w:rsidRPr="002361E3">
              <w:rPr>
                <w:rFonts w:asciiTheme="minorEastAsia" w:eastAsiaTheme="minorEastAsia" w:hAnsiTheme="minorEastAsia"/>
                <w:spacing w:val="-10"/>
                <w:sz w:val="18"/>
                <w:szCs w:val="18"/>
              </w:rPr>
              <w:t>(2</w:t>
            </w:r>
            <w:r w:rsidRPr="002361E3">
              <w:rPr>
                <w:rFonts w:asciiTheme="minorEastAsia" w:eastAsiaTheme="minorEastAsia" w:hAnsiTheme="minorEastAsia" w:hint="eastAsia"/>
                <w:spacing w:val="-10"/>
                <w:sz w:val="18"/>
                <w:szCs w:val="18"/>
              </w:rPr>
              <w:t>8</w:t>
            </w:r>
            <w:r w:rsidRPr="002361E3">
              <w:rPr>
                <w:rFonts w:asciiTheme="minorEastAsia" w:eastAsiaTheme="minorEastAsia" w:hAnsiTheme="minorEastAsia"/>
                <w:spacing w:val="-10"/>
                <w:sz w:val="18"/>
                <w:szCs w:val="18"/>
              </w:rPr>
              <w:t>)</w:t>
            </w:r>
            <w:r w:rsidRPr="002361E3">
              <w:rPr>
                <w:rFonts w:asciiTheme="minorEastAsia" w:eastAsiaTheme="minorEastAsia" w:hAnsiTheme="minorEastAsia" w:hint="eastAsia"/>
                <w:spacing w:val="-10"/>
                <w:sz w:val="18"/>
                <w:szCs w:val="18"/>
              </w:rPr>
              <w:t>(第三のニのニの３⑷準用)</w:t>
            </w:r>
          </w:p>
        </w:tc>
      </w:tr>
      <w:tr w:rsidR="001756F9" w:rsidRPr="002361E3" w14:paraId="007534FB" w14:textId="77777777" w:rsidTr="00DF4294">
        <w:tc>
          <w:tcPr>
            <w:tcW w:w="1559" w:type="dxa"/>
            <w:tcBorders>
              <w:top w:val="nil"/>
              <w:bottom w:val="single" w:sz="4" w:space="0" w:color="auto"/>
            </w:tcBorders>
          </w:tcPr>
          <w:p w14:paraId="7917CE11"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21495FC2"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asciiTheme="majorEastAsia" w:eastAsiaTheme="majorEastAsia" w:hAnsiTheme="majorEastAsia" w:hint="eastAsia"/>
                <w:b/>
                <w:sz w:val="21"/>
              </w:rPr>
              <w:t>管理者は、従業者に運営に関する基準を遵守させるため必要な指揮命令を行っていますか。</w:t>
            </w:r>
          </w:p>
        </w:tc>
        <w:tc>
          <w:tcPr>
            <w:tcW w:w="992" w:type="dxa"/>
            <w:tcBorders>
              <w:top w:val="single" w:sz="4" w:space="0" w:color="auto"/>
              <w:bottom w:val="single" w:sz="4" w:space="0" w:color="auto"/>
            </w:tcBorders>
            <w:shd w:val="clear" w:color="auto" w:fill="auto"/>
            <w:tcMar>
              <w:left w:w="28" w:type="dxa"/>
              <w:right w:w="28" w:type="dxa"/>
            </w:tcMar>
          </w:tcPr>
          <w:p w14:paraId="16EB5970" w14:textId="5A6104A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5064785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5DD2EDDC" w14:textId="1BCB831F"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213323970"/>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tcBorders>
              <w:bottom w:val="single" w:sz="4" w:space="0" w:color="auto"/>
            </w:tcBorders>
            <w:shd w:val="clear" w:color="auto" w:fill="auto"/>
          </w:tcPr>
          <w:p w14:paraId="7FFBF86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1DC6F7F" w14:textId="77777777" w:rsidTr="00DF4294">
        <w:tc>
          <w:tcPr>
            <w:tcW w:w="1559" w:type="dxa"/>
            <w:vMerge w:val="restart"/>
            <w:tcBorders>
              <w:top w:val="single" w:sz="4" w:space="0" w:color="auto"/>
            </w:tcBorders>
          </w:tcPr>
          <w:p w14:paraId="2B7E1F15" w14:textId="69CED16C"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27</w:t>
            </w:r>
          </w:p>
          <w:p w14:paraId="207B2E51"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計画担当介護支援専門員の責務</w:t>
            </w:r>
          </w:p>
        </w:tc>
        <w:tc>
          <w:tcPr>
            <w:tcW w:w="6096" w:type="dxa"/>
            <w:gridSpan w:val="3"/>
            <w:tcBorders>
              <w:top w:val="single" w:sz="4" w:space="0" w:color="auto"/>
              <w:bottom w:val="nil"/>
            </w:tcBorders>
            <w:shd w:val="clear" w:color="auto" w:fill="auto"/>
          </w:tcPr>
          <w:p w14:paraId="67F24CA7" w14:textId="5D9F44FD" w:rsidR="001756F9" w:rsidRPr="002361E3" w:rsidRDefault="001756F9" w:rsidP="001756F9">
            <w:pPr>
              <w:ind w:left="0" w:firstLineChars="100" w:firstLine="211"/>
              <w:rPr>
                <w:rFonts w:hAnsiTheme="minorEastAsia"/>
                <w:b/>
                <w:sz w:val="21"/>
              </w:rPr>
            </w:pPr>
            <w:r w:rsidRPr="002361E3">
              <w:rPr>
                <w:rFonts w:hAnsiTheme="minorEastAsia" w:hint="eastAsia"/>
                <w:b/>
                <w:sz w:val="21"/>
              </w:rPr>
              <w:t>計画担当介護支援専門員は、地域密着型施設サービス計画の作成業務のほか、次の業務を行っていますか。</w:t>
            </w:r>
          </w:p>
        </w:tc>
        <w:tc>
          <w:tcPr>
            <w:tcW w:w="992" w:type="dxa"/>
            <w:tcBorders>
              <w:top w:val="single" w:sz="4" w:space="0" w:color="auto"/>
              <w:bottom w:val="nil"/>
            </w:tcBorders>
            <w:shd w:val="clear" w:color="auto" w:fill="auto"/>
            <w:tcMar>
              <w:left w:w="28" w:type="dxa"/>
              <w:right w:w="28" w:type="dxa"/>
            </w:tcMar>
          </w:tcPr>
          <w:p w14:paraId="55737F9E" w14:textId="6CE023FD"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206374627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AF3A392" w14:textId="499BC9F7"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61836869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7FD6E35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条例第167条</w:t>
            </w:r>
          </w:p>
        </w:tc>
      </w:tr>
      <w:tr w:rsidR="001756F9" w:rsidRPr="002361E3" w14:paraId="7FCF2974" w14:textId="77777777" w:rsidTr="00DF4294">
        <w:tc>
          <w:tcPr>
            <w:tcW w:w="1559" w:type="dxa"/>
            <w:vMerge/>
            <w:tcBorders>
              <w:bottom w:val="nil"/>
            </w:tcBorders>
          </w:tcPr>
          <w:p w14:paraId="30AE54BF"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AF5F5BC" w14:textId="77777777" w:rsidR="001756F9" w:rsidRPr="002361E3" w:rsidRDefault="001756F9" w:rsidP="00992F96">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入所に際し、指定居宅介護支援事業者に対する照会等により、心身の状況、生活歴、病歴、指定居宅サービス等の利用状況等を把握すること。</w:t>
            </w:r>
          </w:p>
        </w:tc>
        <w:tc>
          <w:tcPr>
            <w:tcW w:w="992" w:type="dxa"/>
            <w:tcBorders>
              <w:top w:val="nil"/>
              <w:bottom w:val="nil"/>
            </w:tcBorders>
            <w:shd w:val="clear" w:color="auto" w:fill="auto"/>
            <w:tcMar>
              <w:left w:w="28" w:type="dxa"/>
              <w:right w:w="28" w:type="dxa"/>
            </w:tcMar>
          </w:tcPr>
          <w:p w14:paraId="38E0F8A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29B0D45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E948266" w14:textId="77777777" w:rsidTr="00DF4294">
        <w:tc>
          <w:tcPr>
            <w:tcW w:w="1559" w:type="dxa"/>
            <w:tcBorders>
              <w:top w:val="nil"/>
              <w:bottom w:val="nil"/>
            </w:tcBorders>
          </w:tcPr>
          <w:p w14:paraId="49764026"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5887D921" w14:textId="77777777" w:rsidR="001756F9" w:rsidRPr="002361E3" w:rsidRDefault="001756F9" w:rsidP="00992F96">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入所者の心身の状況、置かれている環境等に照らし、居宅において日常生活を営むことができるかどうかについて定期的に検討すること。</w:t>
            </w:r>
          </w:p>
        </w:tc>
        <w:tc>
          <w:tcPr>
            <w:tcW w:w="992" w:type="dxa"/>
            <w:tcBorders>
              <w:top w:val="nil"/>
              <w:bottom w:val="nil"/>
            </w:tcBorders>
            <w:shd w:val="clear" w:color="auto" w:fill="auto"/>
            <w:tcMar>
              <w:left w:w="28" w:type="dxa"/>
              <w:right w:w="28" w:type="dxa"/>
            </w:tcMar>
          </w:tcPr>
          <w:p w14:paraId="6EA1B35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C69B6B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EA04FC0" w14:textId="77777777" w:rsidTr="00DF4294">
        <w:tc>
          <w:tcPr>
            <w:tcW w:w="1559" w:type="dxa"/>
            <w:vMerge w:val="restart"/>
            <w:tcBorders>
              <w:top w:val="nil"/>
            </w:tcBorders>
          </w:tcPr>
          <w:p w14:paraId="725B41B1" w14:textId="77777777" w:rsidR="001756F9" w:rsidRPr="002361E3" w:rsidRDefault="001756F9" w:rsidP="001756F9">
            <w:pPr>
              <w:ind w:leftChars="19" w:left="4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1F41DCF" w14:textId="77777777" w:rsidR="001756F9" w:rsidRPr="002361E3" w:rsidRDefault="001756F9" w:rsidP="00992F96">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うこと。</w:t>
            </w:r>
          </w:p>
        </w:tc>
        <w:tc>
          <w:tcPr>
            <w:tcW w:w="992" w:type="dxa"/>
            <w:tcBorders>
              <w:top w:val="nil"/>
              <w:bottom w:val="nil"/>
            </w:tcBorders>
            <w:shd w:val="clear" w:color="auto" w:fill="auto"/>
            <w:tcMar>
              <w:left w:w="28" w:type="dxa"/>
              <w:right w:w="28" w:type="dxa"/>
            </w:tcMar>
          </w:tcPr>
          <w:p w14:paraId="7D28676F"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2151A5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BF1548B" w14:textId="77777777" w:rsidTr="00DF4294">
        <w:tc>
          <w:tcPr>
            <w:tcW w:w="1559" w:type="dxa"/>
            <w:vMerge/>
            <w:tcBorders>
              <w:bottom w:val="nil"/>
            </w:tcBorders>
          </w:tcPr>
          <w:p w14:paraId="772051E9"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DF35DB1" w14:textId="77777777" w:rsidR="001756F9" w:rsidRPr="002361E3" w:rsidRDefault="001756F9" w:rsidP="00992F96">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退所に際し、居宅サービス計画の作成等の援助に資するため、指定居宅介護支援事業者に対して情報を提供するほか、保健医療サービス又は福祉サービスを提供する者と密接に連携すること。</w:t>
            </w:r>
          </w:p>
        </w:tc>
        <w:tc>
          <w:tcPr>
            <w:tcW w:w="992" w:type="dxa"/>
            <w:tcBorders>
              <w:top w:val="nil"/>
              <w:bottom w:val="nil"/>
            </w:tcBorders>
            <w:shd w:val="clear" w:color="auto" w:fill="auto"/>
            <w:tcMar>
              <w:left w:w="28" w:type="dxa"/>
              <w:right w:w="28" w:type="dxa"/>
            </w:tcMar>
          </w:tcPr>
          <w:p w14:paraId="6C5E277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31DDE9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5A3AFEC" w14:textId="77777777" w:rsidTr="00DF4294">
        <w:tc>
          <w:tcPr>
            <w:tcW w:w="1559" w:type="dxa"/>
            <w:tcBorders>
              <w:top w:val="nil"/>
              <w:bottom w:val="nil"/>
            </w:tcBorders>
          </w:tcPr>
          <w:p w14:paraId="544544EB"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0071BED8" w14:textId="77777777" w:rsidR="001756F9" w:rsidRPr="002361E3" w:rsidRDefault="001756F9" w:rsidP="00992F96">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オ　身体的拘束等の態様及び時間、心身の状況及び緊急やむを得ない理由を記録すること。</w:t>
            </w:r>
          </w:p>
        </w:tc>
        <w:tc>
          <w:tcPr>
            <w:tcW w:w="992" w:type="dxa"/>
            <w:tcBorders>
              <w:top w:val="nil"/>
              <w:bottom w:val="nil"/>
            </w:tcBorders>
            <w:shd w:val="clear" w:color="auto" w:fill="auto"/>
            <w:tcMar>
              <w:left w:w="28" w:type="dxa"/>
              <w:right w:w="28" w:type="dxa"/>
            </w:tcMar>
          </w:tcPr>
          <w:p w14:paraId="26B3254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1AA1991"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38C9865" w14:textId="77777777" w:rsidTr="00DF4294">
        <w:tc>
          <w:tcPr>
            <w:tcW w:w="1559" w:type="dxa"/>
            <w:tcBorders>
              <w:top w:val="nil"/>
              <w:bottom w:val="nil"/>
            </w:tcBorders>
          </w:tcPr>
          <w:p w14:paraId="63A0C39A"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97CE71A" w14:textId="77777777" w:rsidR="001756F9" w:rsidRPr="002361E3" w:rsidRDefault="001756F9" w:rsidP="00992F96">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カ　苦情の内容等を記録すること。</w:t>
            </w:r>
          </w:p>
        </w:tc>
        <w:tc>
          <w:tcPr>
            <w:tcW w:w="992" w:type="dxa"/>
            <w:tcBorders>
              <w:top w:val="nil"/>
              <w:bottom w:val="nil"/>
            </w:tcBorders>
            <w:shd w:val="clear" w:color="auto" w:fill="auto"/>
            <w:tcMar>
              <w:left w:w="28" w:type="dxa"/>
              <w:right w:w="28" w:type="dxa"/>
            </w:tcMar>
          </w:tcPr>
          <w:p w14:paraId="37BAA97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F03E59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2A03E3E" w14:textId="77777777" w:rsidTr="00DF4294">
        <w:tc>
          <w:tcPr>
            <w:tcW w:w="1559" w:type="dxa"/>
            <w:tcBorders>
              <w:top w:val="nil"/>
              <w:bottom w:val="single" w:sz="4" w:space="0" w:color="auto"/>
            </w:tcBorders>
          </w:tcPr>
          <w:p w14:paraId="63BF24CB"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36F3723D" w14:textId="77777777" w:rsidR="001756F9" w:rsidRPr="002361E3" w:rsidRDefault="001756F9" w:rsidP="00992F96">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キ　事故の状況及び事故に際して採った処置について記録すること。</w:t>
            </w:r>
          </w:p>
        </w:tc>
        <w:tc>
          <w:tcPr>
            <w:tcW w:w="992" w:type="dxa"/>
            <w:tcBorders>
              <w:top w:val="nil"/>
              <w:bottom w:val="single" w:sz="4" w:space="0" w:color="auto"/>
            </w:tcBorders>
            <w:shd w:val="clear" w:color="auto" w:fill="auto"/>
            <w:tcMar>
              <w:left w:w="28" w:type="dxa"/>
              <w:right w:w="28" w:type="dxa"/>
            </w:tcMar>
          </w:tcPr>
          <w:p w14:paraId="3472569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2171B7A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A723AED" w14:textId="77777777" w:rsidTr="00DF4294">
        <w:trPr>
          <w:trHeight w:val="302"/>
        </w:trPr>
        <w:tc>
          <w:tcPr>
            <w:tcW w:w="1559" w:type="dxa"/>
            <w:vMerge w:val="restart"/>
            <w:tcBorders>
              <w:top w:val="single" w:sz="4" w:space="0" w:color="auto"/>
            </w:tcBorders>
          </w:tcPr>
          <w:p w14:paraId="7880948E" w14:textId="61730578"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28</w:t>
            </w:r>
          </w:p>
          <w:p w14:paraId="77D00916"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運営規程</w:t>
            </w:r>
          </w:p>
        </w:tc>
        <w:tc>
          <w:tcPr>
            <w:tcW w:w="6096" w:type="dxa"/>
            <w:gridSpan w:val="3"/>
            <w:tcBorders>
              <w:top w:val="single" w:sz="4" w:space="0" w:color="auto"/>
              <w:bottom w:val="nil"/>
            </w:tcBorders>
            <w:shd w:val="clear" w:color="auto" w:fill="auto"/>
          </w:tcPr>
          <w:p w14:paraId="02F99ACA" w14:textId="77777777" w:rsidR="001756F9" w:rsidRPr="002361E3" w:rsidRDefault="001756F9" w:rsidP="001756F9">
            <w:pPr>
              <w:ind w:left="210" w:hangingChars="100" w:hanging="21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施設ごとに、次の重要事項に関する規程を定めていますか。</w:t>
            </w:r>
          </w:p>
        </w:tc>
        <w:tc>
          <w:tcPr>
            <w:tcW w:w="992" w:type="dxa"/>
            <w:tcBorders>
              <w:top w:val="single" w:sz="4" w:space="0" w:color="auto"/>
              <w:bottom w:val="nil"/>
            </w:tcBorders>
            <w:shd w:val="clear" w:color="auto" w:fill="auto"/>
            <w:tcMar>
              <w:left w:w="28" w:type="dxa"/>
              <w:right w:w="28" w:type="dxa"/>
            </w:tcMar>
          </w:tcPr>
          <w:p w14:paraId="3CB3EC5C" w14:textId="501CA282"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196240691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5D7F4902" w14:textId="1557D280" w:rsidR="001756F9" w:rsidRPr="002361E3" w:rsidRDefault="00AD3A7B" w:rsidP="001756F9">
            <w:pPr>
              <w:ind w:left="152" w:hanging="152"/>
              <w:rPr>
                <w:rFonts w:asciiTheme="minorEastAsia" w:eastAsiaTheme="minorEastAsia" w:hAnsiTheme="minorEastAsia"/>
                <w:sz w:val="20"/>
                <w:szCs w:val="20"/>
              </w:rPr>
            </w:pPr>
            <w:sdt>
              <w:sdtPr>
                <w:rPr>
                  <w:sz w:val="20"/>
                  <w:szCs w:val="20"/>
                </w:rPr>
                <w:id w:val="79734171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7720BC6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条例第168条</w:t>
            </w:r>
          </w:p>
          <w:p w14:paraId="3DE96E40" w14:textId="77777777" w:rsidR="001756F9" w:rsidRPr="002361E3" w:rsidRDefault="001756F9" w:rsidP="001756F9">
            <w:pPr>
              <w:ind w:left="0" w:firstLineChars="0" w:firstLine="0"/>
              <w:jc w:val="left"/>
              <w:rPr>
                <w:rFonts w:asciiTheme="minorEastAsia" w:eastAsiaTheme="minorEastAsia" w:hAnsiTheme="minorEastAsia"/>
                <w:sz w:val="18"/>
                <w:szCs w:val="18"/>
              </w:rPr>
            </w:pPr>
          </w:p>
          <w:p w14:paraId="3F376032" w14:textId="0E2803DA"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第三の七の４⒅</w:t>
            </w:r>
          </w:p>
        </w:tc>
      </w:tr>
      <w:tr w:rsidR="001756F9" w:rsidRPr="002361E3" w14:paraId="037CBB49" w14:textId="77777777" w:rsidTr="00DF4294">
        <w:tc>
          <w:tcPr>
            <w:tcW w:w="1559" w:type="dxa"/>
            <w:vMerge/>
            <w:tcBorders>
              <w:bottom w:val="nil"/>
            </w:tcBorders>
          </w:tcPr>
          <w:p w14:paraId="1B4B6AFE"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7546465"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施設の目的及び運営の方針</w:t>
            </w:r>
          </w:p>
        </w:tc>
        <w:tc>
          <w:tcPr>
            <w:tcW w:w="992" w:type="dxa"/>
            <w:tcBorders>
              <w:top w:val="nil"/>
              <w:bottom w:val="nil"/>
            </w:tcBorders>
            <w:shd w:val="clear" w:color="auto" w:fill="auto"/>
            <w:tcMar>
              <w:left w:w="28" w:type="dxa"/>
              <w:right w:w="28" w:type="dxa"/>
            </w:tcMar>
          </w:tcPr>
          <w:p w14:paraId="3B9C538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shd w:val="clear" w:color="auto" w:fill="auto"/>
          </w:tcPr>
          <w:p w14:paraId="773D3DE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D7E54D9" w14:textId="77777777" w:rsidTr="00DF4294">
        <w:tc>
          <w:tcPr>
            <w:tcW w:w="1559" w:type="dxa"/>
            <w:tcBorders>
              <w:top w:val="nil"/>
              <w:bottom w:val="nil"/>
            </w:tcBorders>
          </w:tcPr>
          <w:p w14:paraId="63299671"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4D7D4C5C"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従業者の職種、員数及び職務の内容</w:t>
            </w:r>
          </w:p>
          <w:p w14:paraId="5AE7410F" w14:textId="77777777" w:rsidR="001756F9" w:rsidRPr="002361E3" w:rsidRDefault="001756F9" w:rsidP="001756F9">
            <w:pPr>
              <w:ind w:leftChars="100" w:left="63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lastRenderedPageBreak/>
              <w:t xml:space="preserve">　</w:t>
            </w:r>
            <w:r w:rsidRPr="002361E3">
              <w:rPr>
                <w:rFonts w:asciiTheme="minorEastAsia" w:hAnsiTheme="minorEastAsia" w:hint="eastAsia"/>
                <w:sz w:val="21"/>
              </w:rPr>
              <w:t xml:space="preserve">※　</w:t>
            </w:r>
            <w:r w:rsidRPr="002361E3">
              <w:rPr>
                <w:rFonts w:ascii="ＭＳ 明朝" w:eastAsia="ＭＳ 明朝" w:cs="Times New Roman" w:hint="eastAsia"/>
                <w:snapToGrid w:val="0"/>
                <w:spacing w:val="-2"/>
                <w:kern w:val="0"/>
                <w:sz w:val="21"/>
              </w:rPr>
              <w:t>職員の「員数」については日々変わりうるものであるため、業務負担軽減等の観点から、規程を定めるに当たっては、条例で置くべきとされている員数を満たす範囲において、「○人以上」と記載することも可能です。</w:t>
            </w:r>
          </w:p>
        </w:tc>
        <w:tc>
          <w:tcPr>
            <w:tcW w:w="992" w:type="dxa"/>
            <w:tcBorders>
              <w:top w:val="nil"/>
              <w:bottom w:val="nil"/>
            </w:tcBorders>
            <w:shd w:val="clear" w:color="auto" w:fill="auto"/>
            <w:tcMar>
              <w:left w:w="28" w:type="dxa"/>
              <w:right w:w="28" w:type="dxa"/>
            </w:tcMar>
          </w:tcPr>
          <w:p w14:paraId="74B7BBE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shd w:val="clear" w:color="auto" w:fill="auto"/>
          </w:tcPr>
          <w:p w14:paraId="47B09CDB"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340E39D" w14:textId="77777777" w:rsidTr="00DF4294">
        <w:tc>
          <w:tcPr>
            <w:tcW w:w="1559" w:type="dxa"/>
            <w:tcBorders>
              <w:top w:val="nil"/>
              <w:bottom w:val="nil"/>
            </w:tcBorders>
          </w:tcPr>
          <w:p w14:paraId="5289FA1F"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124D69AE"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ウ　入所定員</w:t>
            </w:r>
          </w:p>
        </w:tc>
        <w:tc>
          <w:tcPr>
            <w:tcW w:w="992" w:type="dxa"/>
            <w:tcBorders>
              <w:top w:val="nil"/>
              <w:bottom w:val="nil"/>
            </w:tcBorders>
            <w:shd w:val="clear" w:color="auto" w:fill="auto"/>
            <w:tcMar>
              <w:left w:w="28" w:type="dxa"/>
              <w:right w:w="28" w:type="dxa"/>
            </w:tcMar>
          </w:tcPr>
          <w:p w14:paraId="3EDBF9B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shd w:val="clear" w:color="auto" w:fill="auto"/>
          </w:tcPr>
          <w:p w14:paraId="1807186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C292377" w14:textId="77777777" w:rsidTr="00DF4294">
        <w:tc>
          <w:tcPr>
            <w:tcW w:w="1559" w:type="dxa"/>
            <w:tcBorders>
              <w:top w:val="nil"/>
              <w:bottom w:val="nil"/>
            </w:tcBorders>
          </w:tcPr>
          <w:p w14:paraId="4B68EBF4"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1330DB64"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入所定員は、指定地域密着型介護老人福祉施設の事業の専用の居室のベッド数（和室利用の場合は、居室の利用人員数）と同数としてください。</w:t>
            </w:r>
          </w:p>
        </w:tc>
        <w:tc>
          <w:tcPr>
            <w:tcW w:w="992" w:type="dxa"/>
            <w:tcBorders>
              <w:top w:val="nil"/>
              <w:bottom w:val="nil"/>
            </w:tcBorders>
            <w:shd w:val="clear" w:color="auto" w:fill="auto"/>
            <w:tcMar>
              <w:left w:w="28" w:type="dxa"/>
              <w:right w:w="28" w:type="dxa"/>
            </w:tcMar>
          </w:tcPr>
          <w:p w14:paraId="545D467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1964695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936CC76" w14:textId="77777777" w:rsidTr="00DF4294">
        <w:tc>
          <w:tcPr>
            <w:tcW w:w="1559" w:type="dxa"/>
            <w:tcBorders>
              <w:top w:val="nil"/>
              <w:bottom w:val="nil"/>
            </w:tcBorders>
          </w:tcPr>
          <w:p w14:paraId="11425A4F"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98F4684" w14:textId="77777777" w:rsidR="001756F9" w:rsidRPr="002361E3" w:rsidRDefault="001756F9" w:rsidP="001756F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入所者に対するサービスの内容及び利用料その他の費用の額</w:t>
            </w:r>
          </w:p>
        </w:tc>
        <w:tc>
          <w:tcPr>
            <w:tcW w:w="992" w:type="dxa"/>
            <w:tcBorders>
              <w:top w:val="nil"/>
              <w:bottom w:val="nil"/>
            </w:tcBorders>
            <w:shd w:val="clear" w:color="auto" w:fill="auto"/>
            <w:tcMar>
              <w:left w:w="28" w:type="dxa"/>
              <w:right w:w="28" w:type="dxa"/>
            </w:tcMar>
          </w:tcPr>
          <w:p w14:paraId="48910A2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F401A1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09E02391" w14:textId="77777777" w:rsidTr="00DF4294">
        <w:tc>
          <w:tcPr>
            <w:tcW w:w="1559" w:type="dxa"/>
            <w:tcBorders>
              <w:top w:val="nil"/>
              <w:bottom w:val="nil"/>
            </w:tcBorders>
          </w:tcPr>
          <w:p w14:paraId="264EA382"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1E3877F"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「サービスの内容」は、年間行事・レクリエーション及び日課等を含めたサービスの内容を指します。</w:t>
            </w:r>
          </w:p>
        </w:tc>
        <w:tc>
          <w:tcPr>
            <w:tcW w:w="992" w:type="dxa"/>
            <w:tcBorders>
              <w:top w:val="nil"/>
              <w:bottom w:val="nil"/>
            </w:tcBorders>
            <w:shd w:val="clear" w:color="auto" w:fill="auto"/>
            <w:tcMar>
              <w:left w:w="28" w:type="dxa"/>
              <w:right w:w="28" w:type="dxa"/>
            </w:tcMar>
          </w:tcPr>
          <w:p w14:paraId="00D1E1B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ECDD7E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DF8134B" w14:textId="77777777" w:rsidTr="00DF4294">
        <w:tc>
          <w:tcPr>
            <w:tcW w:w="1559" w:type="dxa"/>
            <w:tcBorders>
              <w:top w:val="nil"/>
              <w:bottom w:val="nil"/>
            </w:tcBorders>
          </w:tcPr>
          <w:p w14:paraId="76C13991"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6DCA6799"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「サービスの内容」は、入居者が、自ら生活様式や生活習慣に沿って自律的な日常生活を営むことができるように、１日の生活の流れの中で行われる支援の内容を指します。</w:t>
            </w:r>
          </w:p>
        </w:tc>
        <w:tc>
          <w:tcPr>
            <w:tcW w:w="992" w:type="dxa"/>
            <w:tcBorders>
              <w:top w:val="nil"/>
              <w:bottom w:val="nil"/>
            </w:tcBorders>
            <w:shd w:val="clear" w:color="auto" w:fill="auto"/>
            <w:tcMar>
              <w:left w:w="28" w:type="dxa"/>
              <w:right w:w="28" w:type="dxa"/>
            </w:tcMar>
          </w:tcPr>
          <w:p w14:paraId="08F53AD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2DE1C7F"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148D0BCF" w14:textId="77777777" w:rsidTr="00DF4294">
        <w:tc>
          <w:tcPr>
            <w:tcW w:w="1559" w:type="dxa"/>
            <w:tcBorders>
              <w:top w:val="nil"/>
              <w:bottom w:val="nil"/>
            </w:tcBorders>
          </w:tcPr>
          <w:p w14:paraId="11091850"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4F67667"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「その他の費用の額」は、支払を受けることが認められている費用の額を指します。</w:t>
            </w:r>
          </w:p>
        </w:tc>
        <w:tc>
          <w:tcPr>
            <w:tcW w:w="992" w:type="dxa"/>
            <w:tcBorders>
              <w:top w:val="nil"/>
              <w:bottom w:val="nil"/>
            </w:tcBorders>
            <w:shd w:val="clear" w:color="auto" w:fill="auto"/>
            <w:tcMar>
              <w:left w:w="28" w:type="dxa"/>
              <w:right w:w="28" w:type="dxa"/>
            </w:tcMar>
          </w:tcPr>
          <w:p w14:paraId="1E290FE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853090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1C85BFB" w14:textId="77777777" w:rsidTr="00DF4294">
        <w:tc>
          <w:tcPr>
            <w:tcW w:w="1559" w:type="dxa"/>
            <w:tcBorders>
              <w:top w:val="nil"/>
              <w:bottom w:val="nil"/>
            </w:tcBorders>
          </w:tcPr>
          <w:p w14:paraId="020AD0A1"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3F26E73"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オ　施設の利用に当たっての留意事項</w:t>
            </w:r>
          </w:p>
        </w:tc>
        <w:tc>
          <w:tcPr>
            <w:tcW w:w="992" w:type="dxa"/>
            <w:tcBorders>
              <w:top w:val="nil"/>
              <w:bottom w:val="nil"/>
            </w:tcBorders>
            <w:shd w:val="clear" w:color="auto" w:fill="auto"/>
            <w:tcMar>
              <w:left w:w="28" w:type="dxa"/>
              <w:right w:w="28" w:type="dxa"/>
            </w:tcMar>
          </w:tcPr>
          <w:p w14:paraId="36843A4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9BD649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F7AC5FA" w14:textId="77777777" w:rsidTr="00DF4294">
        <w:tc>
          <w:tcPr>
            <w:tcW w:w="1559" w:type="dxa"/>
            <w:tcBorders>
              <w:top w:val="nil"/>
              <w:bottom w:val="nil"/>
            </w:tcBorders>
          </w:tcPr>
          <w:p w14:paraId="3E7D7A56"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6ECAFA06" w14:textId="77777777" w:rsidR="001756F9" w:rsidRPr="002361E3" w:rsidRDefault="001756F9" w:rsidP="001756F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入所者がサービスの提供を受ける際の、入所者側が留意すべき事項（入所生活上のルール、設備の利用上の留意事項等）を指します。　</w:t>
            </w:r>
          </w:p>
        </w:tc>
        <w:tc>
          <w:tcPr>
            <w:tcW w:w="992" w:type="dxa"/>
            <w:tcBorders>
              <w:top w:val="nil"/>
              <w:bottom w:val="nil"/>
            </w:tcBorders>
            <w:shd w:val="clear" w:color="auto" w:fill="auto"/>
            <w:tcMar>
              <w:left w:w="28" w:type="dxa"/>
              <w:right w:w="28" w:type="dxa"/>
            </w:tcMar>
          </w:tcPr>
          <w:p w14:paraId="7BE6AEA3"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BC6AA29"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F48BE94" w14:textId="77777777" w:rsidTr="00DF4294">
        <w:tc>
          <w:tcPr>
            <w:tcW w:w="1559" w:type="dxa"/>
            <w:tcBorders>
              <w:top w:val="nil"/>
              <w:bottom w:val="nil"/>
            </w:tcBorders>
          </w:tcPr>
          <w:p w14:paraId="5409F4EA" w14:textId="77777777" w:rsidR="001756F9" w:rsidRPr="002361E3" w:rsidRDefault="001756F9" w:rsidP="001756F9">
            <w:pPr>
              <w:ind w:leftChars="50" w:left="287" w:rightChars="4" w:right="8" w:hanging="182"/>
              <w:jc w:val="left"/>
              <w:rPr>
                <w:rFonts w:asciiTheme="minorEastAsia" w:eastAsiaTheme="minorEastAsia" w:hAnsiTheme="minorEastAsia"/>
              </w:rPr>
            </w:pPr>
          </w:p>
        </w:tc>
        <w:tc>
          <w:tcPr>
            <w:tcW w:w="6096" w:type="dxa"/>
            <w:gridSpan w:val="3"/>
            <w:tcBorders>
              <w:top w:val="nil"/>
              <w:bottom w:val="nil"/>
            </w:tcBorders>
            <w:shd w:val="clear" w:color="auto" w:fill="auto"/>
          </w:tcPr>
          <w:p w14:paraId="1D05A0D5" w14:textId="77777777" w:rsidR="001756F9" w:rsidRPr="002361E3" w:rsidRDefault="001756F9" w:rsidP="001756F9">
            <w:pPr>
              <w:ind w:left="0" w:firstLineChars="0" w:firstLine="0"/>
              <w:rPr>
                <w:rFonts w:asciiTheme="minorEastAsia" w:eastAsiaTheme="minorEastAsia" w:hAnsiTheme="minorEastAsia"/>
              </w:rPr>
            </w:pPr>
            <w:r w:rsidRPr="002361E3">
              <w:rPr>
                <w:rFonts w:asciiTheme="minorEastAsia" w:eastAsiaTheme="minorEastAsia" w:hAnsiTheme="minorEastAsia" w:hint="eastAsia"/>
                <w:sz w:val="21"/>
              </w:rPr>
              <w:t xml:space="preserve">　カ　緊急時等における対応方法</w:t>
            </w:r>
          </w:p>
        </w:tc>
        <w:tc>
          <w:tcPr>
            <w:tcW w:w="992" w:type="dxa"/>
            <w:tcBorders>
              <w:top w:val="nil"/>
              <w:bottom w:val="nil"/>
            </w:tcBorders>
            <w:shd w:val="clear" w:color="auto" w:fill="auto"/>
            <w:tcMar>
              <w:left w:w="28" w:type="dxa"/>
              <w:right w:w="28" w:type="dxa"/>
            </w:tcMar>
          </w:tcPr>
          <w:p w14:paraId="7BF7CD7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C923002"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5A03CCC" w14:textId="77777777" w:rsidTr="00DF4294">
        <w:tc>
          <w:tcPr>
            <w:tcW w:w="1559" w:type="dxa"/>
            <w:tcBorders>
              <w:top w:val="nil"/>
              <w:bottom w:val="nil"/>
            </w:tcBorders>
          </w:tcPr>
          <w:p w14:paraId="64C4055C"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4F0E9335" w14:textId="77777777" w:rsidR="001756F9" w:rsidRPr="002361E3" w:rsidRDefault="001756F9" w:rsidP="001756F9">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キ　非常災害対策</w:t>
            </w:r>
          </w:p>
        </w:tc>
        <w:tc>
          <w:tcPr>
            <w:tcW w:w="992" w:type="dxa"/>
            <w:tcBorders>
              <w:top w:val="nil"/>
              <w:bottom w:val="nil"/>
            </w:tcBorders>
            <w:shd w:val="clear" w:color="auto" w:fill="auto"/>
            <w:tcMar>
              <w:left w:w="28" w:type="dxa"/>
              <w:right w:w="28" w:type="dxa"/>
            </w:tcMar>
          </w:tcPr>
          <w:p w14:paraId="7D322A9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8992154"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3770A83" w14:textId="77777777" w:rsidTr="00DF4294">
        <w:tc>
          <w:tcPr>
            <w:tcW w:w="1559" w:type="dxa"/>
            <w:tcBorders>
              <w:top w:val="nil"/>
              <w:bottom w:val="nil"/>
            </w:tcBorders>
          </w:tcPr>
          <w:p w14:paraId="1F496189"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5D2F8F52" w14:textId="77777777" w:rsidR="001756F9" w:rsidRPr="002361E3" w:rsidRDefault="001756F9" w:rsidP="001756F9">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非常災害に関する具体的計画を指します。</w:t>
            </w:r>
          </w:p>
          <w:p w14:paraId="049A32BB" w14:textId="77777777" w:rsidR="001756F9" w:rsidRPr="002361E3" w:rsidRDefault="001756F9" w:rsidP="001756F9">
            <w:pPr>
              <w:ind w:left="0" w:firstLineChars="0" w:firstLine="0"/>
              <w:rPr>
                <w:rFonts w:asciiTheme="minorEastAsia" w:eastAsiaTheme="minorEastAsia" w:hAnsiTheme="minorEastAsia" w:cs="MS-Mincho"/>
                <w:kern w:val="0"/>
                <w:sz w:val="21"/>
                <w:lang w:eastAsia="zh-CN"/>
              </w:rPr>
            </w:pPr>
            <w:r w:rsidRPr="002361E3">
              <w:rPr>
                <w:rFonts w:asciiTheme="minorEastAsia" w:eastAsiaTheme="minorEastAsia" w:hAnsiTheme="minorEastAsia" w:hint="eastAsia"/>
                <w:sz w:val="21"/>
              </w:rPr>
              <w:t xml:space="preserve">　ク　</w:t>
            </w:r>
            <w:r w:rsidRPr="002361E3">
              <w:rPr>
                <w:rFonts w:asciiTheme="minorEastAsia" w:eastAsiaTheme="minorEastAsia" w:hAnsiTheme="minorEastAsia" w:cs="MS-Mincho" w:hint="eastAsia"/>
                <w:kern w:val="0"/>
                <w:sz w:val="21"/>
                <w:lang w:eastAsia="zh-CN"/>
              </w:rPr>
              <w:t>虐待の防止のための措置に関する事項</w:t>
            </w:r>
          </w:p>
          <w:p w14:paraId="2A98DFAA" w14:textId="77777777" w:rsidR="001756F9" w:rsidRPr="002361E3" w:rsidRDefault="001756F9" w:rsidP="001756F9">
            <w:pPr>
              <w:ind w:leftChars="200" w:left="630" w:hangingChars="100" w:hanging="210"/>
              <w:rPr>
                <w:rFonts w:asciiTheme="minorEastAsia" w:eastAsiaTheme="minorEastAsia" w:hAnsiTheme="minorEastAsia" w:cs="MS-Mincho"/>
                <w:kern w:val="0"/>
                <w:sz w:val="21"/>
                <w:lang w:eastAsia="zh-CN"/>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cs="Times New Roman" w:hint="eastAsia"/>
                <w:snapToGrid w:val="0"/>
                <w:spacing w:val="-2"/>
                <w:kern w:val="0"/>
                <w:sz w:val="21"/>
              </w:rPr>
              <w:t>41の虐待の防止に係る、組織内の体制（責任者の選定、従業者への研修方法や研修計画等）や虐待等が発生した場合の対応方法等を記載してください（令和６年３月</w:t>
            </w:r>
            <w:r w:rsidRPr="002361E3">
              <w:rPr>
                <w:rFonts w:asciiTheme="minorEastAsia" w:eastAsiaTheme="minorEastAsia" w:hAnsiTheme="minorEastAsia" w:cs="Times New Roman"/>
                <w:snapToGrid w:val="0"/>
                <w:spacing w:val="-2"/>
                <w:kern w:val="0"/>
                <w:sz w:val="21"/>
              </w:rPr>
              <w:t>31日までの間は、努力義務とされています。）</w:t>
            </w:r>
            <w:r w:rsidRPr="002361E3">
              <w:rPr>
                <w:rFonts w:asciiTheme="minorEastAsia" w:eastAsiaTheme="minorEastAsia" w:hAnsiTheme="minorEastAsia" w:cs="Times New Roman" w:hint="eastAsia"/>
                <w:snapToGrid w:val="0"/>
                <w:spacing w:val="-2"/>
                <w:kern w:val="0"/>
                <w:sz w:val="21"/>
              </w:rPr>
              <w:t>。</w:t>
            </w:r>
          </w:p>
        </w:tc>
        <w:tc>
          <w:tcPr>
            <w:tcW w:w="992" w:type="dxa"/>
            <w:tcBorders>
              <w:top w:val="nil"/>
              <w:bottom w:val="nil"/>
            </w:tcBorders>
            <w:shd w:val="clear" w:color="auto" w:fill="auto"/>
            <w:tcMar>
              <w:left w:w="28" w:type="dxa"/>
              <w:right w:w="28" w:type="dxa"/>
            </w:tcMar>
          </w:tcPr>
          <w:p w14:paraId="45C94B4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659F0C8"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3C6E7F92" w14:textId="77777777" w:rsidTr="00DF4294">
        <w:tc>
          <w:tcPr>
            <w:tcW w:w="1559" w:type="dxa"/>
            <w:tcBorders>
              <w:top w:val="nil"/>
              <w:bottom w:val="nil"/>
            </w:tcBorders>
          </w:tcPr>
          <w:p w14:paraId="18DB25F9"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A4C87E4" w14:textId="77777777" w:rsidR="001756F9" w:rsidRPr="002361E3" w:rsidRDefault="001756F9" w:rsidP="001756F9">
            <w:pPr>
              <w:ind w:leftChars="100" w:left="310" w:firstLineChars="0" w:hanging="100"/>
              <w:rPr>
                <w:rFonts w:asciiTheme="minorEastAsia" w:eastAsiaTheme="minorEastAsia" w:hAnsiTheme="minorEastAsia"/>
                <w:sz w:val="21"/>
              </w:rPr>
            </w:pPr>
            <w:r w:rsidRPr="002361E3">
              <w:rPr>
                <w:rFonts w:asciiTheme="minorEastAsia" w:eastAsiaTheme="minorEastAsia" w:hAnsiTheme="minorEastAsia" w:hint="eastAsia"/>
                <w:sz w:val="21"/>
              </w:rPr>
              <w:t>ケ　その他施設の運営に関する重要事項</w:t>
            </w:r>
          </w:p>
        </w:tc>
        <w:tc>
          <w:tcPr>
            <w:tcW w:w="992" w:type="dxa"/>
            <w:tcBorders>
              <w:top w:val="nil"/>
              <w:bottom w:val="nil"/>
            </w:tcBorders>
            <w:shd w:val="clear" w:color="auto" w:fill="auto"/>
            <w:tcMar>
              <w:left w:w="28" w:type="dxa"/>
              <w:right w:w="28" w:type="dxa"/>
            </w:tcMar>
          </w:tcPr>
          <w:p w14:paraId="550605C7"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31875D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4F67B7A" w14:textId="77777777" w:rsidTr="00DF4294">
        <w:tc>
          <w:tcPr>
            <w:tcW w:w="1559" w:type="dxa"/>
            <w:tcBorders>
              <w:top w:val="nil"/>
              <w:bottom w:val="single" w:sz="4" w:space="0" w:color="auto"/>
            </w:tcBorders>
          </w:tcPr>
          <w:p w14:paraId="7620C72C"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6285D998" w14:textId="28E89D2B" w:rsidR="001756F9" w:rsidRPr="002361E3" w:rsidRDefault="001756F9" w:rsidP="00992F96">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入所者又は他の入所者等の生命又は身体を保護するため緊急やむを得ない場合に身体的拘束等を行う際の手続について定めておくことが望ましいです。</w:t>
            </w:r>
          </w:p>
        </w:tc>
        <w:tc>
          <w:tcPr>
            <w:tcW w:w="992" w:type="dxa"/>
            <w:tcBorders>
              <w:top w:val="nil"/>
              <w:bottom w:val="single" w:sz="4" w:space="0" w:color="auto"/>
            </w:tcBorders>
            <w:shd w:val="clear" w:color="auto" w:fill="auto"/>
            <w:tcMar>
              <w:left w:w="28" w:type="dxa"/>
              <w:right w:w="28" w:type="dxa"/>
            </w:tcMar>
          </w:tcPr>
          <w:p w14:paraId="43F98AB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574C4B6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6E39BC15" w14:textId="77777777" w:rsidTr="00DF4294">
        <w:tc>
          <w:tcPr>
            <w:tcW w:w="1559" w:type="dxa"/>
            <w:vMerge w:val="restart"/>
            <w:tcBorders>
              <w:top w:val="single" w:sz="4" w:space="0" w:color="auto"/>
            </w:tcBorders>
          </w:tcPr>
          <w:p w14:paraId="1EEBB9DC" w14:textId="1D44BB7D"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29</w:t>
            </w:r>
          </w:p>
          <w:p w14:paraId="5445EBC9"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勤務体制の確保等</w:t>
            </w:r>
          </w:p>
        </w:tc>
        <w:tc>
          <w:tcPr>
            <w:tcW w:w="6096" w:type="dxa"/>
            <w:gridSpan w:val="3"/>
            <w:tcBorders>
              <w:top w:val="single" w:sz="4" w:space="0" w:color="auto"/>
              <w:bottom w:val="dotted" w:sz="4" w:space="0" w:color="auto"/>
            </w:tcBorders>
            <w:shd w:val="clear" w:color="auto" w:fill="auto"/>
          </w:tcPr>
          <w:p w14:paraId="19736712"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入所者に対し、適切なサービスを提供することができるよう、従業者の勤務の体制を定めていますか。</w:t>
            </w:r>
          </w:p>
        </w:tc>
        <w:tc>
          <w:tcPr>
            <w:tcW w:w="992" w:type="dxa"/>
            <w:tcBorders>
              <w:top w:val="single" w:sz="4" w:space="0" w:color="auto"/>
              <w:bottom w:val="nil"/>
            </w:tcBorders>
            <w:shd w:val="clear" w:color="auto" w:fill="auto"/>
            <w:tcMar>
              <w:left w:w="28" w:type="dxa"/>
              <w:right w:w="28" w:type="dxa"/>
            </w:tcMar>
          </w:tcPr>
          <w:p w14:paraId="7B45EA56" w14:textId="378AD2BC"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729375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443BEC6A" w14:textId="3E8D4FF3"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14158085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9E96C0F"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条例第169条第１項</w:t>
            </w:r>
          </w:p>
          <w:p w14:paraId="1AE35537" w14:textId="77777777" w:rsidR="001756F9" w:rsidRPr="002361E3" w:rsidRDefault="001756F9" w:rsidP="001756F9">
            <w:pPr>
              <w:ind w:left="0" w:firstLineChars="0" w:firstLine="0"/>
              <w:jc w:val="left"/>
              <w:rPr>
                <w:rFonts w:asciiTheme="minorEastAsia" w:eastAsiaTheme="minorEastAsia" w:hAnsiTheme="minorEastAsia"/>
                <w:sz w:val="18"/>
                <w:szCs w:val="18"/>
              </w:rPr>
            </w:pPr>
          </w:p>
          <w:p w14:paraId="1E48E9B0" w14:textId="5CA334AF"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第三の七の４⒆①</w:t>
            </w:r>
          </w:p>
        </w:tc>
      </w:tr>
      <w:tr w:rsidR="001756F9" w:rsidRPr="002361E3" w14:paraId="6D24A5C1" w14:textId="77777777" w:rsidTr="00DF4294">
        <w:tc>
          <w:tcPr>
            <w:tcW w:w="1559" w:type="dxa"/>
            <w:vMerge/>
            <w:tcBorders>
              <w:bottom w:val="nil"/>
            </w:tcBorders>
          </w:tcPr>
          <w:p w14:paraId="37F165D8"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42DCDED1"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原則として月ごとに勤務表（介護職員の勤務体制を２以上で行っている場合は、その勤務体制ごとの勤務表）を作成し、従業者の日々の勤務時間、常勤・非常勤の別、介護職員及び看護職員等の配置、管理者との兼務関係等を明確にしてください。</w:t>
            </w:r>
          </w:p>
        </w:tc>
        <w:tc>
          <w:tcPr>
            <w:tcW w:w="992" w:type="dxa"/>
            <w:tcBorders>
              <w:top w:val="nil"/>
              <w:bottom w:val="single" w:sz="4" w:space="0" w:color="auto"/>
            </w:tcBorders>
            <w:shd w:val="clear" w:color="auto" w:fill="auto"/>
            <w:tcMar>
              <w:left w:w="28" w:type="dxa"/>
              <w:right w:w="28" w:type="dxa"/>
            </w:tcMar>
          </w:tcPr>
          <w:p w14:paraId="2E5CDF7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3BF62635"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2EE8F49" w14:textId="77777777" w:rsidTr="00DF4294">
        <w:tc>
          <w:tcPr>
            <w:tcW w:w="1559" w:type="dxa"/>
            <w:tcBorders>
              <w:top w:val="nil"/>
              <w:bottom w:val="nil"/>
            </w:tcBorders>
          </w:tcPr>
          <w:p w14:paraId="31F7C989"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19618AF0" w14:textId="77777777" w:rsidR="001756F9" w:rsidRPr="002361E3" w:rsidRDefault="001756F9" w:rsidP="001756F9">
            <w:pPr>
              <w:ind w:left="210" w:hangingChars="100" w:hanging="210"/>
              <w:rPr>
                <w:rFonts w:hAnsiTheme="minorEastAsia"/>
                <w:b/>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施設の従業者によってサービスを提供していますか。</w:t>
            </w:r>
          </w:p>
          <w:p w14:paraId="09FB6051" w14:textId="5E3B05FC" w:rsidR="00992F96" w:rsidRPr="002361E3" w:rsidRDefault="00992F96" w:rsidP="001756F9">
            <w:pPr>
              <w:ind w:left="210" w:hangingChars="100" w:hanging="210"/>
              <w:rPr>
                <w:rFonts w:asciiTheme="minorEastAsia" w:eastAsiaTheme="minorEastAsia" w:hAnsiTheme="minorEastAsia"/>
                <w:sz w:val="21"/>
              </w:rPr>
            </w:pPr>
          </w:p>
        </w:tc>
        <w:tc>
          <w:tcPr>
            <w:tcW w:w="992" w:type="dxa"/>
            <w:vMerge w:val="restart"/>
            <w:tcBorders>
              <w:top w:val="single" w:sz="4" w:space="0" w:color="auto"/>
            </w:tcBorders>
            <w:shd w:val="clear" w:color="auto" w:fill="auto"/>
            <w:tcMar>
              <w:left w:w="28" w:type="dxa"/>
              <w:right w:w="28" w:type="dxa"/>
            </w:tcMar>
          </w:tcPr>
          <w:p w14:paraId="0BAACB36" w14:textId="3EC6CDC8"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55156852"/>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2428A8B" w14:textId="6D547E41"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158087372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3DC9CB9D"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条例第169条第２項</w:t>
            </w:r>
          </w:p>
          <w:p w14:paraId="01952D11" w14:textId="3462A612"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第三の七の４⒆②</w:t>
            </w:r>
          </w:p>
        </w:tc>
      </w:tr>
      <w:tr w:rsidR="001756F9" w:rsidRPr="002361E3" w14:paraId="23892F55" w14:textId="77777777" w:rsidTr="00DF4294">
        <w:tc>
          <w:tcPr>
            <w:tcW w:w="1559" w:type="dxa"/>
            <w:tcBorders>
              <w:top w:val="nil"/>
              <w:bottom w:val="nil"/>
            </w:tcBorders>
          </w:tcPr>
          <w:p w14:paraId="24FBC082"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69150A20"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入所者の処遇に直接影響を及ぼさない業務については、この限りではありません。</w:t>
            </w:r>
          </w:p>
        </w:tc>
        <w:tc>
          <w:tcPr>
            <w:tcW w:w="992" w:type="dxa"/>
            <w:vMerge/>
            <w:tcBorders>
              <w:bottom w:val="nil"/>
            </w:tcBorders>
            <w:shd w:val="clear" w:color="auto" w:fill="auto"/>
            <w:tcMar>
              <w:left w:w="28" w:type="dxa"/>
              <w:right w:w="28" w:type="dxa"/>
            </w:tcMar>
          </w:tcPr>
          <w:p w14:paraId="673251BA"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shd w:val="clear" w:color="auto" w:fill="auto"/>
          </w:tcPr>
          <w:p w14:paraId="10764030"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B042D81" w14:textId="77777777" w:rsidTr="00DF4294">
        <w:tc>
          <w:tcPr>
            <w:tcW w:w="1559" w:type="dxa"/>
            <w:tcBorders>
              <w:top w:val="nil"/>
              <w:bottom w:val="nil"/>
            </w:tcBorders>
          </w:tcPr>
          <w:p w14:paraId="60E984B4"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7994C966"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調理業務、洗濯等の入所者の処遇に直接影響を及ぼさない業務については、第三者への委託等を行うことができます。</w:t>
            </w:r>
          </w:p>
        </w:tc>
        <w:tc>
          <w:tcPr>
            <w:tcW w:w="992" w:type="dxa"/>
            <w:tcBorders>
              <w:top w:val="nil"/>
              <w:bottom w:val="single" w:sz="4" w:space="0" w:color="auto"/>
            </w:tcBorders>
            <w:shd w:val="clear" w:color="auto" w:fill="auto"/>
            <w:tcMar>
              <w:left w:w="28" w:type="dxa"/>
              <w:right w:w="28" w:type="dxa"/>
            </w:tcMar>
          </w:tcPr>
          <w:p w14:paraId="5BFF505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6CBA881A"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2938724A" w14:textId="77777777" w:rsidTr="00DF4294">
        <w:tc>
          <w:tcPr>
            <w:tcW w:w="1559" w:type="dxa"/>
            <w:vMerge w:val="restart"/>
            <w:tcBorders>
              <w:top w:val="nil"/>
              <w:bottom w:val="nil"/>
            </w:tcBorders>
          </w:tcPr>
          <w:p w14:paraId="7A52829B"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4A695ED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従業者に対し、その資質の向上のための研修の機会を確保していますか。</w:t>
            </w:r>
          </w:p>
        </w:tc>
        <w:tc>
          <w:tcPr>
            <w:tcW w:w="992" w:type="dxa"/>
            <w:tcBorders>
              <w:top w:val="single" w:sz="4" w:space="0" w:color="auto"/>
              <w:bottom w:val="nil"/>
            </w:tcBorders>
            <w:shd w:val="clear" w:color="auto" w:fill="auto"/>
            <w:tcMar>
              <w:left w:w="28" w:type="dxa"/>
              <w:right w:w="28" w:type="dxa"/>
            </w:tcMar>
          </w:tcPr>
          <w:p w14:paraId="4768DCC9" w14:textId="04FEE79E"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05785606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1CEAF412" w14:textId="1BC5CCC2"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99130260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7CA22356"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条例第169条第３項</w:t>
            </w:r>
          </w:p>
          <w:p w14:paraId="7332A169"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平</w:t>
            </w:r>
            <w:r w:rsidRPr="002361E3">
              <w:rPr>
                <w:rFonts w:asciiTheme="minorEastAsia" w:eastAsiaTheme="minorEastAsia" w:hAnsiTheme="minorEastAsia"/>
                <w:sz w:val="18"/>
                <w:szCs w:val="18"/>
              </w:rPr>
              <w:t>18-0331004</w:t>
            </w:r>
          </w:p>
          <w:p w14:paraId="78672D0E" w14:textId="4B348A1E"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第三の七の４⒆③</w:t>
            </w:r>
            <w:r w:rsidR="0005278C" w:rsidRPr="002361E3">
              <w:rPr>
                <w:rFonts w:asciiTheme="minorEastAsia" w:eastAsiaTheme="minorEastAsia" w:hAnsiTheme="minorEastAsia" w:hint="eastAsia"/>
                <w:sz w:val="18"/>
                <w:szCs w:val="18"/>
              </w:rPr>
              <w:t>④</w:t>
            </w:r>
          </w:p>
        </w:tc>
      </w:tr>
      <w:tr w:rsidR="001756F9" w:rsidRPr="002361E3" w14:paraId="5605C6A9" w14:textId="77777777" w:rsidTr="00DF4294">
        <w:tc>
          <w:tcPr>
            <w:tcW w:w="1559" w:type="dxa"/>
            <w:vMerge/>
            <w:tcBorders>
              <w:top w:val="nil"/>
              <w:bottom w:val="nil"/>
            </w:tcBorders>
          </w:tcPr>
          <w:p w14:paraId="758552A0"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16BFCAD9"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研修機関が実施する研修や施設内の研修への参加の機会を計画的に確保してください。</w:t>
            </w:r>
          </w:p>
        </w:tc>
        <w:tc>
          <w:tcPr>
            <w:tcW w:w="992" w:type="dxa"/>
            <w:tcBorders>
              <w:top w:val="nil"/>
              <w:bottom w:val="nil"/>
            </w:tcBorders>
            <w:shd w:val="clear" w:color="auto" w:fill="auto"/>
            <w:tcMar>
              <w:left w:w="28" w:type="dxa"/>
              <w:right w:w="28" w:type="dxa"/>
            </w:tcMar>
          </w:tcPr>
          <w:p w14:paraId="56D5B11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shd w:val="clear" w:color="auto" w:fill="auto"/>
          </w:tcPr>
          <w:p w14:paraId="5EF7730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5318F82" w14:textId="77777777" w:rsidTr="00DF4294">
        <w:tc>
          <w:tcPr>
            <w:tcW w:w="1559" w:type="dxa"/>
            <w:tcBorders>
              <w:top w:val="nil"/>
              <w:bottom w:val="nil"/>
            </w:tcBorders>
          </w:tcPr>
          <w:p w14:paraId="36A334C9" w14:textId="77777777" w:rsidR="001756F9" w:rsidRPr="002361E3" w:rsidRDefault="001756F9" w:rsidP="001756F9">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2E2CD25F" w14:textId="31802145" w:rsidR="001756F9" w:rsidRPr="002361E3" w:rsidRDefault="001756F9" w:rsidP="00992F96">
            <w:pPr>
              <w:autoSpaceDE w:val="0"/>
              <w:autoSpaceDN w:val="0"/>
              <w:adjustRightInd w:val="0"/>
              <w:ind w:left="210" w:hangingChars="100" w:hanging="210"/>
              <w:jc w:val="left"/>
              <w:rPr>
                <w:rFonts w:ascii="ＭＳ 明朝" w:eastAsia="ＭＳ 明朝" w:cs="ＭＳ明朝"/>
                <w:sz w:val="21"/>
              </w:rPr>
            </w:pPr>
            <w:r w:rsidRPr="002361E3">
              <w:rPr>
                <w:rFonts w:ascii="ＭＳ 明朝" w:eastAsia="ＭＳ 明朝" w:cs="ＭＳ明朝" w:hint="eastAsia"/>
                <w:sz w:val="21"/>
                <w:lang w:eastAsia="zh-CN"/>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w:t>
            </w:r>
            <w:r w:rsidRPr="002361E3">
              <w:rPr>
                <w:rFonts w:ascii="ＭＳ 明朝" w:eastAsia="ＭＳ 明朝" w:cs="ＭＳ明朝" w:hint="eastAsia"/>
                <w:sz w:val="21"/>
              </w:rPr>
              <w:t>す。</w:t>
            </w:r>
          </w:p>
        </w:tc>
        <w:tc>
          <w:tcPr>
            <w:tcW w:w="992" w:type="dxa"/>
            <w:tcBorders>
              <w:top w:val="nil"/>
              <w:bottom w:val="nil"/>
            </w:tcBorders>
            <w:shd w:val="clear" w:color="auto" w:fill="auto"/>
            <w:tcMar>
              <w:left w:w="28" w:type="dxa"/>
              <w:right w:w="28" w:type="dxa"/>
            </w:tcMar>
          </w:tcPr>
          <w:p w14:paraId="088F47B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7BBE78E9"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C4C7EF5" w14:textId="77777777" w:rsidTr="00DF4294">
        <w:tc>
          <w:tcPr>
            <w:tcW w:w="1559" w:type="dxa"/>
            <w:tcBorders>
              <w:top w:val="nil"/>
              <w:bottom w:val="nil"/>
            </w:tcBorders>
          </w:tcPr>
          <w:p w14:paraId="695B5AA5" w14:textId="77777777" w:rsidR="001756F9" w:rsidRPr="002361E3" w:rsidRDefault="001756F9" w:rsidP="001756F9">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70B165C6" w14:textId="77777777" w:rsidR="001756F9" w:rsidRPr="002361E3" w:rsidRDefault="001756F9" w:rsidP="001756F9">
            <w:pPr>
              <w:autoSpaceDE w:val="0"/>
              <w:autoSpaceDN w:val="0"/>
              <w:adjustRightInd w:val="0"/>
              <w:ind w:left="210" w:hangingChars="100" w:hanging="210"/>
              <w:jc w:val="left"/>
              <w:rPr>
                <w:rFonts w:ascii="ＭＳ 明朝" w:eastAsia="ＭＳ 明朝" w:cs="ＭＳ明朝"/>
                <w:sz w:val="21"/>
              </w:rPr>
            </w:pPr>
            <w:r w:rsidRPr="002361E3">
              <w:rPr>
                <w:rFonts w:ascii="ＭＳ 明朝" w:eastAsia="ＭＳ 明朝" w:cs="ＭＳ明朝" w:hint="eastAsia"/>
                <w:sz w:val="21"/>
              </w:rPr>
              <w:t xml:space="preserve">※　</w:t>
            </w:r>
            <w:r w:rsidRPr="002361E3">
              <w:rPr>
                <w:rFonts w:ascii="ＭＳ 明朝" w:eastAsia="ＭＳ 明朝" w:cs="ＭＳ明朝" w:hint="eastAsia"/>
                <w:sz w:val="21"/>
                <w:lang w:eastAsia="zh-CN"/>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w:t>
            </w:r>
            <w:r w:rsidRPr="002361E3">
              <w:rPr>
                <w:rFonts w:ascii="ＭＳ 明朝" w:eastAsia="ＭＳ 明朝" w:cs="ＭＳ明朝" w:hint="eastAsia"/>
                <w:sz w:val="21"/>
              </w:rPr>
              <w:t>です。</w:t>
            </w:r>
          </w:p>
        </w:tc>
        <w:tc>
          <w:tcPr>
            <w:tcW w:w="992" w:type="dxa"/>
            <w:tcBorders>
              <w:top w:val="nil"/>
              <w:bottom w:val="nil"/>
            </w:tcBorders>
            <w:shd w:val="clear" w:color="auto" w:fill="auto"/>
            <w:tcMar>
              <w:left w:w="28" w:type="dxa"/>
              <w:right w:w="28" w:type="dxa"/>
            </w:tcMar>
          </w:tcPr>
          <w:p w14:paraId="609A441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9339E4C"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C44C33B" w14:textId="77777777" w:rsidTr="00DF4294">
        <w:tc>
          <w:tcPr>
            <w:tcW w:w="1559" w:type="dxa"/>
            <w:tcBorders>
              <w:top w:val="nil"/>
              <w:bottom w:val="nil"/>
            </w:tcBorders>
          </w:tcPr>
          <w:p w14:paraId="4DAF636E" w14:textId="77777777" w:rsidR="001756F9" w:rsidRPr="002361E3" w:rsidRDefault="001756F9" w:rsidP="001756F9">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5C86587D" w14:textId="77777777" w:rsidR="001756F9" w:rsidRPr="002361E3" w:rsidRDefault="001756F9" w:rsidP="001756F9">
            <w:pPr>
              <w:autoSpaceDE w:val="0"/>
              <w:autoSpaceDN w:val="0"/>
              <w:adjustRightInd w:val="0"/>
              <w:ind w:left="210" w:hangingChars="100" w:hanging="210"/>
              <w:jc w:val="left"/>
              <w:rPr>
                <w:rFonts w:ascii="ＭＳ 明朝" w:eastAsia="ＭＳ 明朝" w:cs="ＭＳ明朝"/>
                <w:sz w:val="21"/>
                <w:lang w:eastAsia="zh-CN"/>
              </w:rPr>
            </w:pPr>
            <w:r w:rsidRPr="002361E3">
              <w:rPr>
                <w:rFonts w:ascii="ＭＳ 明朝" w:eastAsia="ＭＳ 明朝" w:hint="eastAsia"/>
                <w:sz w:val="21"/>
              </w:rPr>
              <w:t xml:space="preserve">※　</w:t>
            </w:r>
            <w:r w:rsidRPr="002361E3">
              <w:rPr>
                <w:rFonts w:ascii="ＭＳ 明朝" w:eastAsia="ＭＳ 明朝" w:cs="ＭＳ明朝" w:hint="eastAsia"/>
                <w:sz w:val="21"/>
                <w:lang w:eastAsia="zh-CN"/>
              </w:rPr>
              <w:t>当該義務付けの適用に当たっては、３年間の経過措置を設けており、令和６年３月</w:t>
            </w:r>
            <w:r w:rsidRPr="002361E3">
              <w:rPr>
                <w:rFonts w:ascii="ＭＳ 明朝" w:eastAsia="ＭＳ 明朝" w:cs="ＭＳ明朝"/>
                <w:sz w:val="21"/>
                <w:lang w:eastAsia="zh-CN"/>
              </w:rPr>
              <w:t xml:space="preserve">31 </w:t>
            </w:r>
            <w:r w:rsidRPr="002361E3">
              <w:rPr>
                <w:rFonts w:ascii="ＭＳ 明朝" w:eastAsia="ＭＳ 明朝" w:cs="ＭＳ明朝" w:hint="eastAsia"/>
                <w:sz w:val="21"/>
                <w:lang w:eastAsia="zh-CN"/>
              </w:rPr>
              <w:t>日までの間は、努力義務とされてい</w:t>
            </w:r>
            <w:r w:rsidRPr="002361E3">
              <w:rPr>
                <w:rFonts w:ascii="ＭＳ 明朝" w:eastAsia="ＭＳ 明朝" w:cs="ＭＳ明朝" w:hint="eastAsia"/>
                <w:sz w:val="21"/>
              </w:rPr>
              <w:t>ます</w:t>
            </w:r>
            <w:r w:rsidRPr="002361E3">
              <w:rPr>
                <w:rFonts w:ascii="ＭＳ 明朝" w:eastAsia="ＭＳ 明朝" w:cs="ＭＳ明朝" w:hint="eastAsia"/>
                <w:sz w:val="21"/>
                <w:lang w:eastAsia="zh-CN"/>
              </w:rPr>
              <w:t>。指定地域密着型</w:t>
            </w:r>
            <w:r w:rsidRPr="002361E3">
              <w:rPr>
                <w:rFonts w:ascii="ＭＳ 明朝" w:eastAsia="ＭＳ 明朝" w:cs="ＭＳ明朝" w:hint="eastAsia"/>
                <w:sz w:val="21"/>
              </w:rPr>
              <w:t>介護老人福祉施設</w:t>
            </w:r>
            <w:r w:rsidRPr="002361E3">
              <w:rPr>
                <w:rFonts w:ascii="ＭＳ 明朝" w:eastAsia="ＭＳ 明朝" w:cs="ＭＳ明朝" w:hint="eastAsia"/>
                <w:sz w:val="21"/>
                <w:lang w:eastAsia="zh-CN"/>
              </w:rPr>
              <w:t>介護事業者は、令和６年３月</w:t>
            </w:r>
            <w:r w:rsidRPr="002361E3">
              <w:rPr>
                <w:rFonts w:ascii="ＭＳ 明朝" w:eastAsia="ＭＳ 明朝" w:cs="ＭＳ明朝"/>
                <w:sz w:val="21"/>
                <w:lang w:eastAsia="zh-CN"/>
              </w:rPr>
              <w:t xml:space="preserve">31 </w:t>
            </w:r>
            <w:r w:rsidRPr="002361E3">
              <w:rPr>
                <w:rFonts w:ascii="ＭＳ 明朝" w:eastAsia="ＭＳ 明朝" w:cs="ＭＳ明朝" w:hint="eastAsia"/>
                <w:sz w:val="21"/>
                <w:lang w:eastAsia="zh-CN"/>
              </w:rPr>
              <w:t>日までに医療・福祉関係資格を有さない全ての地域密着型</w:t>
            </w:r>
            <w:r w:rsidRPr="002361E3">
              <w:rPr>
                <w:rFonts w:ascii="ＭＳ 明朝" w:eastAsia="ＭＳ 明朝" w:cs="ＭＳ明朝" w:hint="eastAsia"/>
                <w:sz w:val="21"/>
              </w:rPr>
              <w:t>介護老人福祉施設</w:t>
            </w:r>
            <w:r w:rsidRPr="002361E3">
              <w:rPr>
                <w:rFonts w:ascii="ＭＳ 明朝" w:eastAsia="ＭＳ 明朝" w:cs="ＭＳ明朝" w:hint="eastAsia"/>
                <w:sz w:val="21"/>
                <w:lang w:eastAsia="zh-CN"/>
              </w:rPr>
              <w:t>従業者に対し認知症介護基礎研修を受講させるための必要な措置を講じ</w:t>
            </w:r>
            <w:r w:rsidRPr="002361E3">
              <w:rPr>
                <w:rFonts w:ascii="ＭＳ 明朝" w:eastAsia="ＭＳ 明朝" w:cs="ＭＳ明朝" w:hint="eastAsia"/>
                <w:sz w:val="21"/>
              </w:rPr>
              <w:t>てください</w:t>
            </w:r>
            <w:r w:rsidRPr="002361E3">
              <w:rPr>
                <w:rFonts w:ascii="ＭＳ 明朝" w:eastAsia="ＭＳ 明朝" w:cs="ＭＳ明朝" w:hint="eastAsia"/>
                <w:sz w:val="21"/>
                <w:lang w:eastAsia="zh-CN"/>
              </w:rPr>
              <w:t>。また、新卒採用、中途採用を問</w:t>
            </w:r>
            <w:r w:rsidRPr="002361E3">
              <w:rPr>
                <w:rFonts w:ascii="ＭＳ 明朝" w:eastAsia="ＭＳ 明朝" w:cs="ＭＳ明朝" w:hint="eastAsia"/>
                <w:sz w:val="21"/>
              </w:rPr>
              <w:t>いません。</w:t>
            </w:r>
          </w:p>
        </w:tc>
        <w:tc>
          <w:tcPr>
            <w:tcW w:w="992" w:type="dxa"/>
            <w:tcBorders>
              <w:top w:val="nil"/>
              <w:bottom w:val="nil"/>
            </w:tcBorders>
            <w:shd w:val="clear" w:color="auto" w:fill="auto"/>
            <w:tcMar>
              <w:left w:w="28" w:type="dxa"/>
              <w:right w:w="28" w:type="dxa"/>
            </w:tcMar>
          </w:tcPr>
          <w:p w14:paraId="28FD91F9"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2D5B9C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08B84E83" w14:textId="77777777" w:rsidTr="00DF4294">
        <w:tc>
          <w:tcPr>
            <w:tcW w:w="1559" w:type="dxa"/>
            <w:tcBorders>
              <w:top w:val="nil"/>
              <w:bottom w:val="nil"/>
            </w:tcBorders>
          </w:tcPr>
          <w:p w14:paraId="7502BA9F" w14:textId="77777777" w:rsidR="001756F9" w:rsidRPr="002361E3" w:rsidRDefault="001756F9" w:rsidP="001756F9">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1680104F" w14:textId="64DDC43F" w:rsidR="001756F9" w:rsidRPr="002361E3" w:rsidRDefault="001756F9" w:rsidP="001756F9">
            <w:pPr>
              <w:autoSpaceDE w:val="0"/>
              <w:autoSpaceDN w:val="0"/>
              <w:adjustRightInd w:val="0"/>
              <w:ind w:left="210" w:hangingChars="100" w:hanging="210"/>
              <w:jc w:val="left"/>
              <w:rPr>
                <w:rFonts w:ascii="ＭＳ 明朝" w:eastAsia="ＭＳ 明朝"/>
                <w:sz w:val="21"/>
              </w:rPr>
            </w:pPr>
            <w:r w:rsidRPr="002361E3">
              <w:rPr>
                <w:rFonts w:ascii="ＭＳ 明朝" w:eastAsia="ＭＳ 明朝" w:cs="ＭＳ明朝" w:hint="eastAsia"/>
                <w:sz w:val="21"/>
              </w:rPr>
              <w:t xml:space="preserve">※　</w:t>
            </w:r>
            <w:r w:rsidRPr="002361E3">
              <w:rPr>
                <w:rFonts w:ascii="ＭＳ 明朝" w:eastAsia="ＭＳ 明朝" w:cs="ＭＳ明朝" w:hint="eastAsia"/>
                <w:sz w:val="21"/>
                <w:lang w:eastAsia="zh-CN"/>
              </w:rPr>
              <w:t>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w:t>
            </w:r>
            <w:r w:rsidRPr="002361E3">
              <w:rPr>
                <w:rFonts w:ascii="ＭＳ 明朝" w:eastAsia="ＭＳ 明朝" w:cs="ＭＳ明朝" w:hint="eastAsia"/>
                <w:sz w:val="21"/>
              </w:rPr>
              <w:t>てください</w:t>
            </w:r>
            <w:r w:rsidRPr="002361E3">
              <w:rPr>
                <w:rFonts w:ascii="ＭＳ 明朝" w:eastAsia="ＭＳ 明朝" w:cs="ＭＳ明朝" w:hint="eastAsia"/>
                <w:sz w:val="21"/>
                <w:lang w:eastAsia="zh-CN"/>
              </w:rPr>
              <w:t>（この場合についても、令和６年３月</w:t>
            </w:r>
            <w:r w:rsidRPr="002361E3">
              <w:rPr>
                <w:rFonts w:ascii="ＭＳ 明朝" w:eastAsia="ＭＳ 明朝" w:cs="ＭＳ明朝"/>
                <w:sz w:val="21"/>
                <w:lang w:eastAsia="zh-CN"/>
              </w:rPr>
              <w:t xml:space="preserve">31 </w:t>
            </w:r>
            <w:r w:rsidRPr="002361E3">
              <w:rPr>
                <w:rFonts w:ascii="ＭＳ 明朝" w:eastAsia="ＭＳ 明朝" w:cs="ＭＳ明朝" w:hint="eastAsia"/>
                <w:sz w:val="21"/>
                <w:lang w:eastAsia="zh-CN"/>
              </w:rPr>
              <w:t>日までは努力義務で</w:t>
            </w:r>
            <w:r w:rsidRPr="002361E3">
              <w:rPr>
                <w:rFonts w:ascii="ＭＳ 明朝" w:eastAsia="ＭＳ 明朝" w:cs="ＭＳ明朝" w:hint="eastAsia"/>
                <w:sz w:val="21"/>
              </w:rPr>
              <w:t>す</w:t>
            </w:r>
            <w:r w:rsidRPr="002361E3">
              <w:rPr>
                <w:rFonts w:ascii="ＭＳ 明朝" w:eastAsia="ＭＳ 明朝" w:cs="ＭＳ明朝" w:hint="eastAsia"/>
                <w:sz w:val="21"/>
                <w:lang w:eastAsia="zh-CN"/>
              </w:rPr>
              <w:t>）。</w:t>
            </w:r>
          </w:p>
        </w:tc>
        <w:tc>
          <w:tcPr>
            <w:tcW w:w="992" w:type="dxa"/>
            <w:tcBorders>
              <w:top w:val="nil"/>
              <w:bottom w:val="single" w:sz="4" w:space="0" w:color="auto"/>
            </w:tcBorders>
            <w:shd w:val="clear" w:color="auto" w:fill="auto"/>
            <w:tcMar>
              <w:left w:w="28" w:type="dxa"/>
              <w:right w:w="28" w:type="dxa"/>
            </w:tcMar>
          </w:tcPr>
          <w:p w14:paraId="49FE66F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FC1CBE8"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2F38AC" w:rsidRPr="002361E3" w14:paraId="25C9F23B" w14:textId="77777777" w:rsidTr="00DF4294">
        <w:tc>
          <w:tcPr>
            <w:tcW w:w="1559" w:type="dxa"/>
            <w:tcBorders>
              <w:top w:val="nil"/>
              <w:bottom w:val="nil"/>
            </w:tcBorders>
          </w:tcPr>
          <w:p w14:paraId="21A8B927" w14:textId="77777777" w:rsidR="002F38AC" w:rsidRPr="002361E3" w:rsidRDefault="002F38AC" w:rsidP="001756F9">
            <w:pPr>
              <w:autoSpaceDE w:val="0"/>
              <w:autoSpaceDN w:val="0"/>
              <w:ind w:left="182" w:hanging="182"/>
              <w:rPr>
                <w:rFonts w:ascii="ＭＳ 明朝"/>
              </w:rPr>
            </w:pPr>
          </w:p>
        </w:tc>
        <w:tc>
          <w:tcPr>
            <w:tcW w:w="6096" w:type="dxa"/>
            <w:gridSpan w:val="3"/>
            <w:tcBorders>
              <w:top w:val="dotted" w:sz="4" w:space="0" w:color="auto"/>
              <w:bottom w:val="dotted" w:sz="4" w:space="0" w:color="auto"/>
            </w:tcBorders>
            <w:shd w:val="clear" w:color="auto" w:fill="auto"/>
          </w:tcPr>
          <w:p w14:paraId="60D3E488" w14:textId="3B663500" w:rsidR="002F38AC" w:rsidRPr="002361E3" w:rsidRDefault="002F38AC" w:rsidP="001756F9">
            <w:pPr>
              <w:autoSpaceDE w:val="0"/>
              <w:autoSpaceDN w:val="0"/>
              <w:adjustRightInd w:val="0"/>
              <w:ind w:left="210" w:hangingChars="100" w:hanging="210"/>
              <w:jc w:val="left"/>
              <w:rPr>
                <w:rFonts w:ascii="ＭＳ 明朝" w:eastAsia="SimSun" w:cs="MS-Mincho"/>
                <w:b/>
                <w:sz w:val="21"/>
              </w:rPr>
            </w:pPr>
            <w:r w:rsidRPr="002361E3">
              <w:rPr>
                <w:rFonts w:ascii="ＭＳ 明朝" w:eastAsia="ＭＳ 明朝" w:hint="eastAsia"/>
                <w:sz w:val="21"/>
              </w:rPr>
              <w:t>④</w:t>
            </w:r>
            <w:r w:rsidRPr="002361E3">
              <w:rPr>
                <w:rFonts w:ascii="ＭＳ 明朝" w:hint="eastAsia"/>
                <w:b/>
                <w:sz w:val="21"/>
              </w:rPr>
              <w:t xml:space="preserve">　</w:t>
            </w:r>
            <w:r w:rsidRPr="002361E3">
              <w:rPr>
                <w:rFonts w:ascii="ＭＳ 明朝" w:cs="MS-Mincho" w:hint="eastAsia"/>
                <w:b/>
                <w:sz w:val="21"/>
                <w:lang w:eastAsia="zh-CN"/>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w:t>
            </w:r>
            <w:r w:rsidRPr="002361E3">
              <w:rPr>
                <w:rFonts w:ascii="ＭＳ 明朝" w:cs="MS-Mincho" w:hint="eastAsia"/>
                <w:b/>
                <w:sz w:val="21"/>
              </w:rPr>
              <w:t>ていますか。</w:t>
            </w:r>
          </w:p>
        </w:tc>
        <w:tc>
          <w:tcPr>
            <w:tcW w:w="992" w:type="dxa"/>
            <w:tcBorders>
              <w:top w:val="single" w:sz="4" w:space="0" w:color="auto"/>
              <w:bottom w:val="nil"/>
            </w:tcBorders>
            <w:shd w:val="clear" w:color="auto" w:fill="auto"/>
            <w:tcMar>
              <w:left w:w="28" w:type="dxa"/>
              <w:right w:w="28" w:type="dxa"/>
            </w:tcMar>
          </w:tcPr>
          <w:p w14:paraId="3BF32DAB" w14:textId="5AABB240" w:rsidR="002F38AC" w:rsidRPr="002361E3" w:rsidRDefault="00AD3A7B" w:rsidP="001756F9">
            <w:pPr>
              <w:ind w:left="152" w:hanging="152"/>
              <w:rPr>
                <w:rFonts w:asciiTheme="minorEastAsia" w:eastAsiaTheme="minorEastAsia" w:hAnsiTheme="minorEastAsia"/>
                <w:sz w:val="20"/>
                <w:szCs w:val="20"/>
              </w:rPr>
            </w:pPr>
            <w:sdt>
              <w:sdtPr>
                <w:rPr>
                  <w:sz w:val="20"/>
                  <w:szCs w:val="20"/>
                </w:rPr>
                <w:id w:val="549889783"/>
                <w14:checkbox>
                  <w14:checked w14:val="0"/>
                  <w14:checkedState w14:val="2612" w14:font="ＭＳ ゴシック"/>
                  <w14:uncheckedState w14:val="2610" w14:font="ＭＳ ゴシック"/>
                </w14:checkbox>
              </w:sdtPr>
              <w:sdtEndPr/>
              <w:sdtContent>
                <w:r w:rsidR="002F38AC" w:rsidRPr="002361E3">
                  <w:rPr>
                    <w:rFonts w:hAnsi="ＭＳ ゴシック" w:hint="eastAsia"/>
                    <w:sz w:val="20"/>
                    <w:szCs w:val="20"/>
                  </w:rPr>
                  <w:t>☐</w:t>
                </w:r>
              </w:sdtContent>
            </w:sdt>
            <w:r w:rsidR="002F38AC" w:rsidRPr="002361E3">
              <w:rPr>
                <w:rFonts w:asciiTheme="minorEastAsia" w:eastAsiaTheme="minorEastAsia" w:hAnsiTheme="minorEastAsia" w:hint="eastAsia"/>
                <w:sz w:val="20"/>
                <w:szCs w:val="20"/>
              </w:rPr>
              <w:t>いる</w:t>
            </w:r>
          </w:p>
          <w:p w14:paraId="7B2BC10D" w14:textId="0CD11816" w:rsidR="002F38AC" w:rsidRPr="002361E3" w:rsidRDefault="00AD3A7B" w:rsidP="001756F9">
            <w:pPr>
              <w:ind w:left="152" w:hanging="152"/>
              <w:rPr>
                <w:rFonts w:asciiTheme="minorEastAsia" w:eastAsiaTheme="minorEastAsia" w:hAnsiTheme="minorEastAsia"/>
                <w:sz w:val="20"/>
                <w:szCs w:val="20"/>
              </w:rPr>
            </w:pPr>
            <w:sdt>
              <w:sdtPr>
                <w:rPr>
                  <w:sz w:val="20"/>
                  <w:szCs w:val="20"/>
                </w:rPr>
                <w:id w:val="1046565069"/>
                <w14:checkbox>
                  <w14:checked w14:val="0"/>
                  <w14:checkedState w14:val="2612" w14:font="ＭＳ ゴシック"/>
                  <w14:uncheckedState w14:val="2610" w14:font="ＭＳ ゴシック"/>
                </w14:checkbox>
              </w:sdtPr>
              <w:sdtEndPr/>
              <w:sdtContent>
                <w:r w:rsidR="002F38AC" w:rsidRPr="002361E3">
                  <w:rPr>
                    <w:rFonts w:hAnsi="ＭＳ ゴシック" w:hint="eastAsia"/>
                    <w:sz w:val="20"/>
                    <w:szCs w:val="20"/>
                  </w:rPr>
                  <w:t>☐</w:t>
                </w:r>
              </w:sdtContent>
            </w:sdt>
            <w:r w:rsidR="002F38AC" w:rsidRPr="002361E3">
              <w:rPr>
                <w:rFonts w:asciiTheme="minorEastAsia" w:eastAsiaTheme="minorEastAsia" w:hAnsiTheme="minorEastAsia" w:hint="eastAsia"/>
                <w:sz w:val="20"/>
                <w:szCs w:val="20"/>
              </w:rPr>
              <w:t>いない</w:t>
            </w:r>
          </w:p>
        </w:tc>
        <w:tc>
          <w:tcPr>
            <w:tcW w:w="1497" w:type="dxa"/>
            <w:tcBorders>
              <w:top w:val="single" w:sz="4" w:space="0" w:color="auto"/>
              <w:bottom w:val="nil"/>
            </w:tcBorders>
            <w:shd w:val="clear" w:color="auto" w:fill="auto"/>
          </w:tcPr>
          <w:p w14:paraId="5899F7F2" w14:textId="3F07D1CF" w:rsidR="002F38AC" w:rsidRPr="002361E3" w:rsidRDefault="002F38AC" w:rsidP="0005278C">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条例第169</w:t>
            </w:r>
            <w:r w:rsidR="0005278C" w:rsidRPr="002361E3">
              <w:rPr>
                <w:rFonts w:asciiTheme="minorEastAsia" w:eastAsiaTheme="minorEastAsia" w:hAnsiTheme="minorEastAsia" w:hint="eastAsia"/>
                <w:sz w:val="18"/>
                <w:szCs w:val="18"/>
              </w:rPr>
              <w:t>条第4</w:t>
            </w:r>
            <w:r w:rsidRPr="002361E3">
              <w:rPr>
                <w:rFonts w:asciiTheme="minorEastAsia" w:eastAsiaTheme="minorEastAsia" w:hAnsiTheme="minorEastAsia" w:hint="eastAsia"/>
                <w:sz w:val="18"/>
                <w:szCs w:val="18"/>
              </w:rPr>
              <w:t>項</w:t>
            </w:r>
          </w:p>
        </w:tc>
      </w:tr>
      <w:tr w:rsidR="002F38AC" w:rsidRPr="002361E3" w14:paraId="106637E0" w14:textId="77777777" w:rsidTr="00DF4294">
        <w:tc>
          <w:tcPr>
            <w:tcW w:w="1559" w:type="dxa"/>
            <w:tcBorders>
              <w:top w:val="nil"/>
              <w:bottom w:val="nil"/>
            </w:tcBorders>
          </w:tcPr>
          <w:p w14:paraId="4F5E89D0" w14:textId="77777777" w:rsidR="002F38AC" w:rsidRPr="002361E3" w:rsidRDefault="002F38AC" w:rsidP="001756F9">
            <w:pPr>
              <w:spacing w:line="280" w:lineRule="atLeast"/>
              <w:ind w:left="480" w:hangingChars="200" w:hanging="480"/>
              <w:rPr>
                <w:rFonts w:asciiTheme="minorEastAsia" w:eastAsiaTheme="minorEastAsia" w:hAnsiTheme="minorEastAsia"/>
              </w:rPr>
            </w:pPr>
          </w:p>
        </w:tc>
        <w:tc>
          <w:tcPr>
            <w:tcW w:w="6096" w:type="dxa"/>
            <w:gridSpan w:val="3"/>
            <w:tcBorders>
              <w:top w:val="dotted" w:sz="4" w:space="0" w:color="auto"/>
              <w:bottom w:val="nil"/>
            </w:tcBorders>
            <w:shd w:val="clear" w:color="auto" w:fill="auto"/>
          </w:tcPr>
          <w:p w14:paraId="78D9DC3B" w14:textId="77777777" w:rsidR="002F38AC" w:rsidRPr="002361E3" w:rsidRDefault="002F38AC" w:rsidP="001756F9">
            <w:pPr>
              <w:autoSpaceDE w:val="0"/>
              <w:autoSpaceDN w:val="0"/>
              <w:adjustRightInd w:val="0"/>
              <w:ind w:leftChars="16" w:left="244" w:hangingChars="100" w:hanging="210"/>
              <w:jc w:val="left"/>
              <w:rPr>
                <w:rFonts w:ascii="ＭＳ 明朝" w:eastAsia="ＭＳ 明朝" w:cs="ＭＳ明朝"/>
                <w:sz w:val="21"/>
              </w:rPr>
            </w:pPr>
            <w:r w:rsidRPr="002361E3">
              <w:rPr>
                <w:rFonts w:ascii="ＭＳ 明朝" w:eastAsia="ＭＳ 明朝" w:cs="ＭＳ明朝" w:hint="eastAsia"/>
                <w:sz w:val="21"/>
              </w:rPr>
              <w:t>※　雇用機会均等法第11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の防止のための雇用管理上の措置を講じることが義務づけられていることを踏まえ、規定したものです。</w:t>
            </w:r>
          </w:p>
        </w:tc>
        <w:tc>
          <w:tcPr>
            <w:tcW w:w="992" w:type="dxa"/>
            <w:tcBorders>
              <w:top w:val="nil"/>
              <w:bottom w:val="nil"/>
            </w:tcBorders>
            <w:shd w:val="clear" w:color="auto" w:fill="auto"/>
            <w:tcMar>
              <w:left w:w="28" w:type="dxa"/>
              <w:right w:w="28" w:type="dxa"/>
            </w:tcMar>
          </w:tcPr>
          <w:p w14:paraId="58E2C44F" w14:textId="77777777" w:rsidR="002F38AC" w:rsidRPr="002361E3" w:rsidRDefault="002F38AC"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E6E01F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0E91F4BA" w14:textId="1D4E6847" w:rsidR="002F38AC" w:rsidRPr="002361E3" w:rsidRDefault="008F21E8" w:rsidP="00AE5FCF">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第三の七の４⒆⑤</w:t>
            </w:r>
          </w:p>
        </w:tc>
      </w:tr>
      <w:tr w:rsidR="001756F9" w:rsidRPr="002361E3" w14:paraId="2EF69B16" w14:textId="77777777" w:rsidTr="00DF4294">
        <w:tc>
          <w:tcPr>
            <w:tcW w:w="1559" w:type="dxa"/>
            <w:tcBorders>
              <w:top w:val="nil"/>
              <w:bottom w:val="nil"/>
            </w:tcBorders>
          </w:tcPr>
          <w:p w14:paraId="3C7A379C"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37B42E18" w14:textId="77777777" w:rsidR="001756F9" w:rsidRPr="002361E3" w:rsidRDefault="001756F9" w:rsidP="001756F9">
            <w:pPr>
              <w:autoSpaceDE w:val="0"/>
              <w:autoSpaceDN w:val="0"/>
              <w:adjustRightInd w:val="0"/>
              <w:ind w:leftChars="16" w:left="244" w:hangingChars="100" w:hanging="210"/>
              <w:jc w:val="left"/>
              <w:rPr>
                <w:rFonts w:ascii="ＭＳ 明朝" w:eastAsia="ＭＳ 明朝" w:cs="ＭＳ明朝"/>
                <w:spacing w:val="-6"/>
                <w:sz w:val="21"/>
              </w:rPr>
            </w:pPr>
            <w:r w:rsidRPr="002361E3">
              <w:rPr>
                <w:rFonts w:ascii="ＭＳ 明朝" w:eastAsia="ＭＳ 明朝" w:cs="ＭＳ明朝" w:hint="eastAsia"/>
                <w:sz w:val="21"/>
              </w:rPr>
              <w:t xml:space="preserve">　　</w:t>
            </w:r>
            <w:r w:rsidRPr="002361E3">
              <w:rPr>
                <w:rFonts w:ascii="ＭＳ 明朝" w:eastAsia="ＭＳ 明朝" w:cs="ＭＳ明朝" w:hint="eastAsia"/>
                <w:spacing w:val="-6"/>
                <w:sz w:val="21"/>
              </w:rPr>
              <w:t>なお、セクシュアルハラスメントについては、上司や同僚に限らず、利用者やその家族等から受けるものも含まれます。</w:t>
            </w:r>
          </w:p>
        </w:tc>
        <w:tc>
          <w:tcPr>
            <w:tcW w:w="992" w:type="dxa"/>
            <w:tcBorders>
              <w:top w:val="nil"/>
              <w:bottom w:val="nil"/>
            </w:tcBorders>
            <w:shd w:val="clear" w:color="auto" w:fill="auto"/>
            <w:tcMar>
              <w:left w:w="28" w:type="dxa"/>
              <w:right w:w="28" w:type="dxa"/>
            </w:tcMar>
          </w:tcPr>
          <w:p w14:paraId="1659211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456548D"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15C5ED33" w14:textId="77777777" w:rsidTr="00DF4294">
        <w:tc>
          <w:tcPr>
            <w:tcW w:w="1559" w:type="dxa"/>
            <w:tcBorders>
              <w:top w:val="nil"/>
              <w:bottom w:val="nil"/>
            </w:tcBorders>
          </w:tcPr>
          <w:p w14:paraId="45A86A31"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dotted" w:sz="4" w:space="0" w:color="auto"/>
              <w:bottom w:val="nil"/>
            </w:tcBorders>
            <w:shd w:val="clear" w:color="auto" w:fill="auto"/>
          </w:tcPr>
          <w:p w14:paraId="68FEB36A" w14:textId="77777777" w:rsidR="001756F9" w:rsidRPr="002361E3" w:rsidRDefault="001756F9" w:rsidP="001756F9">
            <w:pPr>
              <w:autoSpaceDE w:val="0"/>
              <w:autoSpaceDN w:val="0"/>
              <w:adjustRightInd w:val="0"/>
              <w:ind w:leftChars="16" w:left="244" w:hangingChars="100" w:hanging="210"/>
              <w:jc w:val="left"/>
              <w:rPr>
                <w:rFonts w:ascii="ＭＳ 明朝" w:eastAsia="ＭＳ 明朝" w:cs="ＭＳ明朝"/>
                <w:sz w:val="21"/>
              </w:rPr>
            </w:pPr>
            <w:r w:rsidRPr="002361E3">
              <w:rPr>
                <w:rFonts w:ascii="ＭＳ 明朝" w:eastAsia="ＭＳ 明朝" w:cs="ＭＳ明朝" w:hint="eastAsia"/>
                <w:sz w:val="21"/>
              </w:rPr>
              <w:t>※　事業主が講ずべき措置の具体的内容については、次のとおりです。</w:t>
            </w:r>
          </w:p>
        </w:tc>
        <w:tc>
          <w:tcPr>
            <w:tcW w:w="992" w:type="dxa"/>
            <w:tcBorders>
              <w:top w:val="nil"/>
              <w:bottom w:val="nil"/>
            </w:tcBorders>
            <w:shd w:val="clear" w:color="auto" w:fill="auto"/>
            <w:tcMar>
              <w:left w:w="28" w:type="dxa"/>
              <w:right w:w="28" w:type="dxa"/>
            </w:tcMar>
          </w:tcPr>
          <w:p w14:paraId="0E35CCA4"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0F86EF8"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4B978C9" w14:textId="77777777" w:rsidTr="00DF4294">
        <w:tc>
          <w:tcPr>
            <w:tcW w:w="1559" w:type="dxa"/>
            <w:tcBorders>
              <w:top w:val="nil"/>
              <w:bottom w:val="nil"/>
            </w:tcBorders>
          </w:tcPr>
          <w:p w14:paraId="65296D7B"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nil"/>
              <w:bottom w:val="nil"/>
            </w:tcBorders>
            <w:shd w:val="clear" w:color="auto" w:fill="auto"/>
          </w:tcPr>
          <w:p w14:paraId="0159EB1E" w14:textId="77777777" w:rsidR="001756F9" w:rsidRPr="002361E3" w:rsidRDefault="001756F9" w:rsidP="001756F9">
            <w:pPr>
              <w:autoSpaceDE w:val="0"/>
              <w:autoSpaceDN w:val="0"/>
              <w:adjustRightInd w:val="0"/>
              <w:ind w:leftChars="100" w:left="420" w:hangingChars="100" w:hanging="210"/>
              <w:jc w:val="left"/>
              <w:rPr>
                <w:rFonts w:ascii="ＭＳ 明朝" w:eastAsia="ＭＳ 明朝" w:cs="ＭＳ明朝"/>
                <w:sz w:val="21"/>
              </w:rPr>
            </w:pPr>
            <w:r w:rsidRPr="002361E3">
              <w:rPr>
                <w:rFonts w:ascii="ＭＳ 明朝" w:eastAsia="ＭＳ 明朝" w:cs="ＭＳ明朝" w:hint="eastAsia"/>
                <w:sz w:val="21"/>
              </w:rPr>
              <w:t>ア　職場におけるハラスメントの内容及び職場におけるハラスメントを行ってはならない旨の方針を明確化し、従業者に周知・啓発してください。</w:t>
            </w:r>
          </w:p>
        </w:tc>
        <w:tc>
          <w:tcPr>
            <w:tcW w:w="992" w:type="dxa"/>
            <w:tcBorders>
              <w:top w:val="nil"/>
              <w:bottom w:val="nil"/>
            </w:tcBorders>
            <w:shd w:val="clear" w:color="auto" w:fill="auto"/>
            <w:tcMar>
              <w:left w:w="28" w:type="dxa"/>
              <w:right w:w="28" w:type="dxa"/>
            </w:tcMar>
          </w:tcPr>
          <w:p w14:paraId="719D92C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5157F17"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43CE1251" w14:textId="77777777" w:rsidTr="00DF4294">
        <w:tc>
          <w:tcPr>
            <w:tcW w:w="1559" w:type="dxa"/>
            <w:tcBorders>
              <w:top w:val="nil"/>
              <w:bottom w:val="nil"/>
            </w:tcBorders>
          </w:tcPr>
          <w:p w14:paraId="3A5B9248"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6607B722" w14:textId="77777777" w:rsidR="001756F9" w:rsidRPr="002361E3" w:rsidRDefault="001756F9" w:rsidP="001756F9">
            <w:pPr>
              <w:autoSpaceDE w:val="0"/>
              <w:autoSpaceDN w:val="0"/>
              <w:adjustRightInd w:val="0"/>
              <w:ind w:leftChars="100" w:left="420" w:hangingChars="100" w:hanging="210"/>
              <w:jc w:val="left"/>
              <w:rPr>
                <w:rFonts w:ascii="ＭＳ 明朝" w:eastAsia="ＭＳ 明朝" w:cs="ＭＳ明朝"/>
                <w:sz w:val="21"/>
              </w:rPr>
            </w:pPr>
            <w:r w:rsidRPr="002361E3">
              <w:rPr>
                <w:rFonts w:ascii="ＭＳ 明朝" w:eastAsia="ＭＳ 明朝" w:cs="ＭＳ明朝" w:hint="eastAsia"/>
                <w:sz w:val="21"/>
              </w:rPr>
              <w:t>イ　相談（苦情）に応じ、適切に対応するために必要な体制を整備してください。</w:t>
            </w:r>
          </w:p>
        </w:tc>
        <w:tc>
          <w:tcPr>
            <w:tcW w:w="992" w:type="dxa"/>
            <w:tcBorders>
              <w:top w:val="nil"/>
              <w:bottom w:val="nil"/>
            </w:tcBorders>
            <w:shd w:val="clear" w:color="auto" w:fill="auto"/>
            <w:tcMar>
              <w:left w:w="28" w:type="dxa"/>
              <w:right w:w="28" w:type="dxa"/>
            </w:tcMar>
          </w:tcPr>
          <w:p w14:paraId="51099188"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720E3BF"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6537F3C3" w14:textId="77777777" w:rsidTr="00DF4294">
        <w:tc>
          <w:tcPr>
            <w:tcW w:w="1559" w:type="dxa"/>
            <w:tcBorders>
              <w:top w:val="nil"/>
              <w:bottom w:val="nil"/>
            </w:tcBorders>
          </w:tcPr>
          <w:p w14:paraId="53A1980C"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7DDD9CC5" w14:textId="678CD559" w:rsidR="001756F9" w:rsidRPr="002361E3" w:rsidRDefault="001756F9" w:rsidP="001756F9">
            <w:pPr>
              <w:autoSpaceDE w:val="0"/>
              <w:autoSpaceDN w:val="0"/>
              <w:adjustRightInd w:val="0"/>
              <w:ind w:leftChars="16" w:left="244" w:hangingChars="100" w:hanging="210"/>
              <w:jc w:val="left"/>
              <w:rPr>
                <w:rFonts w:ascii="ＭＳ 明朝" w:eastAsia="ＭＳ 明朝" w:cs="ＭＳ明朝"/>
                <w:sz w:val="21"/>
              </w:rPr>
            </w:pPr>
            <w:r w:rsidRPr="002361E3">
              <w:rPr>
                <w:rFonts w:ascii="ＭＳ 明朝" w:eastAsia="ＭＳ 明朝" w:cs="ＭＳ明朝" w:hint="eastAsia"/>
                <w:sz w:val="21"/>
              </w:rPr>
              <w:t>※　「必要な体制」とは、相談に対応する担当者をあらかじめ定めること等により、相談への対応のための窓口をあらかじめ定め、労働者に周知することです。</w:t>
            </w:r>
          </w:p>
        </w:tc>
        <w:tc>
          <w:tcPr>
            <w:tcW w:w="992" w:type="dxa"/>
            <w:tcBorders>
              <w:top w:val="nil"/>
              <w:bottom w:val="nil"/>
            </w:tcBorders>
            <w:shd w:val="clear" w:color="auto" w:fill="auto"/>
            <w:tcMar>
              <w:left w:w="28" w:type="dxa"/>
              <w:right w:w="28" w:type="dxa"/>
            </w:tcMar>
          </w:tcPr>
          <w:p w14:paraId="39D42D6C"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BDF6BD1"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1A912BEB" w14:textId="77777777" w:rsidTr="00DF4294">
        <w:tc>
          <w:tcPr>
            <w:tcW w:w="1559" w:type="dxa"/>
            <w:tcBorders>
              <w:top w:val="nil"/>
              <w:bottom w:val="nil"/>
            </w:tcBorders>
          </w:tcPr>
          <w:p w14:paraId="44FCE60B" w14:textId="77777777" w:rsidR="001756F9" w:rsidRPr="002361E3" w:rsidRDefault="001756F9" w:rsidP="001756F9">
            <w:pPr>
              <w:spacing w:line="280" w:lineRule="atLeast"/>
              <w:ind w:left="420" w:hangingChars="200" w:hanging="420"/>
              <w:rPr>
                <w:rFonts w:ascii="ＭＳ 明朝" w:eastAsia="ＭＳ 明朝"/>
                <w:sz w:val="21"/>
              </w:rPr>
            </w:pPr>
          </w:p>
        </w:tc>
        <w:tc>
          <w:tcPr>
            <w:tcW w:w="6096" w:type="dxa"/>
            <w:gridSpan w:val="3"/>
            <w:tcBorders>
              <w:top w:val="dotted" w:sz="4" w:space="0" w:color="auto"/>
              <w:bottom w:val="nil"/>
            </w:tcBorders>
            <w:shd w:val="clear" w:color="auto" w:fill="auto"/>
          </w:tcPr>
          <w:p w14:paraId="35120C0A" w14:textId="77777777" w:rsidR="001756F9" w:rsidRPr="002361E3" w:rsidRDefault="001756F9" w:rsidP="001756F9">
            <w:pPr>
              <w:autoSpaceDE w:val="0"/>
              <w:autoSpaceDN w:val="0"/>
              <w:adjustRightInd w:val="0"/>
              <w:ind w:leftChars="16" w:left="244" w:hangingChars="100" w:hanging="210"/>
              <w:jc w:val="left"/>
              <w:rPr>
                <w:rFonts w:ascii="ＭＳ 明朝" w:eastAsia="ＭＳ 明朝" w:cs="ＭＳ明朝"/>
                <w:sz w:val="21"/>
              </w:rPr>
            </w:pPr>
            <w:r w:rsidRPr="002361E3">
              <w:rPr>
                <w:rFonts w:ascii="ＭＳ 明朝" w:eastAsia="ＭＳ 明朝" w:cs="ＭＳ明朝" w:hint="eastAsia"/>
                <w:sz w:val="21"/>
              </w:rPr>
              <w:t>※　事業主が講じることが望ましい取組については、次のとおりです。</w:t>
            </w:r>
          </w:p>
        </w:tc>
        <w:tc>
          <w:tcPr>
            <w:tcW w:w="992" w:type="dxa"/>
            <w:tcBorders>
              <w:top w:val="nil"/>
              <w:bottom w:val="nil"/>
            </w:tcBorders>
            <w:shd w:val="clear" w:color="auto" w:fill="auto"/>
            <w:tcMar>
              <w:left w:w="28" w:type="dxa"/>
              <w:right w:w="28" w:type="dxa"/>
            </w:tcMar>
          </w:tcPr>
          <w:p w14:paraId="10649F85"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F487A85"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AC27CDC" w14:textId="77777777" w:rsidTr="00DF4294">
        <w:tc>
          <w:tcPr>
            <w:tcW w:w="1559" w:type="dxa"/>
            <w:tcBorders>
              <w:top w:val="nil"/>
              <w:bottom w:val="nil"/>
            </w:tcBorders>
          </w:tcPr>
          <w:p w14:paraId="4E4E838D"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3519A65E" w14:textId="77777777" w:rsidR="001756F9" w:rsidRPr="002361E3" w:rsidRDefault="001756F9" w:rsidP="001756F9">
            <w:pPr>
              <w:autoSpaceDE w:val="0"/>
              <w:autoSpaceDN w:val="0"/>
              <w:adjustRightInd w:val="0"/>
              <w:ind w:leftChars="16" w:left="244" w:hangingChars="100" w:hanging="210"/>
              <w:jc w:val="left"/>
              <w:rPr>
                <w:rFonts w:ascii="ＭＳ 明朝" w:eastAsia="ＭＳ 明朝" w:cs="ＭＳ明朝"/>
                <w:sz w:val="21"/>
              </w:rPr>
            </w:pPr>
            <w:r w:rsidRPr="002361E3">
              <w:rPr>
                <w:rFonts w:ascii="ＭＳ 明朝" w:eastAsia="ＭＳ 明朝" w:cs="ＭＳ明朝" w:hint="eastAsia"/>
                <w:sz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です。</w:t>
            </w:r>
          </w:p>
        </w:tc>
        <w:tc>
          <w:tcPr>
            <w:tcW w:w="992" w:type="dxa"/>
            <w:tcBorders>
              <w:top w:val="nil"/>
              <w:bottom w:val="nil"/>
            </w:tcBorders>
            <w:shd w:val="clear" w:color="auto" w:fill="auto"/>
            <w:tcMar>
              <w:left w:w="28" w:type="dxa"/>
              <w:right w:w="28" w:type="dxa"/>
            </w:tcMar>
          </w:tcPr>
          <w:p w14:paraId="34103E70"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E3823CE"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2318B58" w14:textId="77777777" w:rsidTr="00DF4294">
        <w:tc>
          <w:tcPr>
            <w:tcW w:w="1559" w:type="dxa"/>
            <w:tcBorders>
              <w:top w:val="nil"/>
              <w:bottom w:val="nil"/>
            </w:tcBorders>
          </w:tcPr>
          <w:p w14:paraId="123CFAD6"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dotted" w:sz="4" w:space="0" w:color="auto"/>
              <w:bottom w:val="nil"/>
            </w:tcBorders>
            <w:shd w:val="clear" w:color="auto" w:fill="auto"/>
          </w:tcPr>
          <w:p w14:paraId="486FA168" w14:textId="09AC2895" w:rsidR="001756F9" w:rsidRPr="002361E3" w:rsidRDefault="001756F9" w:rsidP="001756F9">
            <w:pPr>
              <w:autoSpaceDE w:val="0"/>
              <w:autoSpaceDN w:val="0"/>
              <w:adjustRightInd w:val="0"/>
              <w:ind w:leftChars="16" w:left="244" w:hangingChars="100" w:hanging="210"/>
              <w:jc w:val="left"/>
              <w:rPr>
                <w:rFonts w:ascii="ＭＳ 明朝" w:eastAsia="ＭＳ 明朝" w:cs="ＭＳ明朝"/>
                <w:sz w:val="21"/>
              </w:rPr>
            </w:pPr>
            <w:r w:rsidRPr="002361E3">
              <w:rPr>
                <w:rFonts w:ascii="ＭＳ 明朝" w:eastAsia="ＭＳ 明朝" w:cs="ＭＳ明朝" w:hint="eastAsia"/>
                <w:sz w:val="21"/>
              </w:rPr>
              <w:t>※　措置を行う際には「介護現場におけるハラスメント対策マニュアル」、「（管理職・職員向け）研修のための手引き」等を参考にしてください。以下の厚生労働省ホームページに掲載しています。</w:t>
            </w:r>
          </w:p>
        </w:tc>
        <w:tc>
          <w:tcPr>
            <w:tcW w:w="992" w:type="dxa"/>
            <w:tcBorders>
              <w:top w:val="nil"/>
              <w:bottom w:val="nil"/>
            </w:tcBorders>
            <w:shd w:val="clear" w:color="auto" w:fill="auto"/>
            <w:tcMar>
              <w:left w:w="28" w:type="dxa"/>
              <w:right w:w="28" w:type="dxa"/>
            </w:tcMar>
          </w:tcPr>
          <w:p w14:paraId="7D8FFF6D"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846E0FA"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7B970E83" w14:textId="77777777" w:rsidTr="00DF4294">
        <w:tc>
          <w:tcPr>
            <w:tcW w:w="1559" w:type="dxa"/>
            <w:tcBorders>
              <w:top w:val="nil"/>
              <w:bottom w:val="nil"/>
            </w:tcBorders>
          </w:tcPr>
          <w:p w14:paraId="37E3C0C9" w14:textId="77777777" w:rsidR="001756F9" w:rsidRPr="002361E3" w:rsidRDefault="001756F9" w:rsidP="001756F9">
            <w:pPr>
              <w:spacing w:line="280" w:lineRule="atLeast"/>
              <w:ind w:left="420" w:hangingChars="200" w:hanging="420"/>
              <w:rPr>
                <w:rFonts w:asciiTheme="minorEastAsia" w:eastAsiaTheme="minorEastAsia" w:hAnsiTheme="minorEastAsia"/>
                <w:sz w:val="21"/>
              </w:rPr>
            </w:pPr>
          </w:p>
        </w:tc>
        <w:tc>
          <w:tcPr>
            <w:tcW w:w="6096" w:type="dxa"/>
            <w:gridSpan w:val="3"/>
            <w:tcBorders>
              <w:top w:val="nil"/>
              <w:bottom w:val="dotted" w:sz="4" w:space="0" w:color="auto"/>
            </w:tcBorders>
            <w:shd w:val="clear" w:color="auto" w:fill="auto"/>
          </w:tcPr>
          <w:p w14:paraId="3767A3A8" w14:textId="68BDAE38" w:rsidR="001756F9" w:rsidRPr="002361E3" w:rsidRDefault="001756F9" w:rsidP="001756F9">
            <w:pPr>
              <w:autoSpaceDE w:val="0"/>
              <w:autoSpaceDN w:val="0"/>
              <w:adjustRightInd w:val="0"/>
              <w:ind w:leftChars="16" w:left="244" w:hangingChars="100" w:hanging="210"/>
              <w:jc w:val="left"/>
              <w:rPr>
                <w:rFonts w:cs="ＭＳ明朝"/>
                <w:sz w:val="21"/>
              </w:rPr>
            </w:pPr>
            <w:r w:rsidRPr="002361E3">
              <w:rPr>
                <w:rFonts w:cs="ＭＳ明朝" w:hint="eastAsia"/>
                <w:sz w:val="21"/>
              </w:rPr>
              <w:t>（</w:t>
            </w:r>
            <w:r w:rsidRPr="002361E3">
              <w:rPr>
                <w:rFonts w:cs="ＭＳ明朝"/>
                <w:sz w:val="21"/>
              </w:rPr>
              <w:t>https://www.mhlw.go.jp/stf/newpage_05120.html）</w:t>
            </w:r>
          </w:p>
        </w:tc>
        <w:tc>
          <w:tcPr>
            <w:tcW w:w="992" w:type="dxa"/>
            <w:tcBorders>
              <w:top w:val="nil"/>
              <w:bottom w:val="nil"/>
            </w:tcBorders>
            <w:shd w:val="clear" w:color="auto" w:fill="auto"/>
            <w:tcMar>
              <w:left w:w="28" w:type="dxa"/>
              <w:right w:w="28" w:type="dxa"/>
            </w:tcMar>
          </w:tcPr>
          <w:p w14:paraId="1DFE2632"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A0C0E8D"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64EDFF3" w14:textId="77777777" w:rsidTr="00DF4294">
        <w:tc>
          <w:tcPr>
            <w:tcW w:w="1559" w:type="dxa"/>
            <w:tcBorders>
              <w:top w:val="nil"/>
              <w:bottom w:val="single" w:sz="4" w:space="0" w:color="auto"/>
            </w:tcBorders>
          </w:tcPr>
          <w:p w14:paraId="71BB9578" w14:textId="77777777" w:rsidR="001756F9" w:rsidRPr="002361E3" w:rsidRDefault="001756F9" w:rsidP="001756F9">
            <w:pPr>
              <w:spacing w:line="280" w:lineRule="atLeast"/>
              <w:ind w:left="480" w:hangingChars="200" w:hanging="480"/>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44620904" w14:textId="77777777" w:rsidR="001756F9" w:rsidRPr="002361E3" w:rsidRDefault="001756F9" w:rsidP="001756F9">
            <w:pPr>
              <w:widowControl/>
              <w:ind w:left="210" w:hangingChars="100" w:hanging="210"/>
              <w:jc w:val="left"/>
              <w:rPr>
                <w:rFonts w:ascii="ＭＳ 明朝" w:eastAsia="ＭＳ 明朝" w:cs="ＭＳ明朝"/>
                <w:sz w:val="21"/>
              </w:rPr>
            </w:pPr>
            <w:r w:rsidRPr="002361E3">
              <w:rPr>
                <w:rFonts w:ascii="ＭＳ 明朝" w:eastAsia="ＭＳ 明朝" w:hint="eastAsia"/>
                <w:sz w:val="21"/>
              </w:rPr>
              <w:t>※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してください。</w:t>
            </w:r>
          </w:p>
        </w:tc>
        <w:tc>
          <w:tcPr>
            <w:tcW w:w="992" w:type="dxa"/>
            <w:tcBorders>
              <w:top w:val="nil"/>
              <w:bottom w:val="single" w:sz="4" w:space="0" w:color="auto"/>
            </w:tcBorders>
            <w:shd w:val="clear" w:color="auto" w:fill="auto"/>
            <w:tcMar>
              <w:left w:w="28" w:type="dxa"/>
              <w:right w:w="28" w:type="dxa"/>
            </w:tcMar>
          </w:tcPr>
          <w:p w14:paraId="0000B20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5B971C8" w14:textId="77777777" w:rsidR="001756F9" w:rsidRPr="002361E3" w:rsidRDefault="001756F9" w:rsidP="001756F9">
            <w:pPr>
              <w:ind w:left="137" w:hanging="137"/>
              <w:jc w:val="left"/>
              <w:rPr>
                <w:rFonts w:asciiTheme="minorEastAsia" w:eastAsiaTheme="minorEastAsia" w:hAnsiTheme="minorEastAsia"/>
                <w:sz w:val="18"/>
                <w:szCs w:val="18"/>
              </w:rPr>
            </w:pPr>
          </w:p>
        </w:tc>
      </w:tr>
      <w:tr w:rsidR="001756F9" w:rsidRPr="002361E3" w14:paraId="22C25928" w14:textId="77777777" w:rsidTr="00DF4294">
        <w:tc>
          <w:tcPr>
            <w:tcW w:w="1559" w:type="dxa"/>
            <w:tcBorders>
              <w:top w:val="single" w:sz="4" w:space="0" w:color="auto"/>
              <w:bottom w:val="nil"/>
            </w:tcBorders>
          </w:tcPr>
          <w:p w14:paraId="3AF229D2" w14:textId="42030F5E" w:rsidR="001756F9" w:rsidRPr="002361E3" w:rsidRDefault="001756F9" w:rsidP="001756F9">
            <w:pPr>
              <w:ind w:left="160" w:hanging="160"/>
              <w:rPr>
                <w:rFonts w:ascii="ＭＳ 明朝" w:eastAsia="ＭＳ 明朝"/>
                <w:sz w:val="21"/>
              </w:rPr>
            </w:pPr>
            <w:r w:rsidRPr="002361E3">
              <w:rPr>
                <w:rFonts w:ascii="ＭＳ 明朝" w:eastAsia="ＭＳ 明朝" w:hint="eastAsia"/>
                <w:sz w:val="21"/>
              </w:rPr>
              <w:t>30</w:t>
            </w:r>
          </w:p>
          <w:p w14:paraId="773B2E22" w14:textId="77777777" w:rsidR="001756F9" w:rsidRPr="002361E3" w:rsidRDefault="001756F9" w:rsidP="001756F9">
            <w:pPr>
              <w:ind w:left="0" w:firstLineChars="0" w:firstLine="0"/>
              <w:rPr>
                <w:rFonts w:asciiTheme="minorEastAsia" w:hAnsiTheme="minorEastAsia"/>
                <w:sz w:val="21"/>
              </w:rPr>
            </w:pPr>
            <w:r w:rsidRPr="002361E3">
              <w:rPr>
                <w:rFonts w:ascii="ＭＳ 明朝" w:eastAsia="ＭＳ 明朝" w:hint="eastAsia"/>
                <w:sz w:val="21"/>
              </w:rPr>
              <w:t>業務継続計画の策定等</w:t>
            </w:r>
          </w:p>
        </w:tc>
        <w:tc>
          <w:tcPr>
            <w:tcW w:w="6096" w:type="dxa"/>
            <w:gridSpan w:val="3"/>
            <w:tcBorders>
              <w:top w:val="single" w:sz="4" w:space="0" w:color="auto"/>
              <w:bottom w:val="dotted" w:sz="4" w:space="0" w:color="auto"/>
            </w:tcBorders>
            <w:shd w:val="clear" w:color="auto" w:fill="auto"/>
          </w:tcPr>
          <w:p w14:paraId="3465CE2E" w14:textId="77777777" w:rsidR="001756F9" w:rsidRPr="002361E3" w:rsidRDefault="001756F9" w:rsidP="001756F9">
            <w:pPr>
              <w:autoSpaceDE w:val="0"/>
              <w:autoSpaceDN w:val="0"/>
              <w:ind w:left="210" w:hangingChars="100" w:hanging="210"/>
              <w:rPr>
                <w:rFonts w:hAnsi="ＭＳ ゴシック"/>
                <w:b/>
                <w:sz w:val="21"/>
              </w:rPr>
            </w:pPr>
            <w:r w:rsidRPr="002361E3">
              <w:rPr>
                <w:rFonts w:ascii="ＭＳ 明朝" w:eastAsia="ＭＳ 明朝" w:hint="eastAsia"/>
                <w:sz w:val="21"/>
              </w:rPr>
              <w:t>①</w:t>
            </w:r>
            <w:r w:rsidRPr="002361E3">
              <w:rPr>
                <w:rFonts w:hAnsi="ＭＳ ゴシック" w:hint="eastAsia"/>
                <w:b/>
                <w:sz w:val="21"/>
              </w:rPr>
              <w:t xml:space="preserve">　感染症及び非常災害が発生した場合において、利用者に対する指定地域密着型介護老人福祉施設の提供を継続的に実施し、及び非常時の体制で早期の業務再開を図るための計画（業務継続計画）を策定し、当該業務継続計画に従い必要な措置を講じていますか。</w:t>
            </w:r>
          </w:p>
        </w:tc>
        <w:tc>
          <w:tcPr>
            <w:tcW w:w="992" w:type="dxa"/>
            <w:tcBorders>
              <w:top w:val="single" w:sz="4" w:space="0" w:color="auto"/>
              <w:bottom w:val="nil"/>
            </w:tcBorders>
            <w:shd w:val="clear" w:color="auto" w:fill="auto"/>
            <w:tcMar>
              <w:left w:w="28" w:type="dxa"/>
              <w:right w:w="28" w:type="dxa"/>
            </w:tcMar>
          </w:tcPr>
          <w:p w14:paraId="40A3900E" w14:textId="5A3E6F39" w:rsidR="001756F9" w:rsidRPr="002361E3" w:rsidRDefault="00AD3A7B" w:rsidP="001756F9">
            <w:pPr>
              <w:ind w:leftChars="-10" w:left="179" w:rightChars="-10" w:right="-21" w:hangingChars="100" w:hanging="200"/>
              <w:jc w:val="left"/>
              <w:rPr>
                <w:rFonts w:ascii="ＭＳ 明朝" w:eastAsia="ＭＳ 明朝"/>
                <w:sz w:val="20"/>
                <w:szCs w:val="20"/>
              </w:rPr>
            </w:pPr>
            <w:sdt>
              <w:sdtPr>
                <w:rPr>
                  <w:sz w:val="20"/>
                  <w:szCs w:val="20"/>
                </w:rPr>
                <w:id w:val="643860493"/>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ＭＳ 明朝" w:eastAsia="ＭＳ 明朝" w:hint="eastAsia"/>
                <w:sz w:val="20"/>
                <w:szCs w:val="20"/>
              </w:rPr>
              <w:t>いる</w:t>
            </w:r>
          </w:p>
          <w:p w14:paraId="5DDA3EA7" w14:textId="6EA7E506" w:rsidR="001756F9" w:rsidRPr="002361E3" w:rsidRDefault="00AD3A7B" w:rsidP="001756F9">
            <w:pPr>
              <w:autoSpaceDE w:val="0"/>
              <w:autoSpaceDN w:val="0"/>
              <w:ind w:leftChars="-10" w:left="131" w:rightChars="-10" w:right="-21" w:hanging="152"/>
              <w:jc w:val="left"/>
              <w:rPr>
                <w:rFonts w:asciiTheme="minorEastAsia" w:eastAsiaTheme="minorEastAsia" w:hAnsiTheme="minorEastAsia"/>
                <w:spacing w:val="3"/>
                <w:sz w:val="20"/>
                <w:szCs w:val="20"/>
              </w:rPr>
            </w:pPr>
            <w:sdt>
              <w:sdtPr>
                <w:rPr>
                  <w:sz w:val="20"/>
                  <w:szCs w:val="20"/>
                </w:rPr>
                <w:id w:val="-366840649"/>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ＭＳ 明朝" w:eastAsia="ＭＳ 明朝" w:hint="eastAsia"/>
                <w:sz w:val="20"/>
                <w:szCs w:val="20"/>
              </w:rPr>
              <w:t>いない</w:t>
            </w:r>
          </w:p>
        </w:tc>
        <w:tc>
          <w:tcPr>
            <w:tcW w:w="1497" w:type="dxa"/>
            <w:vMerge w:val="restart"/>
            <w:tcBorders>
              <w:top w:val="single" w:sz="4" w:space="0" w:color="auto"/>
            </w:tcBorders>
            <w:shd w:val="clear" w:color="auto" w:fill="auto"/>
          </w:tcPr>
          <w:p w14:paraId="18A27725" w14:textId="77777777" w:rsidR="001756F9" w:rsidRPr="002361E3" w:rsidRDefault="001756F9" w:rsidP="001756F9">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条例第189条(準用第32条の2第1項)</w:t>
            </w:r>
          </w:p>
          <w:p w14:paraId="2BC17E31" w14:textId="77777777" w:rsidR="001756F9" w:rsidRPr="002361E3" w:rsidRDefault="001756F9" w:rsidP="001756F9">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3912D6AC" w14:textId="16C02E2C" w:rsidR="001756F9" w:rsidRPr="002361E3" w:rsidRDefault="001756F9" w:rsidP="001756F9">
            <w:pPr>
              <w:spacing w:line="240" w:lineRule="exact"/>
              <w:ind w:left="0" w:firstLineChars="0" w:firstLine="0"/>
              <w:jc w:val="left"/>
              <w:rPr>
                <w:rFonts w:asciiTheme="minorEastAsia" w:eastAsiaTheme="minorEastAsia" w:hAnsiTheme="minorEastAsia"/>
                <w:sz w:val="18"/>
                <w:szCs w:val="18"/>
              </w:rPr>
            </w:pPr>
            <w:r w:rsidRPr="002361E3">
              <w:rPr>
                <w:rFonts w:ascii="ＭＳ 明朝" w:eastAsia="ＭＳ 明朝" w:hint="eastAsia"/>
                <w:sz w:val="18"/>
                <w:szCs w:val="18"/>
              </w:rPr>
              <w:t>第三の七の４⒇(第三の五の４(12)</w:t>
            </w:r>
            <w:r w:rsidR="0005278C" w:rsidRPr="002361E3">
              <w:rPr>
                <w:rFonts w:ascii="ＭＳ 明朝" w:eastAsia="ＭＳ 明朝" w:hint="eastAsia"/>
                <w:sz w:val="18"/>
                <w:szCs w:val="18"/>
              </w:rPr>
              <w:t>①</w:t>
            </w:r>
            <w:r w:rsidRPr="002361E3">
              <w:rPr>
                <w:rFonts w:ascii="ＭＳ 明朝" w:eastAsia="ＭＳ 明朝" w:hint="eastAsia"/>
                <w:sz w:val="18"/>
                <w:szCs w:val="18"/>
              </w:rPr>
              <w:t>準用)</w:t>
            </w:r>
          </w:p>
        </w:tc>
      </w:tr>
      <w:tr w:rsidR="001756F9" w:rsidRPr="002361E3" w14:paraId="746C334C" w14:textId="77777777" w:rsidTr="00DF4294">
        <w:tc>
          <w:tcPr>
            <w:tcW w:w="1559" w:type="dxa"/>
            <w:tcBorders>
              <w:top w:val="nil"/>
              <w:bottom w:val="nil"/>
            </w:tcBorders>
          </w:tcPr>
          <w:p w14:paraId="14E310C0" w14:textId="77777777" w:rsidR="001756F9" w:rsidRPr="002361E3" w:rsidRDefault="001756F9" w:rsidP="001756F9">
            <w:pPr>
              <w:ind w:left="160" w:hanging="160"/>
              <w:rPr>
                <w:rFonts w:asciiTheme="minorEastAsia" w:hAnsiTheme="minorEastAsia"/>
                <w:sz w:val="21"/>
              </w:rPr>
            </w:pPr>
          </w:p>
        </w:tc>
        <w:tc>
          <w:tcPr>
            <w:tcW w:w="6096" w:type="dxa"/>
            <w:gridSpan w:val="3"/>
            <w:tcBorders>
              <w:top w:val="dotted" w:sz="4" w:space="0" w:color="auto"/>
              <w:bottom w:val="dotted" w:sz="4" w:space="0" w:color="auto"/>
            </w:tcBorders>
            <w:shd w:val="clear" w:color="auto" w:fill="auto"/>
          </w:tcPr>
          <w:p w14:paraId="66065896" w14:textId="77777777"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業務継続計画の策定等の措置について、令和6年3月31日までの間は、努力義務とされています。</w:t>
            </w:r>
          </w:p>
        </w:tc>
        <w:tc>
          <w:tcPr>
            <w:tcW w:w="992" w:type="dxa"/>
            <w:tcBorders>
              <w:top w:val="nil"/>
              <w:bottom w:val="nil"/>
            </w:tcBorders>
            <w:shd w:val="clear" w:color="auto" w:fill="auto"/>
            <w:tcMar>
              <w:left w:w="28" w:type="dxa"/>
              <w:right w:w="28" w:type="dxa"/>
            </w:tcMar>
          </w:tcPr>
          <w:p w14:paraId="1C814D3C" w14:textId="77777777" w:rsidR="001756F9" w:rsidRPr="002361E3" w:rsidRDefault="001756F9" w:rsidP="001756F9">
            <w:pPr>
              <w:ind w:leftChars="-10" w:left="179" w:rightChars="-10" w:right="-21" w:hangingChars="100" w:hanging="200"/>
              <w:jc w:val="left"/>
              <w:rPr>
                <w:rFonts w:asciiTheme="minorEastAsia" w:eastAsiaTheme="minorEastAsia" w:hAnsiTheme="minorEastAsia"/>
                <w:sz w:val="20"/>
                <w:szCs w:val="20"/>
              </w:rPr>
            </w:pPr>
          </w:p>
        </w:tc>
        <w:tc>
          <w:tcPr>
            <w:tcW w:w="1497" w:type="dxa"/>
            <w:vMerge/>
            <w:shd w:val="clear" w:color="auto" w:fill="auto"/>
          </w:tcPr>
          <w:p w14:paraId="277CA900" w14:textId="77777777" w:rsidR="001756F9" w:rsidRPr="002361E3" w:rsidRDefault="001756F9" w:rsidP="001756F9">
            <w:pPr>
              <w:autoSpaceDE w:val="0"/>
              <w:autoSpaceDN w:val="0"/>
              <w:ind w:left="137" w:hanging="137"/>
              <w:jc w:val="left"/>
              <w:rPr>
                <w:rFonts w:asciiTheme="minorEastAsia" w:eastAsiaTheme="minorEastAsia" w:hAnsiTheme="minorEastAsia"/>
                <w:sz w:val="18"/>
                <w:szCs w:val="18"/>
              </w:rPr>
            </w:pPr>
          </w:p>
        </w:tc>
      </w:tr>
      <w:tr w:rsidR="001756F9" w:rsidRPr="002361E3" w14:paraId="519C3058" w14:textId="77777777" w:rsidTr="00DF4294">
        <w:tc>
          <w:tcPr>
            <w:tcW w:w="1559" w:type="dxa"/>
            <w:tcBorders>
              <w:top w:val="nil"/>
              <w:bottom w:val="nil"/>
            </w:tcBorders>
          </w:tcPr>
          <w:p w14:paraId="75F8E3B1" w14:textId="77777777" w:rsidR="001756F9" w:rsidRPr="002361E3" w:rsidRDefault="001756F9" w:rsidP="001756F9">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6843EB85" w14:textId="77777777"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992" w:type="dxa"/>
            <w:tcBorders>
              <w:top w:val="nil"/>
              <w:bottom w:val="single" w:sz="4" w:space="0" w:color="auto"/>
            </w:tcBorders>
            <w:shd w:val="clear" w:color="auto" w:fill="auto"/>
            <w:tcMar>
              <w:left w:w="28" w:type="dxa"/>
              <w:right w:w="28" w:type="dxa"/>
            </w:tcMar>
          </w:tcPr>
          <w:p w14:paraId="10AF2EA7" w14:textId="77777777" w:rsidR="001756F9" w:rsidRPr="002361E3" w:rsidRDefault="001756F9" w:rsidP="001756F9">
            <w:pPr>
              <w:ind w:leftChars="-10" w:left="179" w:rightChars="-10" w:right="-21" w:hangingChars="100" w:hanging="200"/>
              <w:jc w:val="left"/>
              <w:rPr>
                <w:rFonts w:asciiTheme="minorEastAsia" w:eastAsiaTheme="minorEastAsia" w:hAnsiTheme="minorEastAsia"/>
                <w:sz w:val="20"/>
                <w:szCs w:val="20"/>
              </w:rPr>
            </w:pPr>
          </w:p>
        </w:tc>
        <w:tc>
          <w:tcPr>
            <w:tcW w:w="1497" w:type="dxa"/>
            <w:vMerge/>
            <w:tcBorders>
              <w:bottom w:val="nil"/>
            </w:tcBorders>
            <w:shd w:val="clear" w:color="auto" w:fill="auto"/>
          </w:tcPr>
          <w:p w14:paraId="2B9D6E46" w14:textId="77777777" w:rsidR="001756F9" w:rsidRPr="002361E3" w:rsidRDefault="001756F9" w:rsidP="001756F9">
            <w:pPr>
              <w:autoSpaceDE w:val="0"/>
              <w:autoSpaceDN w:val="0"/>
              <w:ind w:left="137" w:hanging="137"/>
              <w:jc w:val="left"/>
              <w:rPr>
                <w:rFonts w:asciiTheme="minorEastAsia" w:eastAsiaTheme="minorEastAsia" w:hAnsiTheme="minorEastAsia"/>
                <w:sz w:val="18"/>
                <w:szCs w:val="18"/>
              </w:rPr>
            </w:pPr>
          </w:p>
        </w:tc>
      </w:tr>
      <w:tr w:rsidR="001756F9" w:rsidRPr="002361E3" w14:paraId="31BFF84F" w14:textId="77777777" w:rsidTr="00DF4294">
        <w:tc>
          <w:tcPr>
            <w:tcW w:w="1559" w:type="dxa"/>
            <w:tcBorders>
              <w:top w:val="nil"/>
              <w:bottom w:val="nil"/>
            </w:tcBorders>
          </w:tcPr>
          <w:p w14:paraId="6FF793A8" w14:textId="77777777" w:rsidR="001756F9" w:rsidRPr="002361E3" w:rsidRDefault="001756F9" w:rsidP="001756F9">
            <w:pPr>
              <w:ind w:left="160" w:hanging="160"/>
              <w:rPr>
                <w:rFonts w:asciiTheme="minorEastAsia" w:hAnsiTheme="minorEastAsia"/>
                <w:sz w:val="21"/>
              </w:rPr>
            </w:pPr>
          </w:p>
        </w:tc>
        <w:tc>
          <w:tcPr>
            <w:tcW w:w="6096" w:type="dxa"/>
            <w:gridSpan w:val="3"/>
            <w:tcBorders>
              <w:top w:val="single" w:sz="4" w:space="0" w:color="auto"/>
              <w:bottom w:val="nil"/>
            </w:tcBorders>
            <w:shd w:val="clear" w:color="auto" w:fill="auto"/>
          </w:tcPr>
          <w:p w14:paraId="07E87F42" w14:textId="77777777" w:rsidR="001756F9" w:rsidRPr="002361E3" w:rsidRDefault="001756F9" w:rsidP="001756F9">
            <w:pPr>
              <w:autoSpaceDE w:val="0"/>
              <w:autoSpaceDN w:val="0"/>
              <w:ind w:left="210" w:hangingChars="100" w:hanging="210"/>
              <w:rPr>
                <w:rFonts w:hAnsi="ＭＳ ゴシック"/>
                <w:b/>
                <w:sz w:val="21"/>
              </w:rPr>
            </w:pPr>
            <w:r w:rsidRPr="002361E3">
              <w:rPr>
                <w:rFonts w:ascii="ＭＳ 明朝" w:eastAsia="ＭＳ 明朝" w:hint="eastAsia"/>
                <w:sz w:val="21"/>
              </w:rPr>
              <w:t>②</w:t>
            </w:r>
            <w:r w:rsidRPr="002361E3">
              <w:rPr>
                <w:rFonts w:hAnsi="ＭＳ ゴシック" w:hint="eastAsia"/>
                <w:b/>
                <w:sz w:val="21"/>
              </w:rPr>
              <w:t xml:space="preserve">　業務継続計画には、以下の項目等が記載されていますか。</w:t>
            </w:r>
          </w:p>
        </w:tc>
        <w:tc>
          <w:tcPr>
            <w:tcW w:w="992" w:type="dxa"/>
            <w:tcBorders>
              <w:top w:val="single" w:sz="4" w:space="0" w:color="auto"/>
              <w:bottom w:val="nil"/>
            </w:tcBorders>
            <w:shd w:val="clear" w:color="auto" w:fill="auto"/>
            <w:tcMar>
              <w:left w:w="28" w:type="dxa"/>
              <w:right w:w="28" w:type="dxa"/>
            </w:tcMar>
          </w:tcPr>
          <w:p w14:paraId="7D66B7C0" w14:textId="57BC9335" w:rsidR="001756F9" w:rsidRPr="002361E3" w:rsidRDefault="00AD3A7B" w:rsidP="001756F9">
            <w:pPr>
              <w:ind w:leftChars="-10" w:left="179" w:rightChars="-10" w:right="-21" w:hangingChars="100" w:hanging="200"/>
              <w:jc w:val="left"/>
              <w:rPr>
                <w:rFonts w:asciiTheme="minorEastAsia" w:eastAsiaTheme="minorEastAsia" w:hAnsiTheme="minorEastAsia"/>
                <w:sz w:val="20"/>
                <w:szCs w:val="20"/>
              </w:rPr>
            </w:pPr>
            <w:sdt>
              <w:sdtPr>
                <w:rPr>
                  <w:sz w:val="20"/>
                  <w:szCs w:val="20"/>
                </w:rPr>
                <w:id w:val="882379976"/>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68A44A77" w14:textId="35770EEF" w:rsidR="001756F9" w:rsidRPr="002361E3" w:rsidRDefault="00AD3A7B" w:rsidP="001756F9">
            <w:pPr>
              <w:autoSpaceDE w:val="0"/>
              <w:autoSpaceDN w:val="0"/>
              <w:ind w:leftChars="-10" w:left="131" w:rightChars="-10" w:right="-21" w:hanging="152"/>
              <w:jc w:val="left"/>
              <w:rPr>
                <w:rFonts w:asciiTheme="minorEastAsia" w:eastAsiaTheme="minorEastAsia" w:hAnsiTheme="minorEastAsia"/>
                <w:spacing w:val="3"/>
                <w:sz w:val="20"/>
                <w:szCs w:val="20"/>
              </w:rPr>
            </w:pPr>
            <w:sdt>
              <w:sdtPr>
                <w:rPr>
                  <w:sz w:val="20"/>
                  <w:szCs w:val="20"/>
                </w:rPr>
                <w:id w:val="152320348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vMerge w:val="restart"/>
            <w:tcBorders>
              <w:top w:val="nil"/>
            </w:tcBorders>
            <w:shd w:val="clear" w:color="auto" w:fill="auto"/>
          </w:tcPr>
          <w:p w14:paraId="7D717460" w14:textId="77777777" w:rsidR="0005278C" w:rsidRPr="002361E3" w:rsidRDefault="0005278C" w:rsidP="0005278C">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01C9B20B" w14:textId="7AAA994E" w:rsidR="0005278C" w:rsidRPr="002361E3" w:rsidRDefault="0005278C" w:rsidP="0005278C">
            <w:pPr>
              <w:autoSpaceDE w:val="0"/>
              <w:autoSpaceDN w:val="0"/>
              <w:ind w:left="0" w:firstLineChars="0" w:firstLine="0"/>
              <w:jc w:val="left"/>
              <w:rPr>
                <w:rFonts w:asciiTheme="minorEastAsia" w:eastAsiaTheme="minorEastAsia" w:hAnsiTheme="minorEastAsia"/>
                <w:sz w:val="18"/>
                <w:szCs w:val="18"/>
              </w:rPr>
            </w:pPr>
            <w:r w:rsidRPr="002361E3">
              <w:rPr>
                <w:rFonts w:ascii="ＭＳ 明朝" w:eastAsia="ＭＳ 明朝" w:hint="eastAsia"/>
                <w:sz w:val="18"/>
                <w:szCs w:val="18"/>
              </w:rPr>
              <w:t>第三の七の４⒇(第三の五の４</w:t>
            </w:r>
            <w:r w:rsidRPr="002361E3">
              <w:rPr>
                <w:rFonts w:ascii="ＭＳ 明朝" w:eastAsia="ＭＳ 明朝" w:hint="eastAsia"/>
                <w:sz w:val="18"/>
                <w:szCs w:val="18"/>
              </w:rPr>
              <w:lastRenderedPageBreak/>
              <w:t>(12)②準用)</w:t>
            </w:r>
          </w:p>
        </w:tc>
      </w:tr>
      <w:tr w:rsidR="001756F9" w:rsidRPr="002361E3" w14:paraId="40D23371" w14:textId="77777777" w:rsidTr="00DF4294">
        <w:tc>
          <w:tcPr>
            <w:tcW w:w="1559" w:type="dxa"/>
            <w:tcBorders>
              <w:top w:val="nil"/>
              <w:bottom w:val="nil"/>
            </w:tcBorders>
          </w:tcPr>
          <w:p w14:paraId="2CA5BDE7" w14:textId="77777777" w:rsidR="001756F9" w:rsidRPr="002361E3" w:rsidRDefault="001756F9" w:rsidP="001756F9">
            <w:pPr>
              <w:ind w:left="160" w:hanging="160"/>
              <w:rPr>
                <w:rFonts w:asciiTheme="minorEastAsia" w:hAnsiTheme="minorEastAsia"/>
                <w:sz w:val="21"/>
              </w:rPr>
            </w:pPr>
          </w:p>
        </w:tc>
        <w:tc>
          <w:tcPr>
            <w:tcW w:w="6096" w:type="dxa"/>
            <w:gridSpan w:val="3"/>
            <w:tcBorders>
              <w:top w:val="nil"/>
              <w:bottom w:val="nil"/>
            </w:tcBorders>
            <w:shd w:val="clear" w:color="auto" w:fill="auto"/>
          </w:tcPr>
          <w:p w14:paraId="6D73112B" w14:textId="04905B99" w:rsidR="001756F9" w:rsidRPr="002361E3" w:rsidRDefault="00992F96" w:rsidP="00992F96">
            <w:pPr>
              <w:autoSpaceDE w:val="0"/>
              <w:autoSpaceDN w:val="0"/>
              <w:ind w:left="0" w:firstLineChars="0" w:firstLine="0"/>
              <w:rPr>
                <w:rFonts w:ascii="ＭＳ 明朝" w:eastAsia="ＭＳ 明朝"/>
                <w:sz w:val="21"/>
              </w:rPr>
            </w:pPr>
            <w:r w:rsidRPr="002361E3">
              <w:rPr>
                <w:rFonts w:ascii="ＭＳ 明朝" w:eastAsia="ＭＳ 明朝" w:hint="eastAsia"/>
                <w:sz w:val="21"/>
              </w:rPr>
              <w:t xml:space="preserve">○　</w:t>
            </w:r>
            <w:r w:rsidR="001756F9" w:rsidRPr="002361E3">
              <w:rPr>
                <w:rFonts w:ascii="ＭＳ 明朝" w:eastAsia="ＭＳ 明朝" w:hint="eastAsia"/>
                <w:sz w:val="21"/>
              </w:rPr>
              <w:t>感染症に係る業務継続計画</w:t>
            </w:r>
          </w:p>
          <w:p w14:paraId="72669F0C" w14:textId="77777777" w:rsidR="001756F9" w:rsidRPr="002361E3" w:rsidRDefault="001756F9" w:rsidP="00992F96">
            <w:pPr>
              <w:autoSpaceDE w:val="0"/>
              <w:autoSpaceDN w:val="0"/>
              <w:ind w:leftChars="100" w:left="210" w:firstLineChars="0" w:firstLine="0"/>
              <w:rPr>
                <w:rFonts w:ascii="ＭＳ 明朝" w:eastAsia="ＭＳ 明朝"/>
                <w:sz w:val="21"/>
              </w:rPr>
            </w:pPr>
            <w:r w:rsidRPr="002361E3">
              <w:rPr>
                <w:rFonts w:ascii="ＭＳ 明朝" w:eastAsia="ＭＳ 明朝" w:hint="eastAsia"/>
                <w:sz w:val="21"/>
              </w:rPr>
              <w:lastRenderedPageBreak/>
              <w:t>ア　平時からの備え</w:t>
            </w:r>
          </w:p>
          <w:p w14:paraId="65F07616" w14:textId="5506A7CB"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・体制構築・整備</w:t>
            </w:r>
          </w:p>
          <w:p w14:paraId="54EF0507" w14:textId="4C60583E"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・感染症防止に向けた取組の実施</w:t>
            </w:r>
          </w:p>
          <w:p w14:paraId="70A0D1FB" w14:textId="35063D16"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・備蓄品の確保等</w:t>
            </w:r>
          </w:p>
          <w:p w14:paraId="64A46E5C" w14:textId="77777777" w:rsidR="001756F9" w:rsidRPr="002361E3" w:rsidRDefault="001756F9" w:rsidP="00992F96">
            <w:pPr>
              <w:autoSpaceDE w:val="0"/>
              <w:autoSpaceDN w:val="0"/>
              <w:ind w:leftChars="100" w:left="210" w:firstLineChars="0" w:firstLine="0"/>
              <w:rPr>
                <w:rFonts w:ascii="ＭＳ 明朝" w:eastAsia="ＭＳ 明朝"/>
                <w:sz w:val="21"/>
              </w:rPr>
            </w:pPr>
            <w:r w:rsidRPr="002361E3">
              <w:rPr>
                <w:rFonts w:ascii="ＭＳ 明朝" w:eastAsia="ＭＳ 明朝" w:hint="eastAsia"/>
                <w:sz w:val="21"/>
              </w:rPr>
              <w:t>イ　初動対応</w:t>
            </w:r>
          </w:p>
          <w:p w14:paraId="132ABA15" w14:textId="77777777" w:rsidR="001756F9" w:rsidRPr="002361E3" w:rsidRDefault="001756F9" w:rsidP="00992F96">
            <w:pPr>
              <w:autoSpaceDE w:val="0"/>
              <w:autoSpaceDN w:val="0"/>
              <w:ind w:leftChars="100" w:left="210" w:firstLineChars="0" w:firstLine="0"/>
              <w:rPr>
                <w:rFonts w:ascii="ＭＳ 明朝" w:eastAsia="ＭＳ 明朝"/>
                <w:sz w:val="21"/>
              </w:rPr>
            </w:pPr>
            <w:r w:rsidRPr="002361E3">
              <w:rPr>
                <w:rFonts w:ascii="ＭＳ 明朝" w:eastAsia="ＭＳ 明朝" w:hint="eastAsia"/>
                <w:sz w:val="21"/>
              </w:rPr>
              <w:t>ウ　感染拡大防止体制の確立</w:t>
            </w:r>
          </w:p>
          <w:p w14:paraId="6931785D" w14:textId="3CA96D65"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・保健所との連携</w:t>
            </w:r>
          </w:p>
          <w:p w14:paraId="29E38597" w14:textId="25C1CBB6"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・濃厚接触者への対応、</w:t>
            </w:r>
          </w:p>
          <w:p w14:paraId="1888CAB9" w14:textId="7A9F66DC" w:rsidR="001756F9" w:rsidRPr="002361E3" w:rsidRDefault="001756F9" w:rsidP="00992F96">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・関係者との情報共有等</w:t>
            </w:r>
          </w:p>
        </w:tc>
        <w:tc>
          <w:tcPr>
            <w:tcW w:w="992" w:type="dxa"/>
            <w:tcBorders>
              <w:top w:val="nil"/>
              <w:bottom w:val="nil"/>
            </w:tcBorders>
            <w:shd w:val="clear" w:color="auto" w:fill="auto"/>
            <w:tcMar>
              <w:left w:w="28" w:type="dxa"/>
              <w:right w:w="28" w:type="dxa"/>
            </w:tcMar>
          </w:tcPr>
          <w:p w14:paraId="52D5DF04" w14:textId="77777777" w:rsidR="001756F9" w:rsidRPr="002361E3" w:rsidRDefault="001756F9" w:rsidP="001756F9">
            <w:pPr>
              <w:ind w:leftChars="-10" w:left="179" w:rightChars="-10" w:right="-21" w:hangingChars="100" w:hanging="200"/>
              <w:jc w:val="left"/>
              <w:rPr>
                <w:rFonts w:asciiTheme="minorEastAsia" w:eastAsiaTheme="minorEastAsia" w:hAnsiTheme="minorEastAsia"/>
                <w:sz w:val="20"/>
                <w:szCs w:val="20"/>
              </w:rPr>
            </w:pPr>
          </w:p>
        </w:tc>
        <w:tc>
          <w:tcPr>
            <w:tcW w:w="1497" w:type="dxa"/>
            <w:vMerge/>
            <w:tcBorders>
              <w:bottom w:val="nil"/>
            </w:tcBorders>
            <w:shd w:val="clear" w:color="auto" w:fill="auto"/>
          </w:tcPr>
          <w:p w14:paraId="71D9850D" w14:textId="77777777" w:rsidR="001756F9" w:rsidRPr="002361E3" w:rsidRDefault="001756F9" w:rsidP="001756F9">
            <w:pPr>
              <w:autoSpaceDE w:val="0"/>
              <w:autoSpaceDN w:val="0"/>
              <w:ind w:left="137" w:hanging="137"/>
              <w:jc w:val="left"/>
              <w:rPr>
                <w:rFonts w:asciiTheme="minorEastAsia" w:eastAsiaTheme="minorEastAsia" w:hAnsiTheme="minorEastAsia"/>
                <w:sz w:val="18"/>
                <w:szCs w:val="18"/>
              </w:rPr>
            </w:pPr>
          </w:p>
        </w:tc>
      </w:tr>
      <w:tr w:rsidR="001756F9" w:rsidRPr="002361E3" w14:paraId="78168B64" w14:textId="77777777" w:rsidTr="00DF4294">
        <w:tc>
          <w:tcPr>
            <w:tcW w:w="1559" w:type="dxa"/>
            <w:tcBorders>
              <w:top w:val="nil"/>
              <w:bottom w:val="nil"/>
            </w:tcBorders>
          </w:tcPr>
          <w:p w14:paraId="5B0C494B" w14:textId="77777777" w:rsidR="001756F9" w:rsidRPr="002361E3" w:rsidRDefault="001756F9" w:rsidP="001756F9">
            <w:pPr>
              <w:ind w:left="160" w:hanging="160"/>
              <w:rPr>
                <w:rFonts w:asciiTheme="minorEastAsia" w:hAnsiTheme="minorEastAsia"/>
                <w:sz w:val="21"/>
              </w:rPr>
            </w:pPr>
          </w:p>
        </w:tc>
        <w:tc>
          <w:tcPr>
            <w:tcW w:w="6096" w:type="dxa"/>
            <w:gridSpan w:val="3"/>
            <w:tcBorders>
              <w:top w:val="nil"/>
              <w:bottom w:val="dotted" w:sz="4" w:space="0" w:color="auto"/>
            </w:tcBorders>
            <w:shd w:val="clear" w:color="auto" w:fill="auto"/>
          </w:tcPr>
          <w:p w14:paraId="79A2385F" w14:textId="4243A383" w:rsidR="001756F9" w:rsidRPr="002361E3" w:rsidRDefault="00992F96" w:rsidP="00992F96">
            <w:pPr>
              <w:autoSpaceDE w:val="0"/>
              <w:autoSpaceDN w:val="0"/>
              <w:ind w:left="0" w:firstLineChars="0" w:firstLine="0"/>
              <w:rPr>
                <w:rFonts w:ascii="ＭＳ 明朝" w:eastAsia="ＭＳ 明朝"/>
                <w:sz w:val="21"/>
              </w:rPr>
            </w:pPr>
            <w:r w:rsidRPr="002361E3">
              <w:rPr>
                <w:rFonts w:ascii="ＭＳ 明朝" w:eastAsia="ＭＳ 明朝" w:hint="eastAsia"/>
                <w:sz w:val="21"/>
              </w:rPr>
              <w:t xml:space="preserve">○　</w:t>
            </w:r>
            <w:r w:rsidR="001756F9" w:rsidRPr="002361E3">
              <w:rPr>
                <w:rFonts w:ascii="ＭＳ 明朝" w:eastAsia="ＭＳ 明朝" w:hint="eastAsia"/>
                <w:sz w:val="21"/>
              </w:rPr>
              <w:t>災害に係る業務継続計画</w:t>
            </w:r>
          </w:p>
          <w:p w14:paraId="10623484" w14:textId="77777777" w:rsidR="001756F9" w:rsidRPr="002361E3" w:rsidRDefault="001756F9" w:rsidP="00992F96">
            <w:pPr>
              <w:autoSpaceDE w:val="0"/>
              <w:autoSpaceDN w:val="0"/>
              <w:ind w:leftChars="100" w:left="210" w:firstLineChars="0" w:firstLine="0"/>
              <w:rPr>
                <w:rFonts w:ascii="ＭＳ 明朝" w:eastAsia="ＭＳ 明朝"/>
                <w:sz w:val="21"/>
              </w:rPr>
            </w:pPr>
            <w:r w:rsidRPr="002361E3">
              <w:rPr>
                <w:rFonts w:ascii="ＭＳ 明朝" w:eastAsia="ＭＳ 明朝" w:hint="eastAsia"/>
                <w:sz w:val="21"/>
              </w:rPr>
              <w:t>ア　平常時の対応</w:t>
            </w:r>
          </w:p>
          <w:p w14:paraId="22855937" w14:textId="4D161977"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・建物・設備の安全対策</w:t>
            </w:r>
          </w:p>
          <w:p w14:paraId="70BC46DE" w14:textId="27CFDF54"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・電気・水道等のライフラインが停止の場合の対策</w:t>
            </w:r>
          </w:p>
          <w:p w14:paraId="01F79778" w14:textId="5B02427A"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・必要品の備蓄等</w:t>
            </w:r>
          </w:p>
          <w:p w14:paraId="127A862D" w14:textId="77777777" w:rsidR="001756F9" w:rsidRPr="002361E3" w:rsidRDefault="001756F9" w:rsidP="00992F96">
            <w:pPr>
              <w:autoSpaceDE w:val="0"/>
              <w:autoSpaceDN w:val="0"/>
              <w:ind w:leftChars="100" w:left="210" w:firstLineChars="0" w:firstLine="0"/>
              <w:rPr>
                <w:rFonts w:ascii="ＭＳ 明朝" w:eastAsia="ＭＳ 明朝"/>
                <w:sz w:val="21"/>
              </w:rPr>
            </w:pPr>
            <w:r w:rsidRPr="002361E3">
              <w:rPr>
                <w:rFonts w:ascii="ＭＳ 明朝" w:eastAsia="ＭＳ 明朝" w:hint="eastAsia"/>
                <w:sz w:val="21"/>
              </w:rPr>
              <w:t>イ　緊急時の対応</w:t>
            </w:r>
          </w:p>
          <w:p w14:paraId="017A2CF1" w14:textId="31126121"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xml:space="preserve">　</w:t>
            </w:r>
            <w:r w:rsidR="00992F96" w:rsidRPr="002361E3">
              <w:rPr>
                <w:rFonts w:ascii="ＭＳ 明朝" w:eastAsia="ＭＳ 明朝" w:hint="eastAsia"/>
                <w:sz w:val="21"/>
              </w:rPr>
              <w:t xml:space="preserve">　</w:t>
            </w:r>
            <w:r w:rsidRPr="002361E3">
              <w:rPr>
                <w:rFonts w:ascii="ＭＳ 明朝" w:eastAsia="ＭＳ 明朝" w:hint="eastAsia"/>
                <w:sz w:val="21"/>
              </w:rPr>
              <w:t>・業務継続計画発動基準</w:t>
            </w:r>
          </w:p>
          <w:p w14:paraId="471AD3B2" w14:textId="77777777" w:rsidR="001756F9" w:rsidRPr="002361E3" w:rsidRDefault="001756F9" w:rsidP="00992F96">
            <w:pPr>
              <w:autoSpaceDE w:val="0"/>
              <w:autoSpaceDN w:val="0"/>
              <w:ind w:leftChars="100" w:left="210" w:firstLineChars="100" w:firstLine="210"/>
              <w:rPr>
                <w:rFonts w:ascii="ＭＳ 明朝" w:eastAsia="ＭＳ 明朝"/>
                <w:sz w:val="21"/>
              </w:rPr>
            </w:pPr>
            <w:r w:rsidRPr="002361E3">
              <w:rPr>
                <w:rFonts w:ascii="ＭＳ 明朝" w:eastAsia="ＭＳ 明朝" w:hint="eastAsia"/>
                <w:sz w:val="21"/>
              </w:rPr>
              <w:t>・対応体制等</w:t>
            </w:r>
          </w:p>
          <w:p w14:paraId="6B382BB4" w14:textId="77777777" w:rsidR="001756F9" w:rsidRPr="002361E3" w:rsidRDefault="001756F9" w:rsidP="00992F96">
            <w:pPr>
              <w:autoSpaceDE w:val="0"/>
              <w:autoSpaceDN w:val="0"/>
              <w:ind w:leftChars="100" w:left="210" w:firstLineChars="0" w:firstLine="0"/>
              <w:rPr>
                <w:rFonts w:ascii="ＭＳ 明朝" w:eastAsia="ＭＳ 明朝"/>
                <w:sz w:val="21"/>
              </w:rPr>
            </w:pPr>
            <w:r w:rsidRPr="002361E3">
              <w:rPr>
                <w:rFonts w:ascii="ＭＳ 明朝" w:eastAsia="ＭＳ 明朝" w:hint="eastAsia"/>
                <w:sz w:val="21"/>
              </w:rPr>
              <w:t>ウ　他施設及び地域との連携</w:t>
            </w:r>
          </w:p>
        </w:tc>
        <w:tc>
          <w:tcPr>
            <w:tcW w:w="992" w:type="dxa"/>
            <w:tcBorders>
              <w:top w:val="nil"/>
              <w:bottom w:val="nil"/>
            </w:tcBorders>
            <w:shd w:val="clear" w:color="auto" w:fill="auto"/>
            <w:tcMar>
              <w:left w:w="28" w:type="dxa"/>
              <w:right w:w="28" w:type="dxa"/>
            </w:tcMar>
          </w:tcPr>
          <w:p w14:paraId="64F18E1A" w14:textId="77777777" w:rsidR="001756F9" w:rsidRPr="002361E3" w:rsidRDefault="001756F9" w:rsidP="001756F9">
            <w:pPr>
              <w:ind w:leftChars="-10" w:left="179" w:rightChars="-10" w:right="-21" w:hangingChars="100" w:hanging="200"/>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21E56313" w14:textId="77777777" w:rsidR="001756F9" w:rsidRPr="002361E3" w:rsidRDefault="001756F9" w:rsidP="001756F9">
            <w:pPr>
              <w:autoSpaceDE w:val="0"/>
              <w:autoSpaceDN w:val="0"/>
              <w:ind w:left="137" w:hanging="137"/>
              <w:jc w:val="left"/>
              <w:rPr>
                <w:rFonts w:asciiTheme="minorEastAsia" w:eastAsiaTheme="minorEastAsia" w:hAnsiTheme="minorEastAsia"/>
                <w:sz w:val="18"/>
                <w:szCs w:val="18"/>
              </w:rPr>
            </w:pPr>
          </w:p>
        </w:tc>
      </w:tr>
      <w:tr w:rsidR="001756F9" w:rsidRPr="002361E3" w14:paraId="45A71912" w14:textId="77777777" w:rsidTr="00DF4294">
        <w:tc>
          <w:tcPr>
            <w:tcW w:w="1559" w:type="dxa"/>
            <w:tcBorders>
              <w:top w:val="nil"/>
              <w:bottom w:val="nil"/>
            </w:tcBorders>
          </w:tcPr>
          <w:p w14:paraId="13EE8413" w14:textId="77777777" w:rsidR="001756F9" w:rsidRPr="002361E3" w:rsidRDefault="001756F9" w:rsidP="001756F9">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404D9369" w14:textId="77777777" w:rsidR="001756F9" w:rsidRPr="002361E3" w:rsidRDefault="001756F9"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想定される災害等は地域により異なるものであることから、項目については実態に応じて設定してください。</w:t>
            </w:r>
          </w:p>
        </w:tc>
        <w:tc>
          <w:tcPr>
            <w:tcW w:w="992" w:type="dxa"/>
            <w:tcBorders>
              <w:top w:val="nil"/>
              <w:bottom w:val="single" w:sz="4" w:space="0" w:color="auto"/>
            </w:tcBorders>
            <w:shd w:val="clear" w:color="auto" w:fill="auto"/>
            <w:tcMar>
              <w:left w:w="28" w:type="dxa"/>
              <w:right w:w="28" w:type="dxa"/>
            </w:tcMar>
          </w:tcPr>
          <w:p w14:paraId="7B1CFA0F" w14:textId="77777777" w:rsidR="001756F9" w:rsidRPr="002361E3" w:rsidRDefault="001756F9" w:rsidP="001756F9">
            <w:pPr>
              <w:ind w:leftChars="-10" w:left="179" w:rightChars="-10" w:right="-21" w:hangingChars="100" w:hanging="200"/>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21B20644" w14:textId="77777777" w:rsidR="001756F9" w:rsidRPr="002361E3" w:rsidRDefault="001756F9" w:rsidP="001756F9">
            <w:pPr>
              <w:autoSpaceDE w:val="0"/>
              <w:autoSpaceDN w:val="0"/>
              <w:ind w:left="137" w:hanging="137"/>
              <w:jc w:val="left"/>
              <w:rPr>
                <w:rFonts w:asciiTheme="minorEastAsia" w:eastAsiaTheme="minorEastAsia" w:hAnsiTheme="minorEastAsia"/>
                <w:sz w:val="18"/>
                <w:szCs w:val="18"/>
              </w:rPr>
            </w:pPr>
          </w:p>
        </w:tc>
      </w:tr>
      <w:tr w:rsidR="0005278C" w:rsidRPr="002361E3" w14:paraId="0D443CF4" w14:textId="77777777" w:rsidTr="00DF4294">
        <w:tc>
          <w:tcPr>
            <w:tcW w:w="1559" w:type="dxa"/>
            <w:tcBorders>
              <w:top w:val="nil"/>
              <w:bottom w:val="nil"/>
            </w:tcBorders>
          </w:tcPr>
          <w:p w14:paraId="3679B47C" w14:textId="77777777" w:rsidR="0005278C" w:rsidRPr="002361E3" w:rsidRDefault="0005278C" w:rsidP="001756F9">
            <w:pPr>
              <w:ind w:left="160" w:hanging="160"/>
              <w:rPr>
                <w:rFonts w:asciiTheme="minorEastAsia" w:hAnsiTheme="minorEastAsia"/>
                <w:sz w:val="21"/>
              </w:rPr>
            </w:pPr>
          </w:p>
        </w:tc>
        <w:tc>
          <w:tcPr>
            <w:tcW w:w="6096" w:type="dxa"/>
            <w:gridSpan w:val="3"/>
            <w:tcBorders>
              <w:top w:val="single" w:sz="4" w:space="0" w:color="auto"/>
              <w:bottom w:val="dotted" w:sz="4" w:space="0" w:color="auto"/>
            </w:tcBorders>
            <w:shd w:val="clear" w:color="auto" w:fill="auto"/>
          </w:tcPr>
          <w:p w14:paraId="760DD6EE" w14:textId="008DC4F2" w:rsidR="0005278C" w:rsidRPr="002361E3" w:rsidRDefault="0005278C" w:rsidP="001756F9">
            <w:pPr>
              <w:autoSpaceDE w:val="0"/>
              <w:autoSpaceDN w:val="0"/>
              <w:ind w:left="210" w:hangingChars="100" w:hanging="210"/>
              <w:rPr>
                <w:rFonts w:hAnsi="ＭＳ ゴシック"/>
                <w:sz w:val="21"/>
                <w:szCs w:val="20"/>
              </w:rPr>
            </w:pPr>
            <w:r w:rsidRPr="002361E3">
              <w:rPr>
                <w:rFonts w:asciiTheme="minorEastAsia" w:eastAsiaTheme="minorEastAsia" w:hAnsiTheme="minorEastAsia" w:hint="eastAsia"/>
                <w:sz w:val="21"/>
                <w:szCs w:val="20"/>
              </w:rPr>
              <w:t>③</w:t>
            </w:r>
            <w:r w:rsidRPr="002361E3">
              <w:rPr>
                <w:rFonts w:hAnsi="ＭＳ ゴシック" w:hint="eastAsia"/>
                <w:b/>
                <w:sz w:val="21"/>
                <w:szCs w:val="20"/>
              </w:rPr>
              <w:t xml:space="preserve">　</w:t>
            </w:r>
            <w:r w:rsidRPr="002361E3">
              <w:rPr>
                <w:rFonts w:hAnsi="ＭＳ ゴシック" w:hint="eastAsia"/>
                <w:b/>
                <w:spacing w:val="-4"/>
                <w:sz w:val="21"/>
                <w:szCs w:val="20"/>
              </w:rPr>
              <w:t>感染症及び災害に係る業務継続計画の具体的内容を従業者に共有・理解させるため、定期的（年</w:t>
            </w:r>
            <w:r w:rsidR="00AF04EA" w:rsidRPr="002361E3">
              <w:rPr>
                <w:rFonts w:hAnsi="ＭＳ ゴシック" w:hint="eastAsia"/>
                <w:b/>
                <w:spacing w:val="-4"/>
                <w:sz w:val="21"/>
                <w:szCs w:val="20"/>
              </w:rPr>
              <w:t>２</w:t>
            </w:r>
            <w:r w:rsidRPr="002361E3">
              <w:rPr>
                <w:rFonts w:hAnsi="ＭＳ ゴシック" w:hint="eastAsia"/>
                <w:b/>
                <w:spacing w:val="-4"/>
                <w:sz w:val="21"/>
                <w:szCs w:val="20"/>
              </w:rPr>
              <w:t>回以上）に研修を開催していますか。（また、新規採用時には別に研修を実施していますか。）また、研修の実施内容について記録していますか。</w:t>
            </w:r>
          </w:p>
        </w:tc>
        <w:tc>
          <w:tcPr>
            <w:tcW w:w="992" w:type="dxa"/>
            <w:tcBorders>
              <w:top w:val="single" w:sz="4" w:space="0" w:color="auto"/>
              <w:bottom w:val="nil"/>
            </w:tcBorders>
            <w:shd w:val="clear" w:color="auto" w:fill="auto"/>
            <w:tcMar>
              <w:left w:w="28" w:type="dxa"/>
              <w:right w:w="28" w:type="dxa"/>
            </w:tcMar>
          </w:tcPr>
          <w:p w14:paraId="0BFB5928" w14:textId="4BC07305" w:rsidR="0005278C" w:rsidRPr="002361E3" w:rsidRDefault="00AD3A7B" w:rsidP="001756F9">
            <w:pPr>
              <w:ind w:leftChars="-10" w:left="179" w:rightChars="-10" w:right="-21" w:hangingChars="100" w:hanging="200"/>
              <w:jc w:val="left"/>
              <w:rPr>
                <w:rFonts w:asciiTheme="minorEastAsia" w:eastAsiaTheme="minorEastAsia" w:hAnsiTheme="minorEastAsia"/>
                <w:sz w:val="20"/>
                <w:szCs w:val="20"/>
              </w:rPr>
            </w:pPr>
            <w:sdt>
              <w:sdtPr>
                <w:rPr>
                  <w:sz w:val="20"/>
                  <w:szCs w:val="20"/>
                </w:rPr>
                <w:id w:val="347688481"/>
                <w14:checkbox>
                  <w14:checked w14:val="0"/>
                  <w14:checkedState w14:val="2612" w14:font="ＭＳ ゴシック"/>
                  <w14:uncheckedState w14:val="2610" w14:font="ＭＳ ゴシック"/>
                </w14:checkbox>
              </w:sdtPr>
              <w:sdtEndPr/>
              <w:sdtContent>
                <w:r w:rsidR="0005278C" w:rsidRPr="002361E3">
                  <w:rPr>
                    <w:rFonts w:hAnsi="ＭＳ ゴシック" w:hint="eastAsia"/>
                    <w:sz w:val="20"/>
                    <w:szCs w:val="20"/>
                  </w:rPr>
                  <w:t>☐</w:t>
                </w:r>
              </w:sdtContent>
            </w:sdt>
            <w:r w:rsidR="0005278C" w:rsidRPr="002361E3">
              <w:rPr>
                <w:rFonts w:asciiTheme="minorEastAsia" w:eastAsiaTheme="minorEastAsia" w:hAnsiTheme="minorEastAsia" w:hint="eastAsia"/>
                <w:sz w:val="20"/>
                <w:szCs w:val="20"/>
              </w:rPr>
              <w:t>いる</w:t>
            </w:r>
          </w:p>
          <w:p w14:paraId="44980E33" w14:textId="633F2ADC" w:rsidR="0005278C" w:rsidRPr="002361E3" w:rsidRDefault="00AD3A7B" w:rsidP="001756F9">
            <w:pPr>
              <w:ind w:leftChars="-10" w:left="179" w:rightChars="-10" w:right="-21" w:hangingChars="100" w:hanging="200"/>
              <w:jc w:val="left"/>
              <w:rPr>
                <w:rFonts w:asciiTheme="minorEastAsia" w:eastAsiaTheme="minorEastAsia" w:hAnsiTheme="minorEastAsia"/>
                <w:sz w:val="20"/>
                <w:szCs w:val="20"/>
              </w:rPr>
            </w:pPr>
            <w:sdt>
              <w:sdtPr>
                <w:rPr>
                  <w:sz w:val="20"/>
                  <w:szCs w:val="20"/>
                </w:rPr>
                <w:id w:val="-1576728118"/>
                <w14:checkbox>
                  <w14:checked w14:val="0"/>
                  <w14:checkedState w14:val="2612" w14:font="ＭＳ ゴシック"/>
                  <w14:uncheckedState w14:val="2610" w14:font="ＭＳ ゴシック"/>
                </w14:checkbox>
              </w:sdtPr>
              <w:sdtEndPr/>
              <w:sdtContent>
                <w:r w:rsidR="0005278C" w:rsidRPr="002361E3">
                  <w:rPr>
                    <w:rFonts w:hAnsi="ＭＳ ゴシック" w:hint="eastAsia"/>
                    <w:sz w:val="20"/>
                    <w:szCs w:val="20"/>
                  </w:rPr>
                  <w:t>☐</w:t>
                </w:r>
              </w:sdtContent>
            </w:sdt>
            <w:r w:rsidR="0005278C"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0DC2C5DD" w14:textId="1E0286E0" w:rsidR="0005278C" w:rsidRPr="002361E3" w:rsidRDefault="0005278C" w:rsidP="001756F9">
            <w:pPr>
              <w:autoSpaceDE w:val="0"/>
              <w:autoSpaceDN w:val="0"/>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w:t>
            </w:r>
            <w:r w:rsidR="00B7739D" w:rsidRPr="002361E3">
              <w:rPr>
                <w:rFonts w:asciiTheme="minorEastAsia" w:eastAsiaTheme="minorEastAsia" w:hAnsiTheme="minorEastAsia" w:hint="eastAsia"/>
                <w:sz w:val="18"/>
                <w:szCs w:val="18"/>
              </w:rPr>
              <w:t>177</w:t>
            </w:r>
            <w:r w:rsidRPr="002361E3">
              <w:rPr>
                <w:rFonts w:asciiTheme="minorEastAsia" w:eastAsiaTheme="minorEastAsia" w:hAnsiTheme="minorEastAsia" w:hint="eastAsia"/>
                <w:sz w:val="18"/>
                <w:szCs w:val="18"/>
              </w:rPr>
              <w:t>条(準用第32条の2第2項)</w:t>
            </w:r>
          </w:p>
          <w:p w14:paraId="64BC426A" w14:textId="77777777" w:rsidR="0005278C" w:rsidRPr="002361E3" w:rsidRDefault="0005278C" w:rsidP="0005278C">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18659CFC" w14:textId="1334E982" w:rsidR="0005278C" w:rsidRPr="002361E3" w:rsidRDefault="0005278C" w:rsidP="0005278C">
            <w:pPr>
              <w:autoSpaceDE w:val="0"/>
              <w:autoSpaceDN w:val="0"/>
              <w:ind w:left="0" w:firstLineChars="0" w:firstLine="0"/>
              <w:jc w:val="left"/>
              <w:rPr>
                <w:rFonts w:asciiTheme="minorEastAsia" w:eastAsiaTheme="minorEastAsia" w:hAnsiTheme="minorEastAsia"/>
                <w:sz w:val="18"/>
                <w:szCs w:val="18"/>
              </w:rPr>
            </w:pPr>
            <w:r w:rsidRPr="002361E3">
              <w:rPr>
                <w:rFonts w:ascii="ＭＳ 明朝" w:eastAsia="ＭＳ 明朝" w:hint="eastAsia"/>
                <w:sz w:val="18"/>
                <w:szCs w:val="18"/>
              </w:rPr>
              <w:t>第三の七の４⒇(第三の五の４(12)</w:t>
            </w:r>
            <w:r w:rsidR="00AF04EA" w:rsidRPr="002361E3">
              <w:rPr>
                <w:rFonts w:ascii="ＭＳ 明朝" w:eastAsia="ＭＳ 明朝" w:hint="eastAsia"/>
                <w:sz w:val="18"/>
                <w:szCs w:val="18"/>
              </w:rPr>
              <w:t>③</w:t>
            </w:r>
            <w:r w:rsidRPr="002361E3">
              <w:rPr>
                <w:rFonts w:ascii="ＭＳ 明朝" w:eastAsia="ＭＳ 明朝" w:hint="eastAsia"/>
                <w:sz w:val="18"/>
                <w:szCs w:val="18"/>
              </w:rPr>
              <w:t>準用)</w:t>
            </w:r>
          </w:p>
        </w:tc>
      </w:tr>
      <w:tr w:rsidR="0005278C" w:rsidRPr="002361E3" w14:paraId="5D733743" w14:textId="77777777" w:rsidTr="00DF4294">
        <w:tc>
          <w:tcPr>
            <w:tcW w:w="1559" w:type="dxa"/>
            <w:tcBorders>
              <w:top w:val="nil"/>
              <w:bottom w:val="nil"/>
            </w:tcBorders>
          </w:tcPr>
          <w:p w14:paraId="0DE3021C" w14:textId="77777777" w:rsidR="0005278C" w:rsidRPr="002361E3" w:rsidRDefault="0005278C" w:rsidP="001756F9">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58D498C1" w14:textId="77777777" w:rsidR="0005278C" w:rsidRPr="002361E3" w:rsidRDefault="0005278C" w:rsidP="001756F9">
            <w:pPr>
              <w:autoSpaceDE w:val="0"/>
              <w:autoSpaceDN w:val="0"/>
              <w:ind w:left="210" w:hangingChars="100" w:hanging="210"/>
              <w:rPr>
                <w:rFonts w:ascii="ＭＳ 明朝" w:eastAsia="ＭＳ 明朝"/>
                <w:b/>
                <w:sz w:val="21"/>
              </w:rPr>
            </w:pPr>
            <w:r w:rsidRPr="002361E3">
              <w:rPr>
                <w:rFonts w:ascii="ＭＳ 明朝" w:eastAsia="ＭＳ 明朝" w:hint="eastAsia"/>
                <w:sz w:val="21"/>
              </w:rPr>
              <w:t>※　なお、感染症の業務継続計画に係る研修については、感染症の予防及びまん延の防止のための研修と一体的に実施することもできます。</w:t>
            </w:r>
          </w:p>
        </w:tc>
        <w:tc>
          <w:tcPr>
            <w:tcW w:w="992" w:type="dxa"/>
            <w:tcBorders>
              <w:top w:val="nil"/>
              <w:bottom w:val="single" w:sz="4" w:space="0" w:color="auto"/>
            </w:tcBorders>
            <w:shd w:val="clear" w:color="auto" w:fill="auto"/>
            <w:tcMar>
              <w:left w:w="28" w:type="dxa"/>
              <w:right w:w="28" w:type="dxa"/>
            </w:tcMar>
          </w:tcPr>
          <w:p w14:paraId="6EF500DF" w14:textId="77777777" w:rsidR="0005278C" w:rsidRPr="002361E3" w:rsidRDefault="0005278C" w:rsidP="001756F9">
            <w:pPr>
              <w:ind w:leftChars="-10" w:left="179" w:rightChars="-10" w:right="-21" w:hangingChars="100" w:hanging="200"/>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482F6645" w14:textId="77777777" w:rsidR="0005278C" w:rsidRPr="002361E3" w:rsidRDefault="0005278C" w:rsidP="001756F9">
            <w:pPr>
              <w:autoSpaceDE w:val="0"/>
              <w:autoSpaceDN w:val="0"/>
              <w:ind w:left="137" w:hanging="137"/>
              <w:jc w:val="left"/>
              <w:rPr>
                <w:rFonts w:asciiTheme="minorEastAsia" w:eastAsiaTheme="minorEastAsia" w:hAnsiTheme="minorEastAsia"/>
                <w:sz w:val="18"/>
                <w:szCs w:val="18"/>
              </w:rPr>
            </w:pPr>
          </w:p>
        </w:tc>
      </w:tr>
      <w:tr w:rsidR="00AF04EA" w:rsidRPr="002361E3" w14:paraId="73741D25" w14:textId="77777777" w:rsidTr="00DF4294">
        <w:tc>
          <w:tcPr>
            <w:tcW w:w="1559" w:type="dxa"/>
            <w:tcBorders>
              <w:top w:val="nil"/>
              <w:bottom w:val="nil"/>
            </w:tcBorders>
          </w:tcPr>
          <w:p w14:paraId="281BE925" w14:textId="77777777" w:rsidR="00AF04EA" w:rsidRPr="002361E3" w:rsidRDefault="00AF04EA" w:rsidP="001756F9">
            <w:pPr>
              <w:ind w:left="160" w:hanging="160"/>
              <w:rPr>
                <w:rFonts w:asciiTheme="minorEastAsia" w:hAnsiTheme="minorEastAsia"/>
                <w:sz w:val="21"/>
              </w:rPr>
            </w:pPr>
          </w:p>
        </w:tc>
        <w:tc>
          <w:tcPr>
            <w:tcW w:w="6096" w:type="dxa"/>
            <w:gridSpan w:val="3"/>
            <w:tcBorders>
              <w:top w:val="single" w:sz="4" w:space="0" w:color="auto"/>
              <w:bottom w:val="dotted" w:sz="4" w:space="0" w:color="auto"/>
            </w:tcBorders>
            <w:shd w:val="clear" w:color="auto" w:fill="auto"/>
          </w:tcPr>
          <w:p w14:paraId="51CC082F" w14:textId="7BCE5884" w:rsidR="00AF04EA" w:rsidRPr="002361E3" w:rsidRDefault="00AF04EA" w:rsidP="001756F9">
            <w:pPr>
              <w:autoSpaceDE w:val="0"/>
              <w:autoSpaceDN w:val="0"/>
              <w:ind w:left="210" w:hangingChars="100" w:hanging="210"/>
              <w:rPr>
                <w:rFonts w:ascii="ＭＳ 明朝"/>
                <w:sz w:val="21"/>
              </w:rPr>
            </w:pPr>
            <w:r w:rsidRPr="002361E3">
              <w:rPr>
                <w:rFonts w:ascii="ＭＳ 明朝" w:eastAsia="ＭＳ 明朝" w:hint="eastAsia"/>
                <w:sz w:val="21"/>
              </w:rPr>
              <w:t>④</w:t>
            </w:r>
            <w:r w:rsidRPr="002361E3">
              <w:rPr>
                <w:rFonts w:hAnsi="ＭＳ ゴシック" w:hint="eastAsia"/>
                <w:b/>
                <w:sz w:val="21"/>
              </w:rPr>
              <w:t xml:space="preserve">　感染症や災害が発生した場合において迅速に行動できるよう、業務継続計画に基づき、事業所内の役割分担の確認、感染症や災害が発生した場合に実践するケアの訓練（シミュレーション）等を定期的（年２回以上）に実施していますか。</w:t>
            </w:r>
          </w:p>
        </w:tc>
        <w:tc>
          <w:tcPr>
            <w:tcW w:w="992" w:type="dxa"/>
            <w:tcBorders>
              <w:top w:val="single" w:sz="4" w:space="0" w:color="auto"/>
              <w:bottom w:val="nil"/>
            </w:tcBorders>
            <w:shd w:val="clear" w:color="auto" w:fill="auto"/>
            <w:tcMar>
              <w:left w:w="28" w:type="dxa"/>
              <w:right w:w="28" w:type="dxa"/>
            </w:tcMar>
          </w:tcPr>
          <w:p w14:paraId="1B62C174" w14:textId="4B69455B" w:rsidR="00AF04EA" w:rsidRPr="002361E3" w:rsidRDefault="00AD3A7B" w:rsidP="001756F9">
            <w:pPr>
              <w:ind w:leftChars="-10" w:left="179" w:rightChars="-10" w:right="-21" w:hangingChars="100" w:hanging="200"/>
              <w:jc w:val="left"/>
              <w:rPr>
                <w:rFonts w:asciiTheme="minorEastAsia" w:eastAsiaTheme="minorEastAsia" w:hAnsiTheme="minorEastAsia"/>
                <w:sz w:val="20"/>
                <w:szCs w:val="20"/>
              </w:rPr>
            </w:pPr>
            <w:sdt>
              <w:sdtPr>
                <w:rPr>
                  <w:sz w:val="20"/>
                  <w:szCs w:val="20"/>
                </w:rPr>
                <w:id w:val="341669659"/>
                <w14:checkbox>
                  <w14:checked w14:val="0"/>
                  <w14:checkedState w14:val="2612" w14:font="ＭＳ ゴシック"/>
                  <w14:uncheckedState w14:val="2610" w14:font="ＭＳ ゴシック"/>
                </w14:checkbox>
              </w:sdtPr>
              <w:sdtEndPr/>
              <w:sdtContent>
                <w:r w:rsidR="00AF04EA" w:rsidRPr="002361E3">
                  <w:rPr>
                    <w:rFonts w:hAnsi="ＭＳ ゴシック" w:hint="eastAsia"/>
                    <w:sz w:val="20"/>
                    <w:szCs w:val="20"/>
                  </w:rPr>
                  <w:t>☐</w:t>
                </w:r>
              </w:sdtContent>
            </w:sdt>
            <w:r w:rsidR="00AF04EA" w:rsidRPr="002361E3">
              <w:rPr>
                <w:rFonts w:asciiTheme="minorEastAsia" w:eastAsiaTheme="minorEastAsia" w:hAnsiTheme="minorEastAsia" w:hint="eastAsia"/>
                <w:sz w:val="20"/>
                <w:szCs w:val="20"/>
              </w:rPr>
              <w:t>いる</w:t>
            </w:r>
          </w:p>
          <w:p w14:paraId="36A43278" w14:textId="41F0A8D3" w:rsidR="00AF04EA" w:rsidRPr="002361E3" w:rsidRDefault="00AD3A7B" w:rsidP="001756F9">
            <w:pPr>
              <w:ind w:leftChars="-10" w:left="179" w:rightChars="-10" w:right="-21" w:hangingChars="100" w:hanging="200"/>
              <w:jc w:val="left"/>
              <w:rPr>
                <w:rFonts w:asciiTheme="minorEastAsia" w:eastAsiaTheme="minorEastAsia" w:hAnsiTheme="minorEastAsia"/>
                <w:sz w:val="20"/>
                <w:szCs w:val="20"/>
              </w:rPr>
            </w:pPr>
            <w:sdt>
              <w:sdtPr>
                <w:rPr>
                  <w:sz w:val="20"/>
                  <w:szCs w:val="20"/>
                </w:rPr>
                <w:id w:val="1500857114"/>
                <w14:checkbox>
                  <w14:checked w14:val="0"/>
                  <w14:checkedState w14:val="2612" w14:font="ＭＳ ゴシック"/>
                  <w14:uncheckedState w14:val="2610" w14:font="ＭＳ ゴシック"/>
                </w14:checkbox>
              </w:sdtPr>
              <w:sdtEndPr/>
              <w:sdtContent>
                <w:r w:rsidR="00AF04EA" w:rsidRPr="002361E3">
                  <w:rPr>
                    <w:rFonts w:hAnsi="ＭＳ ゴシック" w:hint="eastAsia"/>
                    <w:sz w:val="20"/>
                    <w:szCs w:val="20"/>
                  </w:rPr>
                  <w:t>☐</w:t>
                </w:r>
              </w:sdtContent>
            </w:sdt>
            <w:r w:rsidR="00AF04EA" w:rsidRPr="002361E3">
              <w:rPr>
                <w:rFonts w:asciiTheme="minorEastAsia" w:eastAsiaTheme="minorEastAsia" w:hAnsiTheme="minorEastAsia" w:hint="eastAsia"/>
                <w:sz w:val="20"/>
                <w:szCs w:val="20"/>
              </w:rPr>
              <w:t>いない</w:t>
            </w:r>
          </w:p>
        </w:tc>
        <w:tc>
          <w:tcPr>
            <w:tcW w:w="1497" w:type="dxa"/>
            <w:vMerge w:val="restart"/>
            <w:tcBorders>
              <w:top w:val="single" w:sz="4" w:space="0" w:color="auto"/>
            </w:tcBorders>
            <w:shd w:val="clear" w:color="auto" w:fill="auto"/>
          </w:tcPr>
          <w:p w14:paraId="4CC537D4" w14:textId="0E8E3991" w:rsidR="00AF04EA" w:rsidRPr="002361E3" w:rsidRDefault="00AF04EA" w:rsidP="001756F9">
            <w:pPr>
              <w:autoSpaceDE w:val="0"/>
              <w:autoSpaceDN w:val="0"/>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w:t>
            </w:r>
            <w:r w:rsidR="00B7739D" w:rsidRPr="002361E3">
              <w:rPr>
                <w:rFonts w:asciiTheme="minorEastAsia" w:eastAsiaTheme="minorEastAsia" w:hAnsiTheme="minorEastAsia" w:hint="eastAsia"/>
                <w:sz w:val="18"/>
                <w:szCs w:val="18"/>
              </w:rPr>
              <w:t>177</w:t>
            </w:r>
            <w:r w:rsidRPr="002361E3">
              <w:rPr>
                <w:rFonts w:asciiTheme="minorEastAsia" w:eastAsiaTheme="minorEastAsia" w:hAnsiTheme="minorEastAsia" w:hint="eastAsia"/>
                <w:sz w:val="18"/>
                <w:szCs w:val="18"/>
              </w:rPr>
              <w:t>条(準用第32条の2第2項)</w:t>
            </w:r>
          </w:p>
          <w:p w14:paraId="0CE7954D" w14:textId="77777777" w:rsidR="00AF04EA" w:rsidRPr="002361E3" w:rsidRDefault="00AF04EA" w:rsidP="00AF04EA">
            <w:pPr>
              <w:spacing w:line="240" w:lineRule="exact"/>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5430E954" w14:textId="1A995E56" w:rsidR="00AF04EA" w:rsidRPr="002361E3" w:rsidRDefault="00AF04EA" w:rsidP="00AF04EA">
            <w:pPr>
              <w:autoSpaceDE w:val="0"/>
              <w:autoSpaceDN w:val="0"/>
              <w:ind w:left="0" w:firstLineChars="0" w:firstLine="0"/>
              <w:jc w:val="left"/>
              <w:rPr>
                <w:rFonts w:asciiTheme="minorEastAsia" w:eastAsiaTheme="minorEastAsia" w:hAnsiTheme="minorEastAsia"/>
                <w:sz w:val="18"/>
                <w:szCs w:val="18"/>
              </w:rPr>
            </w:pPr>
            <w:r w:rsidRPr="002361E3">
              <w:rPr>
                <w:rFonts w:ascii="ＭＳ 明朝" w:eastAsia="ＭＳ 明朝" w:hint="eastAsia"/>
                <w:sz w:val="18"/>
                <w:szCs w:val="18"/>
              </w:rPr>
              <w:t>第三の七の４⒇(第三の五の４(12)④準用)</w:t>
            </w:r>
          </w:p>
        </w:tc>
      </w:tr>
      <w:tr w:rsidR="00AF04EA" w:rsidRPr="002361E3" w14:paraId="0E805D01" w14:textId="77777777" w:rsidTr="00DF4294">
        <w:tc>
          <w:tcPr>
            <w:tcW w:w="1559" w:type="dxa"/>
            <w:tcBorders>
              <w:top w:val="nil"/>
              <w:bottom w:val="nil"/>
            </w:tcBorders>
          </w:tcPr>
          <w:p w14:paraId="488F0848" w14:textId="77777777" w:rsidR="00AF04EA" w:rsidRPr="002361E3" w:rsidRDefault="00AF04EA" w:rsidP="001756F9">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323D851A" w14:textId="77777777" w:rsidR="00AF04EA" w:rsidRPr="002361E3" w:rsidRDefault="00AF04EA" w:rsidP="001756F9">
            <w:pPr>
              <w:autoSpaceDE w:val="0"/>
              <w:autoSpaceDN w:val="0"/>
              <w:ind w:left="210" w:hangingChars="100" w:hanging="210"/>
              <w:rPr>
                <w:rFonts w:ascii="ＭＳ 明朝" w:eastAsia="ＭＳ 明朝"/>
                <w:sz w:val="21"/>
              </w:rPr>
            </w:pPr>
            <w:r w:rsidRPr="002361E3">
              <w:rPr>
                <w:rFonts w:ascii="ＭＳ 明朝" w:eastAsia="ＭＳ 明朝" w:hint="eastAsia"/>
                <w:sz w:val="21"/>
              </w:rPr>
              <w:t>※　なお、感染症の業務継続計画に係る訓練についても、感染症の予防及びまん延の防止のための研修と一体的に実施することもできます。また、訓練の実施は、机上を含めその実施手法は問わないものの、机上及び実地で実施するものを適切に組み合わせながら実施することが適切とされています。</w:t>
            </w:r>
          </w:p>
        </w:tc>
        <w:tc>
          <w:tcPr>
            <w:tcW w:w="992" w:type="dxa"/>
            <w:tcBorders>
              <w:top w:val="nil"/>
              <w:bottom w:val="single" w:sz="4" w:space="0" w:color="auto"/>
            </w:tcBorders>
            <w:shd w:val="clear" w:color="auto" w:fill="auto"/>
            <w:tcMar>
              <w:left w:w="28" w:type="dxa"/>
              <w:right w:w="28" w:type="dxa"/>
            </w:tcMar>
          </w:tcPr>
          <w:p w14:paraId="7D281334" w14:textId="77777777" w:rsidR="00AF04EA" w:rsidRPr="002361E3" w:rsidRDefault="00AF04EA" w:rsidP="001756F9">
            <w:pPr>
              <w:ind w:leftChars="-10" w:left="179" w:rightChars="-10" w:right="-21" w:hangingChars="100" w:hanging="200"/>
              <w:jc w:val="left"/>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0575AD27" w14:textId="77777777" w:rsidR="00AF04EA" w:rsidRPr="002361E3" w:rsidRDefault="00AF04EA" w:rsidP="001756F9">
            <w:pPr>
              <w:autoSpaceDE w:val="0"/>
              <w:autoSpaceDN w:val="0"/>
              <w:ind w:left="137" w:hanging="137"/>
              <w:jc w:val="left"/>
              <w:rPr>
                <w:rFonts w:asciiTheme="minorEastAsia" w:eastAsiaTheme="minorEastAsia" w:hAnsiTheme="minorEastAsia"/>
                <w:sz w:val="18"/>
                <w:szCs w:val="18"/>
              </w:rPr>
            </w:pPr>
          </w:p>
        </w:tc>
      </w:tr>
      <w:tr w:rsidR="001756F9" w:rsidRPr="002361E3" w14:paraId="26E3ACCF" w14:textId="77777777" w:rsidTr="00DF4294">
        <w:tc>
          <w:tcPr>
            <w:tcW w:w="1559" w:type="dxa"/>
            <w:tcBorders>
              <w:top w:val="nil"/>
              <w:bottom w:val="single" w:sz="4" w:space="0" w:color="auto"/>
            </w:tcBorders>
          </w:tcPr>
          <w:p w14:paraId="6D7CACCD" w14:textId="77777777" w:rsidR="001756F9" w:rsidRPr="002361E3" w:rsidRDefault="001756F9" w:rsidP="001756F9">
            <w:pPr>
              <w:ind w:left="160" w:hanging="160"/>
              <w:rPr>
                <w:rFonts w:asciiTheme="minorEastAsia" w:hAnsiTheme="minorEastAsia"/>
                <w:sz w:val="21"/>
              </w:rPr>
            </w:pPr>
          </w:p>
        </w:tc>
        <w:tc>
          <w:tcPr>
            <w:tcW w:w="6096" w:type="dxa"/>
            <w:gridSpan w:val="3"/>
            <w:tcBorders>
              <w:top w:val="single" w:sz="4" w:space="0" w:color="auto"/>
              <w:bottom w:val="single" w:sz="4" w:space="0" w:color="auto"/>
            </w:tcBorders>
            <w:shd w:val="clear" w:color="auto" w:fill="auto"/>
          </w:tcPr>
          <w:p w14:paraId="62FE3293" w14:textId="77777777" w:rsidR="001756F9" w:rsidRPr="002361E3" w:rsidRDefault="001756F9" w:rsidP="001756F9">
            <w:pPr>
              <w:autoSpaceDE w:val="0"/>
              <w:autoSpaceDN w:val="0"/>
              <w:ind w:left="210" w:hangingChars="100" w:hanging="210"/>
              <w:rPr>
                <w:rFonts w:hAnsi="ＭＳ ゴシック"/>
                <w:b/>
                <w:sz w:val="21"/>
              </w:rPr>
            </w:pPr>
            <w:r w:rsidRPr="002361E3">
              <w:rPr>
                <w:rFonts w:ascii="ＭＳ 明朝" w:eastAsia="ＭＳ 明朝" w:hint="eastAsia"/>
                <w:sz w:val="21"/>
              </w:rPr>
              <w:t>⑤</w:t>
            </w:r>
            <w:r w:rsidRPr="002361E3">
              <w:rPr>
                <w:rFonts w:hAnsi="ＭＳ ゴシック" w:hint="eastAsia"/>
                <w:b/>
                <w:sz w:val="21"/>
              </w:rPr>
              <w:t xml:space="preserve">　定期的に業務継続計画の見直しを行い、必要に応じて業務継続計画の変更を行っていますか。</w:t>
            </w:r>
          </w:p>
        </w:tc>
        <w:tc>
          <w:tcPr>
            <w:tcW w:w="992" w:type="dxa"/>
            <w:tcBorders>
              <w:top w:val="single" w:sz="4" w:space="0" w:color="auto"/>
              <w:bottom w:val="single" w:sz="4" w:space="0" w:color="auto"/>
            </w:tcBorders>
            <w:shd w:val="clear" w:color="auto" w:fill="auto"/>
            <w:tcMar>
              <w:left w:w="28" w:type="dxa"/>
              <w:right w:w="28" w:type="dxa"/>
            </w:tcMar>
          </w:tcPr>
          <w:p w14:paraId="4CE72637" w14:textId="68057892" w:rsidR="001756F9" w:rsidRPr="002361E3" w:rsidRDefault="00AD3A7B" w:rsidP="001756F9">
            <w:pPr>
              <w:ind w:leftChars="-10" w:left="179" w:rightChars="-10" w:right="-21" w:hangingChars="100" w:hanging="200"/>
              <w:jc w:val="left"/>
              <w:rPr>
                <w:rFonts w:asciiTheme="minorEastAsia" w:eastAsiaTheme="minorEastAsia" w:hAnsiTheme="minorEastAsia"/>
                <w:sz w:val="20"/>
                <w:szCs w:val="20"/>
              </w:rPr>
            </w:pPr>
            <w:sdt>
              <w:sdtPr>
                <w:rPr>
                  <w:sz w:val="20"/>
                  <w:szCs w:val="20"/>
                </w:rPr>
                <w:id w:val="177018796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いる</w:t>
            </w:r>
          </w:p>
          <w:p w14:paraId="5AB1ECA3" w14:textId="62C2B82E" w:rsidR="001756F9" w:rsidRPr="002361E3" w:rsidRDefault="00AD3A7B" w:rsidP="001756F9">
            <w:pPr>
              <w:autoSpaceDE w:val="0"/>
              <w:autoSpaceDN w:val="0"/>
              <w:ind w:leftChars="-10" w:left="131" w:rightChars="-10" w:right="-21" w:hanging="152"/>
              <w:jc w:val="left"/>
              <w:rPr>
                <w:rFonts w:asciiTheme="minorEastAsia" w:eastAsiaTheme="minorEastAsia" w:hAnsiTheme="minorEastAsia"/>
                <w:spacing w:val="3"/>
                <w:sz w:val="20"/>
                <w:szCs w:val="20"/>
              </w:rPr>
            </w:pPr>
            <w:sdt>
              <w:sdtPr>
                <w:rPr>
                  <w:sz w:val="20"/>
                  <w:szCs w:val="20"/>
                </w:rPr>
                <w:id w:val="-41501041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sz w:val="20"/>
                <w:szCs w:val="20"/>
              </w:rPr>
              <w:t>いない</w:t>
            </w:r>
          </w:p>
        </w:tc>
        <w:tc>
          <w:tcPr>
            <w:tcW w:w="1497" w:type="dxa"/>
            <w:tcBorders>
              <w:top w:val="single" w:sz="4" w:space="0" w:color="auto"/>
              <w:bottom w:val="single" w:sz="4" w:space="0" w:color="auto"/>
            </w:tcBorders>
            <w:shd w:val="clear" w:color="auto" w:fill="auto"/>
          </w:tcPr>
          <w:p w14:paraId="76D00F30" w14:textId="1B5EFBF5" w:rsidR="001756F9" w:rsidRPr="002361E3" w:rsidRDefault="001756F9" w:rsidP="001756F9">
            <w:pPr>
              <w:autoSpaceDE w:val="0"/>
              <w:autoSpaceDN w:val="0"/>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w:t>
            </w:r>
            <w:r w:rsidR="00B7739D" w:rsidRPr="002361E3">
              <w:rPr>
                <w:rFonts w:asciiTheme="minorEastAsia" w:eastAsiaTheme="minorEastAsia" w:hAnsiTheme="minorEastAsia" w:hint="eastAsia"/>
                <w:sz w:val="18"/>
                <w:szCs w:val="18"/>
              </w:rPr>
              <w:t>177</w:t>
            </w:r>
            <w:r w:rsidRPr="002361E3">
              <w:rPr>
                <w:rFonts w:asciiTheme="minorEastAsia" w:eastAsiaTheme="minorEastAsia" w:hAnsiTheme="minorEastAsia" w:hint="eastAsia"/>
                <w:sz w:val="18"/>
                <w:szCs w:val="18"/>
              </w:rPr>
              <w:t>条(準用第32条の2第3項)</w:t>
            </w:r>
          </w:p>
        </w:tc>
      </w:tr>
      <w:tr w:rsidR="001756F9" w:rsidRPr="002361E3" w14:paraId="59643BAE" w14:textId="77777777" w:rsidTr="00DF4294">
        <w:tc>
          <w:tcPr>
            <w:tcW w:w="1559" w:type="dxa"/>
            <w:vMerge w:val="restart"/>
            <w:tcBorders>
              <w:top w:val="single" w:sz="4" w:space="0" w:color="auto"/>
            </w:tcBorders>
          </w:tcPr>
          <w:p w14:paraId="07694B28" w14:textId="32D3D1B5"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31</w:t>
            </w:r>
          </w:p>
          <w:p w14:paraId="6D74FBB8"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定員の遵守</w:t>
            </w:r>
          </w:p>
        </w:tc>
        <w:tc>
          <w:tcPr>
            <w:tcW w:w="6096" w:type="dxa"/>
            <w:gridSpan w:val="3"/>
            <w:tcBorders>
              <w:top w:val="single" w:sz="4" w:space="0" w:color="auto"/>
              <w:bottom w:val="dotted" w:sz="4" w:space="0" w:color="auto"/>
            </w:tcBorders>
            <w:shd w:val="clear" w:color="auto" w:fill="auto"/>
          </w:tcPr>
          <w:p w14:paraId="59D1AED7" w14:textId="77777777" w:rsidR="001756F9" w:rsidRPr="002361E3" w:rsidRDefault="001756F9" w:rsidP="001756F9">
            <w:pPr>
              <w:ind w:left="210" w:hangingChars="100" w:hanging="21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入所定員及び居室の定員を超えて入所させていませんか。</w:t>
            </w:r>
          </w:p>
          <w:p w14:paraId="3BE9B8E8" w14:textId="12B58C3D" w:rsidR="00992F96" w:rsidRPr="002361E3" w:rsidRDefault="00992F96" w:rsidP="001756F9">
            <w:pPr>
              <w:ind w:left="211" w:hangingChars="100" w:hanging="211"/>
              <w:rPr>
                <w:rFonts w:hAnsiTheme="minorEastAsia"/>
                <w:b/>
                <w:sz w:val="21"/>
              </w:rPr>
            </w:pPr>
          </w:p>
        </w:tc>
        <w:tc>
          <w:tcPr>
            <w:tcW w:w="992" w:type="dxa"/>
            <w:vMerge w:val="restart"/>
            <w:tcBorders>
              <w:top w:val="single" w:sz="4" w:space="0" w:color="auto"/>
            </w:tcBorders>
            <w:shd w:val="clear" w:color="auto" w:fill="auto"/>
            <w:tcMar>
              <w:left w:w="28" w:type="dxa"/>
              <w:right w:w="28" w:type="dxa"/>
            </w:tcMar>
          </w:tcPr>
          <w:p w14:paraId="106767E3" w14:textId="1A049E25"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660534048"/>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p w14:paraId="6A092D81" w14:textId="1D8B2AF2"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1421252641"/>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tc>
        <w:tc>
          <w:tcPr>
            <w:tcW w:w="1497" w:type="dxa"/>
            <w:tcBorders>
              <w:top w:val="single" w:sz="4" w:space="0" w:color="auto"/>
              <w:bottom w:val="nil"/>
            </w:tcBorders>
            <w:shd w:val="clear" w:color="auto" w:fill="auto"/>
          </w:tcPr>
          <w:p w14:paraId="7D2396FC"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条例第170条</w:t>
            </w:r>
          </w:p>
        </w:tc>
      </w:tr>
      <w:tr w:rsidR="001756F9" w:rsidRPr="002361E3" w14:paraId="316C0ACD" w14:textId="77777777" w:rsidTr="00DF4294">
        <w:tc>
          <w:tcPr>
            <w:tcW w:w="1559" w:type="dxa"/>
            <w:vMerge/>
            <w:tcBorders>
              <w:bottom w:val="single" w:sz="4" w:space="0" w:color="auto"/>
            </w:tcBorders>
          </w:tcPr>
          <w:p w14:paraId="75525F0B"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74152B38"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災害、虐待その他のやむを得ない事情がある場合は、この限りではありません。</w:t>
            </w:r>
          </w:p>
        </w:tc>
        <w:tc>
          <w:tcPr>
            <w:tcW w:w="992" w:type="dxa"/>
            <w:vMerge/>
            <w:tcBorders>
              <w:bottom w:val="single" w:sz="4" w:space="0" w:color="auto"/>
            </w:tcBorders>
            <w:shd w:val="clear" w:color="auto" w:fill="auto"/>
            <w:tcMar>
              <w:left w:w="28" w:type="dxa"/>
              <w:right w:w="28" w:type="dxa"/>
            </w:tcMar>
          </w:tcPr>
          <w:p w14:paraId="6B27F7D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775C77C7"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46A438F3" w14:textId="77777777" w:rsidTr="00DF4294">
        <w:tc>
          <w:tcPr>
            <w:tcW w:w="1559" w:type="dxa"/>
            <w:tcBorders>
              <w:top w:val="single" w:sz="4" w:space="0" w:color="auto"/>
              <w:bottom w:val="nil"/>
            </w:tcBorders>
          </w:tcPr>
          <w:p w14:paraId="18E7178B" w14:textId="0D313328"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32</w:t>
            </w:r>
          </w:p>
          <w:p w14:paraId="747EE465" w14:textId="77777777" w:rsidR="001756F9" w:rsidRPr="002361E3" w:rsidRDefault="001756F9" w:rsidP="001756F9">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非常災害対策</w:t>
            </w:r>
          </w:p>
        </w:tc>
        <w:tc>
          <w:tcPr>
            <w:tcW w:w="6096" w:type="dxa"/>
            <w:gridSpan w:val="3"/>
            <w:tcBorders>
              <w:top w:val="single" w:sz="4" w:space="0" w:color="auto"/>
              <w:bottom w:val="dotted" w:sz="4" w:space="0" w:color="auto"/>
            </w:tcBorders>
            <w:shd w:val="clear" w:color="auto" w:fill="auto"/>
          </w:tcPr>
          <w:p w14:paraId="430CD9AC"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992" w:type="dxa"/>
            <w:tcBorders>
              <w:top w:val="single" w:sz="4" w:space="0" w:color="auto"/>
              <w:bottom w:val="nil"/>
            </w:tcBorders>
            <w:shd w:val="clear" w:color="auto" w:fill="auto"/>
            <w:tcMar>
              <w:left w:w="28" w:type="dxa"/>
              <w:right w:w="28" w:type="dxa"/>
            </w:tcMar>
          </w:tcPr>
          <w:p w14:paraId="5F077360" w14:textId="47A65FA5" w:rsidR="001756F9" w:rsidRPr="002361E3" w:rsidRDefault="00AD3A7B" w:rsidP="001756F9">
            <w:pPr>
              <w:adjustRightInd w:val="0"/>
              <w:ind w:left="152" w:hanging="152"/>
              <w:contextualSpacing/>
              <w:rPr>
                <w:rFonts w:asciiTheme="minorEastAsia" w:eastAsiaTheme="minorEastAsia" w:hAnsiTheme="minorEastAsia"/>
                <w:kern w:val="0"/>
                <w:sz w:val="20"/>
                <w:szCs w:val="20"/>
              </w:rPr>
            </w:pPr>
            <w:sdt>
              <w:sdtPr>
                <w:rPr>
                  <w:sz w:val="20"/>
                  <w:szCs w:val="20"/>
                </w:rPr>
                <w:id w:val="-373462817"/>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いる</w:t>
            </w:r>
          </w:p>
          <w:p w14:paraId="3BE20630" w14:textId="02FCEB90" w:rsidR="001756F9" w:rsidRPr="002361E3" w:rsidRDefault="00AD3A7B" w:rsidP="001756F9">
            <w:pPr>
              <w:adjustRightInd w:val="0"/>
              <w:ind w:left="152" w:hanging="152"/>
              <w:contextualSpacing/>
              <w:rPr>
                <w:rFonts w:asciiTheme="minorEastAsia" w:eastAsiaTheme="minorEastAsia" w:hAnsiTheme="minorEastAsia"/>
                <w:spacing w:val="20"/>
                <w:sz w:val="20"/>
                <w:szCs w:val="20"/>
              </w:rPr>
            </w:pPr>
            <w:sdt>
              <w:sdtPr>
                <w:rPr>
                  <w:sz w:val="20"/>
                  <w:szCs w:val="20"/>
                </w:rPr>
                <w:id w:val="-571340274"/>
                <w14:checkbox>
                  <w14:checked w14:val="0"/>
                  <w14:checkedState w14:val="2612" w14:font="ＭＳ ゴシック"/>
                  <w14:uncheckedState w14:val="2610" w14:font="ＭＳ ゴシック"/>
                </w14:checkbox>
              </w:sdtPr>
              <w:sdtEndPr/>
              <w:sdtContent>
                <w:r w:rsidR="001756F9" w:rsidRPr="002361E3">
                  <w:rPr>
                    <w:rFonts w:hAnsi="ＭＳ ゴシック" w:hint="eastAsia"/>
                    <w:sz w:val="20"/>
                    <w:szCs w:val="20"/>
                  </w:rPr>
                  <w:t>☐</w:t>
                </w:r>
              </w:sdtContent>
            </w:sdt>
            <w:r w:rsidR="001756F9"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691430E2" w14:textId="6CA73B24"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条例第177条(第102条</w:t>
            </w:r>
            <w:r w:rsidR="002649F2" w:rsidRPr="002361E3">
              <w:rPr>
                <w:rFonts w:asciiTheme="minorEastAsia" w:eastAsiaTheme="minorEastAsia" w:hAnsiTheme="minorEastAsia" w:hint="eastAsia"/>
                <w:sz w:val="18"/>
                <w:szCs w:val="18"/>
              </w:rPr>
              <w:t>第1項</w:t>
            </w:r>
            <w:r w:rsidRPr="002361E3">
              <w:rPr>
                <w:rFonts w:asciiTheme="minorEastAsia" w:eastAsiaTheme="minorEastAsia" w:hAnsiTheme="minorEastAsia" w:hint="eastAsia"/>
                <w:sz w:val="18"/>
                <w:szCs w:val="18"/>
              </w:rPr>
              <w:t>準用)</w:t>
            </w:r>
          </w:p>
        </w:tc>
      </w:tr>
      <w:tr w:rsidR="001756F9" w:rsidRPr="002361E3" w14:paraId="61EA21D7" w14:textId="77777777" w:rsidTr="00DF4294">
        <w:tc>
          <w:tcPr>
            <w:tcW w:w="1559" w:type="dxa"/>
            <w:tcBorders>
              <w:top w:val="nil"/>
              <w:bottom w:val="nil"/>
            </w:tcBorders>
          </w:tcPr>
          <w:p w14:paraId="25299CDE"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4873BB47"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非常災害に際して必要な具体的計画の策定、関係機関への通報及び連携体制の整備、避難、救出訓練の実施等の対策の</w:t>
            </w:r>
            <w:r w:rsidRPr="002361E3">
              <w:rPr>
                <w:rFonts w:asciiTheme="minorEastAsia" w:eastAsiaTheme="minorEastAsia" w:hAnsiTheme="minorEastAsia" w:hint="eastAsia"/>
                <w:sz w:val="21"/>
              </w:rPr>
              <w:lastRenderedPageBreak/>
              <w:t>万全を期さなければなりません。</w:t>
            </w:r>
          </w:p>
        </w:tc>
        <w:tc>
          <w:tcPr>
            <w:tcW w:w="992" w:type="dxa"/>
            <w:tcBorders>
              <w:top w:val="nil"/>
              <w:bottom w:val="nil"/>
            </w:tcBorders>
            <w:shd w:val="clear" w:color="auto" w:fill="auto"/>
            <w:tcMar>
              <w:left w:w="28" w:type="dxa"/>
              <w:right w:w="28" w:type="dxa"/>
            </w:tcMar>
          </w:tcPr>
          <w:p w14:paraId="1AE46956"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7A9DA37" w14:textId="77777777"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A253EE1" w14:textId="6C754A8B"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lastRenderedPageBreak/>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p>
        </w:tc>
      </w:tr>
      <w:tr w:rsidR="001756F9" w:rsidRPr="002361E3" w14:paraId="22431AFC" w14:textId="77777777" w:rsidTr="00DF4294">
        <w:tc>
          <w:tcPr>
            <w:tcW w:w="1559" w:type="dxa"/>
            <w:tcBorders>
              <w:top w:val="nil"/>
              <w:bottom w:val="nil"/>
            </w:tcBorders>
          </w:tcPr>
          <w:p w14:paraId="6E2128B8"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0923FF1A"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992" w:type="dxa"/>
            <w:tcBorders>
              <w:top w:val="nil"/>
              <w:bottom w:val="nil"/>
            </w:tcBorders>
            <w:shd w:val="clear" w:color="auto" w:fill="auto"/>
            <w:tcMar>
              <w:left w:w="28" w:type="dxa"/>
              <w:right w:w="28" w:type="dxa"/>
            </w:tcMar>
          </w:tcPr>
          <w:p w14:paraId="44FE3D6B"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8871BD1" w14:textId="21CBDE3D" w:rsidR="001756F9" w:rsidRPr="002361E3" w:rsidRDefault="001756F9" w:rsidP="001756F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(第三の二の二の３⑻</w:t>
            </w:r>
            <w:r w:rsidR="002649F2" w:rsidRPr="002361E3">
              <w:rPr>
                <w:rFonts w:asciiTheme="minorEastAsia" w:eastAsiaTheme="minorEastAsia" w:hAnsiTheme="minorEastAsia" w:hint="eastAsia"/>
                <w:sz w:val="18"/>
                <w:szCs w:val="18"/>
              </w:rPr>
              <w:t>①</w:t>
            </w:r>
            <w:r w:rsidRPr="002361E3">
              <w:rPr>
                <w:rFonts w:asciiTheme="minorEastAsia" w:eastAsiaTheme="minorEastAsia" w:hAnsiTheme="minorEastAsia" w:hint="eastAsia"/>
                <w:sz w:val="18"/>
                <w:szCs w:val="18"/>
              </w:rPr>
              <w:t>準用)</w:t>
            </w:r>
          </w:p>
        </w:tc>
      </w:tr>
      <w:tr w:rsidR="001756F9" w:rsidRPr="002361E3" w14:paraId="16826E3B" w14:textId="77777777" w:rsidTr="00DF4294">
        <w:tc>
          <w:tcPr>
            <w:tcW w:w="1559" w:type="dxa"/>
            <w:tcBorders>
              <w:top w:val="nil"/>
              <w:bottom w:val="nil"/>
            </w:tcBorders>
          </w:tcPr>
          <w:p w14:paraId="036F0B45"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561001C0" w14:textId="5CA923DB"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「非常災害に関する具体的計画」とは、消防法施行規則に規定する消防計画（これに準ずる計画を含む。）及び風水害、地震等の災害に対処するための計画をいいます。</w:t>
            </w:r>
          </w:p>
        </w:tc>
        <w:tc>
          <w:tcPr>
            <w:tcW w:w="992" w:type="dxa"/>
            <w:tcBorders>
              <w:top w:val="nil"/>
              <w:bottom w:val="nil"/>
            </w:tcBorders>
            <w:shd w:val="clear" w:color="auto" w:fill="auto"/>
            <w:tcMar>
              <w:left w:w="28" w:type="dxa"/>
              <w:right w:w="28" w:type="dxa"/>
            </w:tcMar>
          </w:tcPr>
          <w:p w14:paraId="3F1FF89E"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891A562"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56C3B1DE" w14:textId="77777777" w:rsidTr="00DF4294">
        <w:tc>
          <w:tcPr>
            <w:tcW w:w="1559" w:type="dxa"/>
            <w:tcBorders>
              <w:top w:val="nil"/>
              <w:bottom w:val="nil"/>
            </w:tcBorders>
          </w:tcPr>
          <w:p w14:paraId="24CB87CE"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2F25B06B"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消防計画の策定及びこれに基づく消防業務の実施は、消防法の規定により防火管理者を置くこととされている施設にあっては防火管理者に行わせてください。</w:t>
            </w:r>
          </w:p>
        </w:tc>
        <w:tc>
          <w:tcPr>
            <w:tcW w:w="992" w:type="dxa"/>
            <w:tcBorders>
              <w:top w:val="nil"/>
              <w:bottom w:val="nil"/>
            </w:tcBorders>
            <w:shd w:val="clear" w:color="auto" w:fill="auto"/>
            <w:tcMar>
              <w:left w:w="28" w:type="dxa"/>
              <w:right w:w="28" w:type="dxa"/>
            </w:tcMar>
          </w:tcPr>
          <w:p w14:paraId="53EDD6C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6549ACE"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1756F9" w:rsidRPr="002361E3" w14:paraId="76C71A2E" w14:textId="77777777" w:rsidTr="00DF4294">
        <w:tc>
          <w:tcPr>
            <w:tcW w:w="1559" w:type="dxa"/>
            <w:tcBorders>
              <w:top w:val="nil"/>
              <w:bottom w:val="nil"/>
            </w:tcBorders>
          </w:tcPr>
          <w:p w14:paraId="2C8B741B" w14:textId="77777777" w:rsidR="001756F9" w:rsidRPr="002361E3" w:rsidRDefault="001756F9" w:rsidP="001756F9">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7CF1FD35" w14:textId="77777777" w:rsidR="001756F9" w:rsidRPr="002361E3" w:rsidRDefault="001756F9" w:rsidP="001756F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防火管理者を置かなくてもよいこととされている施設においても、防火管理について責任者を定め、その責任者に消防計画に準ずる計画の樹立等の業務を行わせてください。</w:t>
            </w:r>
          </w:p>
        </w:tc>
        <w:tc>
          <w:tcPr>
            <w:tcW w:w="992" w:type="dxa"/>
            <w:tcBorders>
              <w:top w:val="nil"/>
              <w:bottom w:val="single" w:sz="4" w:space="0" w:color="auto"/>
            </w:tcBorders>
            <w:shd w:val="clear" w:color="auto" w:fill="auto"/>
            <w:tcMar>
              <w:left w:w="28" w:type="dxa"/>
              <w:right w:w="28" w:type="dxa"/>
            </w:tcMar>
          </w:tcPr>
          <w:p w14:paraId="6A8BCC71" w14:textId="77777777" w:rsidR="001756F9" w:rsidRPr="002361E3" w:rsidRDefault="001756F9" w:rsidP="001756F9">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102F045D" w14:textId="77777777" w:rsidR="001756F9" w:rsidRPr="002361E3" w:rsidRDefault="001756F9" w:rsidP="001756F9">
            <w:pPr>
              <w:ind w:left="0" w:firstLineChars="0" w:firstLine="0"/>
              <w:jc w:val="left"/>
              <w:rPr>
                <w:rFonts w:asciiTheme="minorEastAsia" w:eastAsiaTheme="minorEastAsia" w:hAnsiTheme="minorEastAsia"/>
                <w:sz w:val="18"/>
                <w:szCs w:val="18"/>
              </w:rPr>
            </w:pPr>
          </w:p>
        </w:tc>
      </w:tr>
      <w:tr w:rsidR="00A6453B" w:rsidRPr="002361E3" w14:paraId="1048304C" w14:textId="77777777" w:rsidTr="00DF4294">
        <w:tc>
          <w:tcPr>
            <w:tcW w:w="1559" w:type="dxa"/>
            <w:tcBorders>
              <w:top w:val="nil"/>
              <w:bottom w:val="nil"/>
            </w:tcBorders>
          </w:tcPr>
          <w:p w14:paraId="69C120BC" w14:textId="77777777" w:rsidR="00A6453B" w:rsidRPr="002361E3" w:rsidRDefault="00A6453B" w:rsidP="00A6453B">
            <w:pPr>
              <w:ind w:leftChars="50" w:left="287"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shd w:val="clear" w:color="auto" w:fill="auto"/>
          </w:tcPr>
          <w:p w14:paraId="3111B13A" w14:textId="447F71D9" w:rsidR="00A6453B" w:rsidRPr="002361E3" w:rsidRDefault="00A6453B" w:rsidP="00A6453B">
            <w:pPr>
              <w:ind w:left="210" w:hangingChars="100" w:hanging="210"/>
              <w:rPr>
                <w:rFonts w:hAnsi="ＭＳ ゴシック"/>
                <w:sz w:val="21"/>
              </w:rPr>
            </w:pPr>
            <w:r w:rsidRPr="002361E3">
              <w:rPr>
                <w:rFonts w:asciiTheme="minorEastAsia" w:eastAsiaTheme="minorEastAsia" w:hAnsiTheme="minorEastAsia" w:hint="eastAsia"/>
                <w:sz w:val="21"/>
              </w:rPr>
              <w:t>②</w:t>
            </w:r>
            <w:r w:rsidRPr="002361E3">
              <w:rPr>
                <w:rFonts w:hAnsi="ＭＳ ゴシック" w:hint="eastAsia"/>
                <w:sz w:val="21"/>
              </w:rPr>
              <w:t xml:space="preserve">　</w:t>
            </w:r>
            <w:r w:rsidRPr="002361E3">
              <w:rPr>
                <w:rFonts w:hAnsi="ＭＳ ゴシック" w:hint="eastAsia"/>
                <w:b/>
                <w:sz w:val="21"/>
              </w:rPr>
              <w:t>①の訓練の実施に当たって、地域住民の参加が得られるよう連携に努めていますか。</w:t>
            </w:r>
          </w:p>
        </w:tc>
        <w:tc>
          <w:tcPr>
            <w:tcW w:w="992" w:type="dxa"/>
            <w:tcBorders>
              <w:top w:val="single" w:sz="4" w:space="0" w:color="auto"/>
              <w:bottom w:val="nil"/>
            </w:tcBorders>
            <w:shd w:val="clear" w:color="auto" w:fill="auto"/>
            <w:tcMar>
              <w:left w:w="28" w:type="dxa"/>
              <w:right w:w="28" w:type="dxa"/>
            </w:tcMar>
          </w:tcPr>
          <w:p w14:paraId="24C4D679" w14:textId="77777777" w:rsidR="00A6453B" w:rsidRPr="002361E3" w:rsidRDefault="00AD3A7B" w:rsidP="00A6453B">
            <w:pPr>
              <w:adjustRightInd w:val="0"/>
              <w:ind w:left="152" w:hanging="152"/>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593694599"/>
                <w14:checkbox>
                  <w14:checked w14:val="0"/>
                  <w14:checkedState w14:val="2612" w14:font="ＭＳ ゴシック"/>
                  <w14:uncheckedState w14:val="2610" w14:font="ＭＳ ゴシック"/>
                </w14:checkbox>
              </w:sdtPr>
              <w:sdtEndPr/>
              <w:sdtContent>
                <w:r w:rsidR="00A6453B" w:rsidRPr="002361E3">
                  <w:rPr>
                    <w:rFonts w:asciiTheme="minorEastAsia" w:eastAsiaTheme="minorEastAsia" w:hAnsiTheme="minorEastAsia" w:hint="eastAsia"/>
                    <w:sz w:val="20"/>
                    <w:szCs w:val="20"/>
                  </w:rPr>
                  <w:t>☐</w:t>
                </w:r>
              </w:sdtContent>
            </w:sdt>
            <w:r w:rsidR="00A6453B" w:rsidRPr="002361E3">
              <w:rPr>
                <w:rFonts w:asciiTheme="minorEastAsia" w:eastAsiaTheme="minorEastAsia" w:hAnsiTheme="minorEastAsia" w:hint="eastAsia"/>
                <w:sz w:val="20"/>
                <w:szCs w:val="20"/>
              </w:rPr>
              <w:t>いる</w:t>
            </w:r>
          </w:p>
          <w:p w14:paraId="0EC8CB40" w14:textId="2E64A50B" w:rsidR="00A6453B" w:rsidRPr="002361E3" w:rsidRDefault="00AD3A7B" w:rsidP="00A6453B">
            <w:pPr>
              <w:adjustRightInd w:val="0"/>
              <w:ind w:left="152" w:hanging="152"/>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932717827"/>
                <w14:checkbox>
                  <w14:checked w14:val="0"/>
                  <w14:checkedState w14:val="2612" w14:font="ＭＳ ゴシック"/>
                  <w14:uncheckedState w14:val="2610" w14:font="ＭＳ ゴシック"/>
                </w14:checkbox>
              </w:sdtPr>
              <w:sdtEndPr/>
              <w:sdtContent>
                <w:r w:rsidR="00A6453B" w:rsidRPr="002361E3">
                  <w:rPr>
                    <w:rFonts w:asciiTheme="minorEastAsia" w:eastAsiaTheme="minorEastAsia" w:hAnsiTheme="minorEastAsia" w:hint="eastAsia"/>
                    <w:sz w:val="20"/>
                    <w:szCs w:val="20"/>
                  </w:rPr>
                  <w:t>☐</w:t>
                </w:r>
              </w:sdtContent>
            </w:sdt>
            <w:r w:rsidR="00A6453B" w:rsidRPr="002361E3">
              <w:rPr>
                <w:rFonts w:asciiTheme="minorEastAsia" w:eastAsiaTheme="minorEastAsia" w:hAnsiTheme="minorEastAsia" w:hint="eastAsia"/>
                <w:sz w:val="20"/>
                <w:szCs w:val="20"/>
              </w:rPr>
              <w:t>いない</w:t>
            </w:r>
          </w:p>
        </w:tc>
        <w:tc>
          <w:tcPr>
            <w:tcW w:w="1497" w:type="dxa"/>
            <w:tcBorders>
              <w:top w:val="single" w:sz="4" w:space="0" w:color="auto"/>
              <w:bottom w:val="nil"/>
            </w:tcBorders>
            <w:shd w:val="clear" w:color="auto" w:fill="auto"/>
          </w:tcPr>
          <w:p w14:paraId="482A0D2C" w14:textId="562F376B" w:rsidR="00A6453B" w:rsidRPr="002361E3" w:rsidRDefault="008F21E8" w:rsidP="008F21E8">
            <w:pPr>
              <w:adjustRightInd w:val="0"/>
              <w:ind w:left="0" w:firstLineChars="0" w:firstLine="0"/>
              <w:contextualSpacing/>
              <w:jc w:val="left"/>
              <w:rPr>
                <w:sz w:val="18"/>
                <w:szCs w:val="18"/>
              </w:rPr>
            </w:pPr>
            <w:r w:rsidRPr="002361E3">
              <w:rPr>
                <w:rFonts w:asciiTheme="minorEastAsia" w:eastAsiaTheme="minorEastAsia" w:hAnsiTheme="minorEastAsia" w:hint="eastAsia"/>
                <w:sz w:val="18"/>
                <w:szCs w:val="18"/>
              </w:rPr>
              <w:t>条例第177条(第102条</w:t>
            </w:r>
            <w:r w:rsidR="002649F2" w:rsidRPr="002361E3">
              <w:rPr>
                <w:rFonts w:asciiTheme="minorEastAsia" w:eastAsiaTheme="minorEastAsia" w:hAnsiTheme="minorEastAsia" w:hint="eastAsia"/>
                <w:sz w:val="18"/>
                <w:szCs w:val="18"/>
              </w:rPr>
              <w:t>第2項</w:t>
            </w:r>
            <w:r w:rsidRPr="002361E3">
              <w:rPr>
                <w:rFonts w:asciiTheme="minorEastAsia" w:eastAsiaTheme="minorEastAsia" w:hAnsiTheme="minorEastAsia" w:hint="eastAsia"/>
                <w:sz w:val="18"/>
                <w:szCs w:val="18"/>
              </w:rPr>
              <w:t>準用)</w:t>
            </w:r>
          </w:p>
        </w:tc>
      </w:tr>
      <w:tr w:rsidR="008F21E8" w:rsidRPr="002361E3" w14:paraId="10D671D2" w14:textId="77777777" w:rsidTr="00DF4294">
        <w:tc>
          <w:tcPr>
            <w:tcW w:w="1559" w:type="dxa"/>
            <w:tcBorders>
              <w:top w:val="nil"/>
              <w:bottom w:val="nil"/>
            </w:tcBorders>
          </w:tcPr>
          <w:p w14:paraId="329CA47F"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3E5F674A" w14:textId="69197654"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にしてください。</w:t>
            </w:r>
          </w:p>
        </w:tc>
        <w:tc>
          <w:tcPr>
            <w:tcW w:w="992" w:type="dxa"/>
            <w:tcBorders>
              <w:top w:val="nil"/>
              <w:bottom w:val="single" w:sz="4" w:space="0" w:color="auto"/>
            </w:tcBorders>
            <w:shd w:val="clear" w:color="auto" w:fill="auto"/>
            <w:tcMar>
              <w:left w:w="28" w:type="dxa"/>
              <w:right w:w="28" w:type="dxa"/>
            </w:tcMar>
          </w:tcPr>
          <w:p w14:paraId="6D0A62D6" w14:textId="77777777" w:rsidR="008F21E8" w:rsidRPr="002361E3" w:rsidRDefault="008F21E8" w:rsidP="008F21E8">
            <w:pPr>
              <w:adjustRightInd w:val="0"/>
              <w:ind w:left="152" w:hanging="152"/>
              <w:contextualSpacing/>
              <w:rPr>
                <w:sz w:val="20"/>
                <w:szCs w:val="20"/>
              </w:rPr>
            </w:pPr>
          </w:p>
        </w:tc>
        <w:tc>
          <w:tcPr>
            <w:tcW w:w="1497" w:type="dxa"/>
            <w:tcBorders>
              <w:top w:val="nil"/>
              <w:bottom w:val="single" w:sz="4" w:space="0" w:color="auto"/>
            </w:tcBorders>
            <w:shd w:val="clear" w:color="auto" w:fill="auto"/>
          </w:tcPr>
          <w:p w14:paraId="7505E2F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2F11236" w14:textId="77777777" w:rsidR="008F21E8" w:rsidRPr="002361E3" w:rsidRDefault="008F21E8" w:rsidP="008F21E8">
            <w:pPr>
              <w:adjustRightInd w:val="0"/>
              <w:ind w:left="0" w:firstLineChars="0" w:firstLine="0"/>
              <w:contextualSpacing/>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p>
          <w:p w14:paraId="427EAD98" w14:textId="468BC812" w:rsidR="002649F2" w:rsidRPr="002361E3" w:rsidRDefault="002649F2" w:rsidP="008F21E8">
            <w:pPr>
              <w:adjustRightInd w:val="0"/>
              <w:ind w:left="0" w:firstLineChars="0" w:firstLine="0"/>
              <w:contextualSpacing/>
              <w:jc w:val="left"/>
              <w:rPr>
                <w:sz w:val="18"/>
                <w:szCs w:val="18"/>
              </w:rPr>
            </w:pPr>
            <w:r w:rsidRPr="002361E3">
              <w:rPr>
                <w:rFonts w:asciiTheme="minorEastAsia" w:eastAsiaTheme="minorEastAsia" w:hAnsiTheme="minorEastAsia" w:hint="eastAsia"/>
                <w:sz w:val="18"/>
                <w:szCs w:val="18"/>
              </w:rPr>
              <w:t>(第三の二の二の３⑻②準用)</w:t>
            </w:r>
          </w:p>
        </w:tc>
      </w:tr>
      <w:tr w:rsidR="008F21E8" w:rsidRPr="002361E3" w14:paraId="48C3F242" w14:textId="77777777" w:rsidTr="00DF4294">
        <w:tc>
          <w:tcPr>
            <w:tcW w:w="1559" w:type="dxa"/>
            <w:tcBorders>
              <w:top w:val="nil"/>
              <w:bottom w:val="single" w:sz="4" w:space="0" w:color="auto"/>
            </w:tcBorders>
          </w:tcPr>
          <w:p w14:paraId="4F4451F8"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0B09694B" w14:textId="61B839DC"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③</w:t>
            </w:r>
            <w:r w:rsidRPr="002361E3">
              <w:rPr>
                <w:rFonts w:hAnsi="ＭＳ ゴシック" w:hint="eastAsia"/>
                <w:b/>
                <w:sz w:val="21"/>
              </w:rPr>
              <w:t xml:space="preserve">　入所者の特性に応じ、食料その他の非常災害時において必要となる物資の備蓄に努めていますか。</w:t>
            </w:r>
          </w:p>
        </w:tc>
        <w:tc>
          <w:tcPr>
            <w:tcW w:w="992" w:type="dxa"/>
            <w:tcBorders>
              <w:top w:val="single" w:sz="4" w:space="0" w:color="auto"/>
              <w:bottom w:val="single" w:sz="4" w:space="0" w:color="auto"/>
            </w:tcBorders>
            <w:shd w:val="clear" w:color="auto" w:fill="auto"/>
            <w:tcMar>
              <w:left w:w="28" w:type="dxa"/>
              <w:right w:w="28" w:type="dxa"/>
            </w:tcMar>
          </w:tcPr>
          <w:p w14:paraId="03191FB1" w14:textId="3D1EF138"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68001605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5E17AAD" w14:textId="558555FA"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56321499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662C3396" w14:textId="47F1C82B"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条例第177条(第102条</w:t>
            </w:r>
            <w:r w:rsidR="002649F2" w:rsidRPr="002361E3">
              <w:rPr>
                <w:rFonts w:asciiTheme="minorEastAsia" w:eastAsiaTheme="minorEastAsia" w:hAnsiTheme="minorEastAsia" w:hint="eastAsia"/>
                <w:sz w:val="18"/>
                <w:szCs w:val="18"/>
              </w:rPr>
              <w:t>第3項</w:t>
            </w:r>
            <w:r w:rsidRPr="002361E3">
              <w:rPr>
                <w:rFonts w:asciiTheme="minorEastAsia" w:eastAsiaTheme="minorEastAsia" w:hAnsiTheme="minorEastAsia" w:hint="eastAsia"/>
                <w:sz w:val="18"/>
                <w:szCs w:val="18"/>
              </w:rPr>
              <w:t>準用)</w:t>
            </w:r>
          </w:p>
        </w:tc>
      </w:tr>
      <w:tr w:rsidR="008F21E8" w:rsidRPr="002361E3" w14:paraId="3F68967C" w14:textId="77777777" w:rsidTr="00DF4294">
        <w:tc>
          <w:tcPr>
            <w:tcW w:w="1559" w:type="dxa"/>
            <w:tcBorders>
              <w:top w:val="single" w:sz="4" w:space="0" w:color="auto"/>
              <w:bottom w:val="nil"/>
            </w:tcBorders>
          </w:tcPr>
          <w:p w14:paraId="2031B5FB" w14:textId="5B3AAE93"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33</w:t>
            </w:r>
          </w:p>
          <w:p w14:paraId="2E1F162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衛生管理等</w:t>
            </w:r>
          </w:p>
        </w:tc>
        <w:tc>
          <w:tcPr>
            <w:tcW w:w="6096" w:type="dxa"/>
            <w:gridSpan w:val="3"/>
            <w:tcBorders>
              <w:top w:val="single" w:sz="4" w:space="0" w:color="auto"/>
              <w:bottom w:val="dotted" w:sz="4" w:space="0" w:color="auto"/>
            </w:tcBorders>
            <w:shd w:val="clear" w:color="auto" w:fill="auto"/>
          </w:tcPr>
          <w:p w14:paraId="79A1CA4E"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①</w:t>
            </w:r>
            <w:r w:rsidRPr="002361E3">
              <w:rPr>
                <w:rFonts w:hAnsi="ＭＳ ゴシック" w:hint="eastAsia"/>
                <w:b/>
                <w:sz w:val="21"/>
              </w:rPr>
              <w:t xml:space="preserve">　入所者の使用する食器その他の設備又は飲用に供する水について、衛生的な管理に努め、又は衛生上必要な措置を講じるとともに、医薬品及び医療機器の管理を適正に行っていますか。</w:t>
            </w:r>
          </w:p>
        </w:tc>
        <w:tc>
          <w:tcPr>
            <w:tcW w:w="992" w:type="dxa"/>
            <w:tcBorders>
              <w:top w:val="single" w:sz="4" w:space="0" w:color="auto"/>
              <w:bottom w:val="nil"/>
            </w:tcBorders>
            <w:shd w:val="clear" w:color="auto" w:fill="auto"/>
            <w:tcMar>
              <w:left w:w="28" w:type="dxa"/>
              <w:right w:w="28" w:type="dxa"/>
            </w:tcMar>
          </w:tcPr>
          <w:p w14:paraId="4EDB0101" w14:textId="6B5A70F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3034142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2C26824" w14:textId="7A847168"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95090340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3CBD2606" w14:textId="6605751A"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条例第171条第１項</w:t>
            </w:r>
          </w:p>
        </w:tc>
      </w:tr>
      <w:tr w:rsidR="002649F2" w:rsidRPr="002361E3" w14:paraId="1AFCA411" w14:textId="77777777" w:rsidTr="00DF4294">
        <w:tc>
          <w:tcPr>
            <w:tcW w:w="1559" w:type="dxa"/>
            <w:tcBorders>
              <w:top w:val="nil"/>
              <w:bottom w:val="nil"/>
            </w:tcBorders>
          </w:tcPr>
          <w:p w14:paraId="2A61F8E0" w14:textId="77777777" w:rsidR="002649F2" w:rsidRPr="002361E3" w:rsidRDefault="002649F2"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0B957D73" w14:textId="77777777" w:rsidR="002649F2" w:rsidRPr="002361E3" w:rsidRDefault="002649F2"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このほか、次の点に留意してください。</w:t>
            </w:r>
          </w:p>
        </w:tc>
        <w:tc>
          <w:tcPr>
            <w:tcW w:w="992" w:type="dxa"/>
            <w:tcBorders>
              <w:top w:val="nil"/>
              <w:bottom w:val="nil"/>
            </w:tcBorders>
            <w:shd w:val="clear" w:color="auto" w:fill="auto"/>
            <w:tcMar>
              <w:left w:w="28" w:type="dxa"/>
              <w:right w:w="28" w:type="dxa"/>
            </w:tcMar>
          </w:tcPr>
          <w:p w14:paraId="00FA509D" w14:textId="77777777" w:rsidR="002649F2" w:rsidRPr="002361E3" w:rsidRDefault="002649F2" w:rsidP="008F21E8">
            <w:pPr>
              <w:ind w:left="152" w:hanging="152"/>
              <w:jc w:val="center"/>
              <w:rPr>
                <w:rFonts w:asciiTheme="minorEastAsia" w:eastAsiaTheme="minorEastAsia" w:hAnsiTheme="minorEastAsia"/>
                <w:sz w:val="20"/>
                <w:szCs w:val="20"/>
              </w:rPr>
            </w:pPr>
          </w:p>
        </w:tc>
        <w:tc>
          <w:tcPr>
            <w:tcW w:w="1497" w:type="dxa"/>
            <w:vMerge w:val="restart"/>
            <w:tcBorders>
              <w:top w:val="nil"/>
              <w:bottom w:val="nil"/>
            </w:tcBorders>
            <w:shd w:val="clear" w:color="auto" w:fill="auto"/>
          </w:tcPr>
          <w:p w14:paraId="7F87D204" w14:textId="77777777"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1890F2CB" w14:textId="77777777"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w:t>
            </w:r>
          </w:p>
          <w:p w14:paraId="1DF3547B" w14:textId="0BBF1BA8"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(21)①</w:t>
            </w:r>
          </w:p>
        </w:tc>
      </w:tr>
      <w:tr w:rsidR="002649F2" w:rsidRPr="002361E3" w14:paraId="497FD42B" w14:textId="77777777" w:rsidTr="00DF4294">
        <w:trPr>
          <w:trHeight w:val="618"/>
        </w:trPr>
        <w:tc>
          <w:tcPr>
            <w:tcW w:w="1559" w:type="dxa"/>
            <w:tcBorders>
              <w:top w:val="nil"/>
              <w:bottom w:val="nil"/>
            </w:tcBorders>
          </w:tcPr>
          <w:p w14:paraId="692ED3B0" w14:textId="77777777" w:rsidR="002649F2" w:rsidRPr="002361E3" w:rsidRDefault="002649F2"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447BEF46" w14:textId="77777777" w:rsidR="002649F2" w:rsidRPr="002361E3" w:rsidRDefault="002649F2"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調理及び配膳に伴う衛生は、食品衛生法等関係法規に準じて行わなければならない。</w:t>
            </w:r>
          </w:p>
          <w:p w14:paraId="61973AFA" w14:textId="77777777" w:rsidR="002649F2" w:rsidRPr="002361E3" w:rsidRDefault="002649F2"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なお、食事の提供に使用する食器等の消毒も適正に行われなければならないこと。</w:t>
            </w:r>
          </w:p>
        </w:tc>
        <w:tc>
          <w:tcPr>
            <w:tcW w:w="992" w:type="dxa"/>
            <w:tcBorders>
              <w:top w:val="nil"/>
              <w:bottom w:val="nil"/>
            </w:tcBorders>
            <w:shd w:val="clear" w:color="auto" w:fill="auto"/>
            <w:tcMar>
              <w:left w:w="28" w:type="dxa"/>
              <w:right w:w="28" w:type="dxa"/>
            </w:tcMar>
          </w:tcPr>
          <w:p w14:paraId="01BE6DE7" w14:textId="77777777" w:rsidR="002649F2" w:rsidRPr="002361E3" w:rsidRDefault="002649F2" w:rsidP="008F21E8">
            <w:pPr>
              <w:ind w:left="152" w:hanging="152"/>
              <w:jc w:val="center"/>
              <w:rPr>
                <w:rFonts w:asciiTheme="minorEastAsia" w:eastAsiaTheme="minorEastAsia" w:hAnsiTheme="minorEastAsia"/>
                <w:sz w:val="20"/>
                <w:szCs w:val="20"/>
              </w:rPr>
            </w:pPr>
          </w:p>
        </w:tc>
        <w:tc>
          <w:tcPr>
            <w:tcW w:w="1497" w:type="dxa"/>
            <w:vMerge/>
            <w:tcBorders>
              <w:top w:val="nil"/>
              <w:bottom w:val="nil"/>
            </w:tcBorders>
            <w:shd w:val="clear" w:color="auto" w:fill="auto"/>
          </w:tcPr>
          <w:p w14:paraId="018AEBAC" w14:textId="77777777" w:rsidR="002649F2" w:rsidRPr="002361E3" w:rsidRDefault="002649F2" w:rsidP="008F21E8">
            <w:pPr>
              <w:ind w:left="0" w:firstLineChars="0" w:firstLine="0"/>
              <w:rPr>
                <w:rFonts w:asciiTheme="minorEastAsia" w:eastAsiaTheme="minorEastAsia" w:hAnsiTheme="minorEastAsia"/>
                <w:sz w:val="18"/>
                <w:szCs w:val="18"/>
              </w:rPr>
            </w:pPr>
          </w:p>
        </w:tc>
      </w:tr>
      <w:tr w:rsidR="008F21E8" w:rsidRPr="002361E3" w14:paraId="30EDB97F" w14:textId="77777777" w:rsidTr="00DF4294">
        <w:tc>
          <w:tcPr>
            <w:tcW w:w="1559" w:type="dxa"/>
            <w:tcBorders>
              <w:top w:val="nil"/>
              <w:bottom w:val="nil"/>
            </w:tcBorders>
          </w:tcPr>
          <w:p w14:paraId="47FB4650"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0DC549DA"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食中毒及び感染症の発生を防止するための措置等について、必要に応じて保健所の助言、指導を求めるとともに、常に密接な連携を保つこと。</w:t>
            </w:r>
          </w:p>
        </w:tc>
        <w:tc>
          <w:tcPr>
            <w:tcW w:w="992" w:type="dxa"/>
            <w:tcBorders>
              <w:top w:val="nil"/>
              <w:bottom w:val="nil"/>
            </w:tcBorders>
            <w:shd w:val="clear" w:color="auto" w:fill="auto"/>
            <w:tcMar>
              <w:left w:w="28" w:type="dxa"/>
              <w:right w:w="28" w:type="dxa"/>
            </w:tcMar>
          </w:tcPr>
          <w:p w14:paraId="64AEDB0D"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3167E08"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3E80405C" w14:textId="77777777" w:rsidTr="00DF4294">
        <w:tc>
          <w:tcPr>
            <w:tcW w:w="1559" w:type="dxa"/>
            <w:tcBorders>
              <w:top w:val="nil"/>
              <w:bottom w:val="nil"/>
            </w:tcBorders>
          </w:tcPr>
          <w:p w14:paraId="2AF206A5"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1F5A2B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992" w:type="dxa"/>
            <w:tcBorders>
              <w:top w:val="nil"/>
              <w:bottom w:val="nil"/>
            </w:tcBorders>
            <w:shd w:val="clear" w:color="auto" w:fill="auto"/>
            <w:tcMar>
              <w:left w:w="28" w:type="dxa"/>
              <w:right w:w="28" w:type="dxa"/>
            </w:tcMar>
          </w:tcPr>
          <w:p w14:paraId="676EFCF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7ECB24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D09DD1B" w14:textId="77777777" w:rsidTr="00DF4294">
        <w:tc>
          <w:tcPr>
            <w:tcW w:w="1559" w:type="dxa"/>
            <w:tcBorders>
              <w:top w:val="nil"/>
              <w:bottom w:val="nil"/>
            </w:tcBorders>
          </w:tcPr>
          <w:p w14:paraId="5931D8D8"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6858C4FC" w14:textId="12E45C28"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エ　空調設備等により施設内の適温の確保に努めること。</w:t>
            </w:r>
          </w:p>
        </w:tc>
        <w:tc>
          <w:tcPr>
            <w:tcW w:w="992" w:type="dxa"/>
            <w:tcBorders>
              <w:top w:val="nil"/>
              <w:bottom w:val="single" w:sz="4" w:space="0" w:color="auto"/>
            </w:tcBorders>
            <w:shd w:val="clear" w:color="auto" w:fill="auto"/>
            <w:tcMar>
              <w:left w:w="28" w:type="dxa"/>
              <w:right w:w="28" w:type="dxa"/>
            </w:tcMar>
          </w:tcPr>
          <w:p w14:paraId="3089F4AE"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77C77B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2649F2" w:rsidRPr="002361E3" w14:paraId="3CE2A7EF" w14:textId="77777777" w:rsidTr="00DF4294">
        <w:tc>
          <w:tcPr>
            <w:tcW w:w="1559" w:type="dxa"/>
            <w:tcBorders>
              <w:top w:val="nil"/>
              <w:bottom w:val="nil"/>
            </w:tcBorders>
          </w:tcPr>
          <w:p w14:paraId="3E743A0A" w14:textId="77777777" w:rsidR="002649F2" w:rsidRPr="002361E3" w:rsidRDefault="002649F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0BE35453" w14:textId="77777777" w:rsidR="002649F2" w:rsidRPr="002361E3" w:rsidRDefault="002649F2" w:rsidP="008F21E8">
            <w:pPr>
              <w:ind w:left="210" w:hangingChars="100" w:hanging="210"/>
              <w:rPr>
                <w:rFonts w:hAnsi="ＭＳ ゴシック"/>
                <w:b/>
                <w:sz w:val="21"/>
              </w:rPr>
            </w:pPr>
            <w:r w:rsidRPr="002361E3">
              <w:rPr>
                <w:rFonts w:asciiTheme="minorEastAsia" w:eastAsiaTheme="minorEastAsia" w:hAnsiTheme="minorEastAsia" w:hint="eastAsia"/>
                <w:sz w:val="21"/>
              </w:rPr>
              <w:t>②</w:t>
            </w:r>
            <w:r w:rsidRPr="002361E3">
              <w:rPr>
                <w:rFonts w:hAnsi="ＭＳ ゴシック" w:hint="eastAsia"/>
                <w:b/>
                <w:sz w:val="21"/>
              </w:rPr>
              <w:t xml:space="preserve">　当該事業所において感染症が発生し、又はまん延しないように次に掲げる（ア～ウ）の措置を講じていますか。</w:t>
            </w:r>
          </w:p>
        </w:tc>
        <w:tc>
          <w:tcPr>
            <w:tcW w:w="992" w:type="dxa"/>
            <w:tcBorders>
              <w:top w:val="single" w:sz="4" w:space="0" w:color="auto"/>
              <w:bottom w:val="nil"/>
            </w:tcBorders>
            <w:shd w:val="clear" w:color="auto" w:fill="auto"/>
            <w:tcMar>
              <w:left w:w="28" w:type="dxa"/>
              <w:right w:w="28" w:type="dxa"/>
            </w:tcMar>
          </w:tcPr>
          <w:p w14:paraId="2B269A98" w14:textId="12191070" w:rsidR="002649F2"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774865528"/>
                <w14:checkbox>
                  <w14:checked w14:val="0"/>
                  <w14:checkedState w14:val="2612" w14:font="ＭＳ ゴシック"/>
                  <w14:uncheckedState w14:val="2610" w14:font="ＭＳ ゴシック"/>
                </w14:checkbox>
              </w:sdtPr>
              <w:sdtEndPr/>
              <w:sdtContent>
                <w:r w:rsidR="002649F2" w:rsidRPr="002361E3">
                  <w:rPr>
                    <w:rFonts w:hAnsi="ＭＳ ゴシック" w:hint="eastAsia"/>
                    <w:sz w:val="20"/>
                    <w:szCs w:val="20"/>
                  </w:rPr>
                  <w:t>☐</w:t>
                </w:r>
              </w:sdtContent>
            </w:sdt>
            <w:r w:rsidR="002649F2" w:rsidRPr="002361E3">
              <w:rPr>
                <w:rFonts w:asciiTheme="minorEastAsia" w:eastAsiaTheme="minorEastAsia" w:hAnsiTheme="minorEastAsia" w:hint="eastAsia"/>
                <w:kern w:val="0"/>
                <w:sz w:val="20"/>
                <w:szCs w:val="20"/>
              </w:rPr>
              <w:t>いる</w:t>
            </w:r>
          </w:p>
          <w:p w14:paraId="030573AB" w14:textId="20237C91" w:rsidR="002649F2"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908760934"/>
                <w14:checkbox>
                  <w14:checked w14:val="0"/>
                  <w14:checkedState w14:val="2612" w14:font="ＭＳ ゴシック"/>
                  <w14:uncheckedState w14:val="2610" w14:font="ＭＳ ゴシック"/>
                </w14:checkbox>
              </w:sdtPr>
              <w:sdtEndPr/>
              <w:sdtContent>
                <w:r w:rsidR="002649F2" w:rsidRPr="002361E3">
                  <w:rPr>
                    <w:rFonts w:hAnsi="ＭＳ ゴシック" w:hint="eastAsia"/>
                    <w:sz w:val="20"/>
                    <w:szCs w:val="20"/>
                  </w:rPr>
                  <w:t>☐</w:t>
                </w:r>
              </w:sdtContent>
            </w:sdt>
            <w:r w:rsidR="002649F2"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3A2A4EF" w14:textId="77777777" w:rsidR="002649F2" w:rsidRPr="002361E3" w:rsidRDefault="002649F2" w:rsidP="008F21E8">
            <w:pPr>
              <w:ind w:left="0" w:firstLineChars="0" w:firstLine="0"/>
              <w:jc w:val="left"/>
              <w:rPr>
                <w:rFonts w:asciiTheme="minorEastAsia" w:eastAsiaTheme="minorEastAsia" w:hAnsiTheme="minorEastAsia"/>
                <w:sz w:val="18"/>
                <w:szCs w:val="18"/>
              </w:rPr>
            </w:pPr>
          </w:p>
          <w:p w14:paraId="519E31A0" w14:textId="77777777" w:rsidR="002649F2" w:rsidRPr="002361E3" w:rsidRDefault="002649F2" w:rsidP="008F21E8">
            <w:pPr>
              <w:ind w:left="0" w:firstLineChars="0" w:firstLine="0"/>
              <w:jc w:val="left"/>
              <w:rPr>
                <w:rFonts w:asciiTheme="minorEastAsia" w:eastAsiaTheme="minorEastAsia" w:hAnsiTheme="minorEastAsia"/>
                <w:sz w:val="18"/>
                <w:szCs w:val="18"/>
              </w:rPr>
            </w:pPr>
          </w:p>
        </w:tc>
      </w:tr>
      <w:tr w:rsidR="002649F2" w:rsidRPr="002361E3" w14:paraId="156B8BD8" w14:textId="77777777" w:rsidTr="00DF4294">
        <w:tc>
          <w:tcPr>
            <w:tcW w:w="1559" w:type="dxa"/>
            <w:tcBorders>
              <w:top w:val="nil"/>
              <w:bottom w:val="nil"/>
            </w:tcBorders>
          </w:tcPr>
          <w:p w14:paraId="5E514960" w14:textId="77777777" w:rsidR="002649F2" w:rsidRPr="002361E3" w:rsidRDefault="002649F2"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6F78C1A3" w14:textId="157A880C" w:rsidR="002649F2" w:rsidRPr="002361E3" w:rsidRDefault="002649F2"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感染症の予防及びまん延の防止のための訓練は、令和６年３月３１日までの間は、努力義務とされています。</w:t>
            </w:r>
          </w:p>
        </w:tc>
        <w:tc>
          <w:tcPr>
            <w:tcW w:w="992" w:type="dxa"/>
            <w:tcBorders>
              <w:top w:val="nil"/>
              <w:bottom w:val="single" w:sz="4" w:space="0" w:color="auto"/>
            </w:tcBorders>
            <w:shd w:val="clear" w:color="auto" w:fill="auto"/>
            <w:tcMar>
              <w:left w:w="28" w:type="dxa"/>
              <w:right w:w="28" w:type="dxa"/>
            </w:tcMar>
          </w:tcPr>
          <w:p w14:paraId="06A97B49" w14:textId="77777777" w:rsidR="002649F2" w:rsidRPr="002361E3" w:rsidRDefault="002649F2"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2EEB56BE" w14:textId="77777777" w:rsidR="002649F2" w:rsidRPr="002361E3" w:rsidRDefault="002649F2" w:rsidP="008F21E8">
            <w:pPr>
              <w:ind w:left="137" w:hanging="137"/>
              <w:jc w:val="left"/>
              <w:rPr>
                <w:rFonts w:asciiTheme="minorEastAsia" w:eastAsiaTheme="minorEastAsia" w:hAnsiTheme="minorEastAsia"/>
                <w:sz w:val="18"/>
                <w:szCs w:val="18"/>
              </w:rPr>
            </w:pPr>
          </w:p>
        </w:tc>
      </w:tr>
      <w:tr w:rsidR="008F21E8" w:rsidRPr="002361E3" w14:paraId="516A737A" w14:textId="77777777" w:rsidTr="00DF4294">
        <w:tc>
          <w:tcPr>
            <w:tcW w:w="1559" w:type="dxa"/>
            <w:tcBorders>
              <w:top w:val="nil"/>
              <w:bottom w:val="nil"/>
            </w:tcBorders>
          </w:tcPr>
          <w:p w14:paraId="59E0A89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1AB1BCB9" w14:textId="2127DF98" w:rsidR="008F21E8" w:rsidRPr="002361E3" w:rsidRDefault="008F21E8" w:rsidP="008F21E8">
            <w:pPr>
              <w:autoSpaceDE w:val="0"/>
              <w:autoSpaceDN w:val="0"/>
              <w:spacing w:line="260" w:lineRule="exact"/>
              <w:ind w:left="211" w:hangingChars="100" w:hanging="211"/>
              <w:rPr>
                <w:rFonts w:hAnsi="ＭＳ ゴシック"/>
                <w:sz w:val="21"/>
              </w:rPr>
            </w:pPr>
            <w:r w:rsidRPr="002361E3">
              <w:rPr>
                <w:rFonts w:hAnsi="ＭＳ ゴシック" w:hint="eastAsia"/>
                <w:b/>
                <w:sz w:val="21"/>
              </w:rPr>
              <w:t>ア　事業所における感染症の予防及びまん延の防止のための対策を検討する委員会をおおむね３月に１回以上開催するとともに、その結果について、地域密着型介護老人福祉施設従業者に周知徹底を図っていますか。</w:t>
            </w:r>
          </w:p>
        </w:tc>
        <w:tc>
          <w:tcPr>
            <w:tcW w:w="992" w:type="dxa"/>
            <w:tcBorders>
              <w:top w:val="single" w:sz="4" w:space="0" w:color="auto"/>
              <w:bottom w:val="nil"/>
            </w:tcBorders>
            <w:shd w:val="clear" w:color="auto" w:fill="auto"/>
            <w:tcMar>
              <w:left w:w="28" w:type="dxa"/>
              <w:right w:w="28" w:type="dxa"/>
            </w:tcMar>
          </w:tcPr>
          <w:p w14:paraId="2FA1BA55" w14:textId="0385254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7426878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6A762066" w14:textId="0F29887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76830669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nil"/>
              <w:bottom w:val="nil"/>
            </w:tcBorders>
            <w:shd w:val="clear" w:color="auto" w:fill="auto"/>
          </w:tcPr>
          <w:p w14:paraId="02395BDD" w14:textId="77777777" w:rsidR="004C11E5" w:rsidRPr="002361E3" w:rsidRDefault="004C11E5" w:rsidP="004C11E5">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条例第171条</w:t>
            </w:r>
          </w:p>
          <w:p w14:paraId="50C5DADF" w14:textId="06C8C05D" w:rsidR="008F21E8" w:rsidRPr="002361E3" w:rsidRDefault="004C11E5"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第２項第１号</w:t>
            </w:r>
          </w:p>
        </w:tc>
      </w:tr>
      <w:tr w:rsidR="008F21E8" w:rsidRPr="002361E3" w14:paraId="7465FCA8" w14:textId="77777777" w:rsidTr="00DF4294">
        <w:tc>
          <w:tcPr>
            <w:tcW w:w="1559" w:type="dxa"/>
            <w:tcBorders>
              <w:top w:val="nil"/>
              <w:bottom w:val="nil"/>
            </w:tcBorders>
          </w:tcPr>
          <w:p w14:paraId="7BDD00AF"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335FC4BC" w14:textId="278BB0B1"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上記委員会は、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とされています。また、構成メンバーの責任及び役割分担を明確にするとともに、感染対策担当者を決めておくことが必要です。この感染対策委員会は、利用者の状況など事業所の状況に応じ、定期的に開催するとともに、感染症が流行する時期等を勘案して必要に応じ随時開催する必要があります。</w:t>
            </w:r>
          </w:p>
        </w:tc>
        <w:tc>
          <w:tcPr>
            <w:tcW w:w="992" w:type="dxa"/>
            <w:tcBorders>
              <w:top w:val="nil"/>
              <w:bottom w:val="nil"/>
            </w:tcBorders>
            <w:shd w:val="clear" w:color="auto" w:fill="auto"/>
            <w:tcMar>
              <w:left w:w="28" w:type="dxa"/>
              <w:right w:w="28" w:type="dxa"/>
            </w:tcMar>
          </w:tcPr>
          <w:p w14:paraId="7C0B3111"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EC1E27B" w14:textId="77777777"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3F1A4BE5" w14:textId="2E0D5209"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w:t>
            </w:r>
            <w:r w:rsidR="00E41A04" w:rsidRPr="002361E3">
              <w:rPr>
                <w:rFonts w:asciiTheme="minorEastAsia" w:eastAsiaTheme="minorEastAsia" w:hAnsiTheme="minorEastAsia" w:hint="eastAsia"/>
                <w:sz w:val="18"/>
                <w:szCs w:val="18"/>
              </w:rPr>
              <w:t>４</w:t>
            </w:r>
          </w:p>
          <w:p w14:paraId="54665209" w14:textId="2AD6D016" w:rsidR="008F21E8" w:rsidRPr="002361E3" w:rsidRDefault="002649F2" w:rsidP="002649F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(21)②イ</w:t>
            </w:r>
          </w:p>
        </w:tc>
      </w:tr>
      <w:tr w:rsidR="008F21E8" w:rsidRPr="002361E3" w14:paraId="784A467C" w14:textId="77777777" w:rsidTr="00DF4294">
        <w:tc>
          <w:tcPr>
            <w:tcW w:w="1559" w:type="dxa"/>
            <w:tcBorders>
              <w:top w:val="nil"/>
              <w:bottom w:val="nil"/>
            </w:tcBorders>
          </w:tcPr>
          <w:p w14:paraId="079AADA0"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54037883" w14:textId="357A11C0"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幅広い職種（例えば、施設長（管理者）、事務長、医師、看護職員、介護職員、栄養士又は管理栄養士、生活相談員）により構成してください。また、構成メンバーの責務及び役割分担を明確にするとともに、感染対策担当者（専任の感染対策を担当する者）を決めておくことが必要です。</w:t>
            </w:r>
          </w:p>
        </w:tc>
        <w:tc>
          <w:tcPr>
            <w:tcW w:w="992" w:type="dxa"/>
            <w:tcBorders>
              <w:top w:val="nil"/>
              <w:bottom w:val="nil"/>
            </w:tcBorders>
            <w:shd w:val="clear" w:color="auto" w:fill="auto"/>
            <w:tcMar>
              <w:left w:w="28" w:type="dxa"/>
              <w:right w:w="28" w:type="dxa"/>
            </w:tcMar>
          </w:tcPr>
          <w:p w14:paraId="24332BE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A292A5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E71E97D" w14:textId="77777777" w:rsidTr="00DF4294">
        <w:tc>
          <w:tcPr>
            <w:tcW w:w="1559" w:type="dxa"/>
            <w:tcBorders>
              <w:top w:val="nil"/>
              <w:bottom w:val="nil"/>
            </w:tcBorders>
          </w:tcPr>
          <w:p w14:paraId="547EFF0D"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270B873E" w14:textId="77777777"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nil"/>
            </w:tcBorders>
            <w:shd w:val="clear" w:color="auto" w:fill="auto"/>
            <w:tcMar>
              <w:left w:w="28" w:type="dxa"/>
              <w:right w:w="28" w:type="dxa"/>
            </w:tcMar>
          </w:tcPr>
          <w:p w14:paraId="0050101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A872A6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957F375" w14:textId="77777777" w:rsidTr="00DF4294">
        <w:tc>
          <w:tcPr>
            <w:tcW w:w="1559" w:type="dxa"/>
            <w:tcBorders>
              <w:top w:val="nil"/>
              <w:bottom w:val="nil"/>
            </w:tcBorders>
          </w:tcPr>
          <w:p w14:paraId="03173A3C"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2D21C2F9" w14:textId="77777777"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tc>
        <w:tc>
          <w:tcPr>
            <w:tcW w:w="992" w:type="dxa"/>
            <w:tcBorders>
              <w:top w:val="nil"/>
              <w:bottom w:val="single" w:sz="4" w:space="0" w:color="auto"/>
            </w:tcBorders>
            <w:shd w:val="clear" w:color="auto" w:fill="auto"/>
            <w:tcMar>
              <w:left w:w="28" w:type="dxa"/>
              <w:right w:w="28" w:type="dxa"/>
            </w:tcMar>
          </w:tcPr>
          <w:p w14:paraId="0341A6A0"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8A1FC4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D8A4E51" w14:textId="77777777" w:rsidTr="00DF4294">
        <w:tc>
          <w:tcPr>
            <w:tcW w:w="1559" w:type="dxa"/>
            <w:tcBorders>
              <w:top w:val="nil"/>
              <w:bottom w:val="nil"/>
            </w:tcBorders>
          </w:tcPr>
          <w:p w14:paraId="4E239ACC"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shd w:val="clear" w:color="auto" w:fill="auto"/>
          </w:tcPr>
          <w:p w14:paraId="46F663B8" w14:textId="77777777" w:rsidR="008F21E8" w:rsidRPr="002361E3" w:rsidRDefault="008F21E8" w:rsidP="008F21E8">
            <w:pPr>
              <w:autoSpaceDE w:val="0"/>
              <w:autoSpaceDN w:val="0"/>
              <w:spacing w:line="260" w:lineRule="exact"/>
              <w:ind w:left="211" w:hangingChars="100" w:hanging="211"/>
              <w:rPr>
                <w:rFonts w:hAnsi="ＭＳ ゴシック"/>
                <w:b/>
                <w:sz w:val="21"/>
              </w:rPr>
            </w:pPr>
            <w:r w:rsidRPr="002361E3">
              <w:rPr>
                <w:rFonts w:hAnsi="ＭＳ ゴシック" w:hint="eastAsia"/>
                <w:b/>
                <w:sz w:val="21"/>
              </w:rPr>
              <w:t xml:space="preserve">イ　</w:t>
            </w:r>
            <w:r w:rsidRPr="002361E3">
              <w:rPr>
                <w:rFonts w:ascii="Verdana" w:hAnsi="Verdana"/>
                <w:b/>
                <w:sz w:val="21"/>
                <w:szCs w:val="18"/>
              </w:rPr>
              <w:t>当該指定地域密着型介護老人福祉施設</w:t>
            </w:r>
            <w:r w:rsidRPr="002361E3">
              <w:rPr>
                <w:rFonts w:hAnsi="ＭＳ ゴシック" w:hint="eastAsia"/>
                <w:b/>
                <w:sz w:val="21"/>
              </w:rPr>
              <w:t>における感染症の予防及びまん延の防止のための指針を整備していますか。</w:t>
            </w:r>
          </w:p>
        </w:tc>
        <w:tc>
          <w:tcPr>
            <w:tcW w:w="992" w:type="dxa"/>
            <w:tcBorders>
              <w:top w:val="single" w:sz="4" w:space="0" w:color="auto"/>
              <w:bottom w:val="nil"/>
            </w:tcBorders>
            <w:shd w:val="clear" w:color="auto" w:fill="auto"/>
            <w:tcMar>
              <w:left w:w="28" w:type="dxa"/>
              <w:right w:w="28" w:type="dxa"/>
            </w:tcMar>
          </w:tcPr>
          <w:p w14:paraId="755C5AFD" w14:textId="543742DF" w:rsidR="008F21E8" w:rsidRPr="002361E3" w:rsidRDefault="00AD3A7B" w:rsidP="008F21E8">
            <w:pPr>
              <w:ind w:left="0" w:firstLineChars="0" w:firstLine="0"/>
              <w:rPr>
                <w:rFonts w:asciiTheme="minorEastAsia" w:eastAsiaTheme="minorEastAsia" w:hAnsiTheme="minorEastAsia"/>
                <w:sz w:val="20"/>
                <w:szCs w:val="20"/>
              </w:rPr>
            </w:pPr>
            <w:sdt>
              <w:sdtPr>
                <w:rPr>
                  <w:sz w:val="20"/>
                  <w:szCs w:val="20"/>
                </w:rPr>
                <w:id w:val="-86512894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731B913F" w14:textId="687AF627"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28594157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nil"/>
              <w:bottom w:val="nil"/>
            </w:tcBorders>
            <w:shd w:val="clear" w:color="auto" w:fill="auto"/>
          </w:tcPr>
          <w:p w14:paraId="13E8F16A" w14:textId="77777777" w:rsidR="004C11E5" w:rsidRPr="002361E3" w:rsidRDefault="004C11E5" w:rsidP="004C11E5">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条例第171条</w:t>
            </w:r>
          </w:p>
          <w:p w14:paraId="03A0091D" w14:textId="45BB2C4B" w:rsidR="008F21E8" w:rsidRPr="002361E3" w:rsidRDefault="004C11E5" w:rsidP="004C11E5">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第２項２号</w:t>
            </w:r>
          </w:p>
        </w:tc>
      </w:tr>
      <w:tr w:rsidR="008F21E8" w:rsidRPr="002361E3" w14:paraId="2BCB5C21" w14:textId="77777777" w:rsidTr="00DF4294">
        <w:tc>
          <w:tcPr>
            <w:tcW w:w="1559" w:type="dxa"/>
            <w:tcBorders>
              <w:top w:val="nil"/>
              <w:bottom w:val="nil"/>
            </w:tcBorders>
          </w:tcPr>
          <w:p w14:paraId="2DEB366B"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33937B2B" w14:textId="77777777"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3BE8E15C" w14:textId="77777777"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 xml:space="preserve">　また、発生時における事業所内の連絡体制や上記の関係機関への連絡体制を整備し、明記しておくことも必要です。</w:t>
            </w:r>
          </w:p>
        </w:tc>
        <w:tc>
          <w:tcPr>
            <w:tcW w:w="992" w:type="dxa"/>
            <w:tcBorders>
              <w:top w:val="nil"/>
              <w:bottom w:val="nil"/>
            </w:tcBorders>
            <w:shd w:val="clear" w:color="auto" w:fill="auto"/>
            <w:tcMar>
              <w:left w:w="28" w:type="dxa"/>
              <w:right w:w="28" w:type="dxa"/>
            </w:tcMar>
          </w:tcPr>
          <w:p w14:paraId="701A5DDC"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3170774" w14:textId="77777777"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5585E82C" w14:textId="2CFC6CCD" w:rsidR="002649F2" w:rsidRPr="002361E3" w:rsidRDefault="002649F2" w:rsidP="002649F2">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w:t>
            </w:r>
            <w:r w:rsidR="00E41A04" w:rsidRPr="002361E3">
              <w:rPr>
                <w:rFonts w:asciiTheme="minorEastAsia" w:eastAsiaTheme="minorEastAsia" w:hAnsiTheme="minorEastAsia" w:hint="eastAsia"/>
                <w:sz w:val="18"/>
                <w:szCs w:val="18"/>
              </w:rPr>
              <w:t>４</w:t>
            </w:r>
          </w:p>
          <w:p w14:paraId="3E8FC027" w14:textId="4AF1C847" w:rsidR="008F21E8" w:rsidRPr="002361E3" w:rsidRDefault="002649F2" w:rsidP="002649F2">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(21)②ロ</w:t>
            </w:r>
          </w:p>
        </w:tc>
      </w:tr>
      <w:tr w:rsidR="008F21E8" w:rsidRPr="002361E3" w14:paraId="3B25A840" w14:textId="77777777" w:rsidTr="00DF4294">
        <w:tc>
          <w:tcPr>
            <w:tcW w:w="1559" w:type="dxa"/>
            <w:tcBorders>
              <w:top w:val="nil"/>
              <w:bottom w:val="nil"/>
            </w:tcBorders>
          </w:tcPr>
          <w:p w14:paraId="339A2E2A"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nil"/>
              <w:bottom w:val="single" w:sz="4" w:space="0" w:color="auto"/>
            </w:tcBorders>
            <w:shd w:val="clear" w:color="auto" w:fill="auto"/>
          </w:tcPr>
          <w:p w14:paraId="3CE9C25F" w14:textId="77777777"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それぞれの項目の記載内容の例については、「介護現場における感染対策の手引き」を参照してください。</w:t>
            </w:r>
          </w:p>
        </w:tc>
        <w:tc>
          <w:tcPr>
            <w:tcW w:w="992" w:type="dxa"/>
            <w:tcBorders>
              <w:top w:val="nil"/>
              <w:bottom w:val="single" w:sz="4" w:space="0" w:color="auto"/>
            </w:tcBorders>
            <w:shd w:val="clear" w:color="auto" w:fill="auto"/>
            <w:tcMar>
              <w:left w:w="28" w:type="dxa"/>
              <w:right w:w="28" w:type="dxa"/>
            </w:tcMar>
          </w:tcPr>
          <w:p w14:paraId="6ED28A6E"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E15889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5F75327" w14:textId="77777777" w:rsidTr="00DF4294">
        <w:tc>
          <w:tcPr>
            <w:tcW w:w="1559" w:type="dxa"/>
            <w:tcBorders>
              <w:top w:val="nil"/>
              <w:bottom w:val="nil"/>
            </w:tcBorders>
          </w:tcPr>
          <w:p w14:paraId="2EB47D36"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shd w:val="clear" w:color="auto" w:fill="auto"/>
          </w:tcPr>
          <w:p w14:paraId="5D3451EA" w14:textId="77777777" w:rsidR="008F21E8" w:rsidRPr="002361E3" w:rsidRDefault="008F21E8" w:rsidP="008F21E8">
            <w:pPr>
              <w:autoSpaceDE w:val="0"/>
              <w:autoSpaceDN w:val="0"/>
              <w:spacing w:line="260" w:lineRule="exact"/>
              <w:ind w:left="211" w:hangingChars="100" w:hanging="211"/>
              <w:rPr>
                <w:rFonts w:hAnsi="ＭＳ ゴシック"/>
                <w:b/>
                <w:sz w:val="21"/>
              </w:rPr>
            </w:pPr>
            <w:r w:rsidRPr="002361E3">
              <w:rPr>
                <w:rFonts w:hAnsi="ＭＳ ゴシック" w:hint="eastAsia"/>
                <w:b/>
                <w:sz w:val="21"/>
              </w:rPr>
              <w:t xml:space="preserve">ウ　</w:t>
            </w:r>
            <w:r w:rsidRPr="002361E3">
              <w:rPr>
                <w:rFonts w:ascii="Verdana" w:hAnsi="Verdana"/>
                <w:b/>
                <w:sz w:val="21"/>
                <w:szCs w:val="18"/>
              </w:rPr>
              <w:t>当該指定地域密着型介護老人福祉施設</w:t>
            </w:r>
            <w:r w:rsidRPr="002361E3">
              <w:rPr>
                <w:rFonts w:hAnsi="ＭＳ ゴシック" w:hint="eastAsia"/>
                <w:b/>
                <w:sz w:val="21"/>
              </w:rPr>
              <w:t>において、</w:t>
            </w:r>
            <w:r w:rsidRPr="002361E3">
              <w:rPr>
                <w:rFonts w:ascii="Verdana" w:hAnsi="Verdana"/>
                <w:b/>
                <w:sz w:val="21"/>
                <w:szCs w:val="18"/>
              </w:rPr>
              <w:t>介護職員その他の従業者に対し、感染症及び食中毒の予防及びまん延の防止のための研修並びに感染症の予防及びまん延の防止のための訓練を定期的に実施</w:t>
            </w:r>
            <w:r w:rsidRPr="002361E3">
              <w:rPr>
                <w:rFonts w:hAnsi="ＭＳ ゴシック" w:hint="eastAsia"/>
                <w:b/>
                <w:sz w:val="21"/>
              </w:rPr>
              <w:t>していますか。</w:t>
            </w:r>
          </w:p>
        </w:tc>
        <w:tc>
          <w:tcPr>
            <w:tcW w:w="992" w:type="dxa"/>
            <w:tcBorders>
              <w:top w:val="single" w:sz="4" w:space="0" w:color="auto"/>
              <w:bottom w:val="nil"/>
            </w:tcBorders>
            <w:shd w:val="clear" w:color="auto" w:fill="auto"/>
            <w:tcMar>
              <w:left w:w="28" w:type="dxa"/>
              <w:right w:w="28" w:type="dxa"/>
            </w:tcMar>
          </w:tcPr>
          <w:p w14:paraId="3B375AEB" w14:textId="73244203" w:rsidR="008F21E8" w:rsidRPr="002361E3" w:rsidRDefault="00AD3A7B" w:rsidP="008F21E8">
            <w:pPr>
              <w:ind w:left="152" w:hanging="152"/>
              <w:jc w:val="left"/>
              <w:rPr>
                <w:rFonts w:asciiTheme="minorEastAsia" w:eastAsiaTheme="minorEastAsia" w:hAnsiTheme="minorEastAsia"/>
                <w:sz w:val="20"/>
                <w:szCs w:val="20"/>
              </w:rPr>
            </w:pPr>
            <w:sdt>
              <w:sdtPr>
                <w:rPr>
                  <w:sz w:val="20"/>
                  <w:szCs w:val="20"/>
                </w:rPr>
                <w:id w:val="-42920325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55A7CC33" w14:textId="10E3D6EA" w:rsidR="008F21E8" w:rsidRPr="002361E3" w:rsidRDefault="00AD3A7B" w:rsidP="008F21E8">
            <w:pPr>
              <w:ind w:left="152" w:hanging="152"/>
              <w:jc w:val="left"/>
              <w:rPr>
                <w:rFonts w:asciiTheme="minorEastAsia" w:eastAsiaTheme="minorEastAsia" w:hAnsiTheme="minorEastAsia"/>
                <w:sz w:val="20"/>
                <w:szCs w:val="20"/>
              </w:rPr>
            </w:pPr>
            <w:sdt>
              <w:sdtPr>
                <w:rPr>
                  <w:sz w:val="20"/>
                  <w:szCs w:val="20"/>
                </w:rPr>
                <w:id w:val="-6505095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nil"/>
              <w:bottom w:val="nil"/>
            </w:tcBorders>
            <w:shd w:val="clear" w:color="auto" w:fill="auto"/>
          </w:tcPr>
          <w:p w14:paraId="7B0F9B68" w14:textId="77777777" w:rsidR="004C11E5" w:rsidRPr="002361E3" w:rsidRDefault="004C11E5" w:rsidP="004C11E5">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条例第171条</w:t>
            </w:r>
          </w:p>
          <w:p w14:paraId="2151B0C6" w14:textId="07C9DA8B" w:rsidR="008F21E8" w:rsidRPr="002361E3" w:rsidRDefault="004C11E5" w:rsidP="004C11E5">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第２項３号</w:t>
            </w:r>
          </w:p>
        </w:tc>
      </w:tr>
      <w:tr w:rsidR="008F21E8" w:rsidRPr="002361E3" w14:paraId="1649E99C" w14:textId="77777777" w:rsidTr="00DF4294">
        <w:tc>
          <w:tcPr>
            <w:tcW w:w="1559" w:type="dxa"/>
            <w:tcBorders>
              <w:top w:val="nil"/>
              <w:bottom w:val="nil"/>
            </w:tcBorders>
          </w:tcPr>
          <w:p w14:paraId="0C3DD3FE"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3AFA5C10" w14:textId="77777777"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　研修の内容は、感染対策の基礎的内容等の適切な知識を普及・啓発するとともに、当該事業所における指針に基づいた衛生管理の徹底や衛生的なケアの励行を行うものとします。</w:t>
            </w:r>
          </w:p>
        </w:tc>
        <w:tc>
          <w:tcPr>
            <w:tcW w:w="992" w:type="dxa"/>
            <w:tcBorders>
              <w:top w:val="nil"/>
              <w:bottom w:val="nil"/>
            </w:tcBorders>
            <w:shd w:val="clear" w:color="auto" w:fill="auto"/>
            <w:tcMar>
              <w:left w:w="28" w:type="dxa"/>
              <w:right w:w="28" w:type="dxa"/>
            </w:tcMar>
          </w:tcPr>
          <w:p w14:paraId="31AAB2C5"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41AD1DC" w14:textId="77777777" w:rsidR="004C11E5" w:rsidRPr="002361E3" w:rsidRDefault="004C11E5" w:rsidP="004C11E5">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43F1C967" w14:textId="196498AE" w:rsidR="004C11E5" w:rsidRPr="002361E3" w:rsidRDefault="004C11E5" w:rsidP="004C11E5">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w:t>
            </w:r>
            <w:r w:rsidR="00E41A04" w:rsidRPr="002361E3">
              <w:rPr>
                <w:rFonts w:asciiTheme="minorEastAsia" w:eastAsiaTheme="minorEastAsia" w:hAnsiTheme="minorEastAsia" w:hint="eastAsia"/>
                <w:sz w:val="18"/>
                <w:szCs w:val="18"/>
              </w:rPr>
              <w:t>４</w:t>
            </w:r>
          </w:p>
          <w:p w14:paraId="7C990B0D" w14:textId="2709BA42" w:rsidR="008F21E8" w:rsidRPr="002361E3" w:rsidRDefault="004C11E5" w:rsidP="004C11E5">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(21)②ハ</w:t>
            </w:r>
          </w:p>
        </w:tc>
      </w:tr>
      <w:tr w:rsidR="008F21E8" w:rsidRPr="002361E3" w14:paraId="1BBDE73F" w14:textId="77777777" w:rsidTr="00DF4294">
        <w:tc>
          <w:tcPr>
            <w:tcW w:w="1559" w:type="dxa"/>
            <w:tcBorders>
              <w:top w:val="nil"/>
              <w:bottom w:val="nil"/>
            </w:tcBorders>
          </w:tcPr>
          <w:p w14:paraId="2C93D120"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3DCA8F18" w14:textId="516A01CC" w:rsidR="008F21E8" w:rsidRPr="002361E3" w:rsidRDefault="008F21E8" w:rsidP="008F21E8">
            <w:pPr>
              <w:autoSpaceDE w:val="0"/>
              <w:autoSpaceDN w:val="0"/>
              <w:spacing w:line="260" w:lineRule="exact"/>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職員教育を組織的に浸透させていくために、定期的な教育（年２回以上）を開催するとともに、新規採用時には感染対策研修を実施することが望ましいとされます。また、研修の実施内容についての記録が必要です。</w:t>
            </w:r>
          </w:p>
          <w:p w14:paraId="1EE056B9" w14:textId="77777777" w:rsidR="008F21E8" w:rsidRPr="002361E3" w:rsidRDefault="008F21E8" w:rsidP="008F21E8">
            <w:pPr>
              <w:autoSpaceDE w:val="0"/>
              <w:autoSpaceDN w:val="0"/>
              <w:spacing w:line="260" w:lineRule="exact"/>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なお、研修の実施は、厚生労働省「介護施設・事業所の職員向け感染症対策力向上のための研修教材」等を活用するな</w:t>
            </w:r>
            <w:r w:rsidRPr="002361E3">
              <w:rPr>
                <w:rFonts w:asciiTheme="minorEastAsia" w:eastAsiaTheme="minorEastAsia" w:hAnsiTheme="minorEastAsia" w:hint="eastAsia"/>
                <w:sz w:val="21"/>
              </w:rPr>
              <w:lastRenderedPageBreak/>
              <w:t>ど、事業所内で行うものでも差し支えなく、当該事業所の実態に応じ行ってください。</w:t>
            </w:r>
          </w:p>
        </w:tc>
        <w:tc>
          <w:tcPr>
            <w:tcW w:w="992" w:type="dxa"/>
            <w:tcBorders>
              <w:top w:val="nil"/>
              <w:bottom w:val="nil"/>
            </w:tcBorders>
            <w:shd w:val="clear" w:color="auto" w:fill="auto"/>
            <w:tcMar>
              <w:left w:w="28" w:type="dxa"/>
              <w:right w:w="28" w:type="dxa"/>
            </w:tcMar>
          </w:tcPr>
          <w:p w14:paraId="1F6BCA3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539F6C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161AD5F" w14:textId="77777777" w:rsidTr="00DF4294">
        <w:tc>
          <w:tcPr>
            <w:tcW w:w="1559" w:type="dxa"/>
            <w:tcBorders>
              <w:top w:val="nil"/>
              <w:bottom w:val="single" w:sz="4" w:space="0" w:color="auto"/>
            </w:tcBorders>
          </w:tcPr>
          <w:p w14:paraId="5F5D2E62"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14C93EEB" w14:textId="1AD4F0E6" w:rsidR="008F21E8" w:rsidRPr="002361E3" w:rsidRDefault="008F21E8" w:rsidP="008F21E8">
            <w:pPr>
              <w:autoSpaceDE w:val="0"/>
              <w:autoSpaceDN w:val="0"/>
              <w:spacing w:line="260" w:lineRule="exact"/>
              <w:ind w:left="210" w:hangingChars="100" w:hanging="210"/>
              <w:rPr>
                <w:rFonts w:ascii="ＭＳ 明朝" w:eastAsia="ＭＳ 明朝"/>
                <w:sz w:val="21"/>
              </w:rPr>
            </w:pPr>
            <w:r w:rsidRPr="002361E3">
              <w:rPr>
                <w:rFonts w:ascii="ＭＳ 明朝" w:eastAsia="ＭＳ 明朝" w:hint="eastAsia"/>
                <w:sz w:val="21"/>
              </w:rPr>
              <w:t>※　平時から、実際に感染症が発生した場合を想定し、発生時の対応についての訓練（シミュレーション）を定期的（年２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p w14:paraId="077F84A2" w14:textId="77777777" w:rsidR="008F21E8" w:rsidRPr="002361E3" w:rsidRDefault="008F21E8" w:rsidP="008F21E8">
            <w:pPr>
              <w:autoSpaceDE w:val="0"/>
              <w:autoSpaceDN w:val="0"/>
              <w:spacing w:line="260" w:lineRule="exact"/>
              <w:ind w:left="210" w:hangingChars="100" w:hanging="210"/>
              <w:rPr>
                <w:rFonts w:ascii="ＭＳ 明朝"/>
                <w:sz w:val="21"/>
              </w:rPr>
            </w:pPr>
            <w:r w:rsidRPr="002361E3">
              <w:rPr>
                <w:rFonts w:ascii="ＭＳ 明朝" w:eastAsia="ＭＳ 明朝" w:hint="eastAsia"/>
                <w:sz w:val="21"/>
              </w:rPr>
              <w:t xml:space="preserve">　　訓練の実施は、机上を含めその実施手法は問わないものの、机上及び実地で実施するものを適切に組み合わせながら実施することが適切です。</w:t>
            </w:r>
          </w:p>
        </w:tc>
        <w:tc>
          <w:tcPr>
            <w:tcW w:w="992" w:type="dxa"/>
            <w:tcBorders>
              <w:top w:val="nil"/>
              <w:bottom w:val="single" w:sz="4" w:space="0" w:color="auto"/>
            </w:tcBorders>
            <w:shd w:val="clear" w:color="auto" w:fill="auto"/>
            <w:tcMar>
              <w:left w:w="28" w:type="dxa"/>
              <w:right w:w="28" w:type="dxa"/>
            </w:tcMar>
          </w:tcPr>
          <w:p w14:paraId="420FE45D"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40232450" w14:textId="77777777" w:rsidR="004C11E5" w:rsidRPr="002361E3" w:rsidRDefault="004C11E5" w:rsidP="004C11E5">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1F34FA1D" w14:textId="2973C74B" w:rsidR="004C11E5" w:rsidRPr="002361E3" w:rsidRDefault="004C11E5" w:rsidP="004C11E5">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w:t>
            </w:r>
            <w:r w:rsidR="00E41A04" w:rsidRPr="002361E3">
              <w:rPr>
                <w:rFonts w:asciiTheme="minorEastAsia" w:eastAsiaTheme="minorEastAsia" w:hAnsiTheme="minorEastAsia" w:hint="eastAsia"/>
                <w:sz w:val="18"/>
                <w:szCs w:val="18"/>
              </w:rPr>
              <w:t>４</w:t>
            </w:r>
          </w:p>
          <w:p w14:paraId="76B88F63" w14:textId="66B4999D" w:rsidR="008F21E8" w:rsidRPr="002361E3" w:rsidRDefault="004C11E5" w:rsidP="004C11E5">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(21)②ニ</w:t>
            </w:r>
          </w:p>
        </w:tc>
      </w:tr>
      <w:tr w:rsidR="008F21E8" w:rsidRPr="002361E3" w14:paraId="44988979" w14:textId="77777777" w:rsidTr="00DF4294">
        <w:tc>
          <w:tcPr>
            <w:tcW w:w="1559" w:type="dxa"/>
            <w:tcBorders>
              <w:top w:val="single" w:sz="4" w:space="0" w:color="auto"/>
              <w:bottom w:val="nil"/>
            </w:tcBorders>
          </w:tcPr>
          <w:p w14:paraId="3B44D846" w14:textId="17F68248"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34</w:t>
            </w:r>
          </w:p>
          <w:p w14:paraId="5B29C93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協力病院等</w:t>
            </w:r>
          </w:p>
        </w:tc>
        <w:tc>
          <w:tcPr>
            <w:tcW w:w="6096" w:type="dxa"/>
            <w:gridSpan w:val="3"/>
            <w:tcBorders>
              <w:top w:val="single" w:sz="4" w:space="0" w:color="auto"/>
              <w:bottom w:val="dotted" w:sz="4" w:space="0" w:color="auto"/>
            </w:tcBorders>
            <w:shd w:val="clear" w:color="auto" w:fill="auto"/>
          </w:tcPr>
          <w:p w14:paraId="6D18863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入院治療を必要とする入所者のために、あらかじめ、協力病院を定めていますか。</w:t>
            </w:r>
          </w:p>
        </w:tc>
        <w:tc>
          <w:tcPr>
            <w:tcW w:w="992" w:type="dxa"/>
            <w:tcBorders>
              <w:top w:val="single" w:sz="4" w:space="0" w:color="auto"/>
              <w:bottom w:val="nil"/>
            </w:tcBorders>
            <w:shd w:val="clear" w:color="auto" w:fill="auto"/>
            <w:tcMar>
              <w:left w:w="28" w:type="dxa"/>
              <w:right w:w="28" w:type="dxa"/>
            </w:tcMar>
          </w:tcPr>
          <w:p w14:paraId="60E1B9E7" w14:textId="3A62E68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4887347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EA5CF86" w14:textId="452A0C4A"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79158961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74D25875" w14:textId="7AEB39E7" w:rsidR="008F21E8" w:rsidRPr="002361E3" w:rsidRDefault="008F21E8" w:rsidP="00E41A04">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4"/>
                <w:sz w:val="18"/>
                <w:szCs w:val="18"/>
              </w:rPr>
              <w:t>条例第172条</w:t>
            </w:r>
            <w:r w:rsidR="00D7140A" w:rsidRPr="002361E3">
              <w:rPr>
                <w:rFonts w:asciiTheme="minorEastAsia" w:eastAsiaTheme="minorEastAsia" w:hAnsiTheme="minorEastAsia" w:hint="eastAsia"/>
                <w:spacing w:val="-4"/>
                <w:sz w:val="18"/>
                <w:szCs w:val="18"/>
              </w:rPr>
              <w:t>第１項</w:t>
            </w:r>
          </w:p>
        </w:tc>
      </w:tr>
      <w:tr w:rsidR="008F21E8" w:rsidRPr="002361E3" w14:paraId="63D29C9F" w14:textId="77777777" w:rsidTr="00DF4294">
        <w:tc>
          <w:tcPr>
            <w:tcW w:w="1559" w:type="dxa"/>
            <w:tcBorders>
              <w:top w:val="nil"/>
              <w:bottom w:val="nil"/>
            </w:tcBorders>
          </w:tcPr>
          <w:p w14:paraId="2ADEC24C"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2A6ABE0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協力病院は、施設から近距離にあることが望ましいです。</w:t>
            </w:r>
          </w:p>
          <w:p w14:paraId="3ED0A132" w14:textId="098ABC69" w:rsidR="008F21E8" w:rsidRPr="002361E3" w:rsidRDefault="008F21E8" w:rsidP="008F21E8">
            <w:pPr>
              <w:ind w:left="210" w:hangingChars="100" w:hanging="210"/>
              <w:rPr>
                <w:rFonts w:asciiTheme="minorEastAsia" w:eastAsiaTheme="minorEastAsia" w:hAnsiTheme="minorEastAsia"/>
                <w:sz w:val="21"/>
              </w:rPr>
            </w:pPr>
          </w:p>
        </w:tc>
        <w:tc>
          <w:tcPr>
            <w:tcW w:w="992" w:type="dxa"/>
            <w:tcBorders>
              <w:top w:val="nil"/>
              <w:bottom w:val="single" w:sz="4" w:space="0" w:color="auto"/>
            </w:tcBorders>
            <w:shd w:val="clear" w:color="auto" w:fill="auto"/>
            <w:tcMar>
              <w:left w:w="28" w:type="dxa"/>
              <w:right w:w="28" w:type="dxa"/>
            </w:tcMar>
          </w:tcPr>
          <w:p w14:paraId="64C4CED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6D40A3A3" w14:textId="0E33A79B" w:rsidR="008F21E8" w:rsidRPr="002361E3" w:rsidRDefault="00E41A04"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4"/>
                <w:sz w:val="18"/>
                <w:szCs w:val="18"/>
              </w:rPr>
              <w:t>平</w:t>
            </w:r>
            <w:r w:rsidRPr="002361E3">
              <w:rPr>
                <w:rFonts w:asciiTheme="minorEastAsia" w:eastAsiaTheme="minorEastAsia" w:hAnsiTheme="minorEastAsia"/>
                <w:spacing w:val="-4"/>
                <w:sz w:val="18"/>
                <w:szCs w:val="18"/>
              </w:rPr>
              <w:t>18-0331004</w:t>
            </w:r>
            <w:r w:rsidRPr="002361E3">
              <w:rPr>
                <w:rFonts w:asciiTheme="minorEastAsia" w:eastAsiaTheme="minorEastAsia" w:hAnsiTheme="minorEastAsia" w:hint="eastAsia"/>
                <w:spacing w:val="-4"/>
                <w:sz w:val="18"/>
                <w:szCs w:val="18"/>
              </w:rPr>
              <w:t>第三の七の４(22)</w:t>
            </w:r>
          </w:p>
        </w:tc>
      </w:tr>
      <w:tr w:rsidR="008F21E8" w:rsidRPr="002361E3" w14:paraId="088B399E" w14:textId="77777777" w:rsidTr="00DF4294">
        <w:tc>
          <w:tcPr>
            <w:tcW w:w="1559" w:type="dxa"/>
            <w:tcBorders>
              <w:top w:val="nil"/>
              <w:bottom w:val="nil"/>
            </w:tcBorders>
          </w:tcPr>
          <w:p w14:paraId="21CF7C12"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2FD77F2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あらかじめ、協力歯科医療機関を定めておくよう努めていますか。</w:t>
            </w:r>
          </w:p>
        </w:tc>
        <w:tc>
          <w:tcPr>
            <w:tcW w:w="992" w:type="dxa"/>
            <w:tcBorders>
              <w:top w:val="single" w:sz="4" w:space="0" w:color="auto"/>
              <w:bottom w:val="nil"/>
            </w:tcBorders>
            <w:shd w:val="clear" w:color="auto" w:fill="auto"/>
            <w:tcMar>
              <w:left w:w="28" w:type="dxa"/>
              <w:right w:w="28" w:type="dxa"/>
            </w:tcMar>
          </w:tcPr>
          <w:p w14:paraId="7934DE7D" w14:textId="22D6E4FA"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1811913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C4868E1" w14:textId="0220986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02539891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00EC692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条例172条第2項</w:t>
            </w:r>
          </w:p>
        </w:tc>
      </w:tr>
      <w:tr w:rsidR="008F21E8" w:rsidRPr="002361E3" w14:paraId="003BB6CE" w14:textId="77777777" w:rsidTr="00DF4294">
        <w:tc>
          <w:tcPr>
            <w:tcW w:w="1559" w:type="dxa"/>
            <w:tcBorders>
              <w:top w:val="nil"/>
              <w:bottom w:val="single" w:sz="4" w:space="0" w:color="auto"/>
            </w:tcBorders>
          </w:tcPr>
          <w:p w14:paraId="602E0F35"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620A3B0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協力歯科医療機関は、施設から近距離にあることが望ましいです。</w:t>
            </w:r>
          </w:p>
        </w:tc>
        <w:tc>
          <w:tcPr>
            <w:tcW w:w="992" w:type="dxa"/>
            <w:tcBorders>
              <w:top w:val="nil"/>
              <w:bottom w:val="single" w:sz="4" w:space="0" w:color="auto"/>
            </w:tcBorders>
            <w:shd w:val="clear" w:color="auto" w:fill="auto"/>
            <w:tcMar>
              <w:left w:w="28" w:type="dxa"/>
              <w:right w:w="28" w:type="dxa"/>
            </w:tcMar>
          </w:tcPr>
          <w:p w14:paraId="3D8885A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397CB515" w14:textId="13EC17B1" w:rsidR="008F21E8" w:rsidRPr="002361E3" w:rsidRDefault="00D7140A"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4"/>
                <w:sz w:val="18"/>
                <w:szCs w:val="18"/>
              </w:rPr>
              <w:t>平</w:t>
            </w:r>
            <w:r w:rsidRPr="002361E3">
              <w:rPr>
                <w:rFonts w:asciiTheme="minorEastAsia" w:eastAsiaTheme="minorEastAsia" w:hAnsiTheme="minorEastAsia"/>
                <w:spacing w:val="-4"/>
                <w:sz w:val="18"/>
                <w:szCs w:val="18"/>
              </w:rPr>
              <w:t>18-0331004</w:t>
            </w:r>
            <w:r w:rsidRPr="002361E3">
              <w:rPr>
                <w:rFonts w:asciiTheme="minorEastAsia" w:eastAsiaTheme="minorEastAsia" w:hAnsiTheme="minorEastAsia" w:hint="eastAsia"/>
                <w:spacing w:val="-4"/>
                <w:sz w:val="18"/>
                <w:szCs w:val="18"/>
              </w:rPr>
              <w:t>第三の七の４(22)</w:t>
            </w:r>
          </w:p>
        </w:tc>
      </w:tr>
      <w:tr w:rsidR="008F21E8" w:rsidRPr="002361E3" w14:paraId="4A2E8F2C" w14:textId="77777777" w:rsidTr="00DF4294">
        <w:tc>
          <w:tcPr>
            <w:tcW w:w="1559" w:type="dxa"/>
            <w:tcBorders>
              <w:top w:val="single" w:sz="4" w:space="0" w:color="auto"/>
              <w:bottom w:val="nil"/>
            </w:tcBorders>
          </w:tcPr>
          <w:p w14:paraId="0DE0BDF4" w14:textId="75F1625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35</w:t>
            </w:r>
          </w:p>
          <w:p w14:paraId="01E3E73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掲示</w:t>
            </w:r>
          </w:p>
        </w:tc>
        <w:tc>
          <w:tcPr>
            <w:tcW w:w="6096" w:type="dxa"/>
            <w:gridSpan w:val="3"/>
            <w:tcBorders>
              <w:top w:val="single" w:sz="4" w:space="0" w:color="auto"/>
              <w:bottom w:val="dotted" w:sz="4" w:space="0" w:color="auto"/>
            </w:tcBorders>
            <w:shd w:val="clear" w:color="auto" w:fill="auto"/>
          </w:tcPr>
          <w:p w14:paraId="1F296228" w14:textId="77777777" w:rsidR="008F21E8" w:rsidRPr="002361E3" w:rsidRDefault="008F21E8" w:rsidP="008F21E8">
            <w:pPr>
              <w:ind w:left="0" w:firstLineChars="100" w:firstLine="211"/>
              <w:rPr>
                <w:rFonts w:hAnsiTheme="minorEastAsia"/>
                <w:b/>
                <w:sz w:val="21"/>
              </w:rPr>
            </w:pPr>
            <w:r w:rsidRPr="002361E3">
              <w:rPr>
                <w:rFonts w:hAnsiTheme="minorEastAsia" w:hint="eastAsia"/>
                <w:b/>
                <w:sz w:val="21"/>
              </w:rPr>
              <w:t>施設の見やすい場所に、運営規程の概要、従業者の勤務の体制その他の入所申込者のサービスの選択に資すると認められる重要事項を掲示していますか。</w:t>
            </w:r>
          </w:p>
        </w:tc>
        <w:tc>
          <w:tcPr>
            <w:tcW w:w="992" w:type="dxa"/>
            <w:tcBorders>
              <w:top w:val="single" w:sz="4" w:space="0" w:color="auto"/>
              <w:bottom w:val="nil"/>
            </w:tcBorders>
            <w:shd w:val="clear" w:color="auto" w:fill="auto"/>
            <w:tcMar>
              <w:left w:w="28" w:type="dxa"/>
              <w:right w:w="28" w:type="dxa"/>
            </w:tcMar>
          </w:tcPr>
          <w:p w14:paraId="11A76146" w14:textId="797F5B7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444070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D4B74AF" w14:textId="1E18E3A7"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9061651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32C8534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条例第177条(第34条準用)</w:t>
            </w:r>
          </w:p>
        </w:tc>
      </w:tr>
      <w:tr w:rsidR="008F21E8" w:rsidRPr="002361E3" w14:paraId="2DD56037" w14:textId="77777777" w:rsidTr="00DF4294">
        <w:tc>
          <w:tcPr>
            <w:tcW w:w="1559" w:type="dxa"/>
            <w:tcBorders>
              <w:top w:val="nil"/>
              <w:bottom w:val="nil"/>
            </w:tcBorders>
          </w:tcPr>
          <w:p w14:paraId="77376B6A"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shd w:val="clear" w:color="auto" w:fill="auto"/>
          </w:tcPr>
          <w:p w14:paraId="2420B8F2" w14:textId="77777777" w:rsidR="008F21E8" w:rsidRPr="002361E3" w:rsidRDefault="008F21E8" w:rsidP="008F21E8">
            <w:pPr>
              <w:ind w:left="21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992" w:type="dxa"/>
            <w:tcBorders>
              <w:top w:val="nil"/>
              <w:bottom w:val="nil"/>
            </w:tcBorders>
            <w:shd w:val="clear" w:color="auto" w:fill="auto"/>
            <w:tcMar>
              <w:left w:w="28" w:type="dxa"/>
              <w:right w:w="28" w:type="dxa"/>
            </w:tcMar>
          </w:tcPr>
          <w:p w14:paraId="1663E413"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20C7A3AB" w14:textId="77777777" w:rsidR="00D7140A" w:rsidRPr="002361E3" w:rsidRDefault="00D7140A" w:rsidP="00D7140A">
            <w:pPr>
              <w:spacing w:line="240" w:lineRule="exact"/>
              <w:ind w:left="0" w:firstLineChars="0" w:firstLine="0"/>
              <w:jc w:val="left"/>
              <w:rPr>
                <w:rFonts w:asciiTheme="minorEastAsia" w:hAnsiTheme="minorEastAsia"/>
                <w:sz w:val="18"/>
                <w:szCs w:val="18"/>
              </w:rPr>
            </w:pPr>
            <w:r w:rsidRPr="002361E3">
              <w:rPr>
                <w:rFonts w:asciiTheme="minorEastAsia" w:hAnsiTheme="minorEastAsia" w:hint="eastAsia"/>
                <w:sz w:val="18"/>
                <w:szCs w:val="18"/>
              </w:rPr>
              <w:t>平</w:t>
            </w:r>
            <w:r w:rsidRPr="002361E3">
              <w:rPr>
                <w:rFonts w:asciiTheme="minorEastAsia" w:hAnsiTheme="minorEastAsia"/>
                <w:sz w:val="18"/>
                <w:szCs w:val="18"/>
              </w:rPr>
              <w:t>18-0331004</w:t>
            </w:r>
          </w:p>
          <w:p w14:paraId="11315D4F" w14:textId="2BAFEAAD" w:rsidR="008F21E8" w:rsidRPr="002361E3" w:rsidRDefault="00D7140A" w:rsidP="00D7140A">
            <w:pPr>
              <w:ind w:left="0" w:firstLineChars="0" w:firstLine="0"/>
              <w:jc w:val="left"/>
              <w:rPr>
                <w:rFonts w:asciiTheme="minorEastAsia" w:eastAsiaTheme="minorEastAsia" w:hAnsiTheme="minorEastAsia"/>
                <w:sz w:val="18"/>
                <w:szCs w:val="18"/>
              </w:rPr>
            </w:pPr>
            <w:r w:rsidRPr="002361E3">
              <w:rPr>
                <w:rFonts w:asciiTheme="minorEastAsia" w:hAnsiTheme="minorEastAsia" w:hint="eastAsia"/>
                <w:sz w:val="18"/>
                <w:szCs w:val="18"/>
              </w:rPr>
              <w:t>第三の七の４</w:t>
            </w:r>
            <w:r w:rsidRPr="002361E3">
              <w:rPr>
                <w:rFonts w:asciiTheme="minorEastAsia" w:hAnsiTheme="minorEastAsia" w:hint="eastAsia"/>
                <w:sz w:val="18"/>
                <w:szCs w:val="18"/>
              </w:rPr>
              <w:t>(28)(</w:t>
            </w:r>
            <w:r w:rsidRPr="002361E3">
              <w:rPr>
                <w:rFonts w:asciiTheme="minorEastAsia" w:hAnsiTheme="minorEastAsia" w:hint="eastAsia"/>
                <w:sz w:val="18"/>
                <w:szCs w:val="18"/>
              </w:rPr>
              <w:t>準用第三の一の４</w:t>
            </w:r>
            <w:r w:rsidRPr="002361E3">
              <w:rPr>
                <w:rFonts w:asciiTheme="minorEastAsia" w:hAnsiTheme="minorEastAsia" w:hint="eastAsia"/>
                <w:sz w:val="18"/>
                <w:szCs w:val="18"/>
              </w:rPr>
              <w:t>(25))</w:t>
            </w:r>
          </w:p>
        </w:tc>
      </w:tr>
      <w:tr w:rsidR="008F21E8" w:rsidRPr="002361E3" w14:paraId="0E4CE548" w14:textId="77777777" w:rsidTr="00DF4294">
        <w:tc>
          <w:tcPr>
            <w:tcW w:w="1559" w:type="dxa"/>
            <w:tcBorders>
              <w:top w:val="nil"/>
              <w:bottom w:val="nil"/>
            </w:tcBorders>
          </w:tcPr>
          <w:p w14:paraId="6DD8E084"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shd w:val="clear" w:color="auto" w:fill="auto"/>
          </w:tcPr>
          <w:p w14:paraId="342A0D2F" w14:textId="77777777" w:rsidR="008F21E8" w:rsidRPr="002361E3" w:rsidRDefault="008F21E8" w:rsidP="008F21E8">
            <w:pPr>
              <w:ind w:leftChars="100" w:left="42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ア　事業所の見やすい場所とは、重要事項を伝えるべき介護サービスの利用申込者、利用者又はその家族に対して見やすい場所のことです。</w:t>
            </w:r>
          </w:p>
        </w:tc>
        <w:tc>
          <w:tcPr>
            <w:tcW w:w="992" w:type="dxa"/>
            <w:tcBorders>
              <w:top w:val="nil"/>
              <w:bottom w:val="nil"/>
            </w:tcBorders>
            <w:shd w:val="clear" w:color="auto" w:fill="auto"/>
            <w:tcMar>
              <w:left w:w="28" w:type="dxa"/>
              <w:right w:w="28" w:type="dxa"/>
            </w:tcMar>
          </w:tcPr>
          <w:p w14:paraId="4C4886D6"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1569938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4C44B5D" w14:textId="77777777" w:rsidTr="00DF4294">
        <w:tc>
          <w:tcPr>
            <w:tcW w:w="1559" w:type="dxa"/>
            <w:tcBorders>
              <w:top w:val="nil"/>
              <w:bottom w:val="nil"/>
            </w:tcBorders>
          </w:tcPr>
          <w:p w14:paraId="3704A2B8"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47E34316" w14:textId="77777777" w:rsidR="008F21E8" w:rsidRPr="002361E3" w:rsidRDefault="008F21E8" w:rsidP="008F21E8">
            <w:pPr>
              <w:ind w:leftChars="100" w:left="42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イ　従業者の勤務の体制については、職種ごと、常勤・非常勤ごと等の人数を掲示する趣旨であり、従業者の氏名まで掲示することを求めるものではありません。</w:t>
            </w:r>
          </w:p>
        </w:tc>
        <w:tc>
          <w:tcPr>
            <w:tcW w:w="992" w:type="dxa"/>
            <w:tcBorders>
              <w:top w:val="nil"/>
              <w:bottom w:val="nil"/>
            </w:tcBorders>
            <w:shd w:val="clear" w:color="auto" w:fill="auto"/>
            <w:tcMar>
              <w:left w:w="28" w:type="dxa"/>
              <w:right w:w="28" w:type="dxa"/>
            </w:tcMar>
          </w:tcPr>
          <w:p w14:paraId="74917F73"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shd w:val="clear" w:color="auto" w:fill="auto"/>
          </w:tcPr>
          <w:p w14:paraId="0CD3648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2700D2B" w14:textId="77777777" w:rsidTr="00DF4294">
        <w:tc>
          <w:tcPr>
            <w:tcW w:w="1559" w:type="dxa"/>
            <w:tcBorders>
              <w:top w:val="nil"/>
              <w:bottom w:val="single" w:sz="4" w:space="0" w:color="auto"/>
            </w:tcBorders>
          </w:tcPr>
          <w:p w14:paraId="198BEAB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shd w:val="clear" w:color="auto" w:fill="auto"/>
          </w:tcPr>
          <w:p w14:paraId="27B8C766" w14:textId="77777777" w:rsidR="008F21E8" w:rsidRPr="002361E3" w:rsidRDefault="008F21E8" w:rsidP="008F21E8">
            <w:pPr>
              <w:ind w:left="21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　重要事項を記載した書面（ファイル等）を事業所に備え付け、かつ、これをいつでも関係者に自由に閲覧させることにより、掲示に代えることができます。</w:t>
            </w:r>
          </w:p>
        </w:tc>
        <w:tc>
          <w:tcPr>
            <w:tcW w:w="992" w:type="dxa"/>
            <w:tcBorders>
              <w:top w:val="nil"/>
              <w:bottom w:val="single" w:sz="4" w:space="0" w:color="auto"/>
            </w:tcBorders>
            <w:shd w:val="clear" w:color="auto" w:fill="auto"/>
            <w:tcMar>
              <w:left w:w="28" w:type="dxa"/>
              <w:right w:w="28" w:type="dxa"/>
            </w:tcMar>
          </w:tcPr>
          <w:p w14:paraId="76C6681F"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single" w:sz="4" w:space="0" w:color="auto"/>
            </w:tcBorders>
            <w:shd w:val="clear" w:color="auto" w:fill="auto"/>
          </w:tcPr>
          <w:p w14:paraId="349565D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7A01FFE" w14:textId="77777777" w:rsidTr="00DF4294">
        <w:tc>
          <w:tcPr>
            <w:tcW w:w="1559" w:type="dxa"/>
            <w:tcBorders>
              <w:top w:val="single" w:sz="4" w:space="0" w:color="auto"/>
              <w:bottom w:val="nil"/>
            </w:tcBorders>
          </w:tcPr>
          <w:p w14:paraId="7FB60954" w14:textId="5FF1E51D"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36</w:t>
            </w:r>
          </w:p>
          <w:p w14:paraId="0590CC2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秘密保持等</w:t>
            </w:r>
          </w:p>
        </w:tc>
        <w:tc>
          <w:tcPr>
            <w:tcW w:w="6096" w:type="dxa"/>
            <w:gridSpan w:val="3"/>
            <w:tcBorders>
              <w:top w:val="single" w:sz="4" w:space="0" w:color="auto"/>
              <w:bottom w:val="dotted" w:sz="4" w:space="0" w:color="auto"/>
            </w:tcBorders>
            <w:shd w:val="clear" w:color="auto" w:fill="auto"/>
          </w:tcPr>
          <w:p w14:paraId="1EF40E7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従業者は、正当な理由がなく、その業務上知り得た入所者または家族の秘密を漏らしていませんか。</w:t>
            </w:r>
          </w:p>
        </w:tc>
        <w:tc>
          <w:tcPr>
            <w:tcW w:w="992" w:type="dxa"/>
            <w:tcBorders>
              <w:top w:val="single" w:sz="4" w:space="0" w:color="auto"/>
              <w:bottom w:val="nil"/>
            </w:tcBorders>
            <w:shd w:val="clear" w:color="auto" w:fill="auto"/>
            <w:tcMar>
              <w:left w:w="28" w:type="dxa"/>
              <w:right w:w="28" w:type="dxa"/>
            </w:tcMar>
          </w:tcPr>
          <w:p w14:paraId="13DCBEF5" w14:textId="7DA5920D"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209034569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279C0B5F" w14:textId="07D5CDEF"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510195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tc>
        <w:tc>
          <w:tcPr>
            <w:tcW w:w="1497" w:type="dxa"/>
            <w:tcBorders>
              <w:top w:val="single" w:sz="4" w:space="0" w:color="auto"/>
            </w:tcBorders>
            <w:shd w:val="clear" w:color="auto" w:fill="auto"/>
          </w:tcPr>
          <w:p w14:paraId="286CF92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条例第173条第１項</w:t>
            </w:r>
          </w:p>
        </w:tc>
      </w:tr>
      <w:tr w:rsidR="008F21E8" w:rsidRPr="002361E3" w14:paraId="37BA6D5E" w14:textId="77777777" w:rsidTr="00DF4294">
        <w:tc>
          <w:tcPr>
            <w:tcW w:w="1559" w:type="dxa"/>
            <w:tcBorders>
              <w:top w:val="nil"/>
              <w:bottom w:val="nil"/>
            </w:tcBorders>
          </w:tcPr>
          <w:p w14:paraId="54F83BA6"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52152A31" w14:textId="77777777" w:rsidR="008F21E8" w:rsidRPr="002361E3" w:rsidRDefault="008F21E8" w:rsidP="008F21E8">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従業者であった者が、正当な理由がなく、その業務上知り得た入所者または家族の秘密を漏らすことがないよう、必要な措置を講じていますか。</w:t>
            </w:r>
          </w:p>
        </w:tc>
        <w:tc>
          <w:tcPr>
            <w:tcW w:w="992" w:type="dxa"/>
            <w:tcBorders>
              <w:top w:val="single" w:sz="4" w:space="0" w:color="auto"/>
              <w:bottom w:val="nil"/>
            </w:tcBorders>
            <w:shd w:val="clear" w:color="auto" w:fill="auto"/>
            <w:tcMar>
              <w:left w:w="28" w:type="dxa"/>
              <w:right w:w="28" w:type="dxa"/>
            </w:tcMar>
          </w:tcPr>
          <w:p w14:paraId="1100804E" w14:textId="00B8F4C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60234031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B46F664" w14:textId="3CB46C75"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74462745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C67542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条例第173条第２項</w:t>
            </w:r>
          </w:p>
          <w:p w14:paraId="33149012" w14:textId="77777777" w:rsidR="008F21E8" w:rsidRPr="002361E3" w:rsidRDefault="008F21E8" w:rsidP="008F21E8">
            <w:pPr>
              <w:ind w:left="0" w:firstLineChars="0" w:firstLine="0"/>
              <w:jc w:val="left"/>
              <w:rPr>
                <w:rFonts w:asciiTheme="minorEastAsia" w:eastAsiaTheme="minorEastAsia" w:hAnsiTheme="minorEastAsia"/>
                <w:sz w:val="18"/>
                <w:szCs w:val="18"/>
              </w:rPr>
            </w:pPr>
          </w:p>
          <w:p w14:paraId="36E7E0F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8AD9F05" w14:textId="37A88ED6"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第三の七の４(23)②</w:t>
            </w:r>
          </w:p>
        </w:tc>
      </w:tr>
      <w:tr w:rsidR="008F21E8" w:rsidRPr="002361E3" w14:paraId="1175136A" w14:textId="77777777" w:rsidTr="00DF4294">
        <w:tc>
          <w:tcPr>
            <w:tcW w:w="1559" w:type="dxa"/>
            <w:tcBorders>
              <w:top w:val="nil"/>
              <w:bottom w:val="nil"/>
            </w:tcBorders>
          </w:tcPr>
          <w:p w14:paraId="06026E04"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26435224" w14:textId="77777777" w:rsidR="008F21E8" w:rsidRPr="002361E3" w:rsidRDefault="008F21E8" w:rsidP="008F21E8">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従業者でなくなった後においても秘密を保持すべき旨を、従業者との雇用契約時等に取り決め、例えば違約金についての定めをおくなどの措置を講じてください。</w:t>
            </w:r>
          </w:p>
        </w:tc>
        <w:tc>
          <w:tcPr>
            <w:tcW w:w="992" w:type="dxa"/>
            <w:tcBorders>
              <w:top w:val="nil"/>
              <w:bottom w:val="single" w:sz="4" w:space="0" w:color="auto"/>
            </w:tcBorders>
            <w:shd w:val="clear" w:color="auto" w:fill="auto"/>
            <w:tcMar>
              <w:left w:w="28" w:type="dxa"/>
              <w:right w:w="28" w:type="dxa"/>
            </w:tcMar>
          </w:tcPr>
          <w:p w14:paraId="7FB2FBE0"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1075C78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BC93CB3" w14:textId="77777777" w:rsidTr="00DF4294">
        <w:tc>
          <w:tcPr>
            <w:tcW w:w="1559" w:type="dxa"/>
            <w:tcBorders>
              <w:top w:val="nil"/>
              <w:bottom w:val="nil"/>
            </w:tcBorders>
          </w:tcPr>
          <w:p w14:paraId="53767CE8"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03A2C15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指定居宅介護支援事業者等に対して、入所者に関する情報</w:t>
            </w:r>
            <w:r w:rsidRPr="002361E3">
              <w:rPr>
                <w:rFonts w:hAnsiTheme="minorEastAsia" w:hint="eastAsia"/>
                <w:b/>
                <w:sz w:val="21"/>
              </w:rPr>
              <w:lastRenderedPageBreak/>
              <w:t>を提供する際には、あらかじめ文書により入所者の同意を得ていますか。</w:t>
            </w:r>
          </w:p>
        </w:tc>
        <w:tc>
          <w:tcPr>
            <w:tcW w:w="992" w:type="dxa"/>
            <w:tcBorders>
              <w:top w:val="single" w:sz="4" w:space="0" w:color="auto"/>
              <w:bottom w:val="nil"/>
            </w:tcBorders>
            <w:shd w:val="clear" w:color="auto" w:fill="auto"/>
            <w:tcMar>
              <w:left w:w="28" w:type="dxa"/>
              <w:right w:w="28" w:type="dxa"/>
            </w:tcMar>
          </w:tcPr>
          <w:p w14:paraId="15E050D8" w14:textId="3F174757"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29667674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98A3C51" w14:textId="47C6D87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20143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tcBorders>
            <w:shd w:val="clear" w:color="auto" w:fill="auto"/>
          </w:tcPr>
          <w:p w14:paraId="2738E51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条例第173条第</w:t>
            </w:r>
            <w:r w:rsidRPr="002361E3">
              <w:rPr>
                <w:rFonts w:asciiTheme="minorEastAsia" w:eastAsiaTheme="minorEastAsia" w:hAnsiTheme="minorEastAsia" w:hint="eastAsia"/>
                <w:sz w:val="18"/>
                <w:szCs w:val="18"/>
              </w:rPr>
              <w:lastRenderedPageBreak/>
              <w:t>３項</w:t>
            </w:r>
          </w:p>
          <w:p w14:paraId="4CB8776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0CE4F42" w14:textId="77777777" w:rsidTr="00DF4294">
        <w:tc>
          <w:tcPr>
            <w:tcW w:w="1559" w:type="dxa"/>
            <w:tcBorders>
              <w:top w:val="single" w:sz="4" w:space="0" w:color="auto"/>
              <w:bottom w:val="single" w:sz="4" w:space="0" w:color="auto"/>
            </w:tcBorders>
          </w:tcPr>
          <w:p w14:paraId="522A8527" w14:textId="712FD7AC"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37</w:t>
            </w:r>
          </w:p>
          <w:p w14:paraId="4443191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広告</w:t>
            </w:r>
          </w:p>
        </w:tc>
        <w:tc>
          <w:tcPr>
            <w:tcW w:w="6096" w:type="dxa"/>
            <w:gridSpan w:val="3"/>
            <w:tcBorders>
              <w:top w:val="single" w:sz="4" w:space="0" w:color="auto"/>
              <w:bottom w:val="single" w:sz="4" w:space="0" w:color="auto"/>
            </w:tcBorders>
            <w:shd w:val="clear" w:color="auto" w:fill="auto"/>
          </w:tcPr>
          <w:p w14:paraId="5D272F3F" w14:textId="77777777" w:rsidR="008F21E8" w:rsidRPr="002361E3" w:rsidRDefault="008F21E8" w:rsidP="008F21E8">
            <w:pPr>
              <w:ind w:left="210" w:hangingChars="100" w:hanging="210"/>
              <w:rPr>
                <w:rFonts w:asciiTheme="majorEastAsia" w:eastAsiaTheme="majorEastAsia" w:hAnsiTheme="majorEastAsia"/>
                <w:b/>
                <w:sz w:val="21"/>
              </w:rPr>
            </w:pPr>
            <w:r w:rsidRPr="002361E3">
              <w:rPr>
                <w:rFonts w:asciiTheme="minorEastAsia" w:eastAsiaTheme="minorEastAsia" w:hAnsiTheme="minorEastAsia" w:hint="eastAsia"/>
                <w:sz w:val="21"/>
              </w:rPr>
              <w:t xml:space="preserve">　</w:t>
            </w:r>
            <w:r w:rsidRPr="002361E3">
              <w:rPr>
                <w:rFonts w:asciiTheme="majorEastAsia" w:eastAsiaTheme="majorEastAsia" w:hAnsiTheme="majorEastAsia" w:hint="eastAsia"/>
                <w:b/>
                <w:sz w:val="21"/>
              </w:rPr>
              <w:t>広告の内容が虚偽又は誇大なものではありませんか。</w:t>
            </w:r>
          </w:p>
        </w:tc>
        <w:tc>
          <w:tcPr>
            <w:tcW w:w="992" w:type="dxa"/>
            <w:tcBorders>
              <w:top w:val="single" w:sz="4" w:space="0" w:color="auto"/>
              <w:bottom w:val="single" w:sz="4" w:space="0" w:color="auto"/>
            </w:tcBorders>
            <w:shd w:val="clear" w:color="auto" w:fill="auto"/>
            <w:tcMar>
              <w:left w:w="28" w:type="dxa"/>
              <w:right w:w="28" w:type="dxa"/>
            </w:tcMar>
          </w:tcPr>
          <w:p w14:paraId="434C6931" w14:textId="36A90780"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125085144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656C4674" w14:textId="3EFC0F17"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131911000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tc>
        <w:tc>
          <w:tcPr>
            <w:tcW w:w="1497" w:type="dxa"/>
            <w:tcBorders>
              <w:top w:val="single" w:sz="4" w:space="0" w:color="auto"/>
              <w:bottom w:val="single" w:sz="4" w:space="0" w:color="auto"/>
            </w:tcBorders>
            <w:shd w:val="clear" w:color="auto" w:fill="auto"/>
          </w:tcPr>
          <w:p w14:paraId="05D7BF3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条例第177条(第36条準用)</w:t>
            </w:r>
          </w:p>
        </w:tc>
      </w:tr>
      <w:tr w:rsidR="008F21E8" w:rsidRPr="002361E3" w14:paraId="502BE94B" w14:textId="77777777" w:rsidTr="00DF4294">
        <w:tc>
          <w:tcPr>
            <w:tcW w:w="1559" w:type="dxa"/>
            <w:vMerge w:val="restart"/>
            <w:tcBorders>
              <w:top w:val="single" w:sz="4" w:space="0" w:color="auto"/>
            </w:tcBorders>
          </w:tcPr>
          <w:p w14:paraId="45C36101" w14:textId="059FB826"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38</w:t>
            </w:r>
          </w:p>
          <w:p w14:paraId="736D4EE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居宅介護支援事業者に対する利益供与等の禁止</w:t>
            </w:r>
          </w:p>
        </w:tc>
        <w:tc>
          <w:tcPr>
            <w:tcW w:w="6096" w:type="dxa"/>
            <w:gridSpan w:val="3"/>
            <w:tcBorders>
              <w:top w:val="single" w:sz="4" w:space="0" w:color="auto"/>
              <w:bottom w:val="single" w:sz="4" w:space="0" w:color="auto"/>
            </w:tcBorders>
            <w:shd w:val="clear" w:color="auto" w:fill="auto"/>
          </w:tcPr>
          <w:p w14:paraId="4378270B"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①</w:t>
            </w:r>
            <w:r w:rsidRPr="002361E3">
              <w:rPr>
                <w:rFonts w:hAnsi="ＭＳ ゴシック" w:hint="eastAsia"/>
                <w:b/>
                <w:sz w:val="21"/>
              </w:rPr>
              <w:t xml:space="preserve">　居宅介護支援事業者による介護保険施設の紹介が公正中立に行われるよう、指定居宅介護支援事業者または従業者に対し、要介護被保険者に施設を紹介することの対償として、金品その他の財産上の利益を供与していませんか。</w:t>
            </w:r>
          </w:p>
        </w:tc>
        <w:tc>
          <w:tcPr>
            <w:tcW w:w="992" w:type="dxa"/>
            <w:tcBorders>
              <w:top w:val="single" w:sz="4" w:space="0" w:color="auto"/>
              <w:bottom w:val="single" w:sz="4" w:space="0" w:color="auto"/>
            </w:tcBorders>
            <w:shd w:val="clear" w:color="auto" w:fill="auto"/>
            <w:tcMar>
              <w:left w:w="28" w:type="dxa"/>
              <w:right w:w="28" w:type="dxa"/>
            </w:tcMar>
          </w:tcPr>
          <w:p w14:paraId="737E9D0C" w14:textId="3DD09741"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69311806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5B5BBD35" w14:textId="71B013BA"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126230234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tc>
        <w:tc>
          <w:tcPr>
            <w:tcW w:w="1497" w:type="dxa"/>
            <w:tcBorders>
              <w:top w:val="single" w:sz="4" w:space="0" w:color="auto"/>
              <w:bottom w:val="single" w:sz="4" w:space="0" w:color="auto"/>
            </w:tcBorders>
            <w:shd w:val="clear" w:color="auto" w:fill="auto"/>
          </w:tcPr>
          <w:p w14:paraId="6976912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条例第174条第１項</w:t>
            </w:r>
          </w:p>
          <w:p w14:paraId="04ABDC37" w14:textId="2F330B3E" w:rsidR="008F21E8" w:rsidRPr="002361E3" w:rsidRDefault="008F21E8" w:rsidP="008F21E8">
            <w:pPr>
              <w:ind w:left="0" w:firstLineChars="0" w:firstLine="0"/>
              <w:jc w:val="left"/>
              <w:rPr>
                <w:rFonts w:asciiTheme="minorEastAsia" w:eastAsiaTheme="minorEastAsia" w:hAnsiTheme="minorEastAsia"/>
                <w:spacing w:val="-16"/>
                <w:sz w:val="18"/>
                <w:szCs w:val="18"/>
              </w:rPr>
            </w:pPr>
            <w:r w:rsidRPr="002361E3">
              <w:rPr>
                <w:rFonts w:asciiTheme="minorEastAsia" w:eastAsiaTheme="minorEastAsia" w:hAnsiTheme="minorEastAsia" w:hint="eastAsia"/>
                <w:spacing w:val="-16"/>
                <w:sz w:val="18"/>
                <w:szCs w:val="18"/>
              </w:rPr>
              <w:t>平</w:t>
            </w:r>
            <w:r w:rsidRPr="002361E3">
              <w:rPr>
                <w:rFonts w:asciiTheme="minorEastAsia" w:eastAsiaTheme="minorEastAsia" w:hAnsiTheme="minorEastAsia"/>
                <w:spacing w:val="-16"/>
                <w:sz w:val="18"/>
                <w:szCs w:val="18"/>
              </w:rPr>
              <w:t>18-0331004</w:t>
            </w:r>
            <w:r w:rsidRPr="002361E3">
              <w:rPr>
                <w:rFonts w:asciiTheme="minorEastAsia" w:eastAsiaTheme="minorEastAsia" w:hAnsiTheme="minorEastAsia" w:hint="eastAsia"/>
                <w:spacing w:val="-16"/>
                <w:sz w:val="18"/>
                <w:szCs w:val="18"/>
              </w:rPr>
              <w:t>第三の七の４(24)①</w:t>
            </w:r>
          </w:p>
        </w:tc>
      </w:tr>
      <w:tr w:rsidR="008F21E8" w:rsidRPr="002361E3" w14:paraId="0E7E9711" w14:textId="77777777" w:rsidTr="00DF4294">
        <w:tc>
          <w:tcPr>
            <w:tcW w:w="1559" w:type="dxa"/>
            <w:vMerge/>
            <w:tcBorders>
              <w:bottom w:val="single" w:sz="4" w:space="0" w:color="auto"/>
            </w:tcBorders>
          </w:tcPr>
          <w:p w14:paraId="3FA1CEBE"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389476EC" w14:textId="10ED1485" w:rsidR="008F21E8" w:rsidRPr="002361E3" w:rsidRDefault="008F21E8" w:rsidP="008F21E8">
            <w:pPr>
              <w:ind w:left="210" w:hangingChars="100" w:hanging="210"/>
              <w:rPr>
                <w:rFonts w:hAnsi="ＭＳ ゴシック"/>
                <w:b/>
                <w:sz w:val="21"/>
              </w:rPr>
            </w:pPr>
            <w:r w:rsidRPr="002361E3">
              <w:rPr>
                <w:rFonts w:ascii="ＭＳ 明朝" w:eastAsia="ＭＳ 明朝" w:hint="eastAsia"/>
                <w:sz w:val="21"/>
              </w:rPr>
              <w:t>②</w:t>
            </w:r>
            <w:r w:rsidRPr="002361E3">
              <w:rPr>
                <w:rFonts w:hAnsi="ＭＳ ゴシック" w:hint="eastAsia"/>
                <w:b/>
                <w:sz w:val="21"/>
              </w:rPr>
              <w:t xml:space="preserve">　退所後の居宅介護支援事業者の選択が公正中立に行われるよう、指定居宅介護支援事業者または従業者から、退所者を紹介することの対償として、金品その他の財産上の利益を収受していませんか。</w:t>
            </w:r>
          </w:p>
        </w:tc>
        <w:tc>
          <w:tcPr>
            <w:tcW w:w="992" w:type="dxa"/>
            <w:tcBorders>
              <w:top w:val="single" w:sz="4" w:space="0" w:color="auto"/>
              <w:bottom w:val="single" w:sz="4" w:space="0" w:color="auto"/>
            </w:tcBorders>
            <w:shd w:val="clear" w:color="auto" w:fill="auto"/>
            <w:tcMar>
              <w:left w:w="28" w:type="dxa"/>
              <w:right w:w="28" w:type="dxa"/>
            </w:tcMar>
          </w:tcPr>
          <w:p w14:paraId="32A31A85" w14:textId="12D4B449"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90174678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363D318A" w14:textId="3645782E"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168855723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tc>
        <w:tc>
          <w:tcPr>
            <w:tcW w:w="1497" w:type="dxa"/>
            <w:tcBorders>
              <w:top w:val="single" w:sz="4" w:space="0" w:color="auto"/>
              <w:bottom w:val="single" w:sz="4" w:space="0" w:color="auto"/>
            </w:tcBorders>
            <w:shd w:val="clear" w:color="auto" w:fill="auto"/>
          </w:tcPr>
          <w:p w14:paraId="64A2511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条例第174条第２項</w:t>
            </w:r>
          </w:p>
          <w:p w14:paraId="420D2CDB" w14:textId="32FCE79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第三の七の４(24)②</w:t>
            </w:r>
          </w:p>
        </w:tc>
      </w:tr>
      <w:tr w:rsidR="008F21E8" w:rsidRPr="002361E3" w14:paraId="60164195" w14:textId="77777777" w:rsidTr="00DF4294">
        <w:tc>
          <w:tcPr>
            <w:tcW w:w="1559" w:type="dxa"/>
            <w:tcBorders>
              <w:top w:val="single" w:sz="4" w:space="0" w:color="auto"/>
              <w:bottom w:val="nil"/>
            </w:tcBorders>
          </w:tcPr>
          <w:p w14:paraId="297621EC" w14:textId="5DD6CCB3"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39</w:t>
            </w:r>
          </w:p>
          <w:p w14:paraId="34001DC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苦情処理</w:t>
            </w:r>
          </w:p>
        </w:tc>
        <w:tc>
          <w:tcPr>
            <w:tcW w:w="6096" w:type="dxa"/>
            <w:gridSpan w:val="3"/>
            <w:tcBorders>
              <w:top w:val="single" w:sz="4" w:space="0" w:color="auto"/>
              <w:bottom w:val="dotted" w:sz="4" w:space="0" w:color="auto"/>
            </w:tcBorders>
            <w:shd w:val="clear" w:color="auto" w:fill="auto"/>
          </w:tcPr>
          <w:p w14:paraId="75DD9C87" w14:textId="27D671DE" w:rsidR="008F21E8" w:rsidRPr="002361E3" w:rsidRDefault="008F21E8" w:rsidP="008F21E8">
            <w:pPr>
              <w:ind w:left="210" w:hangingChars="100" w:hanging="210"/>
              <w:rPr>
                <w:rFonts w:hAnsi="ＭＳ ゴシック"/>
                <w:b/>
                <w:sz w:val="21"/>
              </w:rPr>
            </w:pPr>
            <w:r w:rsidRPr="002361E3">
              <w:rPr>
                <w:rFonts w:ascii="ＭＳ 明朝" w:eastAsia="ＭＳ 明朝" w:hint="eastAsia"/>
                <w:sz w:val="21"/>
              </w:rPr>
              <w:t>①</w:t>
            </w:r>
            <w:r w:rsidRPr="002361E3">
              <w:rPr>
                <w:rFonts w:hAnsi="ＭＳ ゴシック" w:hint="eastAsia"/>
                <w:b/>
                <w:sz w:val="21"/>
              </w:rPr>
              <w:t xml:space="preserve">　提供したサービスに係る入所者および家族からの苦情に迅速かつ適切に対応するために、苦情を受け付けるための窓口を設置する等の必要な措置を講じていますか。</w:t>
            </w:r>
          </w:p>
        </w:tc>
        <w:tc>
          <w:tcPr>
            <w:tcW w:w="992" w:type="dxa"/>
            <w:tcBorders>
              <w:top w:val="single" w:sz="4" w:space="0" w:color="auto"/>
              <w:bottom w:val="nil"/>
            </w:tcBorders>
            <w:shd w:val="clear" w:color="auto" w:fill="auto"/>
            <w:tcMar>
              <w:left w:w="28" w:type="dxa"/>
              <w:right w:w="28" w:type="dxa"/>
            </w:tcMar>
          </w:tcPr>
          <w:p w14:paraId="51CADCD4" w14:textId="19133CF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007897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6E869F88" w14:textId="188B3686"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58761630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3DA3218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条例第177条(第38条第１項準用)</w:t>
            </w:r>
          </w:p>
          <w:p w14:paraId="364A6BCC" w14:textId="28277515"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第三の七の４(28)(第三の一の４(28)①準用)</w:t>
            </w:r>
          </w:p>
        </w:tc>
      </w:tr>
      <w:tr w:rsidR="008F21E8" w:rsidRPr="002361E3" w14:paraId="7B4520A9" w14:textId="77777777" w:rsidTr="00DF4294">
        <w:tc>
          <w:tcPr>
            <w:tcW w:w="1559" w:type="dxa"/>
            <w:tcBorders>
              <w:top w:val="nil"/>
              <w:bottom w:val="nil"/>
            </w:tcBorders>
          </w:tcPr>
          <w:p w14:paraId="50DECE1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0E96185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必要な措置」とは、具体的には、相談窓口、苦情処理の体制及び手順等、苦情を処理するために講ずる措置の概要について明らかにし、入所申込者または家族にサービスの内容を説明する文書に苦情に対する対応の内容についても併せて記載するとともに、事業所に掲示すること等です。</w:t>
            </w:r>
          </w:p>
        </w:tc>
        <w:tc>
          <w:tcPr>
            <w:tcW w:w="992" w:type="dxa"/>
            <w:tcBorders>
              <w:top w:val="nil"/>
              <w:bottom w:val="single" w:sz="4" w:space="0" w:color="auto"/>
            </w:tcBorders>
            <w:shd w:val="clear" w:color="auto" w:fill="auto"/>
            <w:tcMar>
              <w:left w:w="28" w:type="dxa"/>
              <w:right w:w="28" w:type="dxa"/>
            </w:tcMar>
          </w:tcPr>
          <w:p w14:paraId="2F306100"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6E061AF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A817EE1" w14:textId="77777777" w:rsidTr="00DF4294">
        <w:tc>
          <w:tcPr>
            <w:tcW w:w="1559" w:type="dxa"/>
            <w:tcBorders>
              <w:top w:val="nil"/>
              <w:bottom w:val="nil"/>
            </w:tcBorders>
          </w:tcPr>
          <w:p w14:paraId="2602F6BF"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5AC0C0E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苦情を受け付けた場合には、苦情の内容等を記録していますか。</w:t>
            </w:r>
          </w:p>
        </w:tc>
        <w:tc>
          <w:tcPr>
            <w:tcW w:w="992" w:type="dxa"/>
            <w:tcBorders>
              <w:top w:val="single" w:sz="4" w:space="0" w:color="auto"/>
              <w:bottom w:val="nil"/>
            </w:tcBorders>
            <w:shd w:val="clear" w:color="auto" w:fill="auto"/>
            <w:tcMar>
              <w:left w:w="28" w:type="dxa"/>
              <w:right w:w="28" w:type="dxa"/>
            </w:tcMar>
          </w:tcPr>
          <w:p w14:paraId="2FB50448" w14:textId="59C94B5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39817370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E7217FF" w14:textId="2ABDCD7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80994113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0A0F635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条例第177条(第38条第２項準用)</w:t>
            </w:r>
          </w:p>
          <w:p w14:paraId="0B61A71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3C53EB95" w14:textId="44011924"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第三の七の４(28)(第三の一の４(28)②準用)</w:t>
            </w:r>
          </w:p>
        </w:tc>
      </w:tr>
      <w:tr w:rsidR="008F21E8" w:rsidRPr="002361E3" w14:paraId="6BDFDE29" w14:textId="77777777" w:rsidTr="00DF4294">
        <w:tc>
          <w:tcPr>
            <w:tcW w:w="1559" w:type="dxa"/>
            <w:tcBorders>
              <w:top w:val="nil"/>
              <w:bottom w:val="nil"/>
            </w:tcBorders>
          </w:tcPr>
          <w:p w14:paraId="54ED7014"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33F1904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入所者および家族からの苦情に対し、組織として迅速かつ適切に対応するため、苦情（施設が提供したサービスとは関係のないものを除く。）の受付日、その内容等を記録するようにしてください。</w:t>
            </w:r>
          </w:p>
          <w:p w14:paraId="5539961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また、苦情がサービスの質の向上を図る上での重要な情報であるとの認識に立ち、苦情の内容を踏まえ、サービスの質の向上に向けた取組を行ってください。</w:t>
            </w:r>
          </w:p>
        </w:tc>
        <w:tc>
          <w:tcPr>
            <w:tcW w:w="992" w:type="dxa"/>
            <w:tcBorders>
              <w:top w:val="nil"/>
              <w:bottom w:val="nil"/>
            </w:tcBorders>
            <w:shd w:val="clear" w:color="auto" w:fill="auto"/>
            <w:tcMar>
              <w:left w:w="28" w:type="dxa"/>
              <w:right w:w="28" w:type="dxa"/>
            </w:tcMar>
          </w:tcPr>
          <w:p w14:paraId="1D3ED79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0EE11499"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564373D" w14:textId="77777777" w:rsidTr="00DF4294">
        <w:tc>
          <w:tcPr>
            <w:tcW w:w="1559" w:type="dxa"/>
            <w:tcBorders>
              <w:top w:val="nil"/>
              <w:bottom w:val="nil"/>
            </w:tcBorders>
          </w:tcPr>
          <w:p w14:paraId="065ACE06"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649E6AD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苦情の内容等の記録は、５年間保存してください。</w:t>
            </w:r>
          </w:p>
          <w:p w14:paraId="2C7659FB" w14:textId="77777777" w:rsidR="008F21E8" w:rsidRPr="002361E3" w:rsidRDefault="008F21E8" w:rsidP="008F21E8">
            <w:pPr>
              <w:ind w:left="210" w:hangingChars="100" w:hanging="210"/>
              <w:rPr>
                <w:rFonts w:asciiTheme="minorEastAsia" w:eastAsiaTheme="minorEastAsia" w:hAnsiTheme="minorEastAsia"/>
                <w:sz w:val="21"/>
              </w:rPr>
            </w:pPr>
          </w:p>
        </w:tc>
        <w:tc>
          <w:tcPr>
            <w:tcW w:w="992" w:type="dxa"/>
            <w:tcBorders>
              <w:top w:val="nil"/>
              <w:bottom w:val="single" w:sz="4" w:space="0" w:color="auto"/>
            </w:tcBorders>
            <w:shd w:val="clear" w:color="auto" w:fill="auto"/>
            <w:tcMar>
              <w:left w:w="28" w:type="dxa"/>
              <w:right w:w="28" w:type="dxa"/>
            </w:tcMar>
          </w:tcPr>
          <w:p w14:paraId="5366C6C7"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28E49CE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条例第176条</w:t>
            </w:r>
          </w:p>
        </w:tc>
      </w:tr>
      <w:tr w:rsidR="008F21E8" w:rsidRPr="002361E3" w14:paraId="4C8F0EF6" w14:textId="77777777" w:rsidTr="00DF4294">
        <w:tc>
          <w:tcPr>
            <w:tcW w:w="1559" w:type="dxa"/>
            <w:tcBorders>
              <w:top w:val="nil"/>
              <w:bottom w:val="nil"/>
            </w:tcBorders>
          </w:tcPr>
          <w:p w14:paraId="50A7F986"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571C65C4"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③</w:t>
            </w:r>
            <w:r w:rsidRPr="002361E3">
              <w:rPr>
                <w:rFonts w:hAnsi="ＭＳ ゴシック" w:hint="eastAsia"/>
                <w:b/>
                <w:sz w:val="21"/>
              </w:rPr>
              <w:t xml:space="preserve">　提供したサービスに関し、市が行う文書その他の物件の提出・提示の求め又は市の職員からの質問・照会に応じ、入所者からの苦情に関して市が行う調査に協力するとともに、市から指導又は助言を受けた場合においては必要な改善を行っていますか。</w:t>
            </w:r>
          </w:p>
        </w:tc>
        <w:tc>
          <w:tcPr>
            <w:tcW w:w="992" w:type="dxa"/>
            <w:tcBorders>
              <w:top w:val="single" w:sz="4" w:space="0" w:color="auto"/>
              <w:bottom w:val="single" w:sz="4" w:space="0" w:color="auto"/>
            </w:tcBorders>
            <w:shd w:val="clear" w:color="auto" w:fill="auto"/>
            <w:tcMar>
              <w:left w:w="28" w:type="dxa"/>
              <w:right w:w="28" w:type="dxa"/>
            </w:tcMar>
          </w:tcPr>
          <w:p w14:paraId="7778F31B" w14:textId="133EF29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5169677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6134A04" w14:textId="6B12B14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92230305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5D0B7B5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条例第177条(第38条第３項準用)</w:t>
            </w:r>
          </w:p>
          <w:p w14:paraId="1C882E4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F64E417" w14:textId="62D7C2E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第三の七の４(28)(第三の一の４(28)③準用)</w:t>
            </w:r>
          </w:p>
        </w:tc>
      </w:tr>
      <w:tr w:rsidR="008F21E8" w:rsidRPr="002361E3" w14:paraId="6D4B299A" w14:textId="77777777" w:rsidTr="00DF4294">
        <w:tc>
          <w:tcPr>
            <w:tcW w:w="1559" w:type="dxa"/>
            <w:tcBorders>
              <w:top w:val="nil"/>
              <w:bottom w:val="nil"/>
            </w:tcBorders>
          </w:tcPr>
          <w:p w14:paraId="273DCD95"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09049B48"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④</w:t>
            </w:r>
            <w:r w:rsidRPr="002361E3">
              <w:rPr>
                <w:rFonts w:hAnsi="ＭＳ ゴシック" w:hint="eastAsia"/>
                <w:b/>
                <w:sz w:val="21"/>
              </w:rPr>
              <w:t xml:space="preserve">　市からの求めがあった場合には、改善内容を市に報告していますか。</w:t>
            </w:r>
          </w:p>
        </w:tc>
        <w:tc>
          <w:tcPr>
            <w:tcW w:w="992" w:type="dxa"/>
            <w:tcBorders>
              <w:top w:val="single" w:sz="4" w:space="0" w:color="auto"/>
              <w:bottom w:val="single" w:sz="4" w:space="0" w:color="auto"/>
            </w:tcBorders>
            <w:shd w:val="clear" w:color="auto" w:fill="auto"/>
            <w:tcMar>
              <w:left w:w="28" w:type="dxa"/>
              <w:right w:w="28" w:type="dxa"/>
            </w:tcMar>
          </w:tcPr>
          <w:p w14:paraId="10C5DDF2" w14:textId="47D96D2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74487187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1E036A7" w14:textId="7020CF2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46099619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619D5ED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条例第177条(第38条第４項準用)</w:t>
            </w:r>
          </w:p>
        </w:tc>
      </w:tr>
      <w:tr w:rsidR="008F21E8" w:rsidRPr="002361E3" w14:paraId="208180AB" w14:textId="77777777" w:rsidTr="00DF4294">
        <w:tc>
          <w:tcPr>
            <w:tcW w:w="1559" w:type="dxa"/>
            <w:tcBorders>
              <w:top w:val="nil"/>
              <w:bottom w:val="nil"/>
            </w:tcBorders>
          </w:tcPr>
          <w:p w14:paraId="7787E331"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7D50C78F" w14:textId="52E1BA6A"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⑤</w:t>
            </w:r>
            <w:r w:rsidRPr="002361E3">
              <w:rPr>
                <w:rFonts w:hAnsi="ＭＳ ゴシック" w:hint="eastAsia"/>
                <w:b/>
                <w:sz w:val="21"/>
              </w:rPr>
              <w:t xml:space="preserve">　提供したサービスに係る入所者からの苦情に関して国民健康保険団体連合会が行う調査に協力するとともに、国民健康保険団体連合会から指導又は助言を受けた場合においては、必要な改善を行っていますか。</w:t>
            </w:r>
          </w:p>
        </w:tc>
        <w:tc>
          <w:tcPr>
            <w:tcW w:w="992" w:type="dxa"/>
            <w:tcBorders>
              <w:top w:val="single" w:sz="4" w:space="0" w:color="auto"/>
              <w:bottom w:val="single" w:sz="4" w:space="0" w:color="auto"/>
            </w:tcBorders>
            <w:shd w:val="clear" w:color="auto" w:fill="auto"/>
            <w:tcMar>
              <w:left w:w="28" w:type="dxa"/>
              <w:right w:w="28" w:type="dxa"/>
            </w:tcMar>
          </w:tcPr>
          <w:p w14:paraId="1F04B196" w14:textId="2B27241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75649387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21D8C0E" w14:textId="40611E3F"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91227930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1292B04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条例第177条(第38条第５項準用)</w:t>
            </w:r>
          </w:p>
        </w:tc>
      </w:tr>
      <w:tr w:rsidR="008F21E8" w:rsidRPr="002361E3" w14:paraId="7B7247D3" w14:textId="77777777" w:rsidTr="00DF4294">
        <w:tc>
          <w:tcPr>
            <w:tcW w:w="1559" w:type="dxa"/>
            <w:tcBorders>
              <w:top w:val="nil"/>
              <w:bottom w:val="single" w:sz="4" w:space="0" w:color="auto"/>
            </w:tcBorders>
          </w:tcPr>
          <w:p w14:paraId="2331D0AD"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50988344" w14:textId="2077DC4C"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⑥</w:t>
            </w:r>
            <w:r w:rsidRPr="002361E3">
              <w:rPr>
                <w:rFonts w:hAnsi="ＭＳ ゴシック" w:hint="eastAsia"/>
                <w:b/>
                <w:sz w:val="21"/>
              </w:rPr>
              <w:t xml:space="preserve">　国民健康保険団体連合会からの求めがあった場合には、改</w:t>
            </w:r>
            <w:r w:rsidRPr="002361E3">
              <w:rPr>
                <w:rFonts w:hAnsi="ＭＳ ゴシック" w:hint="eastAsia"/>
                <w:b/>
                <w:sz w:val="21"/>
              </w:rPr>
              <w:lastRenderedPageBreak/>
              <w:t>善内容を報告していますか。</w:t>
            </w:r>
          </w:p>
        </w:tc>
        <w:tc>
          <w:tcPr>
            <w:tcW w:w="992" w:type="dxa"/>
            <w:tcBorders>
              <w:top w:val="single" w:sz="4" w:space="0" w:color="auto"/>
              <w:bottom w:val="single" w:sz="4" w:space="0" w:color="auto"/>
            </w:tcBorders>
            <w:shd w:val="clear" w:color="auto" w:fill="auto"/>
            <w:tcMar>
              <w:left w:w="28" w:type="dxa"/>
              <w:right w:w="28" w:type="dxa"/>
            </w:tcMar>
          </w:tcPr>
          <w:p w14:paraId="05F0ADAF" w14:textId="6CCD63EA"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99441363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D43CE37" w14:textId="67263185"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34247528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31F0BC3D" w14:textId="050BCA3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条例第177条</w:t>
            </w:r>
            <w:r w:rsidRPr="002361E3">
              <w:rPr>
                <w:rFonts w:asciiTheme="minorEastAsia" w:eastAsiaTheme="minorEastAsia" w:hAnsiTheme="minorEastAsia" w:hint="eastAsia"/>
                <w:sz w:val="18"/>
                <w:szCs w:val="18"/>
              </w:rPr>
              <w:lastRenderedPageBreak/>
              <w:t>(第38条第６項準用)</w:t>
            </w:r>
          </w:p>
        </w:tc>
      </w:tr>
      <w:tr w:rsidR="008F21E8" w:rsidRPr="002361E3" w14:paraId="06C5EB8C" w14:textId="77777777" w:rsidTr="00DF4294">
        <w:tc>
          <w:tcPr>
            <w:tcW w:w="1559" w:type="dxa"/>
            <w:tcBorders>
              <w:top w:val="single" w:sz="4" w:space="0" w:color="auto"/>
              <w:bottom w:val="nil"/>
            </w:tcBorders>
          </w:tcPr>
          <w:p w14:paraId="6A3A576C" w14:textId="0332E2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40</w:t>
            </w:r>
          </w:p>
          <w:p w14:paraId="5B38A81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地域との連携等</w:t>
            </w:r>
          </w:p>
        </w:tc>
        <w:tc>
          <w:tcPr>
            <w:tcW w:w="6096" w:type="dxa"/>
            <w:gridSpan w:val="3"/>
            <w:tcBorders>
              <w:top w:val="single" w:sz="4" w:space="0" w:color="auto"/>
              <w:bottom w:val="dotted" w:sz="4" w:space="0" w:color="auto"/>
            </w:tcBorders>
            <w:shd w:val="clear" w:color="auto" w:fill="auto"/>
          </w:tcPr>
          <w:p w14:paraId="27967798"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①</w:t>
            </w:r>
            <w:r w:rsidRPr="002361E3">
              <w:rPr>
                <w:rFonts w:hAnsi="ＭＳ ゴシック" w:hint="eastAsia"/>
                <w:b/>
                <w:sz w:val="21"/>
              </w:rPr>
              <w:t xml:space="preserve">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992" w:type="dxa"/>
            <w:tcBorders>
              <w:top w:val="single" w:sz="4" w:space="0" w:color="auto"/>
              <w:bottom w:val="nil"/>
            </w:tcBorders>
            <w:shd w:val="clear" w:color="auto" w:fill="auto"/>
            <w:tcMar>
              <w:left w:w="28" w:type="dxa"/>
              <w:right w:w="28" w:type="dxa"/>
            </w:tcMar>
          </w:tcPr>
          <w:p w14:paraId="5276BCE3" w14:textId="75D10A3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7147492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303932EC" w14:textId="7F85ABF1"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04455951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1D63552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条例第177条(第59条の17準用)</w:t>
            </w:r>
          </w:p>
        </w:tc>
      </w:tr>
      <w:tr w:rsidR="008F21E8" w:rsidRPr="002361E3" w14:paraId="1D220AA3" w14:textId="77777777" w:rsidTr="00DF4294">
        <w:tc>
          <w:tcPr>
            <w:tcW w:w="1559" w:type="dxa"/>
            <w:tcBorders>
              <w:top w:val="nil"/>
              <w:bottom w:val="nil"/>
            </w:tcBorders>
          </w:tcPr>
          <w:p w14:paraId="71EA0670"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3A05F9D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運営推進会議とは、入所者、入所者の家族、地域住民の代表者、施設が所在する市の職員又は施設が所在する区域を管轄する地域包括支援センターの職員、地域密着型介護老人福祉施設入所者生活介護について知見を有する者等により構成される協議会をいいます。</w:t>
            </w:r>
          </w:p>
        </w:tc>
        <w:tc>
          <w:tcPr>
            <w:tcW w:w="992" w:type="dxa"/>
            <w:tcBorders>
              <w:top w:val="nil"/>
              <w:bottom w:val="nil"/>
            </w:tcBorders>
            <w:shd w:val="clear" w:color="auto" w:fill="auto"/>
            <w:tcMar>
              <w:left w:w="28" w:type="dxa"/>
              <w:right w:w="28" w:type="dxa"/>
            </w:tcMar>
          </w:tcPr>
          <w:p w14:paraId="124D759C"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0A59B5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2C4639BE" w14:textId="61FA6A5D"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(第三の二の二の３⑽準用)</w:t>
            </w:r>
          </w:p>
        </w:tc>
      </w:tr>
      <w:tr w:rsidR="008F21E8" w:rsidRPr="002361E3" w14:paraId="3FA41403" w14:textId="77777777" w:rsidTr="00DF4294">
        <w:tc>
          <w:tcPr>
            <w:tcW w:w="1559" w:type="dxa"/>
            <w:tcBorders>
              <w:top w:val="nil"/>
              <w:bottom w:val="nil"/>
            </w:tcBorders>
          </w:tcPr>
          <w:p w14:paraId="3DFED62C"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746B3058"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運営推進会議は、施設が、入所者、市職員、地域住民の代表者等に対し、提供しているサービス内容等を明らかにすることにより、施設による入所者の「抱え込み」を防止し、地域に開かれたサービスとすることで、サービスの質の確保を図ることを目的として設置するものであり、各施設が自ら設置すべきものです。</w:t>
            </w:r>
          </w:p>
        </w:tc>
        <w:tc>
          <w:tcPr>
            <w:tcW w:w="992" w:type="dxa"/>
            <w:tcBorders>
              <w:top w:val="nil"/>
              <w:bottom w:val="nil"/>
            </w:tcBorders>
            <w:shd w:val="clear" w:color="auto" w:fill="auto"/>
            <w:tcMar>
              <w:left w:w="28" w:type="dxa"/>
              <w:right w:w="28" w:type="dxa"/>
            </w:tcMar>
          </w:tcPr>
          <w:p w14:paraId="4F2AA26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1A5C5D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8CAC8BC" w14:textId="77777777" w:rsidTr="00DF4294">
        <w:tc>
          <w:tcPr>
            <w:tcW w:w="1559" w:type="dxa"/>
            <w:tcBorders>
              <w:top w:val="nil"/>
              <w:bottom w:val="nil"/>
            </w:tcBorders>
          </w:tcPr>
          <w:p w14:paraId="14A08C70"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6E3853E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運営推進会議は、施設の指定申請時には、既に設置されているか、確実な設置が見込まれることが必要となります。</w:t>
            </w:r>
          </w:p>
        </w:tc>
        <w:tc>
          <w:tcPr>
            <w:tcW w:w="992" w:type="dxa"/>
            <w:tcBorders>
              <w:top w:val="nil"/>
              <w:bottom w:val="nil"/>
            </w:tcBorders>
            <w:shd w:val="clear" w:color="auto" w:fill="auto"/>
            <w:tcMar>
              <w:left w:w="28" w:type="dxa"/>
              <w:right w:w="28" w:type="dxa"/>
            </w:tcMar>
          </w:tcPr>
          <w:p w14:paraId="01F73C4E"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4D13429"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5AEC9CD" w14:textId="77777777" w:rsidTr="00DF4294">
        <w:tc>
          <w:tcPr>
            <w:tcW w:w="1559" w:type="dxa"/>
            <w:tcBorders>
              <w:top w:val="nil"/>
              <w:bottom w:val="nil"/>
            </w:tcBorders>
          </w:tcPr>
          <w:p w14:paraId="4683BBD7"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46C9F2B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地域の住民の代表者とは、町内会役員、民生委員、老人クラブの代表等が考えられます。</w:t>
            </w:r>
          </w:p>
        </w:tc>
        <w:tc>
          <w:tcPr>
            <w:tcW w:w="992" w:type="dxa"/>
            <w:tcBorders>
              <w:top w:val="nil"/>
              <w:bottom w:val="nil"/>
            </w:tcBorders>
            <w:shd w:val="clear" w:color="auto" w:fill="auto"/>
            <w:tcMar>
              <w:left w:w="28" w:type="dxa"/>
              <w:right w:w="28" w:type="dxa"/>
            </w:tcMar>
          </w:tcPr>
          <w:p w14:paraId="4C70EE28"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36D5DA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110FF08" w14:textId="77777777" w:rsidTr="00DF4294">
        <w:tc>
          <w:tcPr>
            <w:tcW w:w="1559" w:type="dxa"/>
            <w:tcBorders>
              <w:top w:val="nil"/>
              <w:bottom w:val="nil"/>
            </w:tcBorders>
          </w:tcPr>
          <w:p w14:paraId="0D809A2A"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19A6E4D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指定認知症対応型共同生活介護事業所等を併設している場合においては、１つの運営推進会議において、双方の評価等を行うことで差し支えありません。</w:t>
            </w:r>
          </w:p>
        </w:tc>
        <w:tc>
          <w:tcPr>
            <w:tcW w:w="992" w:type="dxa"/>
            <w:tcBorders>
              <w:top w:val="nil"/>
              <w:bottom w:val="nil"/>
            </w:tcBorders>
            <w:shd w:val="clear" w:color="auto" w:fill="auto"/>
            <w:tcMar>
              <w:left w:w="28" w:type="dxa"/>
              <w:right w:w="28" w:type="dxa"/>
            </w:tcMar>
          </w:tcPr>
          <w:p w14:paraId="32A52288"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42A97D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F2180E2" w14:textId="77777777" w:rsidTr="00DF4294">
        <w:tc>
          <w:tcPr>
            <w:tcW w:w="1559" w:type="dxa"/>
            <w:tcBorders>
              <w:top w:val="nil"/>
              <w:bottom w:val="nil"/>
              <w:right w:val="single" w:sz="4" w:space="0" w:color="auto"/>
            </w:tcBorders>
          </w:tcPr>
          <w:p w14:paraId="3414B883"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left w:val="single" w:sz="4" w:space="0" w:color="auto"/>
              <w:bottom w:val="dotted" w:sz="4" w:space="0" w:color="auto"/>
              <w:right w:val="single" w:sz="4" w:space="0" w:color="auto"/>
            </w:tcBorders>
            <w:shd w:val="clear" w:color="auto" w:fill="auto"/>
          </w:tcPr>
          <w:p w14:paraId="19F754EE" w14:textId="77777777" w:rsidR="008F21E8" w:rsidRPr="002361E3" w:rsidRDefault="008F21E8" w:rsidP="008F21E8">
            <w:pPr>
              <w:autoSpaceDE w:val="0"/>
              <w:autoSpaceDN w:val="0"/>
              <w:adjustRightInd w:val="0"/>
              <w:ind w:left="210" w:hangingChars="100" w:hanging="210"/>
              <w:jc w:val="left"/>
              <w:rPr>
                <w:rFonts w:asciiTheme="minorEastAsia" w:eastAsia="SimSun" w:hAnsiTheme="minorEastAsia" w:cs="MS-Mincho"/>
                <w:sz w:val="21"/>
                <w:lang w:eastAsia="zh-CN"/>
              </w:rPr>
            </w:pPr>
            <w:r w:rsidRPr="002361E3">
              <w:rPr>
                <w:rFonts w:asciiTheme="minorEastAsia" w:eastAsiaTheme="minorEastAsia" w:hAnsiTheme="minorEastAsia" w:cs="MS-Mincho" w:hint="eastAsia"/>
                <w:sz w:val="21"/>
              </w:rPr>
              <w:t xml:space="preserve">※　</w:t>
            </w:r>
            <w:r w:rsidRPr="002361E3">
              <w:rPr>
                <w:rFonts w:asciiTheme="minorEastAsia" w:eastAsiaTheme="minorEastAsia" w:hAnsiTheme="minorEastAsia" w:cs="MS-Mincho" w:hint="eastAsia"/>
                <w:sz w:val="21"/>
                <w:lang w:eastAsia="zh-CN"/>
              </w:rPr>
              <w:t>運営推進会議は、テレビ電話装置等を活用して行うことができ</w:t>
            </w:r>
            <w:r w:rsidRPr="002361E3">
              <w:rPr>
                <w:rFonts w:asciiTheme="minorEastAsia" w:eastAsiaTheme="minorEastAsia" w:hAnsiTheme="minorEastAsia" w:cs="MS-Mincho" w:hint="eastAsia"/>
                <w:sz w:val="21"/>
              </w:rPr>
              <w:t>ます</w:t>
            </w:r>
            <w:r w:rsidRPr="002361E3">
              <w:rPr>
                <w:rFonts w:asciiTheme="minorEastAsia" w:eastAsiaTheme="minorEastAsia" w:hAnsiTheme="minorEastAsia" w:cs="MS-Mincho" w:hint="eastAsia"/>
                <w:sz w:val="21"/>
                <w:lang w:eastAsia="zh-CN"/>
              </w:rPr>
              <w:t>。この場合において、利用者等が当該運営推進会議に参加するときは、指定地域密着型</w:t>
            </w:r>
            <w:r w:rsidRPr="002361E3">
              <w:rPr>
                <w:rFonts w:asciiTheme="minorEastAsia" w:eastAsiaTheme="minorEastAsia" w:hAnsiTheme="minorEastAsia" w:cs="MS-Mincho" w:hint="eastAsia"/>
                <w:sz w:val="21"/>
              </w:rPr>
              <w:t>介護老人福祉施設入所者生活介護</w:t>
            </w:r>
            <w:r w:rsidRPr="002361E3">
              <w:rPr>
                <w:rFonts w:asciiTheme="minorEastAsia" w:eastAsiaTheme="minorEastAsia" w:hAnsiTheme="minorEastAsia" w:cs="MS-Mincho" w:hint="eastAsia"/>
                <w:sz w:val="21"/>
                <w:lang w:eastAsia="zh-CN"/>
              </w:rPr>
              <w:t>事業者は、テレビ電話装置等の活用について、当該利用者等の同意を得なければな</w:t>
            </w:r>
            <w:r w:rsidRPr="002361E3">
              <w:rPr>
                <w:rFonts w:asciiTheme="minorEastAsia" w:eastAsiaTheme="minorEastAsia" w:hAnsiTheme="minorEastAsia" w:cs="MS-Mincho" w:hint="eastAsia"/>
                <w:sz w:val="21"/>
              </w:rPr>
              <w:t>りません</w:t>
            </w:r>
            <w:r w:rsidRPr="002361E3">
              <w:rPr>
                <w:rFonts w:asciiTheme="minorEastAsia" w:eastAsiaTheme="minorEastAsia" w:hAnsiTheme="minorEastAsia" w:cs="MS-Mincho" w:hint="eastAsia"/>
                <w:sz w:val="21"/>
                <w:lang w:eastAsia="zh-CN"/>
              </w:rPr>
              <w:t>。</w:t>
            </w: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4081F20C" w14:textId="77777777" w:rsidR="008F21E8" w:rsidRPr="002361E3" w:rsidRDefault="008F21E8" w:rsidP="008F21E8">
            <w:pPr>
              <w:autoSpaceDE w:val="0"/>
              <w:autoSpaceDN w:val="0"/>
              <w:ind w:leftChars="-10" w:left="185" w:rightChars="-10" w:right="-21" w:hangingChars="100" w:hanging="206"/>
              <w:jc w:val="left"/>
              <w:rPr>
                <w:rFonts w:ascii="ＭＳ 明朝"/>
                <w:spacing w:val="3"/>
                <w:sz w:val="20"/>
                <w:szCs w:val="20"/>
              </w:rPr>
            </w:pPr>
          </w:p>
        </w:tc>
        <w:tc>
          <w:tcPr>
            <w:tcW w:w="1497" w:type="dxa"/>
            <w:tcBorders>
              <w:top w:val="nil"/>
              <w:left w:val="single" w:sz="4" w:space="0" w:color="auto"/>
              <w:bottom w:val="nil"/>
              <w:right w:val="single" w:sz="4" w:space="0" w:color="auto"/>
            </w:tcBorders>
            <w:shd w:val="clear" w:color="auto" w:fill="auto"/>
          </w:tcPr>
          <w:p w14:paraId="542F8A0E" w14:textId="77777777" w:rsidR="008F21E8" w:rsidRPr="002361E3" w:rsidRDefault="008F21E8" w:rsidP="008F21E8">
            <w:pPr>
              <w:autoSpaceDE w:val="0"/>
              <w:autoSpaceDN w:val="0"/>
              <w:ind w:left="0" w:firstLineChars="0" w:firstLine="0"/>
              <w:jc w:val="left"/>
              <w:rPr>
                <w:rFonts w:ascii="ＭＳ 明朝"/>
                <w:sz w:val="18"/>
                <w:szCs w:val="18"/>
              </w:rPr>
            </w:pPr>
            <w:r w:rsidRPr="002361E3">
              <w:rPr>
                <w:rFonts w:ascii="ＭＳ 明朝" w:hint="eastAsia"/>
                <w:sz w:val="18"/>
                <w:szCs w:val="18"/>
              </w:rPr>
              <w:t>条例第</w:t>
            </w:r>
            <w:r w:rsidRPr="002361E3">
              <w:rPr>
                <w:rFonts w:ascii="ＭＳ 明朝" w:hint="eastAsia"/>
                <w:sz w:val="18"/>
                <w:szCs w:val="18"/>
              </w:rPr>
              <w:t>189</w:t>
            </w:r>
            <w:r w:rsidRPr="002361E3">
              <w:rPr>
                <w:rFonts w:ascii="ＭＳ 明朝" w:hint="eastAsia"/>
                <w:sz w:val="18"/>
                <w:szCs w:val="18"/>
              </w:rPr>
              <w:t>条（準用第</w:t>
            </w:r>
            <w:r w:rsidRPr="002361E3">
              <w:rPr>
                <w:rFonts w:ascii="ＭＳ 明朝" w:hint="eastAsia"/>
                <w:sz w:val="18"/>
                <w:szCs w:val="18"/>
              </w:rPr>
              <w:t>59</w:t>
            </w:r>
            <w:r w:rsidRPr="002361E3">
              <w:rPr>
                <w:rFonts w:ascii="ＭＳ 明朝" w:hint="eastAsia"/>
                <w:sz w:val="18"/>
                <w:szCs w:val="18"/>
              </w:rPr>
              <w:t>条の</w:t>
            </w:r>
            <w:r w:rsidRPr="002361E3">
              <w:rPr>
                <w:rFonts w:ascii="ＭＳ 明朝" w:hint="eastAsia"/>
                <w:sz w:val="18"/>
                <w:szCs w:val="18"/>
              </w:rPr>
              <w:t>17</w:t>
            </w:r>
            <w:r w:rsidRPr="002361E3">
              <w:rPr>
                <w:rFonts w:ascii="ＭＳ 明朝" w:hint="eastAsia"/>
                <w:sz w:val="18"/>
                <w:szCs w:val="18"/>
              </w:rPr>
              <w:t>第</w:t>
            </w:r>
            <w:r w:rsidRPr="002361E3">
              <w:rPr>
                <w:rFonts w:ascii="ＭＳ 明朝" w:hint="eastAsia"/>
                <w:sz w:val="18"/>
                <w:szCs w:val="18"/>
              </w:rPr>
              <w:t>2</w:t>
            </w:r>
            <w:r w:rsidRPr="002361E3">
              <w:rPr>
                <w:rFonts w:ascii="ＭＳ 明朝" w:hint="eastAsia"/>
                <w:sz w:val="18"/>
                <w:szCs w:val="18"/>
              </w:rPr>
              <w:t>項）</w:t>
            </w:r>
          </w:p>
          <w:p w14:paraId="3ED010CE"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08C4F5A5" w14:textId="77777777" w:rsidTr="00DF4294">
        <w:tc>
          <w:tcPr>
            <w:tcW w:w="1559" w:type="dxa"/>
            <w:tcBorders>
              <w:top w:val="nil"/>
              <w:bottom w:val="nil"/>
              <w:right w:val="single" w:sz="4" w:space="0" w:color="auto"/>
            </w:tcBorders>
          </w:tcPr>
          <w:p w14:paraId="535A33F8" w14:textId="77777777" w:rsidR="008F21E8" w:rsidRPr="002361E3" w:rsidRDefault="008F21E8" w:rsidP="008F21E8">
            <w:pPr>
              <w:ind w:leftChars="50" w:left="287" w:rightChars="4" w:right="8" w:hanging="182"/>
              <w:jc w:val="left"/>
              <w:rPr>
                <w:rFonts w:asciiTheme="minorEastAsia" w:eastAsiaTheme="minorEastAsia" w:hAnsiTheme="minorEastAsia"/>
              </w:rPr>
            </w:pPr>
          </w:p>
        </w:tc>
        <w:tc>
          <w:tcPr>
            <w:tcW w:w="6096" w:type="dxa"/>
            <w:gridSpan w:val="3"/>
            <w:tcBorders>
              <w:top w:val="dotted" w:sz="4" w:space="0" w:color="auto"/>
              <w:left w:val="single" w:sz="4" w:space="0" w:color="auto"/>
              <w:bottom w:val="single" w:sz="4" w:space="0" w:color="auto"/>
              <w:right w:val="single" w:sz="4" w:space="0" w:color="auto"/>
            </w:tcBorders>
            <w:shd w:val="clear" w:color="auto" w:fill="auto"/>
          </w:tcPr>
          <w:p w14:paraId="46889114" w14:textId="77777777" w:rsidR="008F21E8" w:rsidRPr="002361E3" w:rsidRDefault="008F21E8" w:rsidP="008F21E8">
            <w:pPr>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　運営推進</w:t>
            </w:r>
            <w:r w:rsidRPr="002361E3">
              <w:rPr>
                <w:rFonts w:asciiTheme="minorEastAsia" w:eastAsiaTheme="minorEastAsia" w:hAnsiTheme="minorEastAsia"/>
                <w:sz w:val="21"/>
              </w:rPr>
              <w:t>会議の効率化や、事業所間のネットワーク形成の促進等の観点から</w:t>
            </w:r>
            <w:r w:rsidRPr="002361E3">
              <w:rPr>
                <w:rFonts w:asciiTheme="minorEastAsia" w:eastAsiaTheme="minorEastAsia" w:hAnsiTheme="minorEastAsia" w:hint="eastAsia"/>
                <w:sz w:val="21"/>
              </w:rPr>
              <w:t>、</w:t>
            </w:r>
            <w:r w:rsidRPr="002361E3">
              <w:rPr>
                <w:rFonts w:asciiTheme="minorEastAsia" w:eastAsiaTheme="minorEastAsia" w:hAnsiTheme="minorEastAsia"/>
                <w:sz w:val="21"/>
              </w:rPr>
              <w:t>次に掲げる条件を満たす場合においては、複数の事業所の運営推進会議を合同で</w:t>
            </w:r>
            <w:r w:rsidRPr="002361E3">
              <w:rPr>
                <w:rFonts w:asciiTheme="minorEastAsia" w:eastAsiaTheme="minorEastAsia" w:hAnsiTheme="minorEastAsia" w:hint="eastAsia"/>
                <w:sz w:val="21"/>
              </w:rPr>
              <w:t>開催</w:t>
            </w:r>
            <w:r w:rsidRPr="002361E3">
              <w:rPr>
                <w:rFonts w:asciiTheme="minorEastAsia" w:eastAsiaTheme="minorEastAsia" w:hAnsiTheme="minorEastAsia"/>
                <w:sz w:val="21"/>
              </w:rPr>
              <w:t>して差し支え</w:t>
            </w:r>
            <w:r w:rsidRPr="002361E3">
              <w:rPr>
                <w:rFonts w:asciiTheme="minorEastAsia" w:eastAsiaTheme="minorEastAsia" w:hAnsiTheme="minorEastAsia" w:hint="eastAsia"/>
                <w:sz w:val="21"/>
              </w:rPr>
              <w:t>ありません</w:t>
            </w:r>
            <w:r w:rsidRPr="002361E3">
              <w:rPr>
                <w:rFonts w:asciiTheme="minorEastAsia" w:eastAsiaTheme="minorEastAsia" w:hAnsiTheme="minorEastAsia"/>
                <w:sz w:val="21"/>
              </w:rPr>
              <w:t>。</w:t>
            </w:r>
          </w:p>
          <w:p w14:paraId="2B7B0090" w14:textId="20C21F18" w:rsidR="008F21E8" w:rsidRPr="002361E3" w:rsidRDefault="008F21E8" w:rsidP="008F21E8">
            <w:pPr>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ア</w:t>
            </w:r>
            <w:r w:rsidRPr="002361E3">
              <w:rPr>
                <w:rFonts w:asciiTheme="minorEastAsia" w:eastAsiaTheme="minorEastAsia" w:hAnsiTheme="minorEastAsia"/>
                <w:sz w:val="21"/>
              </w:rPr>
              <w:t xml:space="preserve">　利用者及び利用者家族に</w:t>
            </w:r>
            <w:r w:rsidRPr="002361E3">
              <w:rPr>
                <w:rFonts w:asciiTheme="minorEastAsia" w:eastAsiaTheme="minorEastAsia" w:hAnsiTheme="minorEastAsia" w:hint="eastAsia"/>
                <w:sz w:val="21"/>
              </w:rPr>
              <w:t>ついては</w:t>
            </w:r>
            <w:r w:rsidRPr="002361E3">
              <w:rPr>
                <w:rFonts w:asciiTheme="minorEastAsia" w:eastAsiaTheme="minorEastAsia" w:hAnsiTheme="minorEastAsia"/>
                <w:sz w:val="21"/>
              </w:rPr>
              <w:t>匿名とするなど、個人情報・プライバシーを保護すること。</w:t>
            </w:r>
          </w:p>
          <w:p w14:paraId="0298EF78" w14:textId="22EC47CB" w:rsidR="008F21E8" w:rsidRPr="002361E3" w:rsidRDefault="008F21E8" w:rsidP="008F21E8">
            <w:pPr>
              <w:ind w:leftChars="118" w:left="458"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イ</w:t>
            </w:r>
            <w:r w:rsidRPr="002361E3">
              <w:rPr>
                <w:rFonts w:asciiTheme="minorEastAsia" w:eastAsiaTheme="minorEastAsia" w:hAnsiTheme="minorEastAsia"/>
                <w:sz w:val="21"/>
              </w:rPr>
              <w:t xml:space="preserve">　同一の日常生活圏域内に所在する事業所であること。</w:t>
            </w: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sz w:val="21"/>
              </w:rPr>
              <w:t>ただし、事業</w:t>
            </w:r>
            <w:r w:rsidRPr="002361E3">
              <w:rPr>
                <w:rFonts w:asciiTheme="minorEastAsia" w:eastAsiaTheme="minorEastAsia" w:hAnsiTheme="minorEastAsia" w:hint="eastAsia"/>
                <w:sz w:val="21"/>
              </w:rPr>
              <w:t>所</w:t>
            </w:r>
            <w:r w:rsidRPr="002361E3">
              <w:rPr>
                <w:rFonts w:asciiTheme="minorEastAsia" w:eastAsiaTheme="minorEastAsia" w:hAnsiTheme="minorEastAsia"/>
                <w:sz w:val="21"/>
              </w:rPr>
              <w:t>間のネットワーク形成の促進が図られる範囲で、地域の実情に合わせて、市町村区域の単位等内に所在する事業所であっても差し支えないこと。</w:t>
            </w: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0276DC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left w:val="single" w:sz="4" w:space="0" w:color="auto"/>
              <w:bottom w:val="single" w:sz="4" w:space="0" w:color="auto"/>
              <w:right w:val="single" w:sz="4" w:space="0" w:color="auto"/>
            </w:tcBorders>
            <w:shd w:val="clear" w:color="auto" w:fill="auto"/>
          </w:tcPr>
          <w:p w14:paraId="43AAC143" w14:textId="77777777" w:rsidR="008F21E8" w:rsidRPr="002361E3" w:rsidRDefault="008F21E8" w:rsidP="008F21E8">
            <w:pPr>
              <w:ind w:left="137" w:hanging="137"/>
              <w:jc w:val="center"/>
              <w:rPr>
                <w:rFonts w:asciiTheme="minorEastAsia" w:eastAsiaTheme="minorEastAsia" w:hAnsiTheme="minorEastAsia"/>
                <w:sz w:val="18"/>
                <w:szCs w:val="18"/>
              </w:rPr>
            </w:pPr>
          </w:p>
        </w:tc>
      </w:tr>
      <w:tr w:rsidR="008F21E8" w:rsidRPr="002361E3" w14:paraId="7E0B157C" w14:textId="77777777" w:rsidTr="00DF4294">
        <w:tc>
          <w:tcPr>
            <w:tcW w:w="1559" w:type="dxa"/>
            <w:vMerge w:val="restart"/>
            <w:tcBorders>
              <w:top w:val="nil"/>
            </w:tcBorders>
          </w:tcPr>
          <w:p w14:paraId="0710674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1B57BCD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asciiTheme="majorEastAsia" w:eastAsiaTheme="majorEastAsia" w:hAnsiTheme="majorEastAsia" w:hint="eastAsia"/>
                <w:b/>
                <w:sz w:val="21"/>
              </w:rPr>
              <w:t>運営推進会議の報告、評価、要望、助言等についての記録を作成するとともに、記録を公表していますか。</w:t>
            </w:r>
          </w:p>
          <w:p w14:paraId="0FF3F247" w14:textId="77777777" w:rsidR="008F21E8" w:rsidRPr="002361E3" w:rsidRDefault="008F21E8" w:rsidP="008F21E8">
            <w:pPr>
              <w:ind w:left="210" w:hangingChars="100" w:hanging="210"/>
              <w:rPr>
                <w:rFonts w:asciiTheme="minorEastAsia" w:eastAsiaTheme="minorEastAsia" w:hAnsiTheme="minorEastAsia"/>
                <w:sz w:val="21"/>
              </w:rPr>
            </w:pPr>
          </w:p>
        </w:tc>
        <w:tc>
          <w:tcPr>
            <w:tcW w:w="992" w:type="dxa"/>
            <w:tcBorders>
              <w:top w:val="single" w:sz="4" w:space="0" w:color="auto"/>
              <w:bottom w:val="nil"/>
            </w:tcBorders>
            <w:shd w:val="clear" w:color="auto" w:fill="auto"/>
            <w:tcMar>
              <w:left w:w="28" w:type="dxa"/>
              <w:right w:w="28" w:type="dxa"/>
            </w:tcMar>
          </w:tcPr>
          <w:p w14:paraId="1CA2386E" w14:textId="27230055"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92322862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65B9500" w14:textId="5EEE3A52"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19885596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526FEDF3"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条例第177条(第59条の17準用)</w:t>
            </w:r>
          </w:p>
          <w:p w14:paraId="2B087206" w14:textId="7D5D9E8C" w:rsidR="008F21E8" w:rsidRPr="002361E3" w:rsidRDefault="008F21E8" w:rsidP="008F21E8">
            <w:pPr>
              <w:ind w:left="0" w:firstLineChars="0" w:firstLine="0"/>
              <w:rPr>
                <w:rFonts w:asciiTheme="minorEastAsia" w:eastAsiaTheme="minorEastAsia" w:hAnsiTheme="minorEastAsia"/>
                <w:spacing w:val="-8"/>
                <w:sz w:val="18"/>
                <w:szCs w:val="18"/>
              </w:rPr>
            </w:pPr>
            <w:r w:rsidRPr="002361E3">
              <w:rPr>
                <w:rFonts w:asciiTheme="minorEastAsia" w:eastAsiaTheme="minorEastAsia" w:hAnsiTheme="minorEastAsia" w:hint="eastAsia"/>
                <w:spacing w:val="-8"/>
                <w:sz w:val="18"/>
                <w:szCs w:val="18"/>
              </w:rPr>
              <w:t>平</w:t>
            </w:r>
            <w:r w:rsidRPr="002361E3">
              <w:rPr>
                <w:rFonts w:asciiTheme="minorEastAsia" w:eastAsiaTheme="minorEastAsia" w:hAnsiTheme="minorEastAsia"/>
                <w:spacing w:val="-8"/>
                <w:sz w:val="18"/>
                <w:szCs w:val="18"/>
              </w:rPr>
              <w:t>18-0331004</w:t>
            </w:r>
            <w:r w:rsidRPr="002361E3">
              <w:rPr>
                <w:rFonts w:asciiTheme="minorEastAsia" w:eastAsiaTheme="minorEastAsia" w:hAnsiTheme="minorEastAsia" w:hint="eastAsia"/>
                <w:spacing w:val="-8"/>
                <w:sz w:val="18"/>
                <w:szCs w:val="18"/>
              </w:rPr>
              <w:t>第三の七の４</w:t>
            </w:r>
            <w:r w:rsidRPr="002361E3">
              <w:rPr>
                <w:rFonts w:asciiTheme="minorEastAsia" w:eastAsiaTheme="minorEastAsia" w:hAnsiTheme="minorEastAsia"/>
                <w:spacing w:val="-8"/>
                <w:sz w:val="18"/>
                <w:szCs w:val="18"/>
              </w:rPr>
              <w:t>(2</w:t>
            </w:r>
            <w:r w:rsidRPr="002361E3">
              <w:rPr>
                <w:rFonts w:asciiTheme="minorEastAsia" w:eastAsiaTheme="minorEastAsia" w:hAnsiTheme="minorEastAsia" w:hint="eastAsia"/>
                <w:spacing w:val="-8"/>
                <w:sz w:val="18"/>
                <w:szCs w:val="18"/>
              </w:rPr>
              <w:t>8</w:t>
            </w:r>
            <w:r w:rsidRPr="002361E3">
              <w:rPr>
                <w:rFonts w:asciiTheme="minorEastAsia" w:eastAsiaTheme="minorEastAsia" w:hAnsiTheme="minorEastAsia"/>
                <w:spacing w:val="-8"/>
                <w:sz w:val="18"/>
                <w:szCs w:val="18"/>
              </w:rPr>
              <w:t>)</w:t>
            </w:r>
            <w:r w:rsidRPr="002361E3">
              <w:rPr>
                <w:rFonts w:asciiTheme="minorEastAsia" w:eastAsiaTheme="minorEastAsia" w:hAnsiTheme="minorEastAsia" w:hint="eastAsia"/>
                <w:spacing w:val="-8"/>
                <w:sz w:val="18"/>
                <w:szCs w:val="18"/>
              </w:rPr>
              <w:t>(第三の二の二の３⑽準用)</w:t>
            </w:r>
          </w:p>
        </w:tc>
      </w:tr>
      <w:tr w:rsidR="008F21E8" w:rsidRPr="002361E3" w14:paraId="7DFE5C31" w14:textId="77777777" w:rsidTr="00DF4294">
        <w:tc>
          <w:tcPr>
            <w:tcW w:w="1559" w:type="dxa"/>
            <w:vMerge/>
            <w:tcBorders>
              <w:bottom w:val="nil"/>
            </w:tcBorders>
          </w:tcPr>
          <w:p w14:paraId="0A4436ED"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5BAA1E23" w14:textId="04E2E3BA"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運営推進会議における報告等の記録は、５年間保存してください。</w:t>
            </w:r>
          </w:p>
        </w:tc>
        <w:tc>
          <w:tcPr>
            <w:tcW w:w="992" w:type="dxa"/>
            <w:tcBorders>
              <w:top w:val="nil"/>
              <w:bottom w:val="single" w:sz="4" w:space="0" w:color="auto"/>
            </w:tcBorders>
            <w:shd w:val="clear" w:color="auto" w:fill="auto"/>
            <w:tcMar>
              <w:left w:w="28" w:type="dxa"/>
              <w:right w:w="28" w:type="dxa"/>
            </w:tcMar>
          </w:tcPr>
          <w:p w14:paraId="28531CD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1785AB03"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238809F8" w14:textId="77777777" w:rsidTr="00DF4294">
        <w:tc>
          <w:tcPr>
            <w:tcW w:w="1559" w:type="dxa"/>
            <w:tcBorders>
              <w:top w:val="nil"/>
              <w:bottom w:val="nil"/>
            </w:tcBorders>
          </w:tcPr>
          <w:p w14:paraId="2223B64B"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4F1523B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事業の運営に当たっては、地域住民または自発的な活動等との連携及び協力を行う等の地域との交流を図っていますか。</w:t>
            </w:r>
          </w:p>
        </w:tc>
        <w:tc>
          <w:tcPr>
            <w:tcW w:w="992" w:type="dxa"/>
            <w:tcBorders>
              <w:top w:val="single" w:sz="4" w:space="0" w:color="auto"/>
              <w:bottom w:val="nil"/>
            </w:tcBorders>
            <w:shd w:val="clear" w:color="auto" w:fill="auto"/>
            <w:tcMar>
              <w:left w:w="28" w:type="dxa"/>
              <w:right w:w="28" w:type="dxa"/>
            </w:tcMar>
          </w:tcPr>
          <w:p w14:paraId="79077CAA" w14:textId="55E06F05"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43401323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F468284" w14:textId="29BD8DA0"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37172111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3F09C610"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条例第177条(第59条の17準用)</w:t>
            </w:r>
          </w:p>
          <w:p w14:paraId="750031EB" w14:textId="59E2C2C4"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28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(第三の二の二の３⑽準用)</w:t>
            </w:r>
          </w:p>
        </w:tc>
      </w:tr>
      <w:tr w:rsidR="008F21E8" w:rsidRPr="002361E3" w14:paraId="77F4AD98" w14:textId="77777777" w:rsidTr="00DF4294">
        <w:tc>
          <w:tcPr>
            <w:tcW w:w="1559" w:type="dxa"/>
            <w:tcBorders>
              <w:top w:val="nil"/>
              <w:bottom w:val="nil"/>
            </w:tcBorders>
          </w:tcPr>
          <w:p w14:paraId="34F343D7"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737E534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施設の事業が地域に開かれた事業として行われるよう、地域の住民やボランティア団体等との連携及び協力を行う等の地域との交流に努めなければなりません。</w:t>
            </w:r>
          </w:p>
        </w:tc>
        <w:tc>
          <w:tcPr>
            <w:tcW w:w="992" w:type="dxa"/>
            <w:tcBorders>
              <w:top w:val="nil"/>
              <w:bottom w:val="single" w:sz="4" w:space="0" w:color="auto"/>
            </w:tcBorders>
            <w:shd w:val="clear" w:color="auto" w:fill="auto"/>
            <w:tcMar>
              <w:left w:w="28" w:type="dxa"/>
              <w:right w:w="28" w:type="dxa"/>
            </w:tcMar>
          </w:tcPr>
          <w:p w14:paraId="504E22F6"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60A0128E"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60D7D126" w14:textId="77777777" w:rsidTr="00DF4294">
        <w:tc>
          <w:tcPr>
            <w:tcW w:w="1559" w:type="dxa"/>
            <w:tcBorders>
              <w:top w:val="nil"/>
              <w:bottom w:val="nil"/>
            </w:tcBorders>
          </w:tcPr>
          <w:p w14:paraId="00B4A286"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2CCB9D5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④　</w:t>
            </w:r>
            <w:r w:rsidRPr="002361E3">
              <w:rPr>
                <w:rFonts w:hAnsiTheme="minorEastAsia" w:hint="eastAsia"/>
                <w:b/>
                <w:sz w:val="21"/>
              </w:rPr>
              <w:t>事業の運営に当たっては、提供したサービスに関する入所者からの苦情に関して、市等が派遣する者が相談及び援助を行う事業その他の市が実施する事業に協力するよう努めていますか。</w:t>
            </w:r>
          </w:p>
        </w:tc>
        <w:tc>
          <w:tcPr>
            <w:tcW w:w="992" w:type="dxa"/>
            <w:tcBorders>
              <w:top w:val="single" w:sz="4" w:space="0" w:color="auto"/>
              <w:bottom w:val="nil"/>
            </w:tcBorders>
            <w:shd w:val="clear" w:color="auto" w:fill="auto"/>
            <w:tcMar>
              <w:left w:w="28" w:type="dxa"/>
              <w:right w:w="28" w:type="dxa"/>
            </w:tcMar>
          </w:tcPr>
          <w:p w14:paraId="1A60B27C" w14:textId="7673AD0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7046761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AABF8C8" w14:textId="6A6C2550"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78754111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0273D58F"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条例第177条(第59条の17準用)</w:t>
            </w:r>
          </w:p>
          <w:p w14:paraId="30D46FF5"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66EE83FF" w14:textId="77777777" w:rsidTr="00DF4294">
        <w:tc>
          <w:tcPr>
            <w:tcW w:w="1559" w:type="dxa"/>
            <w:tcBorders>
              <w:top w:val="nil"/>
              <w:bottom w:val="nil"/>
            </w:tcBorders>
          </w:tcPr>
          <w:p w14:paraId="527F8E69"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02872E0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介護相談員を派遣する事業を積極的に受け入れる等、市との密接な連携に努めてください。</w:t>
            </w:r>
          </w:p>
        </w:tc>
        <w:tc>
          <w:tcPr>
            <w:tcW w:w="992" w:type="dxa"/>
            <w:tcBorders>
              <w:top w:val="nil"/>
              <w:bottom w:val="nil"/>
            </w:tcBorders>
            <w:shd w:val="clear" w:color="auto" w:fill="auto"/>
            <w:tcMar>
              <w:left w:w="28" w:type="dxa"/>
              <w:right w:w="28" w:type="dxa"/>
            </w:tcMar>
          </w:tcPr>
          <w:p w14:paraId="16FCD0B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val="restart"/>
            <w:tcBorders>
              <w:top w:val="nil"/>
            </w:tcBorders>
            <w:shd w:val="clear" w:color="auto" w:fill="auto"/>
          </w:tcPr>
          <w:p w14:paraId="7BE04CC8" w14:textId="5671134E"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28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(第三の二の二の３⑽準用)</w:t>
            </w:r>
          </w:p>
        </w:tc>
      </w:tr>
      <w:tr w:rsidR="008F21E8" w:rsidRPr="002361E3" w14:paraId="52763577" w14:textId="77777777" w:rsidTr="00DF4294">
        <w:tc>
          <w:tcPr>
            <w:tcW w:w="1559" w:type="dxa"/>
            <w:tcBorders>
              <w:top w:val="nil"/>
              <w:bottom w:val="single" w:sz="4" w:space="0" w:color="auto"/>
            </w:tcBorders>
          </w:tcPr>
          <w:p w14:paraId="674ACAD7"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3B5487F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「市が実施する事業」には、介護相談員派遣事業のほか、広く市が老人クラブ、婦人会その他の非営利団体や住民の協力を得て行う事業が含まれます。</w:t>
            </w:r>
          </w:p>
        </w:tc>
        <w:tc>
          <w:tcPr>
            <w:tcW w:w="992" w:type="dxa"/>
            <w:tcBorders>
              <w:top w:val="nil"/>
              <w:bottom w:val="single" w:sz="4" w:space="0" w:color="auto"/>
            </w:tcBorders>
            <w:shd w:val="clear" w:color="auto" w:fill="auto"/>
            <w:tcMar>
              <w:left w:w="28" w:type="dxa"/>
              <w:right w:w="28" w:type="dxa"/>
            </w:tcMar>
          </w:tcPr>
          <w:p w14:paraId="34F05A0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03BBB0B1"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645C7D02" w14:textId="77777777" w:rsidTr="00DF4294">
        <w:tc>
          <w:tcPr>
            <w:tcW w:w="1559" w:type="dxa"/>
            <w:vMerge w:val="restart"/>
            <w:tcBorders>
              <w:top w:val="single" w:sz="4" w:space="0" w:color="auto"/>
            </w:tcBorders>
          </w:tcPr>
          <w:p w14:paraId="1BEDF4CB" w14:textId="77F6879A"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41</w:t>
            </w:r>
          </w:p>
          <w:p w14:paraId="12D4CC1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事故発生の防止及び発生時の対応</w:t>
            </w:r>
          </w:p>
        </w:tc>
        <w:tc>
          <w:tcPr>
            <w:tcW w:w="6096" w:type="dxa"/>
            <w:gridSpan w:val="3"/>
            <w:tcBorders>
              <w:top w:val="single" w:sz="4" w:space="0" w:color="auto"/>
              <w:bottom w:val="nil"/>
            </w:tcBorders>
            <w:shd w:val="clear" w:color="auto" w:fill="auto"/>
          </w:tcPr>
          <w:p w14:paraId="4BFEB8BA" w14:textId="0764488E"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事故の発生または再発を防止するため、次に定める措置を講じていますか。</w:t>
            </w:r>
          </w:p>
        </w:tc>
        <w:tc>
          <w:tcPr>
            <w:tcW w:w="992" w:type="dxa"/>
            <w:tcBorders>
              <w:top w:val="single" w:sz="4" w:space="0" w:color="auto"/>
              <w:bottom w:val="nil"/>
            </w:tcBorders>
            <w:shd w:val="clear" w:color="auto" w:fill="auto"/>
            <w:tcMar>
              <w:left w:w="28" w:type="dxa"/>
              <w:right w:w="28" w:type="dxa"/>
            </w:tcMar>
          </w:tcPr>
          <w:p w14:paraId="06018BA5" w14:textId="700E99C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09151631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456E4C7" w14:textId="128D1A3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33427516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7565FB09" w14:textId="438F183E"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条例第175条第１項</w:t>
            </w:r>
          </w:p>
        </w:tc>
      </w:tr>
      <w:tr w:rsidR="008F21E8" w:rsidRPr="002361E3" w14:paraId="7EA0DB13" w14:textId="77777777" w:rsidTr="00DF4294">
        <w:tc>
          <w:tcPr>
            <w:tcW w:w="1559" w:type="dxa"/>
            <w:vMerge/>
            <w:tcBorders>
              <w:bottom w:val="nil"/>
            </w:tcBorders>
          </w:tcPr>
          <w:p w14:paraId="4B348F91"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A747F59" w14:textId="36A2A025"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事故が発生した場合の対応、次号に規定する報告の方法等が記載された事故発生の防止のための指針を整備すること。</w:t>
            </w:r>
          </w:p>
        </w:tc>
        <w:tc>
          <w:tcPr>
            <w:tcW w:w="992" w:type="dxa"/>
            <w:tcBorders>
              <w:top w:val="nil"/>
              <w:bottom w:val="nil"/>
            </w:tcBorders>
            <w:shd w:val="clear" w:color="auto" w:fill="auto"/>
            <w:tcMar>
              <w:left w:w="28" w:type="dxa"/>
              <w:right w:w="28" w:type="dxa"/>
            </w:tcMar>
          </w:tcPr>
          <w:p w14:paraId="224652B9"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7EE0516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53517F1" w14:textId="77777777" w:rsidTr="00DF4294">
        <w:tc>
          <w:tcPr>
            <w:tcW w:w="1559" w:type="dxa"/>
            <w:tcBorders>
              <w:top w:val="nil"/>
              <w:bottom w:val="nil"/>
            </w:tcBorders>
          </w:tcPr>
          <w:p w14:paraId="7C015A5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5AF2BD5A"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事故が発生した場合又はそれに至る危険性がある事態が生じた場合に、事実が報告され、その分析を通じた改善策について、従業者に周知徹底を図る体制を整備すること。</w:t>
            </w:r>
          </w:p>
        </w:tc>
        <w:tc>
          <w:tcPr>
            <w:tcW w:w="992" w:type="dxa"/>
            <w:tcBorders>
              <w:top w:val="nil"/>
              <w:bottom w:val="nil"/>
            </w:tcBorders>
            <w:shd w:val="clear" w:color="auto" w:fill="auto"/>
            <w:tcMar>
              <w:left w:w="28" w:type="dxa"/>
              <w:right w:w="28" w:type="dxa"/>
            </w:tcMar>
          </w:tcPr>
          <w:p w14:paraId="2D56FD23"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D3A009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3C79AF7" w14:textId="77777777" w:rsidTr="00DF4294">
        <w:tc>
          <w:tcPr>
            <w:tcW w:w="1559" w:type="dxa"/>
            <w:tcBorders>
              <w:top w:val="nil"/>
              <w:bottom w:val="nil"/>
            </w:tcBorders>
          </w:tcPr>
          <w:p w14:paraId="50E43AD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shd w:val="clear" w:color="auto" w:fill="auto"/>
          </w:tcPr>
          <w:p w14:paraId="5EB3009B"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事故発生の防止のための委員会及び従業者に対する研修を定期的に行うこと。</w:t>
            </w:r>
          </w:p>
          <w:p w14:paraId="142B2FB9"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ア～ウに掲げる措置を適切に実施するための担当者を置くこと。</w:t>
            </w:r>
          </w:p>
        </w:tc>
        <w:tc>
          <w:tcPr>
            <w:tcW w:w="992" w:type="dxa"/>
            <w:tcBorders>
              <w:top w:val="nil"/>
              <w:bottom w:val="nil"/>
            </w:tcBorders>
            <w:shd w:val="clear" w:color="auto" w:fill="auto"/>
            <w:tcMar>
              <w:left w:w="28" w:type="dxa"/>
              <w:right w:w="28" w:type="dxa"/>
            </w:tcMar>
          </w:tcPr>
          <w:p w14:paraId="57D297E2"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519A479"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E86032" w:rsidRPr="002361E3" w14:paraId="16E2D5ED" w14:textId="77777777" w:rsidTr="00DF4294">
        <w:tc>
          <w:tcPr>
            <w:tcW w:w="1559" w:type="dxa"/>
            <w:tcBorders>
              <w:top w:val="nil"/>
              <w:bottom w:val="nil"/>
            </w:tcBorders>
          </w:tcPr>
          <w:p w14:paraId="1B90A384"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16DDB1C2" w14:textId="77777777" w:rsidR="00E86032" w:rsidRPr="002361E3" w:rsidRDefault="00E86032"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事故発生の防止のための指針</w:t>
            </w:r>
          </w:p>
        </w:tc>
        <w:tc>
          <w:tcPr>
            <w:tcW w:w="992" w:type="dxa"/>
            <w:tcBorders>
              <w:top w:val="nil"/>
              <w:bottom w:val="nil"/>
            </w:tcBorders>
            <w:shd w:val="clear" w:color="auto" w:fill="auto"/>
            <w:tcMar>
              <w:left w:w="28" w:type="dxa"/>
              <w:right w:w="28" w:type="dxa"/>
            </w:tcMar>
          </w:tcPr>
          <w:p w14:paraId="51F918CC"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val="restart"/>
            <w:tcBorders>
              <w:top w:val="nil"/>
            </w:tcBorders>
            <w:shd w:val="clear" w:color="auto" w:fill="auto"/>
          </w:tcPr>
          <w:p w14:paraId="5C392239" w14:textId="29006019" w:rsidR="00E86032" w:rsidRPr="002361E3" w:rsidRDefault="00E86032"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第三の七の４(25)①</w:t>
            </w:r>
          </w:p>
        </w:tc>
      </w:tr>
      <w:tr w:rsidR="00E86032" w:rsidRPr="002361E3" w14:paraId="5CFEC2EC" w14:textId="77777777" w:rsidTr="00DF4294">
        <w:tc>
          <w:tcPr>
            <w:tcW w:w="1559" w:type="dxa"/>
            <w:tcBorders>
              <w:top w:val="nil"/>
              <w:bottom w:val="nil"/>
            </w:tcBorders>
          </w:tcPr>
          <w:p w14:paraId="1735AA2F"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00CE92B0" w14:textId="77777777" w:rsidR="00E86032" w:rsidRPr="002361E3" w:rsidRDefault="00E86032"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施設が整備する「事故発生の防止のための指針」には、次のような項目を盛り込むこととします。</w:t>
            </w:r>
          </w:p>
        </w:tc>
        <w:tc>
          <w:tcPr>
            <w:tcW w:w="992" w:type="dxa"/>
            <w:tcBorders>
              <w:top w:val="nil"/>
              <w:bottom w:val="nil"/>
            </w:tcBorders>
            <w:shd w:val="clear" w:color="auto" w:fill="auto"/>
            <w:tcMar>
              <w:left w:w="28" w:type="dxa"/>
              <w:right w:w="28" w:type="dxa"/>
            </w:tcMar>
          </w:tcPr>
          <w:p w14:paraId="0FDE139A"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55A2AE1F" w14:textId="77777777" w:rsidR="00E86032" w:rsidRPr="002361E3" w:rsidRDefault="00E86032" w:rsidP="008F21E8">
            <w:pPr>
              <w:ind w:left="0" w:firstLineChars="0" w:firstLine="0"/>
              <w:jc w:val="left"/>
              <w:rPr>
                <w:rFonts w:asciiTheme="minorEastAsia" w:eastAsiaTheme="minorEastAsia" w:hAnsiTheme="minorEastAsia"/>
                <w:sz w:val="18"/>
                <w:szCs w:val="18"/>
              </w:rPr>
            </w:pPr>
          </w:p>
        </w:tc>
      </w:tr>
      <w:tr w:rsidR="008F21E8" w:rsidRPr="002361E3" w14:paraId="5E3D425E" w14:textId="77777777" w:rsidTr="00DF4294">
        <w:tc>
          <w:tcPr>
            <w:tcW w:w="1559" w:type="dxa"/>
            <w:tcBorders>
              <w:top w:val="nil"/>
              <w:bottom w:val="nil"/>
            </w:tcBorders>
          </w:tcPr>
          <w:p w14:paraId="3488D03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FA8D12D"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ａ　施設における介護事故の防止に関する基本的考え方</w:t>
            </w:r>
          </w:p>
        </w:tc>
        <w:tc>
          <w:tcPr>
            <w:tcW w:w="992" w:type="dxa"/>
            <w:tcBorders>
              <w:top w:val="nil"/>
              <w:bottom w:val="nil"/>
            </w:tcBorders>
            <w:shd w:val="clear" w:color="auto" w:fill="auto"/>
            <w:tcMar>
              <w:left w:w="28" w:type="dxa"/>
              <w:right w:w="28" w:type="dxa"/>
            </w:tcMar>
          </w:tcPr>
          <w:p w14:paraId="0A6DAD9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CA8AE8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9336013" w14:textId="77777777" w:rsidTr="00DF4294">
        <w:tc>
          <w:tcPr>
            <w:tcW w:w="1559" w:type="dxa"/>
            <w:tcBorders>
              <w:top w:val="nil"/>
              <w:bottom w:val="nil"/>
            </w:tcBorders>
          </w:tcPr>
          <w:p w14:paraId="6F28069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6D926F2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介護事故の防止のための委員会その他施設内の組織に関する事項</w:t>
            </w:r>
          </w:p>
        </w:tc>
        <w:tc>
          <w:tcPr>
            <w:tcW w:w="992" w:type="dxa"/>
            <w:tcBorders>
              <w:top w:val="nil"/>
              <w:bottom w:val="nil"/>
            </w:tcBorders>
            <w:shd w:val="clear" w:color="auto" w:fill="auto"/>
            <w:tcMar>
              <w:left w:w="28" w:type="dxa"/>
              <w:right w:w="28" w:type="dxa"/>
            </w:tcMar>
          </w:tcPr>
          <w:p w14:paraId="25C00FC1"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429231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538AAFA" w14:textId="77777777" w:rsidTr="00DF4294">
        <w:tc>
          <w:tcPr>
            <w:tcW w:w="1559" w:type="dxa"/>
            <w:tcBorders>
              <w:top w:val="nil"/>
              <w:bottom w:val="nil"/>
            </w:tcBorders>
          </w:tcPr>
          <w:p w14:paraId="52F9A06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4D8A7D28"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ｃ　介護事故の防止のための職員研修に関する基本方針</w:t>
            </w:r>
          </w:p>
        </w:tc>
        <w:tc>
          <w:tcPr>
            <w:tcW w:w="992" w:type="dxa"/>
            <w:tcBorders>
              <w:top w:val="nil"/>
              <w:bottom w:val="nil"/>
            </w:tcBorders>
            <w:shd w:val="clear" w:color="auto" w:fill="auto"/>
            <w:tcMar>
              <w:left w:w="28" w:type="dxa"/>
              <w:right w:w="28" w:type="dxa"/>
            </w:tcMar>
          </w:tcPr>
          <w:p w14:paraId="54F05227"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28C8E3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A0929FA" w14:textId="77777777" w:rsidTr="00DF4294">
        <w:tc>
          <w:tcPr>
            <w:tcW w:w="1559" w:type="dxa"/>
            <w:tcBorders>
              <w:top w:val="nil"/>
              <w:bottom w:val="nil"/>
            </w:tcBorders>
          </w:tcPr>
          <w:p w14:paraId="6A03E7D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2E358EA"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ｄ　介護事故等（ヒヤリ・ハット事例を含む。）の報告方法等の介護に係る安全の確保を目的とした改善のための方策に関する基本方針</w:t>
            </w:r>
          </w:p>
        </w:tc>
        <w:tc>
          <w:tcPr>
            <w:tcW w:w="992" w:type="dxa"/>
            <w:tcBorders>
              <w:top w:val="nil"/>
              <w:bottom w:val="nil"/>
            </w:tcBorders>
            <w:shd w:val="clear" w:color="auto" w:fill="auto"/>
            <w:tcMar>
              <w:left w:w="28" w:type="dxa"/>
              <w:right w:w="28" w:type="dxa"/>
            </w:tcMar>
          </w:tcPr>
          <w:p w14:paraId="56D6C8F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8E9BD2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EF1B5BC" w14:textId="77777777" w:rsidTr="00DF4294">
        <w:tc>
          <w:tcPr>
            <w:tcW w:w="1559" w:type="dxa"/>
            <w:tcBorders>
              <w:top w:val="nil"/>
              <w:bottom w:val="nil"/>
            </w:tcBorders>
          </w:tcPr>
          <w:p w14:paraId="1C9C1BE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BE6928E"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ｅ　介護事故等発生時の対応に関する基本方針</w:t>
            </w:r>
          </w:p>
        </w:tc>
        <w:tc>
          <w:tcPr>
            <w:tcW w:w="992" w:type="dxa"/>
            <w:tcBorders>
              <w:top w:val="nil"/>
              <w:bottom w:val="nil"/>
            </w:tcBorders>
            <w:shd w:val="clear" w:color="auto" w:fill="auto"/>
            <w:tcMar>
              <w:left w:w="28" w:type="dxa"/>
              <w:right w:w="28" w:type="dxa"/>
            </w:tcMar>
          </w:tcPr>
          <w:p w14:paraId="4791292D"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6E58A2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4E91CBA" w14:textId="77777777" w:rsidTr="00DF4294">
        <w:tc>
          <w:tcPr>
            <w:tcW w:w="1559" w:type="dxa"/>
            <w:tcBorders>
              <w:top w:val="nil"/>
              <w:bottom w:val="nil"/>
            </w:tcBorders>
          </w:tcPr>
          <w:p w14:paraId="29D5D6A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0B98609F"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ｆ　入所者等に対する指針の閲覧に関する基本方針</w:t>
            </w:r>
          </w:p>
        </w:tc>
        <w:tc>
          <w:tcPr>
            <w:tcW w:w="992" w:type="dxa"/>
            <w:tcBorders>
              <w:top w:val="nil"/>
              <w:bottom w:val="nil"/>
            </w:tcBorders>
            <w:shd w:val="clear" w:color="auto" w:fill="auto"/>
            <w:tcMar>
              <w:left w:w="28" w:type="dxa"/>
              <w:right w:w="28" w:type="dxa"/>
            </w:tcMar>
          </w:tcPr>
          <w:p w14:paraId="6FBF5DB8"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B7B5142"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49EF216" w14:textId="77777777" w:rsidTr="00DF4294">
        <w:tc>
          <w:tcPr>
            <w:tcW w:w="1559" w:type="dxa"/>
            <w:tcBorders>
              <w:top w:val="nil"/>
              <w:bottom w:val="nil"/>
            </w:tcBorders>
          </w:tcPr>
          <w:p w14:paraId="5DFFFDE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shd w:val="clear" w:color="auto" w:fill="auto"/>
          </w:tcPr>
          <w:p w14:paraId="40BCB487"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ｇ　その他介護事故等の発生防止の推進のために必要な基本方針</w:t>
            </w:r>
          </w:p>
        </w:tc>
        <w:tc>
          <w:tcPr>
            <w:tcW w:w="992" w:type="dxa"/>
            <w:tcBorders>
              <w:top w:val="nil"/>
              <w:bottom w:val="nil"/>
            </w:tcBorders>
            <w:shd w:val="clear" w:color="auto" w:fill="auto"/>
            <w:tcMar>
              <w:left w:w="28" w:type="dxa"/>
              <w:right w:w="28" w:type="dxa"/>
            </w:tcMar>
          </w:tcPr>
          <w:p w14:paraId="22667390"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F6C30F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E86032" w:rsidRPr="002361E3" w14:paraId="1D4CE08F" w14:textId="77777777" w:rsidTr="00DF4294">
        <w:tc>
          <w:tcPr>
            <w:tcW w:w="1559" w:type="dxa"/>
            <w:tcBorders>
              <w:top w:val="nil"/>
              <w:bottom w:val="nil"/>
            </w:tcBorders>
          </w:tcPr>
          <w:p w14:paraId="60B9E99E"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57443201" w14:textId="77777777" w:rsidR="00E86032" w:rsidRPr="002361E3" w:rsidRDefault="00E86032"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事実の報告および分析を通じた改善策の従業者に対する周知徹底</w:t>
            </w:r>
          </w:p>
        </w:tc>
        <w:tc>
          <w:tcPr>
            <w:tcW w:w="992" w:type="dxa"/>
            <w:tcBorders>
              <w:top w:val="nil"/>
              <w:bottom w:val="nil"/>
            </w:tcBorders>
            <w:shd w:val="clear" w:color="auto" w:fill="auto"/>
            <w:tcMar>
              <w:left w:w="28" w:type="dxa"/>
              <w:right w:w="28" w:type="dxa"/>
            </w:tcMar>
          </w:tcPr>
          <w:p w14:paraId="6E3F47DF"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val="restart"/>
            <w:tcBorders>
              <w:top w:val="nil"/>
            </w:tcBorders>
            <w:shd w:val="clear" w:color="auto" w:fill="auto"/>
          </w:tcPr>
          <w:p w14:paraId="0CB52B5A" w14:textId="2C64BDE0" w:rsidR="00E86032" w:rsidRPr="002361E3" w:rsidRDefault="00E86032"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第三の七の４(25)②</w:t>
            </w:r>
          </w:p>
        </w:tc>
      </w:tr>
      <w:tr w:rsidR="00E86032" w:rsidRPr="002361E3" w14:paraId="2D512761" w14:textId="77777777" w:rsidTr="00DF4294">
        <w:tc>
          <w:tcPr>
            <w:tcW w:w="1559" w:type="dxa"/>
            <w:tcBorders>
              <w:top w:val="nil"/>
              <w:bottom w:val="nil"/>
            </w:tcBorders>
          </w:tcPr>
          <w:p w14:paraId="294F7EA8"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8F45681" w14:textId="17A4AC09" w:rsidR="00E86032" w:rsidRPr="002361E3" w:rsidRDefault="00E86032"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報告、改善のための方策を定め、周知徹底する目的は、介護事故等について、施設全体で情報共有し、今後の再発防止につなげるためのものであり、決して従業者の懲罰を目的としたものではないことに留意してください。具体的には、次のようなことを想定しています。</w:t>
            </w:r>
          </w:p>
        </w:tc>
        <w:tc>
          <w:tcPr>
            <w:tcW w:w="992" w:type="dxa"/>
            <w:tcBorders>
              <w:top w:val="nil"/>
              <w:bottom w:val="nil"/>
            </w:tcBorders>
            <w:shd w:val="clear" w:color="auto" w:fill="auto"/>
            <w:tcMar>
              <w:left w:w="28" w:type="dxa"/>
              <w:right w:w="28" w:type="dxa"/>
            </w:tcMar>
          </w:tcPr>
          <w:p w14:paraId="10A7533B"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7E30B308" w14:textId="77777777" w:rsidR="00E86032" w:rsidRPr="002361E3" w:rsidRDefault="00E86032" w:rsidP="008F21E8">
            <w:pPr>
              <w:ind w:left="0" w:firstLineChars="0" w:firstLine="0"/>
              <w:jc w:val="left"/>
              <w:rPr>
                <w:rFonts w:asciiTheme="minorEastAsia" w:eastAsiaTheme="minorEastAsia" w:hAnsiTheme="minorEastAsia"/>
                <w:sz w:val="18"/>
                <w:szCs w:val="18"/>
              </w:rPr>
            </w:pPr>
          </w:p>
        </w:tc>
      </w:tr>
      <w:tr w:rsidR="008F21E8" w:rsidRPr="002361E3" w14:paraId="6606D1AF" w14:textId="77777777" w:rsidTr="00DF4294">
        <w:tc>
          <w:tcPr>
            <w:tcW w:w="1559" w:type="dxa"/>
            <w:tcBorders>
              <w:top w:val="nil"/>
              <w:bottom w:val="nil"/>
            </w:tcBorders>
          </w:tcPr>
          <w:p w14:paraId="1D60764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18A55011"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ａ　</w:t>
            </w:r>
            <w:r w:rsidRPr="002361E3">
              <w:rPr>
                <w:rFonts w:asciiTheme="minorEastAsia" w:eastAsiaTheme="minorEastAsia" w:hAnsiTheme="minorEastAsia" w:hint="eastAsia"/>
                <w:kern w:val="0"/>
                <w:sz w:val="21"/>
              </w:rPr>
              <w:t>介護事故等について報告するための様式を整備すること。</w:t>
            </w:r>
          </w:p>
        </w:tc>
        <w:tc>
          <w:tcPr>
            <w:tcW w:w="992" w:type="dxa"/>
            <w:tcBorders>
              <w:top w:val="nil"/>
              <w:bottom w:val="nil"/>
            </w:tcBorders>
            <w:shd w:val="clear" w:color="auto" w:fill="auto"/>
            <w:tcMar>
              <w:left w:w="28" w:type="dxa"/>
              <w:right w:w="28" w:type="dxa"/>
            </w:tcMar>
          </w:tcPr>
          <w:p w14:paraId="18FD5559"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9C0018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D739542" w14:textId="77777777" w:rsidTr="00DF4294">
        <w:tc>
          <w:tcPr>
            <w:tcW w:w="1559" w:type="dxa"/>
            <w:tcBorders>
              <w:top w:val="nil"/>
              <w:bottom w:val="nil"/>
            </w:tcBorders>
          </w:tcPr>
          <w:p w14:paraId="2EA7114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5A4E771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介護職員その他の従業者は、介護事故等の発生ごとにその状況、背景等を記録するとともに、様式に従い、介護事故等について報告すること。</w:t>
            </w:r>
          </w:p>
        </w:tc>
        <w:tc>
          <w:tcPr>
            <w:tcW w:w="992" w:type="dxa"/>
            <w:tcBorders>
              <w:top w:val="nil"/>
              <w:bottom w:val="nil"/>
            </w:tcBorders>
            <w:shd w:val="clear" w:color="auto" w:fill="auto"/>
            <w:tcMar>
              <w:left w:w="28" w:type="dxa"/>
              <w:right w:w="28" w:type="dxa"/>
            </w:tcMar>
          </w:tcPr>
          <w:p w14:paraId="0F3B3381"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D338B4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3717F9B" w14:textId="77777777" w:rsidTr="00DF4294">
        <w:tc>
          <w:tcPr>
            <w:tcW w:w="1559" w:type="dxa"/>
            <w:tcBorders>
              <w:top w:val="nil"/>
              <w:bottom w:val="nil"/>
            </w:tcBorders>
          </w:tcPr>
          <w:p w14:paraId="0631FD1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46C7156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ｃ　事故発生の防止のための委員会において、報告された事例を集計し、分析すること。</w:t>
            </w:r>
          </w:p>
        </w:tc>
        <w:tc>
          <w:tcPr>
            <w:tcW w:w="992" w:type="dxa"/>
            <w:tcBorders>
              <w:top w:val="nil"/>
              <w:bottom w:val="nil"/>
            </w:tcBorders>
            <w:shd w:val="clear" w:color="auto" w:fill="auto"/>
            <w:tcMar>
              <w:left w:w="28" w:type="dxa"/>
              <w:right w:w="28" w:type="dxa"/>
            </w:tcMar>
          </w:tcPr>
          <w:p w14:paraId="5E8DC7A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031D97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1249971" w14:textId="77777777" w:rsidTr="00DF4294">
        <w:tc>
          <w:tcPr>
            <w:tcW w:w="1559" w:type="dxa"/>
            <w:tcBorders>
              <w:top w:val="nil"/>
              <w:bottom w:val="nil"/>
            </w:tcBorders>
          </w:tcPr>
          <w:p w14:paraId="0439261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1F762A55"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ｄ　事例の分析に当たっては、介護事故等の発生時の状況等を分析し、介護事故等の発生原因、結果等をとりまとめ、防止策を検討すること。</w:t>
            </w:r>
          </w:p>
        </w:tc>
        <w:tc>
          <w:tcPr>
            <w:tcW w:w="992" w:type="dxa"/>
            <w:tcBorders>
              <w:top w:val="nil"/>
              <w:bottom w:val="nil"/>
            </w:tcBorders>
            <w:shd w:val="clear" w:color="auto" w:fill="auto"/>
            <w:tcMar>
              <w:left w:w="28" w:type="dxa"/>
              <w:right w:w="28" w:type="dxa"/>
            </w:tcMar>
          </w:tcPr>
          <w:p w14:paraId="1342C7D8"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3F961AB"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68CC55A" w14:textId="77777777" w:rsidTr="00DF4294">
        <w:tc>
          <w:tcPr>
            <w:tcW w:w="1559" w:type="dxa"/>
            <w:tcBorders>
              <w:top w:val="nil"/>
              <w:bottom w:val="nil"/>
            </w:tcBorders>
          </w:tcPr>
          <w:p w14:paraId="441F3FF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DE6D919"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ｅ　報告された事例及び分析結果を従業者に周知徹底すること。</w:t>
            </w:r>
          </w:p>
        </w:tc>
        <w:tc>
          <w:tcPr>
            <w:tcW w:w="992" w:type="dxa"/>
            <w:tcBorders>
              <w:top w:val="nil"/>
              <w:bottom w:val="nil"/>
            </w:tcBorders>
            <w:shd w:val="clear" w:color="auto" w:fill="auto"/>
            <w:tcMar>
              <w:left w:w="28" w:type="dxa"/>
              <w:right w:w="28" w:type="dxa"/>
            </w:tcMar>
          </w:tcPr>
          <w:p w14:paraId="1C238E8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B1F304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A5E43A4" w14:textId="77777777" w:rsidTr="00DF4294">
        <w:tc>
          <w:tcPr>
            <w:tcW w:w="1559" w:type="dxa"/>
            <w:tcBorders>
              <w:top w:val="nil"/>
              <w:bottom w:val="nil"/>
            </w:tcBorders>
          </w:tcPr>
          <w:p w14:paraId="317BDD3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shd w:val="clear" w:color="auto" w:fill="auto"/>
          </w:tcPr>
          <w:p w14:paraId="244F6788" w14:textId="4EDCAD8D"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ｆ　防止策を講じた後に、その効果について評価すること。</w:t>
            </w:r>
          </w:p>
        </w:tc>
        <w:tc>
          <w:tcPr>
            <w:tcW w:w="992" w:type="dxa"/>
            <w:tcBorders>
              <w:top w:val="nil"/>
              <w:bottom w:val="nil"/>
            </w:tcBorders>
            <w:shd w:val="clear" w:color="auto" w:fill="auto"/>
            <w:tcMar>
              <w:left w:w="28" w:type="dxa"/>
              <w:right w:w="28" w:type="dxa"/>
            </w:tcMar>
          </w:tcPr>
          <w:p w14:paraId="15438D5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B933B7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E86032" w:rsidRPr="002361E3" w14:paraId="56FBBED8" w14:textId="77777777" w:rsidTr="00DF4294">
        <w:tc>
          <w:tcPr>
            <w:tcW w:w="1559" w:type="dxa"/>
            <w:tcBorders>
              <w:top w:val="nil"/>
              <w:bottom w:val="nil"/>
            </w:tcBorders>
          </w:tcPr>
          <w:p w14:paraId="4D55AF83"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6B3B129F" w14:textId="77777777" w:rsidR="00E86032" w:rsidRPr="002361E3" w:rsidRDefault="00E86032"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事故発生の防止のための委員会（事故防止検討委員会）</w:t>
            </w:r>
          </w:p>
        </w:tc>
        <w:tc>
          <w:tcPr>
            <w:tcW w:w="992" w:type="dxa"/>
            <w:tcBorders>
              <w:top w:val="nil"/>
              <w:bottom w:val="nil"/>
            </w:tcBorders>
            <w:shd w:val="clear" w:color="auto" w:fill="auto"/>
            <w:tcMar>
              <w:left w:w="28" w:type="dxa"/>
              <w:right w:w="28" w:type="dxa"/>
            </w:tcMar>
          </w:tcPr>
          <w:p w14:paraId="54465C64"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val="restart"/>
            <w:tcBorders>
              <w:top w:val="nil"/>
            </w:tcBorders>
            <w:shd w:val="clear" w:color="auto" w:fill="auto"/>
          </w:tcPr>
          <w:p w14:paraId="2A534145" w14:textId="69B905F0" w:rsidR="00E86032" w:rsidRPr="002361E3" w:rsidRDefault="00E86032"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第三の七の４(25)③</w:t>
            </w:r>
          </w:p>
        </w:tc>
      </w:tr>
      <w:tr w:rsidR="00E86032" w:rsidRPr="002361E3" w14:paraId="53156C97" w14:textId="77777777" w:rsidTr="00DF4294">
        <w:tc>
          <w:tcPr>
            <w:tcW w:w="1559" w:type="dxa"/>
            <w:tcBorders>
              <w:top w:val="nil"/>
              <w:bottom w:val="nil"/>
            </w:tcBorders>
          </w:tcPr>
          <w:p w14:paraId="12D548F3" w14:textId="77777777" w:rsidR="00E86032" w:rsidRPr="002361E3" w:rsidRDefault="00E86032"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shd w:val="clear" w:color="auto" w:fill="auto"/>
          </w:tcPr>
          <w:p w14:paraId="1B5C5C02" w14:textId="77777777" w:rsidR="00E86032" w:rsidRPr="002361E3" w:rsidRDefault="00E86032"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事故防止検討委員会は、介護事故発生の防止及び再発防止のための対策を検討する委員会であり、幅広い職種（例えば、施設長（管理者）、事務長、医師、看護職員、介護職員、生活相談員）により構成してください。</w:t>
            </w:r>
          </w:p>
        </w:tc>
        <w:tc>
          <w:tcPr>
            <w:tcW w:w="992" w:type="dxa"/>
            <w:tcBorders>
              <w:top w:val="nil"/>
              <w:bottom w:val="nil"/>
            </w:tcBorders>
            <w:shd w:val="clear" w:color="auto" w:fill="auto"/>
            <w:tcMar>
              <w:left w:w="28" w:type="dxa"/>
              <w:right w:w="28" w:type="dxa"/>
            </w:tcMar>
          </w:tcPr>
          <w:p w14:paraId="41428860"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3076A7F0" w14:textId="77777777" w:rsidR="00E86032" w:rsidRPr="002361E3" w:rsidRDefault="00E86032" w:rsidP="008F21E8">
            <w:pPr>
              <w:ind w:left="137" w:hanging="137"/>
              <w:jc w:val="left"/>
              <w:rPr>
                <w:rFonts w:asciiTheme="minorEastAsia" w:eastAsiaTheme="minorEastAsia" w:hAnsiTheme="minorEastAsia"/>
                <w:sz w:val="18"/>
                <w:szCs w:val="18"/>
              </w:rPr>
            </w:pPr>
          </w:p>
        </w:tc>
      </w:tr>
      <w:tr w:rsidR="008F21E8" w:rsidRPr="002361E3" w14:paraId="4F137EA6" w14:textId="77777777" w:rsidTr="00DF4294">
        <w:tc>
          <w:tcPr>
            <w:tcW w:w="1559" w:type="dxa"/>
            <w:tcBorders>
              <w:top w:val="nil"/>
              <w:bottom w:val="nil"/>
            </w:tcBorders>
          </w:tcPr>
          <w:p w14:paraId="77F3C4DA"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shd w:val="clear" w:color="auto" w:fill="auto"/>
          </w:tcPr>
          <w:p w14:paraId="5DD3E3E4" w14:textId="055BBE16"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構成メンバーの責務及び役割分担を明確にするとともに、専任の安全対策を担当する者を決めておくことが必要です。</w:t>
            </w:r>
          </w:p>
        </w:tc>
        <w:tc>
          <w:tcPr>
            <w:tcW w:w="992" w:type="dxa"/>
            <w:tcBorders>
              <w:top w:val="nil"/>
              <w:bottom w:val="nil"/>
            </w:tcBorders>
            <w:shd w:val="clear" w:color="auto" w:fill="auto"/>
            <w:tcMar>
              <w:left w:w="28" w:type="dxa"/>
              <w:right w:w="28" w:type="dxa"/>
            </w:tcMar>
          </w:tcPr>
          <w:p w14:paraId="24DA960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70BAF34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0B4B3BC" w14:textId="77777777" w:rsidTr="00DF4294">
        <w:tc>
          <w:tcPr>
            <w:tcW w:w="1559" w:type="dxa"/>
            <w:tcBorders>
              <w:top w:val="nil"/>
              <w:bottom w:val="nil"/>
            </w:tcBorders>
          </w:tcPr>
          <w:p w14:paraId="39EE856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0E801410" w14:textId="4905CBE4"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事故防止検討委員会は、運営委員会など他の委員会と独立して設置・運営することが必要ですが、関係する職種、取り扱う事項等が相互に関係が深いと認められる他の会議体を設置している場合、これと一体的に設置・運営することとして差し支えありません。責任者はケア全般の責任者であることが望ましいです。また、施設外の安全対策の専門家を委員として積極的に活用することが望ましいです。</w:t>
            </w:r>
          </w:p>
        </w:tc>
        <w:tc>
          <w:tcPr>
            <w:tcW w:w="992" w:type="dxa"/>
            <w:tcBorders>
              <w:top w:val="nil"/>
              <w:bottom w:val="nil"/>
            </w:tcBorders>
            <w:shd w:val="clear" w:color="auto" w:fill="auto"/>
            <w:tcMar>
              <w:left w:w="28" w:type="dxa"/>
              <w:right w:w="28" w:type="dxa"/>
            </w:tcMar>
          </w:tcPr>
          <w:p w14:paraId="628E6F45"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0D4F928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A6031EA" w14:textId="77777777" w:rsidTr="00DF4294">
        <w:tc>
          <w:tcPr>
            <w:tcW w:w="1559" w:type="dxa"/>
            <w:tcBorders>
              <w:top w:val="nil"/>
              <w:bottom w:val="nil"/>
            </w:tcBorders>
          </w:tcPr>
          <w:p w14:paraId="6F600EB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532126AC" w14:textId="527E6DC3"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事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nil"/>
            </w:tcBorders>
            <w:shd w:val="clear" w:color="auto" w:fill="auto"/>
            <w:tcMar>
              <w:left w:w="28" w:type="dxa"/>
              <w:right w:w="28" w:type="dxa"/>
            </w:tcMar>
          </w:tcPr>
          <w:p w14:paraId="39D56422"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A6F496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E86032" w:rsidRPr="002361E3" w14:paraId="09AFB96B" w14:textId="77777777" w:rsidTr="00DF4294">
        <w:tc>
          <w:tcPr>
            <w:tcW w:w="1559" w:type="dxa"/>
            <w:tcBorders>
              <w:top w:val="nil"/>
              <w:bottom w:val="nil"/>
            </w:tcBorders>
          </w:tcPr>
          <w:p w14:paraId="47679FA5"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6D645B46" w14:textId="77777777" w:rsidR="00E86032" w:rsidRPr="002361E3" w:rsidRDefault="00E86032"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事故発生の防止のための従業者に対する研修</w:t>
            </w:r>
          </w:p>
        </w:tc>
        <w:tc>
          <w:tcPr>
            <w:tcW w:w="992" w:type="dxa"/>
            <w:tcBorders>
              <w:top w:val="nil"/>
              <w:bottom w:val="nil"/>
            </w:tcBorders>
            <w:shd w:val="clear" w:color="auto" w:fill="auto"/>
            <w:tcMar>
              <w:left w:w="28" w:type="dxa"/>
              <w:right w:w="28" w:type="dxa"/>
            </w:tcMar>
          </w:tcPr>
          <w:p w14:paraId="3E0E8092"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val="restart"/>
            <w:tcBorders>
              <w:top w:val="nil"/>
            </w:tcBorders>
            <w:shd w:val="clear" w:color="auto" w:fill="auto"/>
          </w:tcPr>
          <w:p w14:paraId="4D67297F" w14:textId="5598F10E" w:rsidR="00E86032" w:rsidRPr="002361E3" w:rsidRDefault="00E86032"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第三の七の４(25)④</w:t>
            </w:r>
          </w:p>
        </w:tc>
      </w:tr>
      <w:tr w:rsidR="00E86032" w:rsidRPr="002361E3" w14:paraId="72D57462" w14:textId="77777777" w:rsidTr="00DF4294">
        <w:tc>
          <w:tcPr>
            <w:tcW w:w="1559" w:type="dxa"/>
            <w:tcBorders>
              <w:top w:val="nil"/>
              <w:bottom w:val="nil"/>
            </w:tcBorders>
          </w:tcPr>
          <w:p w14:paraId="3568EDE7" w14:textId="77777777" w:rsidR="00E86032" w:rsidRPr="002361E3" w:rsidRDefault="00E86032"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157B7AF5" w14:textId="77777777" w:rsidR="00E86032" w:rsidRPr="002361E3" w:rsidRDefault="00E86032"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介護職員その他の従業者に対する事故発生の防止のための研修の内容としては、事故発生防止の基礎的内容等の適切な知識を普及・啓発するとともに、指針に基づき、安全管理の徹底を行ってください。</w:t>
            </w:r>
          </w:p>
        </w:tc>
        <w:tc>
          <w:tcPr>
            <w:tcW w:w="992" w:type="dxa"/>
            <w:tcBorders>
              <w:top w:val="nil"/>
              <w:bottom w:val="nil"/>
            </w:tcBorders>
            <w:shd w:val="clear" w:color="auto" w:fill="auto"/>
            <w:tcMar>
              <w:left w:w="28" w:type="dxa"/>
              <w:right w:w="28" w:type="dxa"/>
            </w:tcMar>
          </w:tcPr>
          <w:p w14:paraId="3D28B9C8"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5E6C1102" w14:textId="77777777" w:rsidR="00E86032" w:rsidRPr="002361E3" w:rsidRDefault="00E86032" w:rsidP="008F21E8">
            <w:pPr>
              <w:ind w:left="0" w:firstLineChars="0" w:firstLine="0"/>
              <w:jc w:val="left"/>
              <w:rPr>
                <w:rFonts w:asciiTheme="minorEastAsia" w:eastAsiaTheme="minorEastAsia" w:hAnsiTheme="minorEastAsia"/>
                <w:sz w:val="18"/>
                <w:szCs w:val="18"/>
              </w:rPr>
            </w:pPr>
          </w:p>
        </w:tc>
      </w:tr>
      <w:tr w:rsidR="008F21E8" w:rsidRPr="002361E3" w14:paraId="562FBF8F" w14:textId="77777777" w:rsidTr="00DF4294">
        <w:tc>
          <w:tcPr>
            <w:tcW w:w="1559" w:type="dxa"/>
            <w:tcBorders>
              <w:top w:val="nil"/>
              <w:bottom w:val="nil"/>
            </w:tcBorders>
          </w:tcPr>
          <w:p w14:paraId="01DEBAB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58AD62D5"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職員教育を組織的に徹底させていくためには、指針に基づいた研修プログラムを作成し、定期的な教育（年２回以上）を開催するとともに、新規採用時には必ず事故発生の防止の研修を実施することが重要です。</w:t>
            </w:r>
          </w:p>
        </w:tc>
        <w:tc>
          <w:tcPr>
            <w:tcW w:w="992" w:type="dxa"/>
            <w:tcBorders>
              <w:top w:val="nil"/>
              <w:bottom w:val="nil"/>
            </w:tcBorders>
            <w:shd w:val="clear" w:color="auto" w:fill="auto"/>
            <w:tcMar>
              <w:left w:w="28" w:type="dxa"/>
              <w:right w:w="28" w:type="dxa"/>
            </w:tcMar>
          </w:tcPr>
          <w:p w14:paraId="0EB55E40"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EED71B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7049880" w14:textId="77777777" w:rsidTr="00DF4294">
        <w:tc>
          <w:tcPr>
            <w:tcW w:w="1559" w:type="dxa"/>
            <w:tcBorders>
              <w:top w:val="nil"/>
              <w:bottom w:val="nil"/>
            </w:tcBorders>
          </w:tcPr>
          <w:p w14:paraId="00D4C17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p>
        </w:tc>
        <w:tc>
          <w:tcPr>
            <w:tcW w:w="6096" w:type="dxa"/>
            <w:gridSpan w:val="3"/>
            <w:tcBorders>
              <w:top w:val="nil"/>
              <w:bottom w:val="dotted" w:sz="4" w:space="0" w:color="auto"/>
            </w:tcBorders>
            <w:shd w:val="clear" w:color="auto" w:fill="auto"/>
          </w:tcPr>
          <w:p w14:paraId="7D0FD1DE" w14:textId="77777777" w:rsidR="008F21E8" w:rsidRPr="002361E3" w:rsidRDefault="008F21E8" w:rsidP="008F21E8">
            <w:pPr>
              <w:ind w:leftChars="100" w:left="210" w:firstLineChars="100" w:firstLine="202"/>
              <w:rPr>
                <w:rFonts w:asciiTheme="minorEastAsia" w:eastAsiaTheme="minorEastAsia" w:hAnsiTheme="minorEastAsia"/>
                <w:spacing w:val="-4"/>
                <w:sz w:val="21"/>
              </w:rPr>
            </w:pPr>
            <w:r w:rsidRPr="002361E3">
              <w:rPr>
                <w:rFonts w:asciiTheme="minorEastAsia" w:eastAsiaTheme="minorEastAsia" w:hAnsiTheme="minorEastAsia" w:hint="eastAsia"/>
                <w:spacing w:val="-4"/>
                <w:sz w:val="21"/>
              </w:rPr>
              <w:t>また、研修の実施内容についても記録することが必要です。研修の実施は、職員研修施設内での研修で差し支えありません。</w:t>
            </w:r>
          </w:p>
        </w:tc>
        <w:tc>
          <w:tcPr>
            <w:tcW w:w="992" w:type="dxa"/>
            <w:tcBorders>
              <w:top w:val="nil"/>
              <w:bottom w:val="nil"/>
            </w:tcBorders>
            <w:shd w:val="clear" w:color="auto" w:fill="auto"/>
            <w:tcMar>
              <w:left w:w="28" w:type="dxa"/>
              <w:right w:w="28" w:type="dxa"/>
            </w:tcMar>
          </w:tcPr>
          <w:p w14:paraId="62F31C58"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3935A86"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E86032" w:rsidRPr="002361E3" w14:paraId="3F2E4525" w14:textId="77777777" w:rsidTr="00DF4294">
        <w:tc>
          <w:tcPr>
            <w:tcW w:w="1559" w:type="dxa"/>
            <w:tcBorders>
              <w:top w:val="nil"/>
              <w:bottom w:val="nil"/>
            </w:tcBorders>
          </w:tcPr>
          <w:p w14:paraId="365B4DD4" w14:textId="77777777" w:rsidR="00E86032" w:rsidRPr="002361E3" w:rsidRDefault="00E86032"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shd w:val="clear" w:color="auto" w:fill="auto"/>
          </w:tcPr>
          <w:p w14:paraId="67C583FF" w14:textId="77777777" w:rsidR="00E86032" w:rsidRPr="002361E3" w:rsidRDefault="00E86032" w:rsidP="008F21E8">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事故発生防止等の措置を適切に実施するための担当者</w:t>
            </w:r>
          </w:p>
        </w:tc>
        <w:tc>
          <w:tcPr>
            <w:tcW w:w="992" w:type="dxa"/>
            <w:tcBorders>
              <w:top w:val="nil"/>
              <w:bottom w:val="nil"/>
            </w:tcBorders>
            <w:shd w:val="clear" w:color="auto" w:fill="auto"/>
            <w:tcMar>
              <w:left w:w="28" w:type="dxa"/>
              <w:right w:w="28" w:type="dxa"/>
            </w:tcMar>
          </w:tcPr>
          <w:p w14:paraId="1F65C081"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val="restart"/>
            <w:tcBorders>
              <w:top w:val="nil"/>
            </w:tcBorders>
            <w:shd w:val="clear" w:color="auto" w:fill="auto"/>
          </w:tcPr>
          <w:p w14:paraId="1D96D9CD" w14:textId="18F1ACEB" w:rsidR="00E86032" w:rsidRPr="002361E3" w:rsidRDefault="00E86032" w:rsidP="00E86032">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r w:rsidRPr="002361E3">
              <w:rPr>
                <w:rFonts w:asciiTheme="minorEastAsia" w:eastAsiaTheme="minorEastAsia" w:hAnsiTheme="minorEastAsia" w:hint="eastAsia"/>
                <w:sz w:val="18"/>
                <w:szCs w:val="18"/>
              </w:rPr>
              <w:t>第三の七の４(25)⑤</w:t>
            </w:r>
          </w:p>
        </w:tc>
      </w:tr>
      <w:tr w:rsidR="00E86032" w:rsidRPr="002361E3" w14:paraId="2C7892B8" w14:textId="77777777" w:rsidTr="00DF4294">
        <w:tc>
          <w:tcPr>
            <w:tcW w:w="1559" w:type="dxa"/>
            <w:tcBorders>
              <w:top w:val="nil"/>
              <w:bottom w:val="nil"/>
            </w:tcBorders>
          </w:tcPr>
          <w:p w14:paraId="6D1F74B4" w14:textId="77777777" w:rsidR="00E86032" w:rsidRPr="002361E3" w:rsidRDefault="00E86032"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shd w:val="clear" w:color="auto" w:fill="auto"/>
          </w:tcPr>
          <w:p w14:paraId="59CCE3C6" w14:textId="309A5F29" w:rsidR="00E86032" w:rsidRPr="002361E3" w:rsidRDefault="00E86032" w:rsidP="008F21E8">
            <w:pPr>
              <w:ind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事故発生を防止するための体制として、アからウまでに掲げる措置を適切に実施するため、専任の担当者を置くことが必要です。当該担当者としては、事故防止検討委員会の安全対策担当者と同一の従業者が務めることが望ましいとされます。</w:t>
            </w:r>
          </w:p>
        </w:tc>
        <w:tc>
          <w:tcPr>
            <w:tcW w:w="992" w:type="dxa"/>
            <w:tcBorders>
              <w:top w:val="nil"/>
              <w:bottom w:val="nil"/>
            </w:tcBorders>
            <w:shd w:val="clear" w:color="auto" w:fill="auto"/>
            <w:tcMar>
              <w:left w:w="28" w:type="dxa"/>
              <w:right w:w="28" w:type="dxa"/>
            </w:tcMar>
          </w:tcPr>
          <w:p w14:paraId="244B16B2" w14:textId="77777777" w:rsidR="00E86032" w:rsidRPr="002361E3" w:rsidRDefault="00E86032"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6FB2767D" w14:textId="77777777" w:rsidR="00E86032" w:rsidRPr="002361E3" w:rsidRDefault="00E86032" w:rsidP="008F21E8">
            <w:pPr>
              <w:ind w:left="137" w:hanging="137"/>
              <w:jc w:val="left"/>
              <w:rPr>
                <w:rFonts w:asciiTheme="minorEastAsia" w:eastAsiaTheme="minorEastAsia" w:hAnsiTheme="minorEastAsia"/>
                <w:sz w:val="18"/>
                <w:szCs w:val="18"/>
              </w:rPr>
            </w:pPr>
          </w:p>
        </w:tc>
      </w:tr>
      <w:tr w:rsidR="008F21E8" w:rsidRPr="002361E3" w14:paraId="77EBCD45" w14:textId="77777777" w:rsidTr="00DF4294">
        <w:tc>
          <w:tcPr>
            <w:tcW w:w="1559" w:type="dxa"/>
            <w:tcBorders>
              <w:top w:val="nil"/>
              <w:bottom w:val="nil"/>
            </w:tcBorders>
          </w:tcPr>
          <w:p w14:paraId="28A179A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55C5E412" w14:textId="77777777" w:rsidR="008F21E8" w:rsidRPr="002361E3" w:rsidRDefault="008F21E8" w:rsidP="008F21E8">
            <w:pPr>
              <w:ind w:left="211" w:hangingChars="100" w:hanging="211"/>
              <w:rPr>
                <w:rFonts w:asciiTheme="minorEastAsia" w:eastAsiaTheme="minorEastAsia" w:hAnsiTheme="minorEastAsia"/>
                <w:b/>
                <w:sz w:val="21"/>
              </w:rPr>
            </w:pPr>
            <w:r w:rsidRPr="002361E3">
              <w:rPr>
                <w:rFonts w:asciiTheme="minorEastAsia" w:eastAsiaTheme="minorEastAsia" w:hAnsiTheme="minorEastAsia" w:hint="eastAsia"/>
                <w:b/>
                <w:sz w:val="21"/>
              </w:rPr>
              <w:t xml:space="preserve">②　</w:t>
            </w:r>
            <w:r w:rsidRPr="002361E3">
              <w:rPr>
                <w:rFonts w:hAnsiTheme="minorEastAsia" w:hint="eastAsia"/>
                <w:b/>
                <w:sz w:val="21"/>
              </w:rPr>
              <w:t>入所者に対するサービスの提供により事故が発生した場合は、速やかに市、入所者の家族等に連絡を行うとともに、必要な措置を講じていますか。</w:t>
            </w:r>
          </w:p>
        </w:tc>
        <w:tc>
          <w:tcPr>
            <w:tcW w:w="992" w:type="dxa"/>
            <w:tcBorders>
              <w:top w:val="single" w:sz="4" w:space="0" w:color="auto"/>
              <w:bottom w:val="nil"/>
            </w:tcBorders>
            <w:shd w:val="clear" w:color="auto" w:fill="auto"/>
            <w:tcMar>
              <w:left w:w="28" w:type="dxa"/>
              <w:right w:w="28" w:type="dxa"/>
            </w:tcMar>
          </w:tcPr>
          <w:p w14:paraId="23CB7AE8" w14:textId="79426CA8"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3994083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036CD21" w14:textId="4FE7247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06146472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61684354"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条例第175条第２項</w:t>
            </w:r>
          </w:p>
        </w:tc>
      </w:tr>
      <w:tr w:rsidR="008F21E8" w:rsidRPr="002361E3" w14:paraId="7EBF4E22" w14:textId="77777777" w:rsidTr="00DF4294">
        <w:tc>
          <w:tcPr>
            <w:tcW w:w="1559" w:type="dxa"/>
            <w:tcBorders>
              <w:top w:val="nil"/>
              <w:bottom w:val="nil"/>
            </w:tcBorders>
          </w:tcPr>
          <w:p w14:paraId="2C2ED58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1BC1EFC3" w14:textId="5D1C904C"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骨折等により病院へ受診した場合や感染症が発生した場合等は市に報告が必要です。</w:t>
            </w:r>
          </w:p>
        </w:tc>
        <w:tc>
          <w:tcPr>
            <w:tcW w:w="992" w:type="dxa"/>
            <w:tcBorders>
              <w:top w:val="nil"/>
              <w:bottom w:val="single" w:sz="4" w:space="0" w:color="auto"/>
            </w:tcBorders>
            <w:shd w:val="clear" w:color="auto" w:fill="auto"/>
            <w:tcMar>
              <w:left w:w="28" w:type="dxa"/>
              <w:right w:w="28" w:type="dxa"/>
            </w:tcMar>
          </w:tcPr>
          <w:p w14:paraId="7A17D843"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7FD08D07"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0D82337A" w14:textId="77777777" w:rsidTr="00DF4294">
        <w:tc>
          <w:tcPr>
            <w:tcW w:w="1559" w:type="dxa"/>
            <w:tcBorders>
              <w:top w:val="nil"/>
              <w:bottom w:val="nil"/>
            </w:tcBorders>
          </w:tcPr>
          <w:p w14:paraId="0C2573A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13D2868B" w14:textId="53155DD5" w:rsidR="008F21E8" w:rsidRPr="002361E3" w:rsidRDefault="008F21E8" w:rsidP="008F21E8">
            <w:pPr>
              <w:ind w:left="211" w:hangingChars="100" w:hanging="211"/>
              <w:rPr>
                <w:rFonts w:hAnsiTheme="minorEastAsia"/>
                <w:b/>
                <w:sz w:val="21"/>
              </w:rPr>
            </w:pPr>
            <w:r w:rsidRPr="002361E3">
              <w:rPr>
                <w:rFonts w:asciiTheme="minorEastAsia" w:eastAsiaTheme="minorEastAsia" w:hAnsiTheme="minorEastAsia" w:hint="eastAsia"/>
                <w:b/>
                <w:sz w:val="21"/>
              </w:rPr>
              <w:t xml:space="preserve">③　</w:t>
            </w:r>
            <w:r w:rsidRPr="002361E3">
              <w:rPr>
                <w:rFonts w:hAnsiTheme="minorEastAsia" w:hint="eastAsia"/>
                <w:b/>
                <w:sz w:val="21"/>
              </w:rPr>
              <w:t>事故の状況及び事故に際して採った処置について記録していますか。</w:t>
            </w:r>
          </w:p>
        </w:tc>
        <w:tc>
          <w:tcPr>
            <w:tcW w:w="992" w:type="dxa"/>
            <w:tcBorders>
              <w:top w:val="single" w:sz="4" w:space="0" w:color="auto"/>
              <w:bottom w:val="single" w:sz="4" w:space="0" w:color="auto"/>
            </w:tcBorders>
            <w:shd w:val="clear" w:color="auto" w:fill="auto"/>
            <w:tcMar>
              <w:left w:w="28" w:type="dxa"/>
              <w:right w:w="28" w:type="dxa"/>
            </w:tcMar>
          </w:tcPr>
          <w:p w14:paraId="0E8030CE" w14:textId="20D07DD0"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6423198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66DD0C0D" w14:textId="34F664B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94048470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492437EC"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条例第175条第３項</w:t>
            </w:r>
          </w:p>
        </w:tc>
      </w:tr>
      <w:tr w:rsidR="008F21E8" w:rsidRPr="002361E3" w14:paraId="4E0E6072" w14:textId="77777777" w:rsidTr="00DF4294">
        <w:tc>
          <w:tcPr>
            <w:tcW w:w="1559" w:type="dxa"/>
            <w:tcBorders>
              <w:top w:val="nil"/>
              <w:bottom w:val="nil"/>
            </w:tcBorders>
          </w:tcPr>
          <w:p w14:paraId="56FD818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shd w:val="clear" w:color="auto" w:fill="auto"/>
          </w:tcPr>
          <w:p w14:paraId="565EBFFB" w14:textId="77777777" w:rsidR="008F21E8" w:rsidRPr="002361E3" w:rsidRDefault="008F21E8" w:rsidP="008F21E8">
            <w:pPr>
              <w:ind w:left="211" w:hangingChars="100" w:hanging="211"/>
              <w:rPr>
                <w:rFonts w:asciiTheme="minorEastAsia" w:eastAsiaTheme="minorEastAsia" w:hAnsiTheme="minorEastAsia"/>
                <w:b/>
                <w:sz w:val="21"/>
              </w:rPr>
            </w:pPr>
            <w:r w:rsidRPr="002361E3">
              <w:rPr>
                <w:rFonts w:asciiTheme="minorEastAsia" w:eastAsiaTheme="minorEastAsia" w:hAnsiTheme="minorEastAsia" w:hint="eastAsia"/>
                <w:b/>
                <w:sz w:val="21"/>
              </w:rPr>
              <w:t xml:space="preserve">④　</w:t>
            </w:r>
            <w:r w:rsidRPr="002361E3">
              <w:rPr>
                <w:rFonts w:hAnsiTheme="minorEastAsia" w:hint="eastAsia"/>
                <w:b/>
                <w:sz w:val="21"/>
              </w:rPr>
              <w:t>入所者に対するサービスの提供により賠償すべき事故が発生した場合は、損害賠償を速やかに行っていますか。</w:t>
            </w:r>
          </w:p>
        </w:tc>
        <w:tc>
          <w:tcPr>
            <w:tcW w:w="992" w:type="dxa"/>
            <w:tcBorders>
              <w:top w:val="single" w:sz="4" w:space="0" w:color="auto"/>
              <w:bottom w:val="nil"/>
            </w:tcBorders>
            <w:shd w:val="clear" w:color="auto" w:fill="auto"/>
            <w:tcMar>
              <w:left w:w="28" w:type="dxa"/>
              <w:right w:w="28" w:type="dxa"/>
            </w:tcMar>
          </w:tcPr>
          <w:p w14:paraId="0BF7D2E8" w14:textId="65CD498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6568659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3D62D623" w14:textId="25A40028"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06445356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13BDDDFA"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条例第175条第４項</w:t>
            </w:r>
          </w:p>
          <w:p w14:paraId="75F96A74"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7C75CB8A" w14:textId="572C0AA5"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第三の七の４(25)⑤</w:t>
            </w:r>
          </w:p>
        </w:tc>
      </w:tr>
      <w:tr w:rsidR="008F21E8" w:rsidRPr="002361E3" w14:paraId="41651907" w14:textId="77777777" w:rsidTr="00DF4294">
        <w:tc>
          <w:tcPr>
            <w:tcW w:w="1559" w:type="dxa"/>
            <w:tcBorders>
              <w:top w:val="nil"/>
              <w:bottom w:val="single" w:sz="4" w:space="0" w:color="auto"/>
            </w:tcBorders>
          </w:tcPr>
          <w:p w14:paraId="1896E43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6FBE9E12" w14:textId="67055F5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速やかな賠償を行うために、損害賠償保険に加入しておくか、賠償資力を有することが望ましいです。</w:t>
            </w:r>
          </w:p>
        </w:tc>
        <w:tc>
          <w:tcPr>
            <w:tcW w:w="992" w:type="dxa"/>
            <w:tcBorders>
              <w:top w:val="nil"/>
              <w:bottom w:val="single" w:sz="4" w:space="0" w:color="auto"/>
            </w:tcBorders>
            <w:shd w:val="clear" w:color="auto" w:fill="auto"/>
            <w:tcMar>
              <w:left w:w="28" w:type="dxa"/>
              <w:right w:w="28" w:type="dxa"/>
            </w:tcMar>
          </w:tcPr>
          <w:p w14:paraId="7EC3154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1D14C8B9"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3EF37EC2" w14:textId="77777777" w:rsidTr="00DF4294">
        <w:tc>
          <w:tcPr>
            <w:tcW w:w="1559" w:type="dxa"/>
            <w:tcBorders>
              <w:top w:val="single" w:sz="4" w:space="0" w:color="auto"/>
              <w:bottom w:val="nil"/>
            </w:tcBorders>
          </w:tcPr>
          <w:p w14:paraId="5E7E07BE" w14:textId="00E31807" w:rsidR="008F21E8" w:rsidRPr="002361E3" w:rsidRDefault="008F21E8" w:rsidP="008F21E8">
            <w:pPr>
              <w:ind w:left="160" w:hanging="160"/>
              <w:rPr>
                <w:rFonts w:ascii="ＭＳ 明朝" w:eastAsia="ＭＳ 明朝"/>
                <w:sz w:val="21"/>
              </w:rPr>
            </w:pPr>
            <w:r w:rsidRPr="002361E3">
              <w:rPr>
                <w:rFonts w:ascii="ＭＳ 明朝" w:eastAsia="ＭＳ 明朝" w:hint="eastAsia"/>
                <w:sz w:val="21"/>
              </w:rPr>
              <w:t>42-1</w:t>
            </w:r>
          </w:p>
          <w:p w14:paraId="23FBFAF0" w14:textId="77777777" w:rsidR="008F21E8" w:rsidRPr="002361E3" w:rsidRDefault="008F21E8" w:rsidP="008F21E8">
            <w:pPr>
              <w:ind w:left="160" w:hanging="160"/>
              <w:rPr>
                <w:rFonts w:asciiTheme="minorEastAsia" w:hAnsiTheme="minorEastAsia"/>
                <w:sz w:val="21"/>
              </w:rPr>
            </w:pPr>
            <w:r w:rsidRPr="002361E3">
              <w:rPr>
                <w:rFonts w:ascii="ＭＳ 明朝" w:eastAsia="ＭＳ 明朝" w:hint="eastAsia"/>
                <w:sz w:val="21"/>
              </w:rPr>
              <w:t>虐待の防止</w:t>
            </w:r>
          </w:p>
        </w:tc>
        <w:tc>
          <w:tcPr>
            <w:tcW w:w="6096" w:type="dxa"/>
            <w:gridSpan w:val="3"/>
            <w:tcBorders>
              <w:top w:val="single" w:sz="4" w:space="0" w:color="auto"/>
              <w:bottom w:val="single" w:sz="4" w:space="0" w:color="auto"/>
            </w:tcBorders>
            <w:shd w:val="clear" w:color="auto" w:fill="auto"/>
          </w:tcPr>
          <w:p w14:paraId="04FD65F9" w14:textId="6703E079" w:rsidR="008F21E8" w:rsidRPr="002361E3" w:rsidRDefault="008F21E8" w:rsidP="008F21E8">
            <w:pPr>
              <w:autoSpaceDE w:val="0"/>
              <w:autoSpaceDN w:val="0"/>
              <w:spacing w:line="260" w:lineRule="exact"/>
              <w:ind w:firstLineChars="100" w:firstLine="211"/>
              <w:rPr>
                <w:rFonts w:hAnsi="ＭＳ ゴシック" w:cs="ＭＳ 明朝"/>
                <w:b/>
                <w:sz w:val="21"/>
              </w:rPr>
            </w:pPr>
            <w:r w:rsidRPr="002361E3">
              <w:rPr>
                <w:rFonts w:hAnsi="ＭＳ ゴシック" w:cs="ＭＳ 明朝" w:hint="eastAsia"/>
                <w:b/>
                <w:sz w:val="21"/>
              </w:rPr>
              <w:t>虐待等の防止・早期発見に加え、虐待等が発生した場合はその再発を確実に防止するため、①から④までの措置をとっていますか。</w:t>
            </w:r>
          </w:p>
        </w:tc>
        <w:tc>
          <w:tcPr>
            <w:tcW w:w="992" w:type="dxa"/>
            <w:tcBorders>
              <w:top w:val="single" w:sz="4" w:space="0" w:color="auto"/>
              <w:bottom w:val="single" w:sz="4" w:space="0" w:color="auto"/>
            </w:tcBorders>
            <w:shd w:val="clear" w:color="auto" w:fill="auto"/>
            <w:tcMar>
              <w:left w:w="28" w:type="dxa"/>
              <w:right w:w="28" w:type="dxa"/>
            </w:tcMar>
          </w:tcPr>
          <w:p w14:paraId="083DC798" w14:textId="4D684D7A"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111193726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451EC64B" w14:textId="098ED9F3" w:rsidR="008F21E8" w:rsidRPr="002361E3" w:rsidRDefault="00AD3A7B" w:rsidP="008F21E8">
            <w:pPr>
              <w:ind w:left="152" w:hanging="152"/>
              <w:rPr>
                <w:rFonts w:ascii="ＭＳ 明朝" w:eastAsia="ＭＳ 明朝"/>
                <w:sz w:val="20"/>
                <w:szCs w:val="20"/>
              </w:rPr>
            </w:pPr>
            <w:sdt>
              <w:sdtPr>
                <w:rPr>
                  <w:sz w:val="20"/>
                  <w:szCs w:val="20"/>
                </w:rPr>
                <w:id w:val="156552081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tc>
        <w:tc>
          <w:tcPr>
            <w:tcW w:w="1497" w:type="dxa"/>
            <w:tcBorders>
              <w:top w:val="single" w:sz="4" w:space="0" w:color="auto"/>
              <w:bottom w:val="nil"/>
            </w:tcBorders>
            <w:shd w:val="clear" w:color="auto" w:fill="auto"/>
          </w:tcPr>
          <w:p w14:paraId="48AA0E4D" w14:textId="60650803" w:rsidR="008F21E8" w:rsidRPr="002361E3" w:rsidRDefault="008F21E8" w:rsidP="008F21E8">
            <w:pPr>
              <w:spacing w:line="240" w:lineRule="exact"/>
              <w:ind w:left="0" w:firstLineChars="0" w:firstLine="0"/>
              <w:rPr>
                <w:rFonts w:ascii="ＭＳ 明朝" w:eastAsia="ＭＳ 明朝"/>
                <w:sz w:val="18"/>
                <w:szCs w:val="18"/>
              </w:rPr>
            </w:pPr>
            <w:r w:rsidRPr="002361E3">
              <w:rPr>
                <w:rFonts w:ascii="ＭＳ 明朝" w:eastAsia="ＭＳ 明朝" w:hint="eastAsia"/>
                <w:sz w:val="18"/>
                <w:szCs w:val="18"/>
              </w:rPr>
              <w:t>条例第</w:t>
            </w:r>
            <w:r w:rsidR="006F39CF" w:rsidRPr="002361E3">
              <w:rPr>
                <w:rFonts w:ascii="ＭＳ 明朝" w:eastAsia="ＭＳ 明朝" w:hint="eastAsia"/>
                <w:sz w:val="18"/>
                <w:szCs w:val="18"/>
              </w:rPr>
              <w:t>177</w:t>
            </w:r>
            <w:r w:rsidRPr="002361E3">
              <w:rPr>
                <w:rFonts w:ascii="ＭＳ 明朝" w:eastAsia="ＭＳ 明朝" w:hint="eastAsia"/>
                <w:sz w:val="18"/>
                <w:szCs w:val="18"/>
              </w:rPr>
              <w:t>条(準用第40条の2)</w:t>
            </w:r>
          </w:p>
        </w:tc>
      </w:tr>
      <w:tr w:rsidR="008F21E8" w:rsidRPr="002361E3" w14:paraId="68FC77C0" w14:textId="77777777" w:rsidTr="00DF4294">
        <w:tc>
          <w:tcPr>
            <w:tcW w:w="1559" w:type="dxa"/>
            <w:tcBorders>
              <w:top w:val="nil"/>
              <w:bottom w:val="nil"/>
            </w:tcBorders>
          </w:tcPr>
          <w:p w14:paraId="1E52A9B4" w14:textId="77777777" w:rsidR="008F21E8" w:rsidRPr="002361E3" w:rsidRDefault="008F21E8" w:rsidP="008F21E8">
            <w:pPr>
              <w:ind w:left="160" w:hanging="160"/>
              <w:rPr>
                <w:rFonts w:asciiTheme="minorEastAsia" w:hAnsiTheme="minorEastAsia"/>
                <w:sz w:val="21"/>
              </w:rPr>
            </w:pPr>
          </w:p>
        </w:tc>
        <w:tc>
          <w:tcPr>
            <w:tcW w:w="6096" w:type="dxa"/>
            <w:gridSpan w:val="3"/>
            <w:tcBorders>
              <w:top w:val="single" w:sz="4" w:space="0" w:color="auto"/>
              <w:bottom w:val="dotted" w:sz="4" w:space="0" w:color="auto"/>
            </w:tcBorders>
            <w:shd w:val="clear" w:color="auto" w:fill="auto"/>
          </w:tcPr>
          <w:p w14:paraId="64450DF8" w14:textId="37C178D5" w:rsidR="008F21E8" w:rsidRPr="002361E3" w:rsidRDefault="008F21E8" w:rsidP="008F21E8">
            <w:pPr>
              <w:autoSpaceDE w:val="0"/>
              <w:autoSpaceDN w:val="0"/>
              <w:spacing w:line="260" w:lineRule="exact"/>
              <w:ind w:left="160" w:hanging="160"/>
              <w:rPr>
                <w:rFonts w:hAnsi="ＭＳ ゴシック" w:cs="ＭＳ 明朝"/>
                <w:b/>
                <w:sz w:val="21"/>
              </w:rPr>
            </w:pPr>
            <w:r w:rsidRPr="002361E3">
              <w:rPr>
                <w:rFonts w:ascii="ＭＳ 明朝" w:eastAsia="ＭＳ 明朝" w:cs="ＭＳ 明朝" w:hint="eastAsia"/>
                <w:b/>
                <w:sz w:val="21"/>
              </w:rPr>
              <w:t>①</w:t>
            </w:r>
            <w:r w:rsidRPr="002361E3">
              <w:rPr>
                <w:rFonts w:hAnsi="ＭＳ ゴシック" w:cs="ＭＳ 明朝" w:hint="eastAsia"/>
                <w:b/>
                <w:sz w:val="21"/>
              </w:rPr>
              <w:t xml:space="preserve">　「虐待防止検討委員会」を設置・運営していますか。</w:t>
            </w:r>
          </w:p>
        </w:tc>
        <w:tc>
          <w:tcPr>
            <w:tcW w:w="992" w:type="dxa"/>
            <w:tcBorders>
              <w:top w:val="single" w:sz="4" w:space="0" w:color="auto"/>
              <w:bottom w:val="nil"/>
            </w:tcBorders>
            <w:shd w:val="clear" w:color="auto" w:fill="auto"/>
            <w:tcMar>
              <w:left w:w="28" w:type="dxa"/>
              <w:right w:w="28" w:type="dxa"/>
            </w:tcMar>
          </w:tcPr>
          <w:p w14:paraId="4835CA0C" w14:textId="0A8FA175"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85616311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5294F7DD" w14:textId="659C5457" w:rsidR="008F21E8" w:rsidRPr="002361E3" w:rsidRDefault="00AD3A7B" w:rsidP="008F21E8">
            <w:pPr>
              <w:autoSpaceDE w:val="0"/>
              <w:autoSpaceDN w:val="0"/>
              <w:ind w:leftChars="-10" w:left="131" w:rightChars="-10" w:right="-21" w:hanging="152"/>
              <w:jc w:val="left"/>
              <w:rPr>
                <w:rFonts w:ascii="ＭＳ 明朝" w:eastAsia="ＭＳ 明朝"/>
                <w:spacing w:val="3"/>
                <w:sz w:val="20"/>
                <w:szCs w:val="20"/>
              </w:rPr>
            </w:pPr>
            <w:sdt>
              <w:sdtPr>
                <w:rPr>
                  <w:sz w:val="20"/>
                  <w:szCs w:val="20"/>
                </w:rPr>
                <w:id w:val="37104244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tc>
        <w:tc>
          <w:tcPr>
            <w:tcW w:w="1497" w:type="dxa"/>
            <w:tcBorders>
              <w:top w:val="nil"/>
              <w:bottom w:val="nil"/>
            </w:tcBorders>
            <w:shd w:val="clear" w:color="auto" w:fill="auto"/>
          </w:tcPr>
          <w:p w14:paraId="37F5BA65" w14:textId="77777777" w:rsidR="008F21E8" w:rsidRPr="002361E3" w:rsidRDefault="008F21E8" w:rsidP="008F21E8">
            <w:pPr>
              <w:spacing w:line="240" w:lineRule="exact"/>
              <w:ind w:left="137" w:hanging="137"/>
              <w:rPr>
                <w:rFonts w:ascii="ＭＳ 明朝" w:eastAsia="ＭＳ 明朝"/>
                <w:sz w:val="18"/>
                <w:szCs w:val="18"/>
              </w:rPr>
            </w:pPr>
          </w:p>
        </w:tc>
      </w:tr>
      <w:tr w:rsidR="008F21E8" w:rsidRPr="002361E3" w14:paraId="50067E03" w14:textId="77777777" w:rsidTr="00DF4294">
        <w:tc>
          <w:tcPr>
            <w:tcW w:w="1559" w:type="dxa"/>
            <w:tcBorders>
              <w:top w:val="nil"/>
              <w:bottom w:val="nil"/>
            </w:tcBorders>
          </w:tcPr>
          <w:p w14:paraId="388AF065"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dotted" w:sz="4" w:space="0" w:color="auto"/>
            </w:tcBorders>
            <w:shd w:val="clear" w:color="auto" w:fill="auto"/>
          </w:tcPr>
          <w:p w14:paraId="21EF069E" w14:textId="75CE791A" w:rsidR="008F21E8" w:rsidRPr="002361E3" w:rsidRDefault="008F21E8" w:rsidP="008F21E8">
            <w:pPr>
              <w:autoSpaceDE w:val="0"/>
              <w:autoSpaceDN w:val="0"/>
              <w:spacing w:line="260" w:lineRule="exact"/>
              <w:ind w:left="210" w:hangingChars="100" w:hanging="210"/>
              <w:rPr>
                <w:rFonts w:ascii="ＭＳ 明朝" w:eastAsia="ＭＳ 明朝" w:cs="ＭＳ 明朝"/>
                <w:b/>
                <w:sz w:val="21"/>
              </w:rPr>
            </w:pPr>
            <w:r w:rsidRPr="002361E3">
              <w:rPr>
                <w:rFonts w:ascii="ＭＳ 明朝" w:eastAsia="ＭＳ 明朝" w:cs="ＭＳ 明朝" w:hint="eastAsia"/>
                <w:sz w:val="21"/>
              </w:rPr>
              <w:t>※　虐待の防止のための措置について、令和６年３月３１日までの間は、努力義務とされています。</w:t>
            </w:r>
          </w:p>
        </w:tc>
        <w:tc>
          <w:tcPr>
            <w:tcW w:w="992" w:type="dxa"/>
            <w:tcBorders>
              <w:top w:val="nil"/>
              <w:bottom w:val="nil"/>
            </w:tcBorders>
            <w:shd w:val="clear" w:color="auto" w:fill="auto"/>
            <w:tcMar>
              <w:left w:w="28" w:type="dxa"/>
              <w:right w:w="28" w:type="dxa"/>
            </w:tcMar>
          </w:tcPr>
          <w:p w14:paraId="69DDA38D" w14:textId="77777777" w:rsidR="008F21E8" w:rsidRPr="002361E3" w:rsidRDefault="008F21E8" w:rsidP="008F21E8">
            <w:pPr>
              <w:ind w:leftChars="-10" w:left="179" w:rightChars="-10" w:right="-21" w:hangingChars="100" w:hanging="200"/>
              <w:jc w:val="left"/>
              <w:rPr>
                <w:rFonts w:ascii="ＭＳ 明朝" w:eastAsia="ＭＳ 明朝"/>
                <w:sz w:val="20"/>
                <w:szCs w:val="20"/>
              </w:rPr>
            </w:pPr>
          </w:p>
        </w:tc>
        <w:tc>
          <w:tcPr>
            <w:tcW w:w="1497" w:type="dxa"/>
            <w:vMerge w:val="restart"/>
            <w:tcBorders>
              <w:top w:val="nil"/>
            </w:tcBorders>
            <w:shd w:val="clear" w:color="auto" w:fill="auto"/>
          </w:tcPr>
          <w:p w14:paraId="76D8555A" w14:textId="77777777" w:rsidR="008F21E8" w:rsidRPr="002361E3" w:rsidRDefault="008F21E8" w:rsidP="008F21E8">
            <w:pPr>
              <w:spacing w:line="240" w:lineRule="exact"/>
              <w:ind w:left="0" w:firstLineChars="0" w:firstLine="0"/>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18-0331004</w:t>
            </w:r>
          </w:p>
          <w:p w14:paraId="3E3BE792" w14:textId="77777777" w:rsidR="008F21E8" w:rsidRPr="002361E3" w:rsidRDefault="008F21E8" w:rsidP="008F21E8">
            <w:pPr>
              <w:spacing w:line="240" w:lineRule="exact"/>
              <w:ind w:left="0" w:firstLineChars="0" w:firstLine="0"/>
              <w:rPr>
                <w:rFonts w:ascii="ＭＳ 明朝" w:eastAsia="ＭＳ 明朝"/>
                <w:sz w:val="18"/>
                <w:szCs w:val="18"/>
              </w:rPr>
            </w:pPr>
            <w:r w:rsidRPr="002361E3">
              <w:rPr>
                <w:rFonts w:ascii="ＭＳ 明朝" w:eastAsia="ＭＳ 明朝" w:hint="eastAsia"/>
                <w:sz w:val="18"/>
                <w:szCs w:val="18"/>
              </w:rPr>
              <w:t>第三の七の4</w:t>
            </w:r>
          </w:p>
          <w:p w14:paraId="644F4492" w14:textId="10C3AFCC" w:rsidR="008F21E8" w:rsidRPr="002361E3" w:rsidRDefault="008F21E8" w:rsidP="008F21E8">
            <w:pPr>
              <w:spacing w:line="240" w:lineRule="exact"/>
              <w:ind w:left="0" w:firstLineChars="0" w:firstLine="0"/>
              <w:rPr>
                <w:rFonts w:ascii="ＭＳ 明朝" w:eastAsia="ＭＳ 明朝"/>
                <w:sz w:val="18"/>
                <w:szCs w:val="18"/>
              </w:rPr>
            </w:pPr>
            <w:r w:rsidRPr="002361E3">
              <w:rPr>
                <w:rFonts w:ascii="ＭＳ 明朝" w:eastAsia="ＭＳ 明朝"/>
                <w:sz w:val="18"/>
                <w:szCs w:val="18"/>
              </w:rPr>
              <w:t>(26)</w:t>
            </w:r>
            <w:r w:rsidRPr="002361E3">
              <w:rPr>
                <w:rFonts w:ascii="ＭＳ 明朝" w:eastAsia="ＭＳ 明朝" w:hint="eastAsia"/>
                <w:sz w:val="18"/>
                <w:szCs w:val="18"/>
              </w:rPr>
              <w:t>(準用第三の五の４</w:t>
            </w:r>
            <w:r w:rsidRPr="002361E3">
              <w:rPr>
                <w:rFonts w:ascii="ＭＳ 明朝" w:eastAsia="ＭＳ 明朝"/>
                <w:sz w:val="18"/>
                <w:szCs w:val="18"/>
              </w:rPr>
              <w:t>(</w:t>
            </w:r>
            <w:r w:rsidRPr="002361E3">
              <w:rPr>
                <w:rFonts w:ascii="ＭＳ 明朝" w:eastAsia="ＭＳ 明朝" w:hint="eastAsia"/>
                <w:sz w:val="18"/>
                <w:szCs w:val="18"/>
              </w:rPr>
              <w:t>14</w:t>
            </w:r>
            <w:r w:rsidRPr="002361E3">
              <w:rPr>
                <w:rFonts w:ascii="ＭＳ 明朝" w:eastAsia="ＭＳ 明朝"/>
                <w:sz w:val="18"/>
                <w:szCs w:val="18"/>
              </w:rPr>
              <w:t>)</w:t>
            </w:r>
            <w:r w:rsidRPr="002361E3">
              <w:rPr>
                <w:rFonts w:ascii="ＭＳ 明朝" w:eastAsia="ＭＳ 明朝" w:hint="eastAsia"/>
                <w:sz w:val="18"/>
                <w:szCs w:val="18"/>
              </w:rPr>
              <w:t>)</w:t>
            </w:r>
          </w:p>
        </w:tc>
      </w:tr>
      <w:tr w:rsidR="008F21E8" w:rsidRPr="002361E3" w14:paraId="3BD22B4A" w14:textId="77777777" w:rsidTr="00DF4294">
        <w:tc>
          <w:tcPr>
            <w:tcW w:w="1559" w:type="dxa"/>
            <w:tcBorders>
              <w:top w:val="nil"/>
              <w:bottom w:val="nil"/>
            </w:tcBorders>
          </w:tcPr>
          <w:p w14:paraId="241D254A"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dotted" w:sz="4" w:space="0" w:color="auto"/>
            </w:tcBorders>
            <w:shd w:val="clear" w:color="auto" w:fill="auto"/>
          </w:tcPr>
          <w:p w14:paraId="769776F3" w14:textId="6CAF04E3"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992" w:type="dxa"/>
            <w:tcBorders>
              <w:top w:val="nil"/>
              <w:bottom w:val="nil"/>
            </w:tcBorders>
            <w:shd w:val="clear" w:color="auto" w:fill="auto"/>
            <w:tcMar>
              <w:left w:w="28" w:type="dxa"/>
              <w:right w:w="28" w:type="dxa"/>
            </w:tcMar>
          </w:tcPr>
          <w:p w14:paraId="2BBB4BEE" w14:textId="77777777" w:rsidR="008F21E8" w:rsidRPr="002361E3" w:rsidRDefault="008F21E8" w:rsidP="008F21E8">
            <w:pPr>
              <w:ind w:leftChars="-10" w:left="179" w:rightChars="-10" w:right="-21" w:hangingChars="100" w:hanging="200"/>
              <w:jc w:val="left"/>
              <w:rPr>
                <w:rFonts w:ascii="ＭＳ 明朝"/>
                <w:sz w:val="20"/>
                <w:szCs w:val="20"/>
              </w:rPr>
            </w:pPr>
          </w:p>
        </w:tc>
        <w:tc>
          <w:tcPr>
            <w:tcW w:w="1497" w:type="dxa"/>
            <w:vMerge/>
            <w:tcBorders>
              <w:bottom w:val="nil"/>
            </w:tcBorders>
            <w:shd w:val="clear" w:color="auto" w:fill="auto"/>
          </w:tcPr>
          <w:p w14:paraId="4B5CA27B"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377F1967" w14:textId="77777777" w:rsidTr="00DF4294">
        <w:tc>
          <w:tcPr>
            <w:tcW w:w="1559" w:type="dxa"/>
            <w:tcBorders>
              <w:top w:val="nil"/>
              <w:bottom w:val="nil"/>
            </w:tcBorders>
          </w:tcPr>
          <w:p w14:paraId="08D39139"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dotted" w:sz="4" w:space="0" w:color="auto"/>
            </w:tcBorders>
            <w:shd w:val="clear" w:color="auto" w:fill="auto"/>
          </w:tcPr>
          <w:p w14:paraId="6A933FF0" w14:textId="44D5E7CE"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992" w:type="dxa"/>
            <w:tcBorders>
              <w:top w:val="nil"/>
              <w:bottom w:val="nil"/>
            </w:tcBorders>
            <w:shd w:val="clear" w:color="auto" w:fill="auto"/>
            <w:tcMar>
              <w:left w:w="28" w:type="dxa"/>
              <w:right w:w="28" w:type="dxa"/>
            </w:tcMar>
          </w:tcPr>
          <w:p w14:paraId="2E08D645" w14:textId="77777777" w:rsidR="008F21E8" w:rsidRPr="002361E3" w:rsidRDefault="008F21E8" w:rsidP="008F21E8">
            <w:pPr>
              <w:ind w:leftChars="-10" w:left="179" w:rightChars="-10" w:right="-21" w:hangingChars="100" w:hanging="200"/>
              <w:jc w:val="left"/>
              <w:rPr>
                <w:rFonts w:ascii="ＭＳ 明朝"/>
                <w:sz w:val="20"/>
                <w:szCs w:val="20"/>
              </w:rPr>
            </w:pPr>
          </w:p>
        </w:tc>
        <w:tc>
          <w:tcPr>
            <w:tcW w:w="1497" w:type="dxa"/>
            <w:tcBorders>
              <w:top w:val="nil"/>
              <w:bottom w:val="nil"/>
            </w:tcBorders>
            <w:shd w:val="clear" w:color="auto" w:fill="auto"/>
          </w:tcPr>
          <w:p w14:paraId="2410E71D"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272F695C" w14:textId="77777777" w:rsidTr="00DF4294">
        <w:tc>
          <w:tcPr>
            <w:tcW w:w="1559" w:type="dxa"/>
            <w:tcBorders>
              <w:top w:val="nil"/>
              <w:bottom w:val="nil"/>
            </w:tcBorders>
          </w:tcPr>
          <w:p w14:paraId="21FE6467"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dotted" w:sz="4" w:space="0" w:color="auto"/>
            </w:tcBorders>
            <w:shd w:val="clear" w:color="auto" w:fill="auto"/>
          </w:tcPr>
          <w:p w14:paraId="375E910B" w14:textId="77777777"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p w14:paraId="10A05385" w14:textId="721F1382"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xml:space="preserve">　また、他の会議体を設置している場合、これと一体的に設置・運営したり他のサービス事業者との連携等により合同で行うこともできます。</w:t>
            </w:r>
          </w:p>
        </w:tc>
        <w:tc>
          <w:tcPr>
            <w:tcW w:w="992" w:type="dxa"/>
            <w:tcBorders>
              <w:top w:val="nil"/>
              <w:bottom w:val="nil"/>
            </w:tcBorders>
            <w:shd w:val="clear" w:color="auto" w:fill="auto"/>
            <w:tcMar>
              <w:left w:w="28" w:type="dxa"/>
              <w:right w:w="28" w:type="dxa"/>
            </w:tcMar>
          </w:tcPr>
          <w:p w14:paraId="71B0CCD6" w14:textId="77777777" w:rsidR="008F21E8" w:rsidRPr="002361E3" w:rsidRDefault="008F21E8" w:rsidP="008F21E8">
            <w:pPr>
              <w:ind w:leftChars="-10" w:left="179" w:rightChars="-10" w:right="-21" w:hangingChars="100" w:hanging="200"/>
              <w:jc w:val="left"/>
              <w:rPr>
                <w:rFonts w:ascii="ＭＳ 明朝"/>
                <w:sz w:val="20"/>
                <w:szCs w:val="20"/>
              </w:rPr>
            </w:pPr>
          </w:p>
        </w:tc>
        <w:tc>
          <w:tcPr>
            <w:tcW w:w="1497" w:type="dxa"/>
            <w:tcBorders>
              <w:top w:val="nil"/>
              <w:bottom w:val="nil"/>
            </w:tcBorders>
            <w:shd w:val="clear" w:color="auto" w:fill="auto"/>
          </w:tcPr>
          <w:p w14:paraId="26AF1E70"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40805FE5" w14:textId="77777777" w:rsidTr="00DF4294">
        <w:tc>
          <w:tcPr>
            <w:tcW w:w="1559" w:type="dxa"/>
            <w:tcBorders>
              <w:top w:val="nil"/>
              <w:bottom w:val="nil"/>
            </w:tcBorders>
          </w:tcPr>
          <w:p w14:paraId="60E9AA83"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7F3F575A" w14:textId="77777777"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虐待防止検討委員会は、具体的には、次のような事項について検討することとする。その際、そこで得た結果は、従業者に周知徹底を図る必要があります。</w:t>
            </w:r>
          </w:p>
          <w:p w14:paraId="3C0709E3" w14:textId="528558F3"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イ　虐待防止検討委員会その他事業所内の組織に関すること</w:t>
            </w:r>
          </w:p>
          <w:p w14:paraId="75131C68" w14:textId="57501A2A"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ロ　虐待の防止のための指針の整備に関すること</w:t>
            </w:r>
          </w:p>
          <w:p w14:paraId="7935C4E7" w14:textId="233CE7B6"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ハ　虐待の防止のための職員研修の内容に関すること</w:t>
            </w:r>
          </w:p>
          <w:p w14:paraId="1ECFCD54" w14:textId="51917CAC" w:rsidR="008F21E8" w:rsidRPr="002361E3" w:rsidRDefault="008F21E8" w:rsidP="008F21E8">
            <w:pPr>
              <w:autoSpaceDE w:val="0"/>
              <w:autoSpaceDN w:val="0"/>
              <w:spacing w:line="260" w:lineRule="exact"/>
              <w:ind w:leftChars="100" w:left="420" w:hangingChars="100" w:hanging="210"/>
              <w:rPr>
                <w:rFonts w:ascii="ＭＳ 明朝" w:eastAsia="ＭＳ 明朝" w:cs="ＭＳ 明朝"/>
                <w:sz w:val="21"/>
              </w:rPr>
            </w:pPr>
            <w:r w:rsidRPr="002361E3">
              <w:rPr>
                <w:rFonts w:ascii="ＭＳ 明朝" w:eastAsia="ＭＳ 明朝" w:cs="ＭＳ 明朝" w:hint="eastAsia"/>
                <w:sz w:val="21"/>
              </w:rPr>
              <w:t>ニ　虐待等について、従業者が相談・報告できる体制整備に関すること</w:t>
            </w:r>
          </w:p>
          <w:p w14:paraId="2504C94A" w14:textId="043EA345" w:rsidR="008F21E8" w:rsidRPr="002361E3" w:rsidRDefault="008F21E8" w:rsidP="008F21E8">
            <w:pPr>
              <w:autoSpaceDE w:val="0"/>
              <w:autoSpaceDN w:val="0"/>
              <w:spacing w:line="260" w:lineRule="exact"/>
              <w:ind w:leftChars="100" w:left="420" w:hangingChars="100" w:hanging="210"/>
              <w:rPr>
                <w:rFonts w:ascii="ＭＳ 明朝" w:eastAsia="ＭＳ 明朝" w:cs="ＭＳ 明朝"/>
                <w:sz w:val="21"/>
              </w:rPr>
            </w:pPr>
            <w:r w:rsidRPr="002361E3">
              <w:rPr>
                <w:rFonts w:ascii="ＭＳ 明朝" w:eastAsia="ＭＳ 明朝" w:cs="ＭＳ 明朝" w:hint="eastAsia"/>
                <w:sz w:val="21"/>
              </w:rPr>
              <w:t>ホ　従業者が虐待等を把握した場合に、市町村への通報が迅速かつ適切に行われるための方法に関すること</w:t>
            </w:r>
          </w:p>
          <w:p w14:paraId="43AAD115" w14:textId="35FADDF1" w:rsidR="008F21E8" w:rsidRPr="002361E3" w:rsidRDefault="008F21E8" w:rsidP="008F21E8">
            <w:pPr>
              <w:autoSpaceDE w:val="0"/>
              <w:autoSpaceDN w:val="0"/>
              <w:spacing w:line="260" w:lineRule="exact"/>
              <w:ind w:leftChars="100" w:left="420" w:hangingChars="100" w:hanging="210"/>
              <w:rPr>
                <w:rFonts w:ascii="ＭＳ 明朝" w:eastAsia="ＭＳ 明朝" w:cs="ＭＳ 明朝"/>
                <w:sz w:val="21"/>
              </w:rPr>
            </w:pPr>
            <w:r w:rsidRPr="002361E3">
              <w:rPr>
                <w:rFonts w:ascii="ＭＳ 明朝" w:eastAsia="ＭＳ 明朝" w:cs="ＭＳ 明朝" w:hint="eastAsia"/>
                <w:sz w:val="21"/>
              </w:rPr>
              <w:t>ヘ　虐待等が発生した場合、その発生原因等の分析から得られる再発の確実な防止策に関すること</w:t>
            </w:r>
          </w:p>
          <w:p w14:paraId="7BFFCB97" w14:textId="5DF42908" w:rsidR="008F21E8" w:rsidRPr="002361E3" w:rsidRDefault="008F21E8" w:rsidP="008F21E8">
            <w:pPr>
              <w:autoSpaceDE w:val="0"/>
              <w:autoSpaceDN w:val="0"/>
              <w:spacing w:line="260" w:lineRule="exact"/>
              <w:ind w:leftChars="100" w:left="420" w:hangingChars="100" w:hanging="210"/>
              <w:rPr>
                <w:rFonts w:ascii="ＭＳ 明朝" w:eastAsia="ＭＳ 明朝" w:cs="ＭＳ 明朝"/>
                <w:sz w:val="21"/>
              </w:rPr>
            </w:pPr>
            <w:r w:rsidRPr="002361E3">
              <w:rPr>
                <w:rFonts w:ascii="ＭＳ 明朝" w:eastAsia="ＭＳ 明朝" w:cs="ＭＳ 明朝" w:hint="eastAsia"/>
                <w:sz w:val="21"/>
              </w:rPr>
              <w:t>ト　前号の再発の防止策を講じた際に、その効果についての評価に関すること</w:t>
            </w:r>
          </w:p>
        </w:tc>
        <w:tc>
          <w:tcPr>
            <w:tcW w:w="992" w:type="dxa"/>
            <w:tcBorders>
              <w:top w:val="nil"/>
              <w:bottom w:val="single" w:sz="4" w:space="0" w:color="auto"/>
            </w:tcBorders>
            <w:shd w:val="clear" w:color="auto" w:fill="auto"/>
            <w:tcMar>
              <w:left w:w="28" w:type="dxa"/>
              <w:right w:w="28" w:type="dxa"/>
            </w:tcMar>
          </w:tcPr>
          <w:p w14:paraId="1F325D10" w14:textId="77777777" w:rsidR="008F21E8" w:rsidRPr="002361E3" w:rsidRDefault="008F21E8" w:rsidP="008F21E8">
            <w:pPr>
              <w:ind w:leftChars="-10" w:left="179" w:rightChars="-10" w:right="-21" w:hangingChars="100" w:hanging="200"/>
              <w:jc w:val="left"/>
              <w:rPr>
                <w:rFonts w:ascii="ＭＳ 明朝"/>
                <w:sz w:val="20"/>
                <w:szCs w:val="20"/>
              </w:rPr>
            </w:pPr>
          </w:p>
        </w:tc>
        <w:tc>
          <w:tcPr>
            <w:tcW w:w="1497" w:type="dxa"/>
            <w:tcBorders>
              <w:top w:val="nil"/>
              <w:bottom w:val="nil"/>
            </w:tcBorders>
            <w:shd w:val="clear" w:color="auto" w:fill="auto"/>
          </w:tcPr>
          <w:p w14:paraId="6A28F65E"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53AA16C8" w14:textId="77777777" w:rsidTr="00DF4294">
        <w:tc>
          <w:tcPr>
            <w:tcW w:w="1559" w:type="dxa"/>
            <w:tcBorders>
              <w:top w:val="nil"/>
              <w:bottom w:val="nil"/>
            </w:tcBorders>
          </w:tcPr>
          <w:p w14:paraId="17EBB5AD" w14:textId="77777777" w:rsidR="008F21E8" w:rsidRPr="002361E3" w:rsidRDefault="008F21E8" w:rsidP="008F21E8">
            <w:pPr>
              <w:ind w:left="160" w:hanging="160"/>
              <w:rPr>
                <w:rFonts w:asciiTheme="minorEastAsia" w:hAnsiTheme="minorEastAsia"/>
                <w:sz w:val="21"/>
              </w:rPr>
            </w:pPr>
          </w:p>
        </w:tc>
        <w:tc>
          <w:tcPr>
            <w:tcW w:w="6096" w:type="dxa"/>
            <w:gridSpan w:val="3"/>
            <w:tcBorders>
              <w:top w:val="single" w:sz="4" w:space="0" w:color="auto"/>
              <w:bottom w:val="dotted" w:sz="4" w:space="0" w:color="auto"/>
            </w:tcBorders>
            <w:shd w:val="clear" w:color="auto" w:fill="auto"/>
          </w:tcPr>
          <w:p w14:paraId="0D624A02" w14:textId="5A50833A" w:rsidR="008F21E8" w:rsidRPr="002361E3" w:rsidRDefault="008F21E8" w:rsidP="008F21E8">
            <w:pPr>
              <w:autoSpaceDE w:val="0"/>
              <w:autoSpaceDN w:val="0"/>
              <w:spacing w:line="260" w:lineRule="exact"/>
              <w:ind w:left="211" w:hangingChars="100" w:hanging="211"/>
              <w:rPr>
                <w:rFonts w:ascii="ＭＳ 明朝" w:cs="ＭＳ 明朝"/>
                <w:sz w:val="21"/>
              </w:rPr>
            </w:pPr>
            <w:r w:rsidRPr="002361E3">
              <w:rPr>
                <w:rFonts w:ascii="ＭＳ 明朝" w:eastAsia="ＭＳ 明朝" w:cs="ＭＳ 明朝" w:hint="eastAsia"/>
                <w:b/>
                <w:sz w:val="21"/>
              </w:rPr>
              <w:t>②</w:t>
            </w:r>
            <w:r w:rsidRPr="002361E3">
              <w:rPr>
                <w:rFonts w:hAnsi="ＭＳ ゴシック" w:cs="ＭＳ 明朝" w:hint="eastAsia"/>
                <w:b/>
                <w:sz w:val="21"/>
              </w:rPr>
              <w:t xml:space="preserve">　虐待等の防止・早期発見に加え、虐待等が発生した場合はその再発を確実に防止するための「虐待の防止のための指針」を策定していますか。</w:t>
            </w:r>
          </w:p>
        </w:tc>
        <w:tc>
          <w:tcPr>
            <w:tcW w:w="992" w:type="dxa"/>
            <w:tcBorders>
              <w:top w:val="single" w:sz="4" w:space="0" w:color="auto"/>
              <w:bottom w:val="nil"/>
            </w:tcBorders>
            <w:shd w:val="clear" w:color="auto" w:fill="auto"/>
            <w:tcMar>
              <w:left w:w="28" w:type="dxa"/>
              <w:right w:w="28" w:type="dxa"/>
            </w:tcMar>
          </w:tcPr>
          <w:p w14:paraId="0EBDD671" w14:textId="7A0DD297" w:rsidR="008F21E8" w:rsidRPr="002361E3" w:rsidRDefault="00AD3A7B" w:rsidP="008F21E8">
            <w:pPr>
              <w:ind w:leftChars="-10" w:left="179" w:rightChars="-10" w:right="-21" w:hangingChars="100" w:hanging="20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43098320"/>
                <w14:checkbox>
                  <w14:checked w14:val="0"/>
                  <w14:checkedState w14:val="2612" w14:font="ＭＳ ゴシック"/>
                  <w14:uncheckedState w14:val="2610" w14:font="ＭＳ ゴシック"/>
                </w14:checkbox>
              </w:sdtPr>
              <w:sdtEndPr/>
              <w:sdtContent>
                <w:r w:rsidR="008F21E8" w:rsidRPr="002361E3">
                  <w:rPr>
                    <w:rFonts w:asciiTheme="minorEastAsia" w:eastAsiaTheme="minorEastAsia" w:hAnsiTheme="minorEastAsia" w:hint="eastAsia"/>
                    <w:sz w:val="20"/>
                    <w:szCs w:val="20"/>
                  </w:rPr>
                  <w:t>☐</w:t>
                </w:r>
              </w:sdtContent>
            </w:sdt>
            <w:r w:rsidR="008F21E8" w:rsidRPr="002361E3">
              <w:rPr>
                <w:rFonts w:asciiTheme="minorEastAsia" w:eastAsiaTheme="minorEastAsia" w:hAnsiTheme="minorEastAsia" w:hint="eastAsia"/>
                <w:sz w:val="20"/>
                <w:szCs w:val="20"/>
              </w:rPr>
              <w:t>いる</w:t>
            </w:r>
          </w:p>
          <w:p w14:paraId="23D86ADE" w14:textId="2F461C5D" w:rsidR="008F21E8" w:rsidRPr="002361E3" w:rsidRDefault="00AD3A7B" w:rsidP="008F21E8">
            <w:pPr>
              <w:ind w:leftChars="-10" w:left="179" w:rightChars="-10" w:right="-21" w:hangingChars="100" w:hanging="20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51409398"/>
                <w14:checkbox>
                  <w14:checked w14:val="0"/>
                  <w14:checkedState w14:val="2612" w14:font="ＭＳ ゴシック"/>
                  <w14:uncheckedState w14:val="2610" w14:font="ＭＳ ゴシック"/>
                </w14:checkbox>
              </w:sdtPr>
              <w:sdtEndPr/>
              <w:sdtContent>
                <w:r w:rsidR="008F21E8" w:rsidRPr="002361E3">
                  <w:rPr>
                    <w:rFonts w:asciiTheme="minorEastAsia" w:eastAsiaTheme="minorEastAsia" w:hAnsiTheme="minorEastAsia"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nil"/>
              <w:bottom w:val="nil"/>
            </w:tcBorders>
            <w:shd w:val="clear" w:color="auto" w:fill="auto"/>
          </w:tcPr>
          <w:p w14:paraId="40889ADE"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558A0F3B" w14:textId="77777777" w:rsidTr="00DF4294">
        <w:tc>
          <w:tcPr>
            <w:tcW w:w="1559" w:type="dxa"/>
            <w:tcBorders>
              <w:top w:val="nil"/>
              <w:bottom w:val="nil"/>
            </w:tcBorders>
          </w:tcPr>
          <w:p w14:paraId="3F38D238"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01E586D7" w14:textId="77777777"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「虐待の防止のための指針」には、次のような項目を盛り</w:t>
            </w:r>
            <w:r w:rsidRPr="002361E3">
              <w:rPr>
                <w:rFonts w:ascii="ＭＳ 明朝" w:eastAsia="ＭＳ 明朝" w:cs="ＭＳ 明朝" w:hint="eastAsia"/>
                <w:sz w:val="21"/>
              </w:rPr>
              <w:lastRenderedPageBreak/>
              <w:t>込んでください。</w:t>
            </w:r>
          </w:p>
          <w:p w14:paraId="5D728713"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イ  事業所における虐待の防止に関する基本的考え方</w:t>
            </w:r>
          </w:p>
          <w:p w14:paraId="0DB4BAC0"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ロ  虐待防止検討委員会その他事業所内の組織に関する事項</w:t>
            </w:r>
          </w:p>
          <w:p w14:paraId="696D0FDE"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ハ  虐待の防止のための職員研修に関する基本方針</w:t>
            </w:r>
          </w:p>
          <w:p w14:paraId="1806B9BA"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ニ  虐待等が発生した場合の対応方法に関する基本方針</w:t>
            </w:r>
          </w:p>
          <w:p w14:paraId="550FD4A2"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ホ  虐待等が発生した場合の相談・報告体制に関する事項</w:t>
            </w:r>
          </w:p>
          <w:p w14:paraId="5B5D304E"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へ  成年後見制度の利用支援に関する事項</w:t>
            </w:r>
          </w:p>
          <w:p w14:paraId="2112F7EE"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ト  虐待等に係る苦情解決方法に関する事項</w:t>
            </w:r>
          </w:p>
          <w:p w14:paraId="6FBE25E6" w14:textId="77777777"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チ  利用者等に対する当該指針の閲覧に関する事項</w:t>
            </w:r>
          </w:p>
          <w:p w14:paraId="6CC0CA7C" w14:textId="77240F19" w:rsidR="008F21E8" w:rsidRPr="002361E3" w:rsidRDefault="008F21E8" w:rsidP="008F21E8">
            <w:pPr>
              <w:autoSpaceDE w:val="0"/>
              <w:autoSpaceDN w:val="0"/>
              <w:spacing w:line="260" w:lineRule="exact"/>
              <w:ind w:leftChars="100" w:left="210" w:firstLineChars="0" w:firstLine="0"/>
              <w:rPr>
                <w:rFonts w:ascii="ＭＳ 明朝" w:eastAsia="ＭＳ 明朝" w:cs="ＭＳ 明朝"/>
                <w:sz w:val="21"/>
              </w:rPr>
            </w:pPr>
            <w:r w:rsidRPr="002361E3">
              <w:rPr>
                <w:rFonts w:ascii="ＭＳ 明朝" w:eastAsia="ＭＳ 明朝" w:cs="ＭＳ 明朝" w:hint="eastAsia"/>
                <w:sz w:val="21"/>
              </w:rPr>
              <w:t>リ  その他虐待の防止の推進のために必要な事項</w:t>
            </w:r>
          </w:p>
        </w:tc>
        <w:tc>
          <w:tcPr>
            <w:tcW w:w="992" w:type="dxa"/>
            <w:tcBorders>
              <w:top w:val="nil"/>
              <w:bottom w:val="nil"/>
            </w:tcBorders>
            <w:shd w:val="clear" w:color="auto" w:fill="auto"/>
            <w:tcMar>
              <w:left w:w="28" w:type="dxa"/>
              <w:right w:w="28" w:type="dxa"/>
            </w:tcMar>
          </w:tcPr>
          <w:p w14:paraId="3B24E079" w14:textId="77777777" w:rsidR="008F21E8" w:rsidRPr="002361E3" w:rsidRDefault="008F21E8" w:rsidP="008F21E8">
            <w:pPr>
              <w:ind w:leftChars="-10" w:left="179" w:rightChars="-10" w:right="-21" w:hangingChars="100" w:hanging="200"/>
              <w:jc w:val="left"/>
              <w:rPr>
                <w:rFonts w:ascii="ＭＳ 明朝"/>
                <w:sz w:val="20"/>
                <w:szCs w:val="20"/>
              </w:rPr>
            </w:pPr>
          </w:p>
        </w:tc>
        <w:tc>
          <w:tcPr>
            <w:tcW w:w="1497" w:type="dxa"/>
            <w:tcBorders>
              <w:top w:val="nil"/>
              <w:bottom w:val="nil"/>
            </w:tcBorders>
            <w:shd w:val="clear" w:color="auto" w:fill="auto"/>
          </w:tcPr>
          <w:p w14:paraId="10C44B51"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512D77F3" w14:textId="77777777" w:rsidTr="00DF4294">
        <w:tc>
          <w:tcPr>
            <w:tcW w:w="1559" w:type="dxa"/>
            <w:tcBorders>
              <w:top w:val="nil"/>
              <w:bottom w:val="nil"/>
            </w:tcBorders>
          </w:tcPr>
          <w:p w14:paraId="2C773C1A" w14:textId="77777777" w:rsidR="008F21E8" w:rsidRPr="002361E3" w:rsidRDefault="008F21E8" w:rsidP="008F21E8">
            <w:pPr>
              <w:ind w:left="160" w:hanging="160"/>
              <w:rPr>
                <w:rFonts w:asciiTheme="minorEastAsia" w:hAnsiTheme="minorEastAsia"/>
                <w:sz w:val="21"/>
              </w:rPr>
            </w:pPr>
          </w:p>
        </w:tc>
        <w:tc>
          <w:tcPr>
            <w:tcW w:w="6096" w:type="dxa"/>
            <w:gridSpan w:val="3"/>
            <w:tcBorders>
              <w:top w:val="single" w:sz="4" w:space="0" w:color="auto"/>
              <w:bottom w:val="dotted" w:sz="4" w:space="0" w:color="auto"/>
            </w:tcBorders>
            <w:shd w:val="clear" w:color="auto" w:fill="auto"/>
          </w:tcPr>
          <w:p w14:paraId="754979F9" w14:textId="77777777" w:rsidR="008F21E8" w:rsidRPr="002361E3" w:rsidRDefault="008F21E8" w:rsidP="008F21E8">
            <w:pPr>
              <w:autoSpaceDE w:val="0"/>
              <w:autoSpaceDN w:val="0"/>
              <w:spacing w:line="260" w:lineRule="exact"/>
              <w:ind w:left="211" w:hangingChars="100" w:hanging="211"/>
              <w:rPr>
                <w:rFonts w:hAnsi="ＭＳ ゴシック" w:cs="ＭＳ 明朝"/>
                <w:b/>
                <w:sz w:val="21"/>
              </w:rPr>
            </w:pPr>
            <w:r w:rsidRPr="002361E3">
              <w:rPr>
                <w:rFonts w:ascii="ＭＳ 明朝" w:eastAsia="ＭＳ 明朝" w:cs="ＭＳ 明朝" w:hint="eastAsia"/>
                <w:b/>
                <w:sz w:val="21"/>
              </w:rPr>
              <w:t>③</w:t>
            </w:r>
            <w:r w:rsidRPr="002361E3">
              <w:rPr>
                <w:rFonts w:hAnsi="ＭＳ ゴシック" w:cs="ＭＳ 明朝" w:hint="eastAsia"/>
                <w:b/>
                <w:sz w:val="21"/>
              </w:rPr>
              <w:t xml:space="preserve">　虐待等の防止に関する基礎的内容等の適切な知識を普及・啓発とともに虐待の防止の徹底を行うため「虐待の防止のための従業者に対する研修」を行っていますか。</w:t>
            </w:r>
          </w:p>
        </w:tc>
        <w:tc>
          <w:tcPr>
            <w:tcW w:w="992" w:type="dxa"/>
            <w:tcBorders>
              <w:top w:val="single" w:sz="4" w:space="0" w:color="auto"/>
              <w:bottom w:val="nil"/>
            </w:tcBorders>
            <w:shd w:val="clear" w:color="auto" w:fill="auto"/>
            <w:tcMar>
              <w:left w:w="28" w:type="dxa"/>
              <w:right w:w="28" w:type="dxa"/>
            </w:tcMar>
          </w:tcPr>
          <w:p w14:paraId="1ED93F11" w14:textId="403107A8"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153079556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0F554186" w14:textId="2BC03772"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153919514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tc>
        <w:tc>
          <w:tcPr>
            <w:tcW w:w="1497" w:type="dxa"/>
            <w:tcBorders>
              <w:top w:val="nil"/>
              <w:bottom w:val="nil"/>
            </w:tcBorders>
            <w:shd w:val="clear" w:color="auto" w:fill="auto"/>
          </w:tcPr>
          <w:p w14:paraId="54BF7D0E"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4157DA6D" w14:textId="77777777" w:rsidTr="00DF4294">
        <w:tc>
          <w:tcPr>
            <w:tcW w:w="1559" w:type="dxa"/>
            <w:tcBorders>
              <w:top w:val="nil"/>
              <w:bottom w:val="nil"/>
            </w:tcBorders>
          </w:tcPr>
          <w:p w14:paraId="585F7467"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61016610" w14:textId="71FAE4F3" w:rsidR="008F21E8" w:rsidRPr="002361E3" w:rsidRDefault="008F21E8" w:rsidP="008F21E8">
            <w:pPr>
              <w:autoSpaceDE w:val="0"/>
              <w:autoSpaceDN w:val="0"/>
              <w:spacing w:line="260" w:lineRule="exact"/>
              <w:ind w:left="210" w:hangingChars="100" w:hanging="210"/>
              <w:rPr>
                <w:rFonts w:ascii="ＭＳ 明朝" w:eastAsia="ＭＳ 明朝" w:cs="ＭＳ 明朝"/>
                <w:b/>
                <w:sz w:val="21"/>
              </w:rPr>
            </w:pPr>
            <w:r w:rsidRPr="002361E3">
              <w:rPr>
                <w:rFonts w:ascii="ＭＳ 明朝" w:eastAsia="ＭＳ 明朝" w:cs="ＭＳ 明朝" w:hint="eastAsia"/>
                <w:sz w:val="21"/>
              </w:rPr>
              <w:t>※　指針に基づいた研修プログラムを作成し、定期的な研修（年２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992" w:type="dxa"/>
            <w:tcBorders>
              <w:top w:val="nil"/>
              <w:bottom w:val="single" w:sz="4" w:space="0" w:color="auto"/>
            </w:tcBorders>
            <w:shd w:val="clear" w:color="auto" w:fill="auto"/>
            <w:tcMar>
              <w:left w:w="28" w:type="dxa"/>
              <w:right w:w="28" w:type="dxa"/>
            </w:tcMar>
          </w:tcPr>
          <w:p w14:paraId="0DB55B11" w14:textId="77777777" w:rsidR="008F21E8" w:rsidRPr="002361E3" w:rsidRDefault="008F21E8" w:rsidP="008F21E8">
            <w:pPr>
              <w:ind w:leftChars="-10" w:left="179" w:rightChars="-10" w:right="-21" w:hangingChars="100" w:hanging="200"/>
              <w:jc w:val="left"/>
              <w:rPr>
                <w:rFonts w:ascii="ＭＳ 明朝" w:eastAsia="ＭＳ 明朝"/>
                <w:sz w:val="20"/>
                <w:szCs w:val="20"/>
              </w:rPr>
            </w:pPr>
          </w:p>
        </w:tc>
        <w:tc>
          <w:tcPr>
            <w:tcW w:w="1497" w:type="dxa"/>
            <w:tcBorders>
              <w:top w:val="nil"/>
              <w:bottom w:val="nil"/>
            </w:tcBorders>
            <w:shd w:val="clear" w:color="auto" w:fill="auto"/>
          </w:tcPr>
          <w:p w14:paraId="01735A32"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3DB9FEB9" w14:textId="77777777" w:rsidTr="00DF4294">
        <w:tc>
          <w:tcPr>
            <w:tcW w:w="1559" w:type="dxa"/>
            <w:tcBorders>
              <w:top w:val="nil"/>
              <w:bottom w:val="nil"/>
            </w:tcBorders>
          </w:tcPr>
          <w:p w14:paraId="62634C28" w14:textId="77777777" w:rsidR="008F21E8" w:rsidRPr="002361E3" w:rsidRDefault="008F21E8" w:rsidP="008F21E8">
            <w:pPr>
              <w:ind w:left="160" w:hanging="160"/>
              <w:rPr>
                <w:rFonts w:asciiTheme="minorEastAsia" w:hAnsiTheme="minorEastAsia"/>
                <w:sz w:val="21"/>
              </w:rPr>
            </w:pPr>
          </w:p>
        </w:tc>
        <w:tc>
          <w:tcPr>
            <w:tcW w:w="6096" w:type="dxa"/>
            <w:gridSpan w:val="3"/>
            <w:tcBorders>
              <w:top w:val="single" w:sz="4" w:space="0" w:color="auto"/>
              <w:bottom w:val="dotted" w:sz="4" w:space="0" w:color="auto"/>
            </w:tcBorders>
            <w:shd w:val="clear" w:color="auto" w:fill="auto"/>
          </w:tcPr>
          <w:p w14:paraId="166D878E" w14:textId="77777777" w:rsidR="008F21E8" w:rsidRPr="002361E3" w:rsidRDefault="008F21E8" w:rsidP="008F21E8">
            <w:pPr>
              <w:autoSpaceDE w:val="0"/>
              <w:autoSpaceDN w:val="0"/>
              <w:spacing w:line="260" w:lineRule="exact"/>
              <w:ind w:left="211" w:hangingChars="100" w:hanging="211"/>
              <w:rPr>
                <w:rFonts w:hAnsi="ＭＳ ゴシック" w:cs="ＭＳ 明朝"/>
                <w:b/>
                <w:sz w:val="21"/>
              </w:rPr>
            </w:pPr>
            <w:r w:rsidRPr="002361E3">
              <w:rPr>
                <w:rFonts w:ascii="ＭＳ 明朝" w:eastAsia="ＭＳ 明朝" w:cs="ＭＳ 明朝" w:hint="eastAsia"/>
                <w:b/>
                <w:sz w:val="21"/>
              </w:rPr>
              <w:t>④</w:t>
            </w:r>
            <w:r w:rsidRPr="002361E3">
              <w:rPr>
                <w:rFonts w:hAnsi="ＭＳ ゴシック" w:cs="ＭＳ 明朝" w:hint="eastAsia"/>
                <w:b/>
                <w:sz w:val="21"/>
              </w:rPr>
              <w:t xml:space="preserve">　事業所における虐待を防止するための体制として、上記①から③までに掲げる措置を適切に実施するため、専任の担当者を置いていますか。</w:t>
            </w:r>
          </w:p>
        </w:tc>
        <w:tc>
          <w:tcPr>
            <w:tcW w:w="992" w:type="dxa"/>
            <w:tcBorders>
              <w:top w:val="single" w:sz="4" w:space="0" w:color="auto"/>
              <w:bottom w:val="nil"/>
            </w:tcBorders>
            <w:shd w:val="clear" w:color="auto" w:fill="auto"/>
            <w:tcMar>
              <w:left w:w="28" w:type="dxa"/>
              <w:right w:w="28" w:type="dxa"/>
            </w:tcMar>
          </w:tcPr>
          <w:p w14:paraId="02F61115" w14:textId="7B955F34"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25150465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34F9F279" w14:textId="7385F0C7"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116336117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tc>
        <w:tc>
          <w:tcPr>
            <w:tcW w:w="1497" w:type="dxa"/>
            <w:tcBorders>
              <w:top w:val="nil"/>
              <w:bottom w:val="nil"/>
            </w:tcBorders>
            <w:shd w:val="clear" w:color="auto" w:fill="auto"/>
          </w:tcPr>
          <w:p w14:paraId="73D7ED5D"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48ADF3C8" w14:textId="77777777" w:rsidTr="00DF4294">
        <w:tc>
          <w:tcPr>
            <w:tcW w:w="1559" w:type="dxa"/>
            <w:tcBorders>
              <w:top w:val="nil"/>
              <w:bottom w:val="single" w:sz="4" w:space="0" w:color="auto"/>
            </w:tcBorders>
          </w:tcPr>
          <w:p w14:paraId="236DD574" w14:textId="77777777" w:rsidR="008F21E8" w:rsidRPr="002361E3" w:rsidRDefault="008F21E8" w:rsidP="008F21E8">
            <w:pPr>
              <w:ind w:left="160" w:hanging="160"/>
              <w:rPr>
                <w:rFonts w:asciiTheme="minorEastAsia" w:hAnsiTheme="minorEastAsia"/>
                <w:sz w:val="21"/>
              </w:rPr>
            </w:pPr>
          </w:p>
        </w:tc>
        <w:tc>
          <w:tcPr>
            <w:tcW w:w="6096" w:type="dxa"/>
            <w:gridSpan w:val="3"/>
            <w:tcBorders>
              <w:top w:val="dotted" w:sz="4" w:space="0" w:color="auto"/>
              <w:bottom w:val="single" w:sz="4" w:space="0" w:color="auto"/>
            </w:tcBorders>
            <w:shd w:val="clear" w:color="auto" w:fill="auto"/>
          </w:tcPr>
          <w:p w14:paraId="47A2793D" w14:textId="5DB32B37" w:rsidR="008F21E8" w:rsidRPr="002361E3" w:rsidRDefault="008F21E8" w:rsidP="008F21E8">
            <w:pPr>
              <w:autoSpaceDE w:val="0"/>
              <w:autoSpaceDN w:val="0"/>
              <w:spacing w:line="260" w:lineRule="exact"/>
              <w:ind w:left="210" w:hangingChars="100" w:hanging="210"/>
              <w:rPr>
                <w:rFonts w:ascii="ＭＳ 明朝" w:eastAsia="ＭＳ 明朝" w:cs="ＭＳ 明朝"/>
                <w:sz w:val="21"/>
              </w:rPr>
            </w:pPr>
            <w:r w:rsidRPr="002361E3">
              <w:rPr>
                <w:rFonts w:ascii="ＭＳ 明朝" w:eastAsia="ＭＳ 明朝" w:cs="ＭＳ 明朝" w:hint="eastAsia"/>
                <w:sz w:val="21"/>
              </w:rPr>
              <w:t>※　当該担当者としては、虐待防止検討委員会の責任者と同一の従業者が務めることが望ましいとされます。</w:t>
            </w:r>
          </w:p>
        </w:tc>
        <w:tc>
          <w:tcPr>
            <w:tcW w:w="992" w:type="dxa"/>
            <w:tcBorders>
              <w:top w:val="nil"/>
              <w:bottom w:val="single" w:sz="4" w:space="0" w:color="auto"/>
            </w:tcBorders>
            <w:shd w:val="clear" w:color="auto" w:fill="auto"/>
            <w:tcMar>
              <w:left w:w="28" w:type="dxa"/>
              <w:right w:w="28" w:type="dxa"/>
            </w:tcMar>
          </w:tcPr>
          <w:p w14:paraId="3F11F88B" w14:textId="77777777" w:rsidR="008F21E8" w:rsidRPr="002361E3" w:rsidRDefault="008F21E8" w:rsidP="008F21E8">
            <w:pPr>
              <w:ind w:leftChars="-10" w:left="179" w:rightChars="-10" w:right="-21" w:hangingChars="100" w:hanging="200"/>
              <w:jc w:val="left"/>
              <w:rPr>
                <w:rFonts w:ascii="ＭＳ 明朝"/>
                <w:sz w:val="20"/>
                <w:szCs w:val="20"/>
              </w:rPr>
            </w:pPr>
          </w:p>
        </w:tc>
        <w:tc>
          <w:tcPr>
            <w:tcW w:w="1497" w:type="dxa"/>
            <w:tcBorders>
              <w:top w:val="nil"/>
              <w:bottom w:val="single" w:sz="4" w:space="0" w:color="auto"/>
            </w:tcBorders>
            <w:shd w:val="clear" w:color="auto" w:fill="auto"/>
          </w:tcPr>
          <w:p w14:paraId="2F78CF1A" w14:textId="77777777" w:rsidR="008F21E8" w:rsidRPr="002361E3" w:rsidRDefault="008F21E8" w:rsidP="008F21E8">
            <w:pPr>
              <w:spacing w:line="240" w:lineRule="exact"/>
              <w:ind w:left="137" w:hanging="137"/>
              <w:jc w:val="left"/>
              <w:rPr>
                <w:rFonts w:asciiTheme="minorEastAsia" w:hAnsiTheme="minorEastAsia"/>
                <w:sz w:val="18"/>
                <w:szCs w:val="18"/>
              </w:rPr>
            </w:pPr>
          </w:p>
        </w:tc>
      </w:tr>
      <w:tr w:rsidR="008F21E8" w:rsidRPr="002361E3" w14:paraId="6CE85E26" w14:textId="77777777" w:rsidTr="00DF4294">
        <w:tc>
          <w:tcPr>
            <w:tcW w:w="1559" w:type="dxa"/>
            <w:vMerge w:val="restart"/>
            <w:tcBorders>
              <w:top w:val="single" w:sz="4" w:space="0" w:color="auto"/>
            </w:tcBorders>
          </w:tcPr>
          <w:p w14:paraId="4377F899" w14:textId="1247C3CA"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42-2</w:t>
            </w:r>
          </w:p>
          <w:p w14:paraId="73FF5203" w14:textId="54B8281C" w:rsidR="008F21E8" w:rsidRPr="002361E3" w:rsidRDefault="008F21E8" w:rsidP="008F21E8">
            <w:pPr>
              <w:ind w:left="0" w:firstLineChars="0" w:firstLine="0"/>
              <w:rPr>
                <w:rFonts w:asciiTheme="minorEastAsia" w:hAnsiTheme="minorEastAsia"/>
                <w:sz w:val="21"/>
              </w:rPr>
            </w:pPr>
            <w:r w:rsidRPr="002361E3">
              <w:rPr>
                <w:rFonts w:asciiTheme="minorEastAsia" w:eastAsiaTheme="minorEastAsia" w:hAnsiTheme="minorEastAsia" w:hint="eastAsia"/>
                <w:sz w:val="21"/>
              </w:rPr>
              <w:t>高齢者虐待の防止</w:t>
            </w:r>
          </w:p>
        </w:tc>
        <w:tc>
          <w:tcPr>
            <w:tcW w:w="6096" w:type="dxa"/>
            <w:gridSpan w:val="3"/>
            <w:tcBorders>
              <w:top w:val="single" w:sz="4" w:space="0" w:color="auto"/>
              <w:bottom w:val="dotted" w:sz="4" w:space="0" w:color="auto"/>
            </w:tcBorders>
            <w:shd w:val="clear" w:color="auto" w:fill="auto"/>
          </w:tcPr>
          <w:p w14:paraId="24FA428A" w14:textId="32289EB7" w:rsidR="008F21E8" w:rsidRPr="002361E3" w:rsidRDefault="008F21E8" w:rsidP="008F21E8">
            <w:pPr>
              <w:autoSpaceDE w:val="0"/>
              <w:autoSpaceDN w:val="0"/>
              <w:spacing w:line="260" w:lineRule="exact"/>
              <w:ind w:left="210" w:hangingChars="100" w:hanging="210"/>
              <w:rPr>
                <w:rFonts w:cs="ＭＳ 明朝"/>
              </w:rPr>
            </w:pPr>
            <w:r w:rsidRPr="002361E3">
              <w:rPr>
                <w:rFonts w:asciiTheme="minorEastAsia" w:eastAsiaTheme="minorEastAsia" w:hAnsiTheme="minorEastAsia" w:hint="eastAsia"/>
                <w:sz w:val="21"/>
              </w:rPr>
              <w:t xml:space="preserve">①　</w:t>
            </w:r>
            <w:r w:rsidRPr="002361E3">
              <w:rPr>
                <w:rFonts w:hAnsiTheme="minorEastAsia" w:hint="eastAsia"/>
                <w:b/>
                <w:sz w:val="21"/>
              </w:rPr>
              <w:t>事業所の従業員は高齢者虐待を発見しやすい立場にあることを自覚し、高齢者虐待の早期発見に努めていますか。</w:t>
            </w:r>
          </w:p>
        </w:tc>
        <w:tc>
          <w:tcPr>
            <w:tcW w:w="992" w:type="dxa"/>
            <w:tcBorders>
              <w:top w:val="single" w:sz="4" w:space="0" w:color="auto"/>
              <w:bottom w:val="nil"/>
            </w:tcBorders>
            <w:shd w:val="clear" w:color="auto" w:fill="auto"/>
            <w:tcMar>
              <w:left w:w="28" w:type="dxa"/>
              <w:right w:w="28" w:type="dxa"/>
            </w:tcMar>
          </w:tcPr>
          <w:p w14:paraId="702BD759" w14:textId="0C0BFB6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7503129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FD76EF1" w14:textId="36DB2E96" w:rsidR="008F21E8" w:rsidRPr="002361E3" w:rsidRDefault="00AD3A7B" w:rsidP="008F21E8">
            <w:pPr>
              <w:ind w:leftChars="-10" w:left="179" w:rightChars="-10" w:right="-21" w:hangingChars="100" w:hanging="200"/>
              <w:jc w:val="left"/>
              <w:rPr>
                <w:sz w:val="20"/>
                <w:szCs w:val="20"/>
              </w:rPr>
            </w:pPr>
            <w:sdt>
              <w:sdtPr>
                <w:rPr>
                  <w:sz w:val="20"/>
                  <w:szCs w:val="20"/>
                </w:rPr>
                <w:id w:val="-68304850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3455B543" w14:textId="77777777" w:rsidR="008F21E8" w:rsidRPr="002361E3" w:rsidRDefault="008F21E8" w:rsidP="008F21E8">
            <w:pPr>
              <w:adjustRightInd w:val="0"/>
              <w:ind w:left="0" w:firstLineChars="0" w:firstLine="0"/>
              <w:contextualSpacing/>
              <w:jc w:val="left"/>
              <w:rPr>
                <w:rFonts w:asciiTheme="minorEastAsia" w:eastAsiaTheme="minorEastAsia" w:hAnsiTheme="minorEastAsia" w:cs="Times New Roman"/>
                <w:snapToGrid w:val="0"/>
                <w:spacing w:val="-2"/>
                <w:kern w:val="0"/>
                <w:sz w:val="18"/>
                <w:szCs w:val="18"/>
              </w:rPr>
            </w:pPr>
            <w:r w:rsidRPr="002361E3">
              <w:rPr>
                <w:rFonts w:asciiTheme="minorEastAsia" w:eastAsiaTheme="minorEastAsia" w:hAnsiTheme="minorEastAsia" w:cs="Times New Roman" w:hint="eastAsia"/>
                <w:snapToGrid w:val="0"/>
                <w:spacing w:val="-2"/>
                <w:kern w:val="0"/>
                <w:sz w:val="18"/>
                <w:szCs w:val="18"/>
              </w:rPr>
              <w:t>高齢者虐待</w:t>
            </w:r>
          </w:p>
          <w:p w14:paraId="76C7DFFA" w14:textId="57178EC6" w:rsidR="008F21E8" w:rsidRPr="002361E3" w:rsidRDefault="008F21E8" w:rsidP="008F21E8">
            <w:pPr>
              <w:spacing w:line="240" w:lineRule="exact"/>
              <w:ind w:left="134" w:hanging="134"/>
              <w:jc w:val="left"/>
              <w:rPr>
                <w:rFonts w:asciiTheme="minorEastAsia" w:hAnsiTheme="minorEastAsia"/>
                <w:sz w:val="18"/>
                <w:szCs w:val="18"/>
              </w:rPr>
            </w:pPr>
            <w:r w:rsidRPr="002361E3">
              <w:rPr>
                <w:rFonts w:asciiTheme="minorEastAsia" w:eastAsiaTheme="minorEastAsia" w:hAnsiTheme="minorEastAsia" w:cs="Times New Roman" w:hint="eastAsia"/>
                <w:snapToGrid w:val="0"/>
                <w:spacing w:val="-2"/>
                <w:kern w:val="0"/>
                <w:sz w:val="18"/>
                <w:szCs w:val="18"/>
              </w:rPr>
              <w:t>防止法第５条</w:t>
            </w:r>
          </w:p>
        </w:tc>
      </w:tr>
      <w:tr w:rsidR="008F21E8" w:rsidRPr="002361E3" w14:paraId="0B1F89F5" w14:textId="77777777" w:rsidTr="00DF4294">
        <w:tc>
          <w:tcPr>
            <w:tcW w:w="1559" w:type="dxa"/>
            <w:vMerge/>
            <w:tcBorders>
              <w:bottom w:val="nil"/>
            </w:tcBorders>
          </w:tcPr>
          <w:p w14:paraId="7B047B47" w14:textId="77777777" w:rsidR="008F21E8" w:rsidRPr="002361E3" w:rsidRDefault="008F21E8" w:rsidP="008F21E8">
            <w:pPr>
              <w:ind w:left="182" w:hanging="182"/>
              <w:rPr>
                <w:rFonts w:asciiTheme="minorEastAsia" w:hAnsiTheme="minorEastAsia"/>
              </w:rPr>
            </w:pPr>
          </w:p>
        </w:tc>
        <w:tc>
          <w:tcPr>
            <w:tcW w:w="6096" w:type="dxa"/>
            <w:gridSpan w:val="3"/>
            <w:tcBorders>
              <w:top w:val="dotted" w:sz="4" w:space="0" w:color="auto"/>
              <w:bottom w:val="single" w:sz="4" w:space="0" w:color="auto"/>
            </w:tcBorders>
            <w:shd w:val="clear" w:color="auto" w:fill="auto"/>
          </w:tcPr>
          <w:p w14:paraId="3DCD2E0D" w14:textId="77777777" w:rsidR="008F21E8" w:rsidRPr="002361E3" w:rsidRDefault="008F21E8" w:rsidP="008F21E8">
            <w:pPr>
              <w:adjustRightInd w:val="0"/>
              <w:ind w:left="65" w:hangingChars="31" w:hanging="65"/>
              <w:contextualSpacing/>
              <w:rPr>
                <w:rFonts w:asciiTheme="minorEastAsia" w:eastAsiaTheme="minorEastAsia" w:hAnsiTheme="minorEastAsia"/>
                <w:sz w:val="21"/>
              </w:rPr>
            </w:pPr>
            <w:r w:rsidRPr="002361E3">
              <w:rPr>
                <w:rFonts w:asciiTheme="minorEastAsia" w:eastAsiaTheme="minorEastAsia" w:hAnsiTheme="minorEastAsia" w:hint="eastAsia"/>
                <w:sz w:val="21"/>
              </w:rPr>
              <w:t>（高齢者虐待に該当する行為）</w:t>
            </w:r>
          </w:p>
          <w:p w14:paraId="036C86B0" w14:textId="77777777" w:rsidR="008F21E8" w:rsidRPr="002361E3" w:rsidRDefault="008F21E8" w:rsidP="008F21E8">
            <w:pPr>
              <w:adjustRightInd w:val="0"/>
              <w:ind w:left="420" w:hangingChars="200" w:hanging="420"/>
              <w:contextualSpacing/>
              <w:rPr>
                <w:rFonts w:asciiTheme="minorEastAsia" w:eastAsiaTheme="minorEastAsia" w:hAnsiTheme="minorEastAsia"/>
                <w:sz w:val="21"/>
              </w:rPr>
            </w:pPr>
            <w:r w:rsidRPr="002361E3">
              <w:rPr>
                <w:rFonts w:asciiTheme="minorEastAsia" w:eastAsiaTheme="minorEastAsia" w:hAnsiTheme="minorEastAsia" w:hint="eastAsia"/>
                <w:sz w:val="21"/>
              </w:rPr>
              <w:t xml:space="preserve">　ア　利用者の身体に外傷が生じ、又は生じるおそれのある暴行を加えること。</w:t>
            </w:r>
          </w:p>
          <w:p w14:paraId="7577B8DE" w14:textId="77777777" w:rsidR="008F21E8" w:rsidRPr="002361E3" w:rsidRDefault="008F21E8" w:rsidP="008F21E8">
            <w:pPr>
              <w:adjustRightInd w:val="0"/>
              <w:ind w:left="420" w:hangingChars="200" w:hanging="420"/>
              <w:contextualSpacing/>
              <w:rPr>
                <w:rFonts w:asciiTheme="minorEastAsia" w:eastAsiaTheme="minorEastAsia" w:hAnsiTheme="minorEastAsia"/>
                <w:sz w:val="21"/>
              </w:rPr>
            </w:pPr>
            <w:r w:rsidRPr="002361E3">
              <w:rPr>
                <w:rFonts w:asciiTheme="minorEastAsia" w:eastAsiaTheme="minorEastAsia" w:hAnsiTheme="minorEastAsia" w:hint="eastAsia"/>
                <w:sz w:val="21"/>
              </w:rPr>
              <w:t xml:space="preserve">　イ　</w:t>
            </w:r>
            <w:r w:rsidRPr="002361E3">
              <w:rPr>
                <w:rFonts w:asciiTheme="minorEastAsia" w:eastAsiaTheme="minorEastAsia" w:hAnsiTheme="minorEastAsia" w:hint="eastAsia"/>
                <w:sz w:val="20"/>
                <w:szCs w:val="20"/>
              </w:rPr>
              <w:t>利用者を衰弱させるような著しい減食又は長時間の放置</w:t>
            </w:r>
            <w:r w:rsidRPr="002361E3">
              <w:rPr>
                <w:rFonts w:asciiTheme="minorEastAsia" w:eastAsiaTheme="minorEastAsia" w:hAnsiTheme="minorEastAsia" w:hint="eastAsia"/>
                <w:kern w:val="0"/>
                <w:sz w:val="20"/>
                <w:szCs w:val="20"/>
              </w:rPr>
              <w:t>その他の利用者を養護すべき職務上の義務を著しく怠ること。</w:t>
            </w:r>
          </w:p>
          <w:p w14:paraId="0CFC1FED" w14:textId="77777777" w:rsidR="008F21E8" w:rsidRPr="002361E3" w:rsidRDefault="008F21E8" w:rsidP="008F21E8">
            <w:pPr>
              <w:adjustRightInd w:val="0"/>
              <w:ind w:left="420" w:hangingChars="200" w:hanging="420"/>
              <w:contextualSpacing/>
              <w:rPr>
                <w:rFonts w:asciiTheme="minorEastAsia" w:eastAsiaTheme="minorEastAsia" w:hAnsiTheme="minorEastAsia"/>
                <w:sz w:val="21"/>
              </w:rPr>
            </w:pPr>
            <w:r w:rsidRPr="002361E3">
              <w:rPr>
                <w:rFonts w:asciiTheme="minorEastAsia" w:eastAsiaTheme="minorEastAsia" w:hAnsiTheme="minorEastAsia" w:hint="eastAsia"/>
                <w:sz w:val="21"/>
              </w:rPr>
              <w:t xml:space="preserve">　ウ　利用者に対する著しい暴言又は著しく拒絶的な対応その他の利用者に著しい心理的外傷を与える言動を行うこと。</w:t>
            </w:r>
          </w:p>
          <w:p w14:paraId="3F618391" w14:textId="77777777" w:rsidR="008F21E8" w:rsidRPr="002361E3" w:rsidRDefault="008F21E8" w:rsidP="008F21E8">
            <w:pPr>
              <w:adjustRightInd w:val="0"/>
              <w:ind w:left="420" w:hangingChars="200" w:hanging="420"/>
              <w:contextualSpacing/>
              <w:rPr>
                <w:rFonts w:asciiTheme="minorEastAsia" w:eastAsiaTheme="minorEastAsia" w:hAnsiTheme="minorEastAsia"/>
                <w:sz w:val="21"/>
              </w:rPr>
            </w:pPr>
            <w:r w:rsidRPr="002361E3">
              <w:rPr>
                <w:rFonts w:asciiTheme="minorEastAsia" w:eastAsiaTheme="minorEastAsia" w:hAnsiTheme="minorEastAsia" w:hint="eastAsia"/>
                <w:sz w:val="21"/>
              </w:rPr>
              <w:t xml:space="preserve">　エ　利用者にわいせつな行為をすること又は利用者をしてわいせつな行為をさせること。</w:t>
            </w:r>
          </w:p>
          <w:p w14:paraId="75FA55C4" w14:textId="1B011B8F" w:rsidR="008F21E8" w:rsidRPr="002361E3" w:rsidRDefault="008F21E8" w:rsidP="008F21E8">
            <w:pPr>
              <w:autoSpaceDE w:val="0"/>
              <w:autoSpaceDN w:val="0"/>
              <w:spacing w:line="260" w:lineRule="exact"/>
              <w:ind w:left="420" w:hangingChars="200" w:hanging="420"/>
              <w:rPr>
                <w:rFonts w:cs="ＭＳ 明朝"/>
              </w:rPr>
            </w:pPr>
            <w:r w:rsidRPr="002361E3">
              <w:rPr>
                <w:rFonts w:asciiTheme="minorEastAsia" w:eastAsiaTheme="minorEastAsia" w:hAnsiTheme="minorEastAsia" w:hint="eastAsia"/>
                <w:sz w:val="21"/>
              </w:rPr>
              <w:t xml:space="preserve">　オ　利用者の財産を不当に処分することその他当該利用者から不当に財産上の利益を得ること。</w:t>
            </w:r>
          </w:p>
        </w:tc>
        <w:tc>
          <w:tcPr>
            <w:tcW w:w="992" w:type="dxa"/>
            <w:tcBorders>
              <w:top w:val="nil"/>
              <w:bottom w:val="single" w:sz="4" w:space="0" w:color="auto"/>
            </w:tcBorders>
            <w:shd w:val="clear" w:color="auto" w:fill="auto"/>
            <w:tcMar>
              <w:left w:w="28" w:type="dxa"/>
              <w:right w:w="28" w:type="dxa"/>
            </w:tcMar>
          </w:tcPr>
          <w:p w14:paraId="1FB92D87" w14:textId="77777777" w:rsidR="008F21E8" w:rsidRPr="002361E3" w:rsidRDefault="008F21E8" w:rsidP="008F21E8">
            <w:pPr>
              <w:ind w:leftChars="-10" w:left="179" w:rightChars="-10" w:right="-21" w:hangingChars="100" w:hanging="200"/>
              <w:jc w:val="left"/>
              <w:rPr>
                <w:sz w:val="20"/>
                <w:szCs w:val="20"/>
              </w:rPr>
            </w:pPr>
          </w:p>
        </w:tc>
        <w:tc>
          <w:tcPr>
            <w:tcW w:w="1497" w:type="dxa"/>
            <w:tcBorders>
              <w:top w:val="nil"/>
              <w:bottom w:val="single" w:sz="4" w:space="0" w:color="auto"/>
            </w:tcBorders>
            <w:shd w:val="clear" w:color="auto" w:fill="auto"/>
          </w:tcPr>
          <w:p w14:paraId="148AF42D" w14:textId="77777777" w:rsidR="008F21E8" w:rsidRPr="002361E3" w:rsidRDefault="008F21E8" w:rsidP="008F21E8">
            <w:pPr>
              <w:adjustRightInd w:val="0"/>
              <w:ind w:left="0" w:firstLineChars="0" w:firstLine="0"/>
              <w:contextualSpacing/>
              <w:jc w:val="left"/>
              <w:rPr>
                <w:rFonts w:asciiTheme="minorEastAsia" w:eastAsiaTheme="minorEastAsia" w:hAnsiTheme="minorEastAsia" w:cs="Times New Roman"/>
                <w:snapToGrid w:val="0"/>
                <w:spacing w:val="-2"/>
                <w:kern w:val="0"/>
                <w:sz w:val="18"/>
                <w:szCs w:val="18"/>
              </w:rPr>
            </w:pPr>
            <w:r w:rsidRPr="002361E3">
              <w:rPr>
                <w:rFonts w:asciiTheme="minorEastAsia" w:eastAsiaTheme="minorEastAsia" w:hAnsiTheme="minorEastAsia" w:cs="Times New Roman" w:hint="eastAsia"/>
                <w:snapToGrid w:val="0"/>
                <w:spacing w:val="-2"/>
                <w:kern w:val="0"/>
                <w:sz w:val="18"/>
                <w:szCs w:val="18"/>
              </w:rPr>
              <w:t>高齢者虐待</w:t>
            </w:r>
          </w:p>
          <w:p w14:paraId="1E14481F" w14:textId="31C610CE" w:rsidR="008F21E8" w:rsidRPr="002361E3" w:rsidRDefault="008F21E8" w:rsidP="008F21E8">
            <w:pPr>
              <w:spacing w:line="240" w:lineRule="exact"/>
              <w:ind w:left="134" w:hanging="134"/>
              <w:jc w:val="left"/>
              <w:rPr>
                <w:rFonts w:asciiTheme="minorEastAsia" w:hAnsiTheme="minorEastAsia"/>
                <w:sz w:val="18"/>
                <w:szCs w:val="18"/>
              </w:rPr>
            </w:pPr>
            <w:r w:rsidRPr="002361E3">
              <w:rPr>
                <w:rFonts w:asciiTheme="minorEastAsia" w:eastAsiaTheme="minorEastAsia" w:hAnsiTheme="minorEastAsia" w:cs="Times New Roman" w:hint="eastAsia"/>
                <w:snapToGrid w:val="0"/>
                <w:spacing w:val="-2"/>
                <w:kern w:val="0"/>
                <w:sz w:val="18"/>
                <w:szCs w:val="18"/>
              </w:rPr>
              <w:t>防止法第２条</w:t>
            </w:r>
          </w:p>
        </w:tc>
      </w:tr>
      <w:tr w:rsidR="008F21E8" w:rsidRPr="002361E3" w14:paraId="4BDA7DB3" w14:textId="77777777" w:rsidTr="00DF4294">
        <w:tc>
          <w:tcPr>
            <w:tcW w:w="1559" w:type="dxa"/>
            <w:tcBorders>
              <w:top w:val="nil"/>
              <w:bottom w:val="nil"/>
            </w:tcBorders>
          </w:tcPr>
          <w:p w14:paraId="0828FA87" w14:textId="77777777" w:rsidR="008F21E8" w:rsidRPr="002361E3" w:rsidRDefault="008F21E8" w:rsidP="008F21E8">
            <w:pPr>
              <w:ind w:left="182" w:hanging="182"/>
              <w:rPr>
                <w:rFonts w:asciiTheme="minorEastAsia" w:hAnsiTheme="minorEastAsia"/>
              </w:rPr>
            </w:pPr>
          </w:p>
        </w:tc>
        <w:tc>
          <w:tcPr>
            <w:tcW w:w="6096" w:type="dxa"/>
            <w:gridSpan w:val="3"/>
            <w:tcBorders>
              <w:top w:val="dotted" w:sz="4" w:space="0" w:color="auto"/>
              <w:bottom w:val="single" w:sz="4" w:space="0" w:color="auto"/>
            </w:tcBorders>
            <w:shd w:val="clear" w:color="auto" w:fill="auto"/>
          </w:tcPr>
          <w:p w14:paraId="271FC34B" w14:textId="7DE13A88" w:rsidR="008F21E8" w:rsidRPr="002361E3" w:rsidRDefault="008F21E8" w:rsidP="008F21E8">
            <w:pPr>
              <w:autoSpaceDE w:val="0"/>
              <w:autoSpaceDN w:val="0"/>
              <w:spacing w:line="260" w:lineRule="exact"/>
              <w:ind w:left="210" w:hangingChars="100" w:hanging="210"/>
              <w:rPr>
                <w:rFonts w:cs="ＭＳ 明朝"/>
              </w:rPr>
            </w:pPr>
            <w:r w:rsidRPr="002361E3">
              <w:rPr>
                <w:rFonts w:asciiTheme="minorEastAsia" w:eastAsiaTheme="minorEastAsia" w:hAnsiTheme="minorEastAsia" w:hint="eastAsia"/>
                <w:sz w:val="21"/>
              </w:rPr>
              <w:t xml:space="preserve">②　</w:t>
            </w:r>
            <w:r w:rsidRPr="002361E3">
              <w:rPr>
                <w:rFonts w:hAnsiTheme="minorEastAsia" w:hint="eastAsia"/>
                <w:b/>
                <w:sz w:val="21"/>
              </w:rPr>
              <w:t>高齢者虐待の防止について、従業者への研修の実施、サービスの提供を受ける利用者及びその家族からの苦情の処理の体制の整備等、虐待の防止のための措置を講じていますか。</w:t>
            </w:r>
          </w:p>
        </w:tc>
        <w:tc>
          <w:tcPr>
            <w:tcW w:w="992" w:type="dxa"/>
            <w:tcBorders>
              <w:top w:val="nil"/>
              <w:bottom w:val="single" w:sz="4" w:space="0" w:color="auto"/>
            </w:tcBorders>
            <w:shd w:val="clear" w:color="auto" w:fill="auto"/>
            <w:tcMar>
              <w:left w:w="28" w:type="dxa"/>
              <w:right w:w="28" w:type="dxa"/>
            </w:tcMar>
          </w:tcPr>
          <w:p w14:paraId="3377BFDE" w14:textId="203A80A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11132644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893DB35" w14:textId="20E498D3" w:rsidR="008F21E8" w:rsidRPr="002361E3" w:rsidRDefault="00AD3A7B" w:rsidP="008F21E8">
            <w:pPr>
              <w:ind w:leftChars="-10" w:left="179" w:rightChars="-10" w:right="-21" w:hangingChars="100" w:hanging="200"/>
              <w:jc w:val="left"/>
              <w:rPr>
                <w:sz w:val="20"/>
                <w:szCs w:val="20"/>
              </w:rPr>
            </w:pPr>
            <w:sdt>
              <w:sdtPr>
                <w:rPr>
                  <w:sz w:val="20"/>
                  <w:szCs w:val="20"/>
                </w:rPr>
                <w:id w:val="112056866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nil"/>
              <w:bottom w:val="single" w:sz="4" w:space="0" w:color="auto"/>
            </w:tcBorders>
            <w:shd w:val="clear" w:color="auto" w:fill="auto"/>
          </w:tcPr>
          <w:p w14:paraId="259BA73D" w14:textId="77777777" w:rsidR="008F21E8" w:rsidRPr="002361E3" w:rsidRDefault="008F21E8" w:rsidP="008F21E8">
            <w:pPr>
              <w:adjustRightInd w:val="0"/>
              <w:ind w:left="0" w:firstLineChars="0" w:firstLine="0"/>
              <w:contextualSpacing/>
              <w:rPr>
                <w:rFonts w:asciiTheme="minorEastAsia" w:eastAsiaTheme="minorEastAsia" w:hAnsiTheme="minorEastAsia" w:cs="Times New Roman"/>
                <w:snapToGrid w:val="0"/>
                <w:spacing w:val="-2"/>
                <w:kern w:val="0"/>
                <w:sz w:val="18"/>
                <w:szCs w:val="18"/>
              </w:rPr>
            </w:pPr>
            <w:r w:rsidRPr="002361E3">
              <w:rPr>
                <w:rFonts w:asciiTheme="minorEastAsia" w:eastAsiaTheme="minorEastAsia" w:hAnsiTheme="minorEastAsia" w:cs="Times New Roman" w:hint="eastAsia"/>
                <w:snapToGrid w:val="0"/>
                <w:spacing w:val="-2"/>
                <w:kern w:val="0"/>
                <w:sz w:val="18"/>
                <w:szCs w:val="18"/>
              </w:rPr>
              <w:t>虐待防止条例第</w:t>
            </w:r>
            <w:r w:rsidRPr="002361E3">
              <w:rPr>
                <w:rFonts w:asciiTheme="minorEastAsia" w:eastAsiaTheme="minorEastAsia" w:hAnsiTheme="minorEastAsia" w:cs="Times New Roman"/>
                <w:snapToGrid w:val="0"/>
                <w:spacing w:val="-2"/>
                <w:kern w:val="0"/>
                <w:sz w:val="18"/>
                <w:szCs w:val="18"/>
              </w:rPr>
              <w:t>6条</w:t>
            </w:r>
          </w:p>
          <w:p w14:paraId="2B4D3441" w14:textId="5F6B9A9D" w:rsidR="008F21E8" w:rsidRPr="002361E3" w:rsidRDefault="008F21E8" w:rsidP="008F21E8">
            <w:pPr>
              <w:spacing w:line="240" w:lineRule="exact"/>
              <w:ind w:left="134" w:hanging="134"/>
              <w:rPr>
                <w:rFonts w:asciiTheme="minorEastAsia" w:hAnsiTheme="minorEastAsia"/>
                <w:sz w:val="18"/>
                <w:szCs w:val="18"/>
              </w:rPr>
            </w:pPr>
            <w:r w:rsidRPr="002361E3">
              <w:rPr>
                <w:rFonts w:asciiTheme="minorEastAsia" w:eastAsiaTheme="minorEastAsia" w:hAnsiTheme="minorEastAsia" w:cs="Times New Roman" w:hint="eastAsia"/>
                <w:snapToGrid w:val="0"/>
                <w:spacing w:val="-2"/>
                <w:kern w:val="0"/>
                <w:sz w:val="18"/>
                <w:szCs w:val="18"/>
              </w:rPr>
              <w:t>高齢者虐待防止法第20条</w:t>
            </w:r>
          </w:p>
        </w:tc>
      </w:tr>
      <w:tr w:rsidR="008F21E8" w:rsidRPr="002361E3" w14:paraId="0FFD777A" w14:textId="77777777" w:rsidTr="00DF4294">
        <w:tc>
          <w:tcPr>
            <w:tcW w:w="1559" w:type="dxa"/>
            <w:tcBorders>
              <w:top w:val="nil"/>
              <w:bottom w:val="single" w:sz="4" w:space="0" w:color="auto"/>
            </w:tcBorders>
          </w:tcPr>
          <w:p w14:paraId="088147E9" w14:textId="77777777" w:rsidR="008F21E8" w:rsidRPr="002361E3" w:rsidRDefault="008F21E8" w:rsidP="008F21E8">
            <w:pPr>
              <w:ind w:left="182" w:hanging="182"/>
              <w:rPr>
                <w:rFonts w:asciiTheme="minorEastAsia" w:hAnsiTheme="minorEastAsia"/>
              </w:rPr>
            </w:pPr>
          </w:p>
        </w:tc>
        <w:tc>
          <w:tcPr>
            <w:tcW w:w="6096" w:type="dxa"/>
            <w:gridSpan w:val="3"/>
            <w:tcBorders>
              <w:top w:val="dotted" w:sz="4" w:space="0" w:color="auto"/>
              <w:bottom w:val="single" w:sz="4" w:space="0" w:color="auto"/>
            </w:tcBorders>
            <w:shd w:val="clear" w:color="auto" w:fill="auto"/>
          </w:tcPr>
          <w:p w14:paraId="62B06586" w14:textId="3C57925A" w:rsidR="008F21E8" w:rsidRPr="002361E3" w:rsidRDefault="008F21E8" w:rsidP="008F21E8">
            <w:pPr>
              <w:autoSpaceDE w:val="0"/>
              <w:autoSpaceDN w:val="0"/>
              <w:spacing w:line="260" w:lineRule="exact"/>
              <w:ind w:left="210" w:hangingChars="100" w:hanging="210"/>
              <w:rPr>
                <w:rFonts w:cs="ＭＳ 明朝"/>
              </w:rPr>
            </w:pPr>
            <w:r w:rsidRPr="002361E3">
              <w:rPr>
                <w:rFonts w:asciiTheme="minorEastAsia" w:eastAsiaTheme="minorEastAsia" w:hAnsiTheme="minorEastAsia" w:hint="eastAsia"/>
                <w:sz w:val="21"/>
              </w:rPr>
              <w:t xml:space="preserve">③　</w:t>
            </w:r>
            <w:r w:rsidRPr="002361E3">
              <w:rPr>
                <w:rFonts w:hAnsiTheme="minorEastAsia" w:hint="eastAsia"/>
                <w:b/>
                <w:sz w:val="21"/>
              </w:rPr>
              <w:t>高齢者虐待を受けたと思われる利用者を発見した場合、速やかに、市に通報していますか。</w:t>
            </w:r>
          </w:p>
        </w:tc>
        <w:tc>
          <w:tcPr>
            <w:tcW w:w="992" w:type="dxa"/>
            <w:tcBorders>
              <w:top w:val="nil"/>
              <w:bottom w:val="single" w:sz="4" w:space="0" w:color="auto"/>
            </w:tcBorders>
            <w:shd w:val="clear" w:color="auto" w:fill="auto"/>
            <w:tcMar>
              <w:left w:w="28" w:type="dxa"/>
              <w:right w:w="28" w:type="dxa"/>
            </w:tcMar>
          </w:tcPr>
          <w:p w14:paraId="1F51D2DE" w14:textId="5EA20E9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2182351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11361AC" w14:textId="2DF40380"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11367384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433A225" w14:textId="77777777" w:rsidR="008F21E8" w:rsidRPr="002361E3" w:rsidRDefault="008F21E8" w:rsidP="008F21E8">
            <w:pPr>
              <w:ind w:leftChars="-10" w:left="179" w:rightChars="-10" w:right="-21" w:hangingChars="100" w:hanging="200"/>
              <w:jc w:val="left"/>
              <w:rPr>
                <w:sz w:val="20"/>
                <w:szCs w:val="20"/>
              </w:rPr>
            </w:pPr>
          </w:p>
        </w:tc>
        <w:tc>
          <w:tcPr>
            <w:tcW w:w="1497" w:type="dxa"/>
            <w:tcBorders>
              <w:top w:val="nil"/>
              <w:bottom w:val="single" w:sz="4" w:space="0" w:color="auto"/>
            </w:tcBorders>
            <w:shd w:val="clear" w:color="auto" w:fill="auto"/>
          </w:tcPr>
          <w:p w14:paraId="7F96C0D9" w14:textId="77777777" w:rsidR="008F21E8" w:rsidRPr="002361E3" w:rsidRDefault="008F21E8" w:rsidP="008F21E8">
            <w:pPr>
              <w:adjustRightInd w:val="0"/>
              <w:ind w:left="0" w:firstLineChars="0" w:firstLine="0"/>
              <w:contextualSpacing/>
              <w:rPr>
                <w:rFonts w:asciiTheme="minorEastAsia" w:eastAsiaTheme="minorEastAsia" w:hAnsiTheme="minorEastAsia" w:cs="Times New Roman"/>
                <w:snapToGrid w:val="0"/>
                <w:spacing w:val="-2"/>
                <w:kern w:val="0"/>
                <w:sz w:val="18"/>
                <w:szCs w:val="18"/>
              </w:rPr>
            </w:pPr>
            <w:r w:rsidRPr="002361E3">
              <w:rPr>
                <w:rFonts w:asciiTheme="minorEastAsia" w:eastAsiaTheme="minorEastAsia" w:hAnsiTheme="minorEastAsia" w:cs="Times New Roman" w:hint="eastAsia"/>
                <w:snapToGrid w:val="0"/>
                <w:spacing w:val="-2"/>
                <w:kern w:val="0"/>
                <w:sz w:val="18"/>
                <w:szCs w:val="18"/>
              </w:rPr>
              <w:t>虐待防止条例第</w:t>
            </w:r>
            <w:r w:rsidRPr="002361E3">
              <w:rPr>
                <w:rFonts w:asciiTheme="minorEastAsia" w:eastAsiaTheme="minorEastAsia" w:hAnsiTheme="minorEastAsia" w:cs="Times New Roman"/>
                <w:snapToGrid w:val="0"/>
                <w:spacing w:val="-2"/>
                <w:kern w:val="0"/>
                <w:sz w:val="18"/>
                <w:szCs w:val="18"/>
              </w:rPr>
              <w:t>8条</w:t>
            </w:r>
          </w:p>
          <w:p w14:paraId="6BE01E76" w14:textId="55713BF8" w:rsidR="008F21E8" w:rsidRPr="002361E3" w:rsidRDefault="008F21E8" w:rsidP="008F21E8">
            <w:pPr>
              <w:spacing w:line="240" w:lineRule="exact"/>
              <w:ind w:left="0" w:firstLineChars="0" w:firstLine="0"/>
              <w:rPr>
                <w:rFonts w:asciiTheme="minorEastAsia" w:hAnsiTheme="minorEastAsia"/>
                <w:sz w:val="18"/>
                <w:szCs w:val="18"/>
              </w:rPr>
            </w:pPr>
            <w:r w:rsidRPr="002361E3">
              <w:rPr>
                <w:rFonts w:asciiTheme="minorEastAsia" w:eastAsiaTheme="minorEastAsia" w:hAnsiTheme="minorEastAsia" w:cs="Times New Roman" w:hint="eastAsia"/>
                <w:snapToGrid w:val="0"/>
                <w:spacing w:val="-2"/>
                <w:kern w:val="0"/>
                <w:sz w:val="18"/>
                <w:szCs w:val="18"/>
              </w:rPr>
              <w:t>高齢者虐待防止法第21条</w:t>
            </w:r>
          </w:p>
        </w:tc>
      </w:tr>
      <w:tr w:rsidR="008F21E8" w:rsidRPr="002361E3" w14:paraId="20F7F3D5" w14:textId="77777777" w:rsidTr="00DF4294">
        <w:tc>
          <w:tcPr>
            <w:tcW w:w="1559" w:type="dxa"/>
            <w:tcBorders>
              <w:top w:val="single" w:sz="4" w:space="0" w:color="auto"/>
              <w:bottom w:val="nil"/>
            </w:tcBorders>
          </w:tcPr>
          <w:p w14:paraId="546E299B" w14:textId="2522C818"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43</w:t>
            </w:r>
          </w:p>
          <w:p w14:paraId="213EF30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会計の区分</w:t>
            </w:r>
          </w:p>
        </w:tc>
        <w:tc>
          <w:tcPr>
            <w:tcW w:w="6096" w:type="dxa"/>
            <w:gridSpan w:val="3"/>
            <w:tcBorders>
              <w:top w:val="single" w:sz="4" w:space="0" w:color="auto"/>
              <w:bottom w:val="dotted" w:sz="4" w:space="0" w:color="auto"/>
            </w:tcBorders>
            <w:shd w:val="clear" w:color="auto" w:fill="auto"/>
          </w:tcPr>
          <w:p w14:paraId="06FD4316" w14:textId="77777777" w:rsidR="008F21E8" w:rsidRPr="002361E3" w:rsidRDefault="008F21E8" w:rsidP="008F21E8">
            <w:pPr>
              <w:ind w:left="0" w:firstLineChars="100" w:firstLine="211"/>
              <w:rPr>
                <w:rFonts w:hAnsiTheme="minorEastAsia"/>
                <w:b/>
                <w:sz w:val="21"/>
              </w:rPr>
            </w:pPr>
            <w:r w:rsidRPr="002361E3">
              <w:rPr>
                <w:rFonts w:hAnsiTheme="minorEastAsia" w:hint="eastAsia"/>
                <w:b/>
                <w:sz w:val="21"/>
              </w:rPr>
              <w:t>施設ごとに経理を区分するとともに、指定地域密着型介護老人福祉施設入所者生活介護の事業の会計とその他の事業の会計を区分していますか。</w:t>
            </w:r>
          </w:p>
        </w:tc>
        <w:tc>
          <w:tcPr>
            <w:tcW w:w="992" w:type="dxa"/>
            <w:tcBorders>
              <w:top w:val="single" w:sz="4" w:space="0" w:color="auto"/>
              <w:bottom w:val="nil"/>
            </w:tcBorders>
            <w:shd w:val="clear" w:color="auto" w:fill="auto"/>
            <w:tcMar>
              <w:left w:w="28" w:type="dxa"/>
              <w:right w:w="28" w:type="dxa"/>
            </w:tcMar>
          </w:tcPr>
          <w:p w14:paraId="3D034EAD" w14:textId="0ECACDF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4669847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2EE18B7" w14:textId="213F484B"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30505220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bottom w:val="single" w:sz="4" w:space="0" w:color="auto"/>
            </w:tcBorders>
            <w:shd w:val="clear" w:color="auto" w:fill="auto"/>
          </w:tcPr>
          <w:p w14:paraId="43370477"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条例第177条(第41条準用)</w:t>
            </w:r>
          </w:p>
          <w:p w14:paraId="30B316DC"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18-0331004</w:t>
            </w:r>
          </w:p>
          <w:p w14:paraId="6180B04A" w14:textId="6BE23571"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第三の七の４(2</w:t>
            </w:r>
            <w:r w:rsidRPr="002361E3">
              <w:rPr>
                <w:rFonts w:asciiTheme="minorEastAsia" w:eastAsiaTheme="minorEastAsia" w:hAnsiTheme="minorEastAsia"/>
                <w:sz w:val="18"/>
                <w:szCs w:val="18"/>
              </w:rPr>
              <w:t>8</w:t>
            </w:r>
            <w:r w:rsidRPr="002361E3">
              <w:rPr>
                <w:rFonts w:asciiTheme="minorEastAsia" w:eastAsiaTheme="minorEastAsia" w:hAnsiTheme="minorEastAsia" w:hint="eastAsia"/>
                <w:sz w:val="18"/>
                <w:szCs w:val="18"/>
              </w:rPr>
              <w:t>)(第三の一の４(</w:t>
            </w:r>
            <w:r w:rsidRPr="002361E3">
              <w:rPr>
                <w:rFonts w:asciiTheme="minorEastAsia" w:eastAsiaTheme="minorEastAsia" w:hAnsiTheme="minorEastAsia"/>
                <w:sz w:val="18"/>
                <w:szCs w:val="18"/>
              </w:rPr>
              <w:t>32</w:t>
            </w:r>
            <w:r w:rsidRPr="002361E3">
              <w:rPr>
                <w:rFonts w:asciiTheme="minorEastAsia" w:eastAsiaTheme="minorEastAsia" w:hAnsiTheme="minorEastAsia" w:hint="eastAsia"/>
                <w:sz w:val="18"/>
                <w:szCs w:val="18"/>
              </w:rPr>
              <w:t>)準用)</w:t>
            </w:r>
          </w:p>
        </w:tc>
      </w:tr>
      <w:tr w:rsidR="008F21E8" w:rsidRPr="002361E3" w14:paraId="4079816B" w14:textId="77777777" w:rsidTr="00DF4294">
        <w:trPr>
          <w:trHeight w:val="795"/>
        </w:trPr>
        <w:tc>
          <w:tcPr>
            <w:tcW w:w="1559" w:type="dxa"/>
            <w:vMerge w:val="restart"/>
            <w:tcBorders>
              <w:top w:val="nil"/>
            </w:tcBorders>
          </w:tcPr>
          <w:p w14:paraId="6351E9E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shd w:val="clear" w:color="auto" w:fill="auto"/>
          </w:tcPr>
          <w:p w14:paraId="58870D3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2"/>
                <w:sz w:val="21"/>
              </w:rPr>
              <w:t>指定地域密着型介護老人福祉施設ごとに経理を区分するとともに、指定地域密着型介護老人福祉施設入所者生活介護の事業の会計とその他の事業の会計を区分しなければなりません。</w:t>
            </w:r>
          </w:p>
        </w:tc>
        <w:tc>
          <w:tcPr>
            <w:tcW w:w="992" w:type="dxa"/>
            <w:vMerge w:val="restart"/>
            <w:tcBorders>
              <w:top w:val="nil"/>
              <w:bottom w:val="single" w:sz="4" w:space="0" w:color="auto"/>
            </w:tcBorders>
            <w:shd w:val="clear" w:color="auto" w:fill="auto"/>
            <w:tcMar>
              <w:left w:w="28" w:type="dxa"/>
              <w:right w:w="28" w:type="dxa"/>
            </w:tcMar>
          </w:tcPr>
          <w:p w14:paraId="50140AEB"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2BF3BBD4"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659BBA48" w14:textId="77777777" w:rsidTr="00DF4294">
        <w:trPr>
          <w:trHeight w:val="570"/>
        </w:trPr>
        <w:tc>
          <w:tcPr>
            <w:tcW w:w="1559" w:type="dxa"/>
            <w:vMerge/>
            <w:tcBorders>
              <w:bottom w:val="nil"/>
            </w:tcBorders>
          </w:tcPr>
          <w:p w14:paraId="1066B1B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4EBBF2F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具体的な会計処理の方法等については、次の通知によるところとなります。</w:t>
            </w:r>
          </w:p>
        </w:tc>
        <w:tc>
          <w:tcPr>
            <w:tcW w:w="992" w:type="dxa"/>
            <w:vMerge/>
            <w:tcBorders>
              <w:top w:val="single" w:sz="4" w:space="0" w:color="auto"/>
              <w:bottom w:val="nil"/>
            </w:tcBorders>
            <w:shd w:val="clear" w:color="auto" w:fill="auto"/>
            <w:tcMar>
              <w:left w:w="28" w:type="dxa"/>
              <w:right w:w="28" w:type="dxa"/>
            </w:tcMar>
          </w:tcPr>
          <w:p w14:paraId="1B651739"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top w:val="single" w:sz="4" w:space="0" w:color="auto"/>
              <w:bottom w:val="nil"/>
            </w:tcBorders>
            <w:shd w:val="clear" w:color="auto" w:fill="auto"/>
          </w:tcPr>
          <w:p w14:paraId="1038943E"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1092D488" w14:textId="77777777" w:rsidTr="00DF4294">
        <w:tc>
          <w:tcPr>
            <w:tcW w:w="1559" w:type="dxa"/>
            <w:tcBorders>
              <w:top w:val="nil"/>
              <w:bottom w:val="single" w:sz="4" w:space="0" w:color="auto"/>
            </w:tcBorders>
          </w:tcPr>
          <w:p w14:paraId="224638F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7B054422"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介護保険・高齢者保健福祉事業に係る社会福祉法人会計基準の取扱いについて（平成24年３月29日老高発0329第１号）</w:t>
            </w:r>
          </w:p>
          <w:p w14:paraId="1413C0B8"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介護保険の給付対象事業における会計の区分について（平成13年３月28日老振発第18号）</w:t>
            </w:r>
          </w:p>
          <w:p w14:paraId="54D509C4" w14:textId="65BB7851"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指定介護老人福祉施設等に係る会計処理等の取扱いについて（平成12年３月10日老計第８号）</w:t>
            </w:r>
          </w:p>
        </w:tc>
        <w:tc>
          <w:tcPr>
            <w:tcW w:w="992" w:type="dxa"/>
            <w:tcBorders>
              <w:top w:val="nil"/>
              <w:bottom w:val="single" w:sz="4" w:space="0" w:color="auto"/>
            </w:tcBorders>
            <w:shd w:val="clear" w:color="auto" w:fill="auto"/>
            <w:tcMar>
              <w:left w:w="28" w:type="dxa"/>
              <w:right w:w="28" w:type="dxa"/>
            </w:tcMar>
          </w:tcPr>
          <w:p w14:paraId="0BE4838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5896143A"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4A3906F4" w14:textId="77777777" w:rsidTr="00DF4294">
        <w:tc>
          <w:tcPr>
            <w:tcW w:w="1559" w:type="dxa"/>
            <w:tcBorders>
              <w:top w:val="single" w:sz="4" w:space="0" w:color="auto"/>
              <w:bottom w:val="nil"/>
            </w:tcBorders>
          </w:tcPr>
          <w:p w14:paraId="6BF0289D" w14:textId="6FD41C5D"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44</w:t>
            </w:r>
          </w:p>
          <w:p w14:paraId="77530C9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記録の整備</w:t>
            </w:r>
          </w:p>
        </w:tc>
        <w:tc>
          <w:tcPr>
            <w:tcW w:w="6096" w:type="dxa"/>
            <w:gridSpan w:val="3"/>
            <w:tcBorders>
              <w:top w:val="single" w:sz="4" w:space="0" w:color="auto"/>
              <w:bottom w:val="single" w:sz="4" w:space="0" w:color="auto"/>
            </w:tcBorders>
            <w:shd w:val="clear" w:color="auto" w:fill="auto"/>
          </w:tcPr>
          <w:p w14:paraId="4817CD5C" w14:textId="10A9CF21" w:rsidR="008F21E8" w:rsidRPr="002361E3" w:rsidRDefault="008F21E8" w:rsidP="008F21E8">
            <w:pPr>
              <w:ind w:left="210" w:hangingChars="100" w:hanging="210"/>
              <w:rPr>
                <w:rFonts w:hAnsiTheme="minorEastAsia"/>
                <w:b/>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従業者、設備及び会計に関する諸記録を整備していますか。</w:t>
            </w:r>
          </w:p>
        </w:tc>
        <w:tc>
          <w:tcPr>
            <w:tcW w:w="992" w:type="dxa"/>
            <w:tcBorders>
              <w:top w:val="single" w:sz="4" w:space="0" w:color="auto"/>
              <w:bottom w:val="single" w:sz="4" w:space="0" w:color="auto"/>
            </w:tcBorders>
            <w:shd w:val="clear" w:color="auto" w:fill="auto"/>
            <w:tcMar>
              <w:left w:w="28" w:type="dxa"/>
              <w:right w:w="28" w:type="dxa"/>
            </w:tcMar>
          </w:tcPr>
          <w:p w14:paraId="542E12AB" w14:textId="55BFB1DB"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3233640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68F1892" w14:textId="07502570"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11556215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3AAE427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条例第176条第１項</w:t>
            </w:r>
          </w:p>
        </w:tc>
      </w:tr>
      <w:tr w:rsidR="008F21E8" w:rsidRPr="002361E3" w14:paraId="0FA4AC8B" w14:textId="77777777" w:rsidTr="00DF4294">
        <w:tc>
          <w:tcPr>
            <w:tcW w:w="1559" w:type="dxa"/>
            <w:tcBorders>
              <w:top w:val="nil"/>
              <w:bottom w:val="nil"/>
            </w:tcBorders>
          </w:tcPr>
          <w:p w14:paraId="08CCA72B"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single" w:sz="4" w:space="0" w:color="auto"/>
              <w:bottom w:val="nil"/>
            </w:tcBorders>
            <w:shd w:val="clear" w:color="auto" w:fill="auto"/>
          </w:tcPr>
          <w:p w14:paraId="2E35DF0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入所者に対するサービスの提供に関する次に掲げる記録を整備し、その完結の日から５年間保存していますか。</w:t>
            </w:r>
          </w:p>
        </w:tc>
        <w:tc>
          <w:tcPr>
            <w:tcW w:w="992" w:type="dxa"/>
            <w:tcBorders>
              <w:top w:val="single" w:sz="4" w:space="0" w:color="auto"/>
              <w:bottom w:val="nil"/>
            </w:tcBorders>
            <w:shd w:val="clear" w:color="auto" w:fill="auto"/>
            <w:tcMar>
              <w:left w:w="28" w:type="dxa"/>
              <w:right w:w="28" w:type="dxa"/>
            </w:tcMar>
          </w:tcPr>
          <w:p w14:paraId="63B92704" w14:textId="731D005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34793548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11AB5BE" w14:textId="4A7D50B7"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60032062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shd w:val="clear" w:color="auto" w:fill="auto"/>
          </w:tcPr>
          <w:p w14:paraId="08BB2C7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条例第176条第２項</w:t>
            </w:r>
          </w:p>
        </w:tc>
      </w:tr>
      <w:tr w:rsidR="008F21E8" w:rsidRPr="002361E3" w14:paraId="09DB5811" w14:textId="77777777" w:rsidTr="00DF4294">
        <w:tc>
          <w:tcPr>
            <w:tcW w:w="1559" w:type="dxa"/>
            <w:tcBorders>
              <w:top w:val="nil"/>
              <w:bottom w:val="single" w:sz="4" w:space="0" w:color="auto"/>
            </w:tcBorders>
          </w:tcPr>
          <w:p w14:paraId="3B7BFA88" w14:textId="77777777" w:rsidR="008F21E8" w:rsidRPr="002361E3" w:rsidRDefault="008F21E8" w:rsidP="008F21E8">
            <w:pPr>
              <w:ind w:leftChars="50" w:left="265"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1E47096D"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ア　</w:t>
            </w:r>
            <w:r w:rsidRPr="002361E3">
              <w:rPr>
                <w:rFonts w:asciiTheme="minorEastAsia" w:eastAsiaTheme="minorEastAsia" w:hAnsiTheme="minorEastAsia"/>
                <w:sz w:val="21"/>
              </w:rPr>
              <w:t>地域密着型施設サービス計画</w:t>
            </w:r>
          </w:p>
          <w:p w14:paraId="26416228"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イ　</w:t>
            </w:r>
            <w:r w:rsidRPr="002361E3">
              <w:rPr>
                <w:rFonts w:asciiTheme="minorEastAsia" w:eastAsiaTheme="minorEastAsia" w:hAnsiTheme="minorEastAsia"/>
                <w:sz w:val="21"/>
              </w:rPr>
              <w:t>提供した具体的なサービスの内容等の記録</w:t>
            </w:r>
          </w:p>
          <w:p w14:paraId="355F5DEA"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ウ　</w:t>
            </w:r>
            <w:r w:rsidRPr="002361E3">
              <w:rPr>
                <w:rFonts w:asciiTheme="minorEastAsia" w:eastAsiaTheme="minorEastAsia" w:hAnsiTheme="minorEastAsia"/>
                <w:sz w:val="21"/>
              </w:rPr>
              <w:t>身体的拘束等の態様及び時間、その際の入所者の心身の状況並びに緊急やむを得ない理由の記録</w:t>
            </w:r>
          </w:p>
          <w:p w14:paraId="26A2BB7E"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エ　</w:t>
            </w:r>
            <w:r w:rsidRPr="002361E3">
              <w:rPr>
                <w:rFonts w:asciiTheme="minorEastAsia" w:eastAsiaTheme="minorEastAsia" w:hAnsiTheme="minorEastAsia"/>
                <w:sz w:val="21"/>
              </w:rPr>
              <w:t>市への通知に係る記録</w:t>
            </w:r>
          </w:p>
          <w:p w14:paraId="4BFF905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オ　</w:t>
            </w:r>
            <w:r w:rsidRPr="002361E3">
              <w:rPr>
                <w:rFonts w:asciiTheme="minorEastAsia" w:eastAsiaTheme="minorEastAsia" w:hAnsiTheme="minorEastAsia"/>
                <w:sz w:val="21"/>
              </w:rPr>
              <w:t>苦情の内容等の記録</w:t>
            </w:r>
          </w:p>
          <w:p w14:paraId="2650281A"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カ　</w:t>
            </w:r>
            <w:r w:rsidRPr="002361E3">
              <w:rPr>
                <w:rFonts w:asciiTheme="minorEastAsia" w:eastAsiaTheme="minorEastAsia" w:hAnsiTheme="minorEastAsia"/>
                <w:sz w:val="21"/>
              </w:rPr>
              <w:t>事故の状況及び事故に際して採った処置についての記録</w:t>
            </w:r>
          </w:p>
          <w:p w14:paraId="6C1F3B85" w14:textId="502CF8BA"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キ　</w:t>
            </w:r>
            <w:r w:rsidRPr="002361E3">
              <w:rPr>
                <w:rFonts w:asciiTheme="minorEastAsia" w:eastAsiaTheme="minorEastAsia" w:hAnsiTheme="minorEastAsia"/>
                <w:sz w:val="21"/>
              </w:rPr>
              <w:t>報告、評価、要望、助言等の記録</w:t>
            </w:r>
          </w:p>
        </w:tc>
        <w:tc>
          <w:tcPr>
            <w:tcW w:w="992" w:type="dxa"/>
            <w:tcBorders>
              <w:top w:val="nil"/>
              <w:bottom w:val="single" w:sz="4" w:space="0" w:color="auto"/>
            </w:tcBorders>
            <w:shd w:val="clear" w:color="auto" w:fill="auto"/>
            <w:tcMar>
              <w:left w:w="28" w:type="dxa"/>
              <w:right w:w="28" w:type="dxa"/>
            </w:tcMar>
          </w:tcPr>
          <w:p w14:paraId="053B4180"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4D4C796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4B5AD2A" w14:textId="77777777" w:rsidTr="00DF4294">
        <w:tc>
          <w:tcPr>
            <w:tcW w:w="1559" w:type="dxa"/>
            <w:tcBorders>
              <w:top w:val="single" w:sz="4" w:space="0" w:color="auto"/>
              <w:bottom w:val="nil"/>
            </w:tcBorders>
          </w:tcPr>
          <w:p w14:paraId="3ECE3541" w14:textId="7084A7D5" w:rsidR="008F21E8" w:rsidRPr="002361E3" w:rsidRDefault="008F21E8" w:rsidP="008F21E8">
            <w:pPr>
              <w:autoSpaceDE w:val="0"/>
              <w:autoSpaceDN w:val="0"/>
              <w:ind w:left="160" w:hanging="160"/>
              <w:rPr>
                <w:rFonts w:ascii="ＭＳ 明朝" w:eastAsia="ＭＳ 明朝"/>
                <w:sz w:val="21"/>
              </w:rPr>
            </w:pPr>
            <w:r w:rsidRPr="002361E3">
              <w:rPr>
                <w:rFonts w:ascii="ＭＳ 明朝" w:eastAsia="ＭＳ 明朝" w:hint="eastAsia"/>
                <w:sz w:val="21"/>
              </w:rPr>
              <w:t>45</w:t>
            </w:r>
          </w:p>
          <w:p w14:paraId="07DDD77B" w14:textId="77777777" w:rsidR="008F21E8" w:rsidRPr="002361E3" w:rsidRDefault="008F21E8" w:rsidP="008F21E8">
            <w:pPr>
              <w:autoSpaceDE w:val="0"/>
              <w:autoSpaceDN w:val="0"/>
              <w:ind w:left="160" w:hanging="160"/>
              <w:rPr>
                <w:rFonts w:ascii="ＭＳ 明朝" w:eastAsia="ＭＳ 明朝"/>
                <w:sz w:val="21"/>
              </w:rPr>
            </w:pPr>
            <w:r w:rsidRPr="002361E3">
              <w:rPr>
                <w:rFonts w:ascii="ＭＳ 明朝" w:eastAsia="ＭＳ 明朝" w:hint="eastAsia"/>
                <w:sz w:val="21"/>
              </w:rPr>
              <w:t>電磁的記録等</w:t>
            </w:r>
          </w:p>
        </w:tc>
        <w:tc>
          <w:tcPr>
            <w:tcW w:w="6096" w:type="dxa"/>
            <w:gridSpan w:val="3"/>
            <w:tcBorders>
              <w:top w:val="single" w:sz="4" w:space="0" w:color="auto"/>
              <w:bottom w:val="dotted" w:sz="4" w:space="0" w:color="auto"/>
            </w:tcBorders>
            <w:shd w:val="clear" w:color="auto" w:fill="auto"/>
          </w:tcPr>
          <w:p w14:paraId="64A04D7E" w14:textId="77777777" w:rsidR="008F21E8" w:rsidRPr="002361E3" w:rsidRDefault="008F21E8" w:rsidP="008F21E8">
            <w:pPr>
              <w:autoSpaceDE w:val="0"/>
              <w:autoSpaceDN w:val="0"/>
              <w:ind w:left="210" w:hangingChars="100" w:hanging="210"/>
              <w:rPr>
                <w:rFonts w:hAnsi="ＭＳ ゴシック"/>
                <w:b/>
                <w:sz w:val="21"/>
              </w:rPr>
            </w:pPr>
            <w:r w:rsidRPr="002361E3">
              <w:rPr>
                <w:rFonts w:ascii="ＭＳ 明朝" w:eastAsia="ＭＳ 明朝" w:hint="eastAsia"/>
                <w:sz w:val="21"/>
              </w:rPr>
              <w:t>①</w:t>
            </w:r>
            <w:r w:rsidRPr="002361E3">
              <w:rPr>
                <w:rFonts w:hAnsi="ＭＳ ゴシック" w:hint="eastAsia"/>
                <w:b/>
                <w:sz w:val="21"/>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992" w:type="dxa"/>
            <w:tcBorders>
              <w:top w:val="single" w:sz="4" w:space="0" w:color="auto"/>
              <w:bottom w:val="nil"/>
            </w:tcBorders>
            <w:shd w:val="clear" w:color="auto" w:fill="auto"/>
            <w:tcMar>
              <w:left w:w="28" w:type="dxa"/>
              <w:right w:w="28" w:type="dxa"/>
            </w:tcMar>
          </w:tcPr>
          <w:p w14:paraId="74C9C35F" w14:textId="68B6FC55" w:rsidR="008F21E8" w:rsidRPr="002361E3" w:rsidRDefault="00AD3A7B" w:rsidP="008F21E8">
            <w:pPr>
              <w:ind w:leftChars="-10" w:left="179" w:rightChars="-10" w:right="-21" w:hangingChars="100" w:hanging="200"/>
              <w:jc w:val="left"/>
              <w:rPr>
                <w:rFonts w:asciiTheme="minorEastAsia" w:eastAsiaTheme="minorEastAsia" w:hAnsiTheme="minorEastAsia"/>
                <w:sz w:val="20"/>
                <w:szCs w:val="20"/>
              </w:rPr>
            </w:pPr>
            <w:sdt>
              <w:sdtPr>
                <w:rPr>
                  <w:sz w:val="20"/>
                  <w:szCs w:val="20"/>
                </w:rPr>
                <w:id w:val="118894613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7B59033A" w14:textId="380028C3" w:rsidR="008F21E8" w:rsidRPr="002361E3" w:rsidRDefault="00AD3A7B" w:rsidP="008F21E8">
            <w:pPr>
              <w:autoSpaceDE w:val="0"/>
              <w:autoSpaceDN w:val="0"/>
              <w:ind w:leftChars="-10" w:left="131" w:rightChars="-10" w:right="-21" w:hanging="152"/>
              <w:jc w:val="left"/>
              <w:rPr>
                <w:rFonts w:asciiTheme="minorEastAsia" w:eastAsiaTheme="minorEastAsia" w:hAnsiTheme="minorEastAsia"/>
                <w:sz w:val="20"/>
                <w:szCs w:val="20"/>
              </w:rPr>
            </w:pPr>
            <w:sdt>
              <w:sdtPr>
                <w:rPr>
                  <w:sz w:val="20"/>
                  <w:szCs w:val="20"/>
                </w:rPr>
                <w:id w:val="-44214558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20DDC1AE" w14:textId="3AE5426B" w:rsidR="008F21E8" w:rsidRPr="002361E3" w:rsidRDefault="00AD3A7B" w:rsidP="008F21E8">
            <w:pPr>
              <w:autoSpaceDE w:val="0"/>
              <w:autoSpaceDN w:val="0"/>
              <w:ind w:leftChars="-10" w:left="131" w:rightChars="-10" w:right="-21" w:hanging="152"/>
              <w:jc w:val="left"/>
              <w:rPr>
                <w:rFonts w:ascii="ＭＳ 明朝"/>
                <w:spacing w:val="3"/>
                <w:sz w:val="20"/>
                <w:szCs w:val="20"/>
              </w:rPr>
            </w:pPr>
            <w:sdt>
              <w:sdtPr>
                <w:rPr>
                  <w:sz w:val="20"/>
                  <w:szCs w:val="20"/>
                </w:rPr>
                <w:id w:val="-143559406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該当無</w:t>
            </w:r>
          </w:p>
        </w:tc>
        <w:tc>
          <w:tcPr>
            <w:tcW w:w="1497" w:type="dxa"/>
            <w:tcBorders>
              <w:top w:val="single" w:sz="4" w:space="0" w:color="auto"/>
              <w:bottom w:val="nil"/>
            </w:tcBorders>
            <w:shd w:val="clear" w:color="auto" w:fill="auto"/>
          </w:tcPr>
          <w:p w14:paraId="42DAF354" w14:textId="6C5EDB1E" w:rsidR="008F21E8" w:rsidRPr="002361E3" w:rsidRDefault="008F21E8" w:rsidP="008F21E8">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条例第204条第1項</w:t>
            </w:r>
          </w:p>
        </w:tc>
      </w:tr>
      <w:tr w:rsidR="008F21E8" w:rsidRPr="002361E3" w14:paraId="09CCCB21" w14:textId="77777777" w:rsidTr="00DF4294">
        <w:tc>
          <w:tcPr>
            <w:tcW w:w="1559" w:type="dxa"/>
            <w:tcBorders>
              <w:top w:val="nil"/>
              <w:bottom w:val="nil"/>
            </w:tcBorders>
          </w:tcPr>
          <w:p w14:paraId="28C10152" w14:textId="77777777" w:rsidR="008F21E8" w:rsidRPr="002361E3" w:rsidRDefault="008F21E8" w:rsidP="008F21E8">
            <w:pPr>
              <w:autoSpaceDE w:val="0"/>
              <w:autoSpaceDN w:val="0"/>
              <w:ind w:left="160" w:hanging="160"/>
              <w:rPr>
                <w:rFonts w:ascii="ＭＳ 明朝" w:eastAsia="ＭＳ 明朝"/>
                <w:sz w:val="21"/>
              </w:rPr>
            </w:pPr>
          </w:p>
        </w:tc>
        <w:tc>
          <w:tcPr>
            <w:tcW w:w="6096" w:type="dxa"/>
            <w:gridSpan w:val="3"/>
            <w:tcBorders>
              <w:top w:val="dotted" w:sz="4" w:space="0" w:color="auto"/>
              <w:bottom w:val="dotted" w:sz="4" w:space="0" w:color="auto"/>
            </w:tcBorders>
            <w:shd w:val="clear" w:color="auto" w:fill="auto"/>
          </w:tcPr>
          <w:p w14:paraId="0F5C7132" w14:textId="63158332" w:rsidR="008F21E8" w:rsidRPr="002361E3" w:rsidRDefault="008F21E8" w:rsidP="008F21E8">
            <w:pPr>
              <w:autoSpaceDE w:val="0"/>
              <w:autoSpaceDN w:val="0"/>
              <w:ind w:leftChars="100" w:left="420" w:hangingChars="100" w:hanging="210"/>
              <w:rPr>
                <w:rFonts w:ascii="ＭＳ 明朝" w:eastAsia="ＭＳ 明朝"/>
                <w:sz w:val="21"/>
              </w:rPr>
            </w:pPr>
            <w:r w:rsidRPr="002361E3">
              <w:rPr>
                <w:rFonts w:ascii="ＭＳ 明朝" w:eastAsia="ＭＳ 明朝" w:hint="eastAsia"/>
                <w:sz w:val="21"/>
              </w:rPr>
              <w:t>ア　電磁的記録による作成は、事業者等の使用に係る電子計算機に備えられたファイルに記録する方法または磁気ディスク等をもって調製する方法によること。</w:t>
            </w:r>
          </w:p>
        </w:tc>
        <w:tc>
          <w:tcPr>
            <w:tcW w:w="992" w:type="dxa"/>
            <w:tcBorders>
              <w:top w:val="nil"/>
              <w:bottom w:val="nil"/>
            </w:tcBorders>
            <w:shd w:val="clear" w:color="auto" w:fill="auto"/>
            <w:tcMar>
              <w:left w:w="28" w:type="dxa"/>
              <w:right w:w="28" w:type="dxa"/>
            </w:tcMar>
          </w:tcPr>
          <w:p w14:paraId="686F4CCD"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10E232D0" w14:textId="77777777" w:rsidR="008F21E8" w:rsidRPr="002361E3" w:rsidRDefault="008F21E8" w:rsidP="008F21E8">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平18-0331004</w:t>
            </w:r>
          </w:p>
          <w:p w14:paraId="50C3FCF9" w14:textId="77777777" w:rsidR="008F21E8" w:rsidRPr="002361E3" w:rsidRDefault="008F21E8" w:rsidP="008F21E8">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第5雑則第1項</w:t>
            </w:r>
          </w:p>
        </w:tc>
      </w:tr>
      <w:tr w:rsidR="008F21E8" w:rsidRPr="002361E3" w14:paraId="29025E44" w14:textId="77777777" w:rsidTr="00DF4294">
        <w:tc>
          <w:tcPr>
            <w:tcW w:w="1559" w:type="dxa"/>
            <w:tcBorders>
              <w:top w:val="nil"/>
              <w:bottom w:val="nil"/>
            </w:tcBorders>
          </w:tcPr>
          <w:p w14:paraId="10996F55"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dotted" w:sz="4" w:space="0" w:color="auto"/>
            </w:tcBorders>
            <w:shd w:val="clear" w:color="auto" w:fill="auto"/>
          </w:tcPr>
          <w:p w14:paraId="6950C826" w14:textId="77777777" w:rsidR="008F21E8" w:rsidRPr="002361E3" w:rsidRDefault="008F21E8" w:rsidP="008F21E8">
            <w:pPr>
              <w:autoSpaceDE w:val="0"/>
              <w:autoSpaceDN w:val="0"/>
              <w:ind w:left="420" w:hangingChars="200" w:hanging="420"/>
              <w:rPr>
                <w:rFonts w:ascii="ＭＳ 明朝" w:eastAsia="ＭＳ 明朝"/>
                <w:sz w:val="21"/>
              </w:rPr>
            </w:pPr>
            <w:r w:rsidRPr="002361E3">
              <w:rPr>
                <w:rFonts w:ascii="ＭＳ 明朝" w:eastAsia="ＭＳ 明朝" w:hint="eastAsia"/>
                <w:sz w:val="21"/>
              </w:rPr>
              <w:t xml:space="preserve">　イ　電磁的記録による保存は、以下のいずれかの方法によること。</w:t>
            </w:r>
          </w:p>
          <w:p w14:paraId="5B1B4374" w14:textId="1D38C2B7" w:rsidR="008F21E8" w:rsidRPr="002361E3" w:rsidRDefault="008F21E8" w:rsidP="008F21E8">
            <w:pPr>
              <w:autoSpaceDE w:val="0"/>
              <w:autoSpaceDN w:val="0"/>
              <w:ind w:left="630" w:hangingChars="300" w:hanging="630"/>
              <w:rPr>
                <w:rFonts w:ascii="ＭＳ 明朝" w:eastAsia="ＭＳ 明朝"/>
                <w:sz w:val="21"/>
              </w:rPr>
            </w:pPr>
            <w:r w:rsidRPr="002361E3">
              <w:rPr>
                <w:rFonts w:ascii="ＭＳ 明朝" w:eastAsia="ＭＳ 明朝" w:hint="eastAsia"/>
                <w:sz w:val="21"/>
              </w:rPr>
              <w:t xml:space="preserve"> 　(1) 作成された電磁的記録を事業者等の使用に係る電子計算機に備えられたファイル又は磁気ディスク等をもって調製するファイルにより保存する方法</w:t>
            </w:r>
          </w:p>
          <w:p w14:paraId="3FF79753" w14:textId="58C337E9" w:rsidR="008F21E8" w:rsidRPr="002361E3" w:rsidRDefault="008F21E8" w:rsidP="008F21E8">
            <w:pPr>
              <w:autoSpaceDE w:val="0"/>
              <w:autoSpaceDN w:val="0"/>
              <w:ind w:left="630" w:hangingChars="300" w:hanging="630"/>
              <w:rPr>
                <w:rFonts w:ascii="ＭＳ 明朝" w:eastAsia="ＭＳ 明朝"/>
                <w:sz w:val="21"/>
              </w:rPr>
            </w:pPr>
            <w:r w:rsidRPr="002361E3">
              <w:rPr>
                <w:rFonts w:ascii="ＭＳ 明朝" w:eastAsia="ＭＳ 明朝" w:hint="eastAsia"/>
                <w:sz w:val="21"/>
              </w:rPr>
              <w:t xml:space="preserve"> 　(2)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992" w:type="dxa"/>
            <w:tcBorders>
              <w:top w:val="nil"/>
              <w:bottom w:val="nil"/>
            </w:tcBorders>
            <w:shd w:val="clear" w:color="auto" w:fill="auto"/>
            <w:tcMar>
              <w:left w:w="28" w:type="dxa"/>
              <w:right w:w="28" w:type="dxa"/>
            </w:tcMar>
          </w:tcPr>
          <w:p w14:paraId="1875315B"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62F3409B"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1013EC6E" w14:textId="77777777" w:rsidTr="00DF4294">
        <w:tc>
          <w:tcPr>
            <w:tcW w:w="1559" w:type="dxa"/>
            <w:tcBorders>
              <w:top w:val="nil"/>
              <w:bottom w:val="nil"/>
            </w:tcBorders>
          </w:tcPr>
          <w:p w14:paraId="5AE71604"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dotted" w:sz="4" w:space="0" w:color="auto"/>
            </w:tcBorders>
            <w:shd w:val="clear" w:color="auto" w:fill="auto"/>
          </w:tcPr>
          <w:p w14:paraId="6E4483F2" w14:textId="77777777" w:rsidR="008F21E8" w:rsidRPr="002361E3" w:rsidRDefault="008F21E8" w:rsidP="008F21E8">
            <w:pPr>
              <w:autoSpaceDE w:val="0"/>
              <w:autoSpaceDN w:val="0"/>
              <w:ind w:left="420" w:hangingChars="200" w:hanging="420"/>
              <w:rPr>
                <w:rFonts w:ascii="ＭＳ 明朝" w:eastAsia="ＭＳ 明朝"/>
                <w:sz w:val="21"/>
              </w:rPr>
            </w:pPr>
            <w:r w:rsidRPr="002361E3">
              <w:rPr>
                <w:rFonts w:ascii="ＭＳ 明朝" w:eastAsia="ＭＳ 明朝" w:hint="eastAsia"/>
                <w:sz w:val="21"/>
              </w:rPr>
              <w:t xml:space="preserve">　ウ　被保険者証に関するもの及び下記②に規定するもの以外において電磁的記録により行うことができるとされているものは、上記ア及びイに準じた方法によること。</w:t>
            </w:r>
          </w:p>
        </w:tc>
        <w:tc>
          <w:tcPr>
            <w:tcW w:w="992" w:type="dxa"/>
            <w:tcBorders>
              <w:top w:val="nil"/>
              <w:bottom w:val="nil"/>
            </w:tcBorders>
            <w:shd w:val="clear" w:color="auto" w:fill="auto"/>
            <w:tcMar>
              <w:left w:w="28" w:type="dxa"/>
              <w:right w:w="28" w:type="dxa"/>
            </w:tcMar>
          </w:tcPr>
          <w:p w14:paraId="5586DBB7"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31A7DE9D"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2C309068" w14:textId="77777777" w:rsidTr="00DF4294">
        <w:tc>
          <w:tcPr>
            <w:tcW w:w="1559" w:type="dxa"/>
            <w:tcBorders>
              <w:top w:val="nil"/>
              <w:bottom w:val="nil"/>
            </w:tcBorders>
          </w:tcPr>
          <w:p w14:paraId="6761DEB2"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single" w:sz="4" w:space="0" w:color="auto"/>
            </w:tcBorders>
            <w:shd w:val="clear" w:color="auto" w:fill="auto"/>
          </w:tcPr>
          <w:p w14:paraId="30A94F59" w14:textId="18B53B73" w:rsidR="008F21E8" w:rsidRPr="002361E3" w:rsidRDefault="008F21E8" w:rsidP="008F21E8">
            <w:pPr>
              <w:autoSpaceDE w:val="0"/>
              <w:autoSpaceDN w:val="0"/>
              <w:ind w:left="420" w:hangingChars="200" w:hanging="420"/>
              <w:rPr>
                <w:rFonts w:ascii="ＭＳ 明朝" w:eastAsia="ＭＳ 明朝"/>
                <w:sz w:val="21"/>
              </w:rPr>
            </w:pPr>
            <w:r w:rsidRPr="002361E3">
              <w:rPr>
                <w:rFonts w:ascii="ＭＳ 明朝" w:eastAsia="ＭＳ 明朝" w:hint="eastAsia"/>
                <w:sz w:val="21"/>
              </w:rPr>
              <w:t xml:space="preserve">　エ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nil"/>
              <w:bottom w:val="single" w:sz="4" w:space="0" w:color="auto"/>
            </w:tcBorders>
            <w:shd w:val="clear" w:color="auto" w:fill="auto"/>
            <w:tcMar>
              <w:left w:w="28" w:type="dxa"/>
              <w:right w:w="28" w:type="dxa"/>
            </w:tcMar>
          </w:tcPr>
          <w:p w14:paraId="6A55C665"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single" w:sz="4" w:space="0" w:color="auto"/>
            </w:tcBorders>
            <w:shd w:val="clear" w:color="auto" w:fill="auto"/>
          </w:tcPr>
          <w:p w14:paraId="77A91250"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54AA6672" w14:textId="77777777" w:rsidTr="00DF4294">
        <w:tc>
          <w:tcPr>
            <w:tcW w:w="1559" w:type="dxa"/>
            <w:tcBorders>
              <w:top w:val="nil"/>
              <w:bottom w:val="nil"/>
            </w:tcBorders>
          </w:tcPr>
          <w:p w14:paraId="5E20BDAC"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single" w:sz="4" w:space="0" w:color="auto"/>
              <w:bottom w:val="dotted" w:sz="4" w:space="0" w:color="auto"/>
            </w:tcBorders>
            <w:shd w:val="clear" w:color="auto" w:fill="auto"/>
          </w:tcPr>
          <w:p w14:paraId="29194BCC" w14:textId="77777777" w:rsidR="008F21E8" w:rsidRPr="002361E3" w:rsidRDefault="008F21E8" w:rsidP="008F21E8">
            <w:pPr>
              <w:autoSpaceDE w:val="0"/>
              <w:autoSpaceDN w:val="0"/>
              <w:ind w:left="210" w:hangingChars="100" w:hanging="210"/>
              <w:rPr>
                <w:rFonts w:hAnsi="ＭＳ ゴシック"/>
                <w:b/>
                <w:sz w:val="21"/>
              </w:rPr>
            </w:pPr>
            <w:r w:rsidRPr="002361E3">
              <w:rPr>
                <w:rFonts w:ascii="ＭＳ 明朝" w:eastAsia="ＭＳ 明朝" w:hint="eastAsia"/>
                <w:sz w:val="21"/>
              </w:rPr>
              <w:t>②</w:t>
            </w:r>
            <w:r w:rsidRPr="002361E3">
              <w:rPr>
                <w:rFonts w:hAnsi="ＭＳ ゴシック" w:hint="eastAsia"/>
                <w:b/>
                <w:sz w:val="21"/>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w:t>
            </w:r>
            <w:r w:rsidRPr="002361E3">
              <w:rPr>
                <w:rFonts w:hAnsi="ＭＳ ゴシック" w:hint="eastAsia"/>
                <w:b/>
                <w:sz w:val="21"/>
              </w:rPr>
              <w:lastRenderedPageBreak/>
              <w:t>っていますか。</w:t>
            </w:r>
          </w:p>
        </w:tc>
        <w:tc>
          <w:tcPr>
            <w:tcW w:w="992" w:type="dxa"/>
            <w:tcBorders>
              <w:top w:val="single" w:sz="4" w:space="0" w:color="auto"/>
              <w:bottom w:val="nil"/>
            </w:tcBorders>
            <w:shd w:val="clear" w:color="auto" w:fill="auto"/>
            <w:tcMar>
              <w:left w:w="28" w:type="dxa"/>
              <w:right w:w="28" w:type="dxa"/>
            </w:tcMar>
          </w:tcPr>
          <w:p w14:paraId="4A7DA28E" w14:textId="5A0F53AB" w:rsidR="008F21E8" w:rsidRPr="002361E3" w:rsidRDefault="00AD3A7B" w:rsidP="008F21E8">
            <w:pPr>
              <w:ind w:leftChars="-10" w:left="179" w:rightChars="-10" w:right="-21" w:hangingChars="100" w:hanging="200"/>
              <w:jc w:val="left"/>
              <w:rPr>
                <w:rFonts w:ascii="ＭＳ 明朝" w:eastAsia="ＭＳ 明朝"/>
                <w:sz w:val="20"/>
                <w:szCs w:val="20"/>
              </w:rPr>
            </w:pPr>
            <w:sdt>
              <w:sdtPr>
                <w:rPr>
                  <w:sz w:val="20"/>
                  <w:szCs w:val="20"/>
                </w:rPr>
                <w:id w:val="15822617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50D20C6F" w14:textId="521310AD" w:rsidR="008F21E8" w:rsidRPr="002361E3" w:rsidRDefault="00AD3A7B" w:rsidP="008F21E8">
            <w:pPr>
              <w:autoSpaceDE w:val="0"/>
              <w:autoSpaceDN w:val="0"/>
              <w:ind w:leftChars="-10" w:left="131" w:rightChars="-10" w:right="-21" w:hanging="152"/>
              <w:jc w:val="left"/>
              <w:rPr>
                <w:rFonts w:ascii="ＭＳ 明朝" w:eastAsia="ＭＳ 明朝"/>
                <w:sz w:val="20"/>
                <w:szCs w:val="20"/>
              </w:rPr>
            </w:pPr>
            <w:sdt>
              <w:sdtPr>
                <w:rPr>
                  <w:sz w:val="20"/>
                  <w:szCs w:val="20"/>
                </w:rPr>
                <w:id w:val="26967030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2533D8EA" w14:textId="4BE13C2C" w:rsidR="008F21E8" w:rsidRPr="002361E3" w:rsidRDefault="00AD3A7B" w:rsidP="008F21E8">
            <w:pPr>
              <w:autoSpaceDE w:val="0"/>
              <w:autoSpaceDN w:val="0"/>
              <w:ind w:leftChars="-10" w:left="131" w:rightChars="-10" w:right="-21" w:hanging="152"/>
              <w:jc w:val="left"/>
              <w:rPr>
                <w:rFonts w:ascii="ＭＳ 明朝" w:eastAsia="ＭＳ 明朝"/>
                <w:spacing w:val="3"/>
                <w:sz w:val="20"/>
                <w:szCs w:val="20"/>
              </w:rPr>
            </w:pPr>
            <w:sdt>
              <w:sdtPr>
                <w:rPr>
                  <w:sz w:val="20"/>
                  <w:szCs w:val="20"/>
                </w:rPr>
                <w:id w:val="4803662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top w:val="single" w:sz="4" w:space="0" w:color="auto"/>
              <w:bottom w:val="nil"/>
            </w:tcBorders>
            <w:shd w:val="clear" w:color="auto" w:fill="auto"/>
          </w:tcPr>
          <w:p w14:paraId="3A366AC2" w14:textId="39F857D0" w:rsidR="008F21E8" w:rsidRPr="002361E3" w:rsidRDefault="008F21E8" w:rsidP="008F21E8">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条例第204条第2項</w:t>
            </w:r>
          </w:p>
        </w:tc>
      </w:tr>
      <w:tr w:rsidR="008F21E8" w:rsidRPr="002361E3" w14:paraId="4AABE4F1" w14:textId="77777777" w:rsidTr="00DF4294">
        <w:tc>
          <w:tcPr>
            <w:tcW w:w="1559" w:type="dxa"/>
            <w:tcBorders>
              <w:top w:val="nil"/>
              <w:bottom w:val="nil"/>
            </w:tcBorders>
          </w:tcPr>
          <w:p w14:paraId="282918AE"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nil"/>
            </w:tcBorders>
            <w:shd w:val="clear" w:color="auto" w:fill="auto"/>
          </w:tcPr>
          <w:p w14:paraId="4BA488F4" w14:textId="77777777" w:rsidR="008F21E8" w:rsidRPr="002361E3" w:rsidRDefault="008F21E8" w:rsidP="008F21E8">
            <w:pPr>
              <w:autoSpaceDE w:val="0"/>
              <w:autoSpaceDN w:val="0"/>
              <w:ind w:left="370" w:hangingChars="176" w:hanging="370"/>
              <w:rPr>
                <w:rFonts w:ascii="ＭＳ 明朝" w:eastAsia="ＭＳ 明朝"/>
                <w:b/>
                <w:sz w:val="21"/>
              </w:rPr>
            </w:pPr>
            <w:r w:rsidRPr="002361E3">
              <w:rPr>
                <w:rFonts w:ascii="ＭＳ 明朝" w:eastAsia="ＭＳ 明朝" w:hint="eastAsia"/>
                <w:sz w:val="21"/>
              </w:rPr>
              <w:t>※ア　電磁的方法による交付は、次の規定に準じた方法によること。</w:t>
            </w:r>
          </w:p>
        </w:tc>
        <w:tc>
          <w:tcPr>
            <w:tcW w:w="992" w:type="dxa"/>
            <w:tcBorders>
              <w:top w:val="nil"/>
              <w:bottom w:val="nil"/>
            </w:tcBorders>
            <w:shd w:val="clear" w:color="auto" w:fill="auto"/>
            <w:tcMar>
              <w:left w:w="28" w:type="dxa"/>
              <w:right w:w="28" w:type="dxa"/>
            </w:tcMar>
          </w:tcPr>
          <w:p w14:paraId="0226C5E5" w14:textId="77777777" w:rsidR="008F21E8" w:rsidRPr="002361E3" w:rsidRDefault="008F21E8" w:rsidP="008F21E8">
            <w:pPr>
              <w:autoSpaceDE w:val="0"/>
              <w:autoSpaceDN w:val="0"/>
              <w:ind w:leftChars="-10" w:left="803" w:rightChars="-10" w:right="-21" w:hangingChars="400" w:hanging="824"/>
              <w:jc w:val="left"/>
              <w:rPr>
                <w:rFonts w:ascii="ＭＳ 明朝" w:eastAsia="ＭＳ 明朝"/>
                <w:spacing w:val="3"/>
                <w:sz w:val="20"/>
                <w:szCs w:val="20"/>
              </w:rPr>
            </w:pPr>
          </w:p>
        </w:tc>
        <w:tc>
          <w:tcPr>
            <w:tcW w:w="1497" w:type="dxa"/>
            <w:tcBorders>
              <w:top w:val="nil"/>
              <w:bottom w:val="nil"/>
            </w:tcBorders>
            <w:shd w:val="clear" w:color="auto" w:fill="auto"/>
          </w:tcPr>
          <w:p w14:paraId="2482A016" w14:textId="77777777" w:rsidR="008F21E8" w:rsidRPr="002361E3" w:rsidRDefault="008F21E8" w:rsidP="008F21E8">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平18-0331004</w:t>
            </w:r>
          </w:p>
          <w:p w14:paraId="424420D2" w14:textId="77777777" w:rsidR="008F21E8" w:rsidRPr="002361E3" w:rsidRDefault="008F21E8" w:rsidP="008F21E8">
            <w:pPr>
              <w:autoSpaceDE w:val="0"/>
              <w:autoSpaceDN w:val="0"/>
              <w:ind w:left="0" w:firstLineChars="0" w:firstLine="0"/>
              <w:jc w:val="left"/>
              <w:rPr>
                <w:rFonts w:ascii="ＭＳ 明朝" w:eastAsia="ＭＳ 明朝"/>
                <w:sz w:val="18"/>
                <w:szCs w:val="18"/>
              </w:rPr>
            </w:pPr>
            <w:r w:rsidRPr="002361E3">
              <w:rPr>
                <w:rFonts w:ascii="ＭＳ 明朝" w:eastAsia="ＭＳ 明朝" w:hint="eastAsia"/>
                <w:sz w:val="18"/>
                <w:szCs w:val="18"/>
              </w:rPr>
              <w:t>第5雑則第2項</w:t>
            </w:r>
          </w:p>
        </w:tc>
      </w:tr>
      <w:tr w:rsidR="008F21E8" w:rsidRPr="002361E3" w14:paraId="36C2C0B0" w14:textId="77777777" w:rsidTr="00DF4294">
        <w:trPr>
          <w:trHeight w:val="1361"/>
        </w:trPr>
        <w:tc>
          <w:tcPr>
            <w:tcW w:w="1559" w:type="dxa"/>
            <w:tcBorders>
              <w:top w:val="nil"/>
              <w:bottom w:val="nil"/>
            </w:tcBorders>
          </w:tcPr>
          <w:p w14:paraId="3F7AC46C"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nil"/>
              <w:bottom w:val="nil"/>
            </w:tcBorders>
            <w:shd w:val="clear" w:color="auto" w:fill="auto"/>
          </w:tcPr>
          <w:p w14:paraId="63CE3907" w14:textId="77777777" w:rsidR="008F21E8" w:rsidRPr="002361E3" w:rsidRDefault="008F21E8" w:rsidP="008F21E8">
            <w:pPr>
              <w:autoSpaceDE w:val="0"/>
              <w:autoSpaceDN w:val="0"/>
              <w:ind w:leftChars="100" w:left="580" w:hangingChars="176" w:hanging="370"/>
              <w:rPr>
                <w:rFonts w:ascii="ＭＳ 明朝" w:eastAsia="ＭＳ 明朝"/>
                <w:sz w:val="21"/>
              </w:rPr>
            </w:pPr>
            <w:r w:rsidRPr="002361E3">
              <w:rPr>
                <w:rFonts w:ascii="ＭＳ 明朝" w:eastAsia="ＭＳ 明朝" w:hint="eastAsia"/>
                <w:sz w:val="21"/>
              </w:rPr>
              <w:t>(1)　電子情報処理組織を使用する方法のうち①又は②に掲げるもの</w:t>
            </w:r>
          </w:p>
          <w:p w14:paraId="232C31B3" w14:textId="6247124E" w:rsidR="008F21E8" w:rsidRPr="002361E3" w:rsidRDefault="008F21E8" w:rsidP="008F21E8">
            <w:pPr>
              <w:autoSpaceDE w:val="0"/>
              <w:autoSpaceDN w:val="0"/>
              <w:ind w:leftChars="250" w:left="735" w:hangingChars="100" w:hanging="210"/>
              <w:rPr>
                <w:rFonts w:ascii="ＭＳ 明朝" w:eastAsia="ＭＳ 明朝"/>
                <w:sz w:val="21"/>
              </w:rPr>
            </w:pPr>
            <w:r w:rsidRPr="002361E3">
              <w:rPr>
                <w:rFonts w:ascii="ＭＳ 明朝" w:eastAsia="ＭＳ 明朝" w:hint="eastAsia"/>
                <w:sz w:val="21"/>
              </w:rPr>
              <w:t>①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992" w:type="dxa"/>
            <w:tcBorders>
              <w:top w:val="nil"/>
              <w:bottom w:val="nil"/>
            </w:tcBorders>
            <w:shd w:val="clear" w:color="auto" w:fill="auto"/>
            <w:tcMar>
              <w:left w:w="28" w:type="dxa"/>
              <w:right w:w="28" w:type="dxa"/>
            </w:tcMar>
          </w:tcPr>
          <w:p w14:paraId="717B5A18"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243C4228"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2EE41570" w14:textId="77777777" w:rsidTr="00DF4294">
        <w:trPr>
          <w:trHeight w:val="2100"/>
        </w:trPr>
        <w:tc>
          <w:tcPr>
            <w:tcW w:w="1559" w:type="dxa"/>
            <w:tcBorders>
              <w:top w:val="nil"/>
              <w:bottom w:val="nil"/>
            </w:tcBorders>
          </w:tcPr>
          <w:p w14:paraId="68E191CD" w14:textId="77777777" w:rsidR="008F21E8" w:rsidRPr="002361E3" w:rsidRDefault="008F21E8" w:rsidP="008F21E8">
            <w:pPr>
              <w:autoSpaceDE w:val="0"/>
              <w:autoSpaceDN w:val="0"/>
              <w:ind w:left="182" w:hanging="182"/>
            </w:pPr>
          </w:p>
        </w:tc>
        <w:tc>
          <w:tcPr>
            <w:tcW w:w="6096" w:type="dxa"/>
            <w:gridSpan w:val="3"/>
            <w:tcBorders>
              <w:top w:val="nil"/>
              <w:bottom w:val="nil"/>
            </w:tcBorders>
            <w:shd w:val="clear" w:color="auto" w:fill="auto"/>
          </w:tcPr>
          <w:p w14:paraId="30A361C8" w14:textId="10246A78" w:rsidR="008F21E8" w:rsidRPr="002361E3" w:rsidRDefault="008F21E8" w:rsidP="008F21E8">
            <w:pPr>
              <w:autoSpaceDE w:val="0"/>
              <w:autoSpaceDN w:val="0"/>
              <w:ind w:leftChars="250" w:left="735" w:hangingChars="100" w:hanging="210"/>
            </w:pPr>
            <w:r w:rsidRPr="002361E3">
              <w:rPr>
                <w:rFonts w:ascii="ＭＳ 明朝" w:eastAsia="ＭＳ 明朝" w:hint="eastAsia"/>
                <w:sz w:val="21"/>
              </w:rPr>
              <w:t>②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992" w:type="dxa"/>
            <w:tcBorders>
              <w:top w:val="nil"/>
              <w:bottom w:val="nil"/>
            </w:tcBorders>
            <w:shd w:val="clear" w:color="auto" w:fill="auto"/>
            <w:tcMar>
              <w:left w:w="28" w:type="dxa"/>
              <w:right w:w="28" w:type="dxa"/>
            </w:tcMar>
          </w:tcPr>
          <w:p w14:paraId="06EAF640" w14:textId="77777777" w:rsidR="008F21E8" w:rsidRPr="002361E3" w:rsidRDefault="008F21E8" w:rsidP="008F21E8">
            <w:pPr>
              <w:autoSpaceDE w:val="0"/>
              <w:autoSpaceDN w:val="0"/>
              <w:ind w:leftChars="-10" w:left="803" w:rightChars="-10" w:right="-21" w:hangingChars="400" w:hanging="824"/>
              <w:jc w:val="left"/>
              <w:rPr>
                <w:spacing w:val="3"/>
                <w:sz w:val="20"/>
                <w:szCs w:val="20"/>
              </w:rPr>
            </w:pPr>
          </w:p>
        </w:tc>
        <w:tc>
          <w:tcPr>
            <w:tcW w:w="1497" w:type="dxa"/>
            <w:tcBorders>
              <w:top w:val="nil"/>
              <w:bottom w:val="nil"/>
            </w:tcBorders>
            <w:shd w:val="clear" w:color="auto" w:fill="auto"/>
          </w:tcPr>
          <w:p w14:paraId="7EF59863" w14:textId="77777777" w:rsidR="008F21E8" w:rsidRPr="002361E3" w:rsidRDefault="008F21E8" w:rsidP="008F21E8">
            <w:pPr>
              <w:autoSpaceDE w:val="0"/>
              <w:autoSpaceDN w:val="0"/>
              <w:ind w:left="137" w:hanging="137"/>
              <w:jc w:val="left"/>
              <w:rPr>
                <w:sz w:val="18"/>
                <w:szCs w:val="18"/>
              </w:rPr>
            </w:pPr>
          </w:p>
        </w:tc>
      </w:tr>
      <w:tr w:rsidR="008F21E8" w:rsidRPr="002361E3" w14:paraId="7F82CD08" w14:textId="77777777" w:rsidTr="00DF4294">
        <w:tc>
          <w:tcPr>
            <w:tcW w:w="1559" w:type="dxa"/>
            <w:tcBorders>
              <w:top w:val="nil"/>
              <w:bottom w:val="nil"/>
            </w:tcBorders>
          </w:tcPr>
          <w:p w14:paraId="6866F6B4"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nil"/>
              <w:bottom w:val="nil"/>
            </w:tcBorders>
            <w:shd w:val="clear" w:color="auto" w:fill="auto"/>
          </w:tcPr>
          <w:p w14:paraId="51133E44" w14:textId="77777777" w:rsidR="008F21E8" w:rsidRPr="002361E3" w:rsidRDefault="008F21E8" w:rsidP="008F21E8">
            <w:pPr>
              <w:autoSpaceDE w:val="0"/>
              <w:autoSpaceDN w:val="0"/>
              <w:ind w:leftChars="100" w:left="475" w:hangingChars="126" w:hanging="265"/>
              <w:rPr>
                <w:rFonts w:ascii="ＭＳ 明朝" w:eastAsia="ＭＳ 明朝"/>
                <w:sz w:val="21"/>
              </w:rPr>
            </w:pPr>
            <w:r w:rsidRPr="002361E3">
              <w:rPr>
                <w:rFonts w:ascii="ＭＳ 明朝" w:eastAsia="ＭＳ 明朝" w:hint="eastAsia"/>
                <w:sz w:val="21"/>
              </w:rPr>
              <w:t>(2)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992" w:type="dxa"/>
            <w:tcBorders>
              <w:top w:val="nil"/>
              <w:bottom w:val="nil"/>
            </w:tcBorders>
            <w:shd w:val="clear" w:color="auto" w:fill="auto"/>
            <w:tcMar>
              <w:left w:w="28" w:type="dxa"/>
              <w:right w:w="28" w:type="dxa"/>
            </w:tcMar>
          </w:tcPr>
          <w:p w14:paraId="6A489F9A"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7F1FBC2B"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7EDBB24A" w14:textId="77777777" w:rsidTr="00DF4294">
        <w:tc>
          <w:tcPr>
            <w:tcW w:w="1559" w:type="dxa"/>
            <w:tcBorders>
              <w:top w:val="nil"/>
              <w:bottom w:val="nil"/>
            </w:tcBorders>
          </w:tcPr>
          <w:p w14:paraId="58009F38" w14:textId="77777777" w:rsidR="008F21E8" w:rsidRPr="002361E3" w:rsidRDefault="008F21E8" w:rsidP="008F21E8">
            <w:pPr>
              <w:autoSpaceDE w:val="0"/>
              <w:autoSpaceDN w:val="0"/>
              <w:ind w:left="182" w:hanging="182"/>
            </w:pPr>
          </w:p>
        </w:tc>
        <w:tc>
          <w:tcPr>
            <w:tcW w:w="6096" w:type="dxa"/>
            <w:gridSpan w:val="3"/>
            <w:tcBorders>
              <w:top w:val="nil"/>
              <w:bottom w:val="nil"/>
            </w:tcBorders>
            <w:shd w:val="clear" w:color="auto" w:fill="auto"/>
          </w:tcPr>
          <w:p w14:paraId="2AE9162A" w14:textId="77777777" w:rsidR="008F21E8" w:rsidRPr="002361E3" w:rsidRDefault="008F21E8" w:rsidP="008F21E8">
            <w:pPr>
              <w:autoSpaceDE w:val="0"/>
              <w:autoSpaceDN w:val="0"/>
              <w:ind w:leftChars="100" w:left="475" w:hangingChars="126" w:hanging="265"/>
              <w:rPr>
                <w:rFonts w:ascii="ＭＳ 明朝" w:eastAsia="ＭＳ 明朝"/>
              </w:rPr>
            </w:pPr>
            <w:r w:rsidRPr="002361E3">
              <w:rPr>
                <w:rFonts w:ascii="ＭＳ 明朝" w:eastAsia="ＭＳ 明朝" w:hint="eastAsia"/>
                <w:sz w:val="21"/>
              </w:rPr>
              <w:t>(3)　前項に掲げる方法は、利用申込者又はその家族がファイルへの記録を出力することにより文書を作成することができるものでなければならない。</w:t>
            </w:r>
          </w:p>
        </w:tc>
        <w:tc>
          <w:tcPr>
            <w:tcW w:w="992" w:type="dxa"/>
            <w:tcBorders>
              <w:top w:val="nil"/>
              <w:bottom w:val="nil"/>
            </w:tcBorders>
            <w:shd w:val="clear" w:color="auto" w:fill="auto"/>
            <w:tcMar>
              <w:left w:w="28" w:type="dxa"/>
              <w:right w:w="28" w:type="dxa"/>
            </w:tcMar>
          </w:tcPr>
          <w:p w14:paraId="4B041589" w14:textId="77777777" w:rsidR="008F21E8" w:rsidRPr="002361E3" w:rsidRDefault="008F21E8" w:rsidP="008F21E8">
            <w:pPr>
              <w:autoSpaceDE w:val="0"/>
              <w:autoSpaceDN w:val="0"/>
              <w:ind w:leftChars="-10" w:left="803" w:rightChars="-10" w:right="-21" w:hangingChars="400" w:hanging="824"/>
              <w:jc w:val="left"/>
              <w:rPr>
                <w:spacing w:val="3"/>
                <w:sz w:val="20"/>
                <w:szCs w:val="20"/>
              </w:rPr>
            </w:pPr>
          </w:p>
        </w:tc>
        <w:tc>
          <w:tcPr>
            <w:tcW w:w="1497" w:type="dxa"/>
            <w:tcBorders>
              <w:top w:val="nil"/>
              <w:bottom w:val="nil"/>
            </w:tcBorders>
            <w:shd w:val="clear" w:color="auto" w:fill="auto"/>
          </w:tcPr>
          <w:p w14:paraId="76BAFF29" w14:textId="77777777" w:rsidR="008F21E8" w:rsidRPr="002361E3" w:rsidRDefault="008F21E8" w:rsidP="008F21E8">
            <w:pPr>
              <w:autoSpaceDE w:val="0"/>
              <w:autoSpaceDN w:val="0"/>
              <w:ind w:left="137" w:hanging="137"/>
              <w:jc w:val="left"/>
              <w:rPr>
                <w:sz w:val="18"/>
                <w:szCs w:val="18"/>
              </w:rPr>
            </w:pPr>
          </w:p>
        </w:tc>
      </w:tr>
      <w:tr w:rsidR="008F21E8" w:rsidRPr="002361E3" w14:paraId="46D2D294" w14:textId="77777777" w:rsidTr="00DF4294">
        <w:tc>
          <w:tcPr>
            <w:tcW w:w="1559" w:type="dxa"/>
            <w:tcBorders>
              <w:top w:val="nil"/>
              <w:bottom w:val="nil"/>
            </w:tcBorders>
          </w:tcPr>
          <w:p w14:paraId="4D53BE63"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nil"/>
              <w:bottom w:val="nil"/>
            </w:tcBorders>
            <w:shd w:val="clear" w:color="auto" w:fill="auto"/>
          </w:tcPr>
          <w:p w14:paraId="20BBBF66" w14:textId="77777777" w:rsidR="008F21E8" w:rsidRPr="002361E3" w:rsidRDefault="008F21E8" w:rsidP="008F21E8">
            <w:pPr>
              <w:autoSpaceDE w:val="0"/>
              <w:autoSpaceDN w:val="0"/>
              <w:ind w:leftChars="100" w:left="580" w:hangingChars="176" w:hanging="370"/>
              <w:rPr>
                <w:rFonts w:ascii="ＭＳ 明朝" w:eastAsia="ＭＳ 明朝"/>
                <w:sz w:val="21"/>
              </w:rPr>
            </w:pPr>
            <w:r w:rsidRPr="002361E3">
              <w:rPr>
                <w:rFonts w:ascii="ＭＳ 明朝" w:eastAsia="ＭＳ 明朝" w:hint="eastAsia"/>
                <w:sz w:val="21"/>
              </w:rPr>
              <w:t xml:space="preserve">(4)　</w:t>
            </w:r>
            <w:r w:rsidRPr="002361E3">
              <w:rPr>
                <w:rFonts w:ascii="ＭＳ 明朝" w:eastAsia="ＭＳ 明朝" w:hint="eastAsia"/>
                <w:spacing w:val="-4"/>
                <w:sz w:val="21"/>
              </w:rPr>
              <w:t>「電子情報処理組織」とは、事業者の使用に係る電子計算機と、利用申込者又はその家族の使用に係る電子計算機とを電気通信回線で接続した電子情報処理組織をいう。</w:t>
            </w:r>
          </w:p>
        </w:tc>
        <w:tc>
          <w:tcPr>
            <w:tcW w:w="992" w:type="dxa"/>
            <w:tcBorders>
              <w:top w:val="nil"/>
              <w:bottom w:val="nil"/>
            </w:tcBorders>
            <w:shd w:val="clear" w:color="auto" w:fill="auto"/>
            <w:tcMar>
              <w:left w:w="28" w:type="dxa"/>
              <w:right w:w="28" w:type="dxa"/>
            </w:tcMar>
          </w:tcPr>
          <w:p w14:paraId="5DAA60F4"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6C56539E"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452FE71D" w14:textId="77777777" w:rsidTr="00DF4294">
        <w:tc>
          <w:tcPr>
            <w:tcW w:w="1559" w:type="dxa"/>
            <w:tcBorders>
              <w:top w:val="nil"/>
              <w:bottom w:val="nil"/>
            </w:tcBorders>
          </w:tcPr>
          <w:p w14:paraId="20E54D1C" w14:textId="77777777" w:rsidR="008F21E8" w:rsidRPr="002361E3" w:rsidRDefault="008F21E8" w:rsidP="008F21E8">
            <w:pPr>
              <w:autoSpaceDE w:val="0"/>
              <w:autoSpaceDN w:val="0"/>
              <w:ind w:left="182" w:hanging="182"/>
            </w:pPr>
          </w:p>
        </w:tc>
        <w:tc>
          <w:tcPr>
            <w:tcW w:w="6096" w:type="dxa"/>
            <w:gridSpan w:val="3"/>
            <w:tcBorders>
              <w:top w:val="nil"/>
              <w:bottom w:val="nil"/>
            </w:tcBorders>
            <w:shd w:val="clear" w:color="auto" w:fill="auto"/>
          </w:tcPr>
          <w:p w14:paraId="17CC00BE" w14:textId="77777777" w:rsidR="008F21E8" w:rsidRPr="002361E3" w:rsidRDefault="008F21E8" w:rsidP="008F21E8">
            <w:pPr>
              <w:autoSpaceDE w:val="0"/>
              <w:autoSpaceDN w:val="0"/>
              <w:ind w:leftChars="100" w:left="630" w:hangingChars="200" w:hanging="420"/>
              <w:rPr>
                <w:rFonts w:ascii="ＭＳ 明朝" w:eastAsia="ＭＳ 明朝"/>
                <w:sz w:val="21"/>
              </w:rPr>
            </w:pPr>
            <w:r w:rsidRPr="002361E3">
              <w:rPr>
                <w:rFonts w:ascii="ＭＳ 明朝" w:eastAsia="ＭＳ 明朝" w:hint="eastAsia"/>
                <w:sz w:val="21"/>
              </w:rPr>
              <w:t>(5)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14:paraId="08453D23" w14:textId="77777777" w:rsidR="008F21E8" w:rsidRPr="002361E3" w:rsidRDefault="008F21E8" w:rsidP="008F21E8">
            <w:pPr>
              <w:autoSpaceDE w:val="0"/>
              <w:autoSpaceDN w:val="0"/>
              <w:ind w:leftChars="100" w:left="210" w:firstLineChars="200" w:firstLine="420"/>
              <w:rPr>
                <w:rFonts w:ascii="ＭＳ 明朝" w:eastAsia="ＭＳ 明朝"/>
                <w:sz w:val="21"/>
              </w:rPr>
            </w:pPr>
            <w:r w:rsidRPr="002361E3">
              <w:rPr>
                <w:rFonts w:ascii="ＭＳ 明朝" w:eastAsia="ＭＳ 明朝" w:hint="eastAsia"/>
                <w:sz w:val="21"/>
              </w:rPr>
              <w:t>㈠　①及び②の方法のうち事業者が使用するもの</w:t>
            </w:r>
          </w:p>
          <w:p w14:paraId="63471F76" w14:textId="77777777" w:rsidR="008F21E8" w:rsidRPr="002361E3" w:rsidRDefault="008F21E8" w:rsidP="008F21E8">
            <w:pPr>
              <w:autoSpaceDE w:val="0"/>
              <w:autoSpaceDN w:val="0"/>
              <w:ind w:leftChars="100" w:left="210" w:firstLineChars="200" w:firstLine="420"/>
            </w:pPr>
            <w:r w:rsidRPr="002361E3">
              <w:rPr>
                <w:rFonts w:ascii="ＭＳ 明朝" w:eastAsia="ＭＳ 明朝" w:hint="eastAsia"/>
                <w:sz w:val="21"/>
              </w:rPr>
              <w:t>㈡　ファイルへの記録の方式</w:t>
            </w:r>
          </w:p>
        </w:tc>
        <w:tc>
          <w:tcPr>
            <w:tcW w:w="992" w:type="dxa"/>
            <w:tcBorders>
              <w:top w:val="nil"/>
              <w:bottom w:val="nil"/>
            </w:tcBorders>
            <w:shd w:val="clear" w:color="auto" w:fill="auto"/>
            <w:tcMar>
              <w:left w:w="28" w:type="dxa"/>
              <w:right w:w="28" w:type="dxa"/>
            </w:tcMar>
          </w:tcPr>
          <w:p w14:paraId="3A8ED11A" w14:textId="77777777" w:rsidR="008F21E8" w:rsidRPr="002361E3" w:rsidRDefault="008F21E8" w:rsidP="008F21E8">
            <w:pPr>
              <w:autoSpaceDE w:val="0"/>
              <w:autoSpaceDN w:val="0"/>
              <w:ind w:leftChars="-10" w:left="803" w:rightChars="-10" w:right="-21" w:hangingChars="400" w:hanging="824"/>
              <w:jc w:val="left"/>
              <w:rPr>
                <w:spacing w:val="3"/>
                <w:sz w:val="20"/>
                <w:szCs w:val="20"/>
              </w:rPr>
            </w:pPr>
          </w:p>
        </w:tc>
        <w:tc>
          <w:tcPr>
            <w:tcW w:w="1497" w:type="dxa"/>
            <w:tcBorders>
              <w:top w:val="nil"/>
              <w:bottom w:val="nil"/>
            </w:tcBorders>
            <w:shd w:val="clear" w:color="auto" w:fill="auto"/>
          </w:tcPr>
          <w:p w14:paraId="13F8A71E" w14:textId="77777777" w:rsidR="008F21E8" w:rsidRPr="002361E3" w:rsidRDefault="008F21E8" w:rsidP="008F21E8">
            <w:pPr>
              <w:autoSpaceDE w:val="0"/>
              <w:autoSpaceDN w:val="0"/>
              <w:ind w:left="137" w:hanging="137"/>
              <w:jc w:val="left"/>
              <w:rPr>
                <w:sz w:val="18"/>
                <w:szCs w:val="18"/>
              </w:rPr>
            </w:pPr>
          </w:p>
        </w:tc>
      </w:tr>
      <w:tr w:rsidR="008F21E8" w:rsidRPr="002361E3" w14:paraId="2C6C60B8" w14:textId="77777777" w:rsidTr="00DF4294">
        <w:tc>
          <w:tcPr>
            <w:tcW w:w="1559" w:type="dxa"/>
            <w:tcBorders>
              <w:top w:val="nil"/>
              <w:bottom w:val="nil"/>
            </w:tcBorders>
          </w:tcPr>
          <w:p w14:paraId="59C22CBC"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nil"/>
              <w:bottom w:val="dotted" w:sz="4" w:space="0" w:color="auto"/>
            </w:tcBorders>
            <w:shd w:val="clear" w:color="auto" w:fill="auto"/>
          </w:tcPr>
          <w:p w14:paraId="093B030A" w14:textId="77777777" w:rsidR="008F21E8" w:rsidRPr="002361E3" w:rsidRDefault="008F21E8" w:rsidP="008F21E8">
            <w:pPr>
              <w:autoSpaceDE w:val="0"/>
              <w:autoSpaceDN w:val="0"/>
              <w:ind w:leftChars="100" w:left="630" w:hangingChars="200" w:hanging="420"/>
              <w:rPr>
                <w:rFonts w:ascii="ＭＳ 明朝" w:eastAsia="ＭＳ 明朝"/>
                <w:sz w:val="21"/>
              </w:rPr>
            </w:pPr>
            <w:r w:rsidRPr="002361E3">
              <w:rPr>
                <w:rFonts w:ascii="ＭＳ 明朝" w:eastAsia="ＭＳ 明朝" w:hint="eastAsia"/>
                <w:sz w:val="21"/>
              </w:rPr>
              <w:t>(6)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992" w:type="dxa"/>
            <w:tcBorders>
              <w:top w:val="nil"/>
              <w:bottom w:val="nil"/>
            </w:tcBorders>
            <w:shd w:val="clear" w:color="auto" w:fill="auto"/>
            <w:tcMar>
              <w:left w:w="28" w:type="dxa"/>
              <w:right w:w="28" w:type="dxa"/>
            </w:tcMar>
          </w:tcPr>
          <w:p w14:paraId="37F048D6"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1827080C"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5288275D" w14:textId="77777777" w:rsidTr="00DF4294">
        <w:tc>
          <w:tcPr>
            <w:tcW w:w="1559" w:type="dxa"/>
            <w:tcBorders>
              <w:top w:val="nil"/>
              <w:bottom w:val="nil"/>
            </w:tcBorders>
          </w:tcPr>
          <w:p w14:paraId="54C73AB3"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dotted" w:sz="4" w:space="0" w:color="auto"/>
            </w:tcBorders>
            <w:shd w:val="clear" w:color="auto" w:fill="auto"/>
          </w:tcPr>
          <w:p w14:paraId="7A23C648" w14:textId="77777777" w:rsidR="008F21E8" w:rsidRPr="002361E3" w:rsidRDefault="008F21E8" w:rsidP="008F21E8">
            <w:pPr>
              <w:autoSpaceDE w:val="0"/>
              <w:autoSpaceDN w:val="0"/>
              <w:ind w:leftChars="100" w:left="420" w:hangingChars="100" w:hanging="210"/>
              <w:rPr>
                <w:rFonts w:ascii="ＭＳ 明朝" w:eastAsia="ＭＳ 明朝"/>
                <w:sz w:val="21"/>
              </w:rPr>
            </w:pPr>
            <w:r w:rsidRPr="002361E3">
              <w:rPr>
                <w:rFonts w:ascii="ＭＳ 明朝" w:eastAsia="ＭＳ 明朝" w:hint="eastAsia"/>
                <w:sz w:val="21"/>
              </w:rPr>
              <w:t>イ　電磁的方法による同意は、例えば電子メールにより利用者等が同意の意思表示をした場合等が考えられること。</w:t>
            </w:r>
          </w:p>
          <w:p w14:paraId="497AAF84" w14:textId="77777777" w:rsidR="008F21E8" w:rsidRPr="002361E3" w:rsidRDefault="008F21E8" w:rsidP="008F21E8">
            <w:pPr>
              <w:autoSpaceDE w:val="0"/>
              <w:autoSpaceDN w:val="0"/>
              <w:ind w:leftChars="200" w:left="630" w:hangingChars="100" w:hanging="210"/>
              <w:rPr>
                <w:rFonts w:ascii="ＭＳ 明朝" w:eastAsia="ＭＳ 明朝"/>
                <w:sz w:val="21"/>
              </w:rPr>
            </w:pPr>
            <w:r w:rsidRPr="002361E3">
              <w:rPr>
                <w:rFonts w:ascii="ＭＳ 明朝" w:eastAsia="ＭＳ 明朝" w:hint="eastAsia"/>
                <w:sz w:val="21"/>
              </w:rPr>
              <w:t>※　なお、「押印についてのＱ＆Ａ（令和２年６月19 日内閣府・法務省・経済産業省）」を参考にすること。</w:t>
            </w:r>
          </w:p>
        </w:tc>
        <w:tc>
          <w:tcPr>
            <w:tcW w:w="992" w:type="dxa"/>
            <w:tcBorders>
              <w:top w:val="nil"/>
              <w:bottom w:val="nil"/>
            </w:tcBorders>
            <w:shd w:val="clear" w:color="auto" w:fill="auto"/>
            <w:tcMar>
              <w:left w:w="28" w:type="dxa"/>
              <w:right w:w="28" w:type="dxa"/>
            </w:tcMar>
          </w:tcPr>
          <w:p w14:paraId="02AC426F"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257D49E2"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7D299B50" w14:textId="77777777" w:rsidTr="00DF4294">
        <w:tc>
          <w:tcPr>
            <w:tcW w:w="1559" w:type="dxa"/>
            <w:tcBorders>
              <w:top w:val="nil"/>
              <w:bottom w:val="nil"/>
            </w:tcBorders>
          </w:tcPr>
          <w:p w14:paraId="4C5AF779"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dotted" w:sz="4" w:space="0" w:color="auto"/>
            </w:tcBorders>
            <w:shd w:val="clear" w:color="auto" w:fill="auto"/>
          </w:tcPr>
          <w:p w14:paraId="53C56A62" w14:textId="77777777" w:rsidR="008F21E8" w:rsidRPr="002361E3" w:rsidRDefault="008F21E8" w:rsidP="008F21E8">
            <w:pPr>
              <w:autoSpaceDE w:val="0"/>
              <w:autoSpaceDN w:val="0"/>
              <w:ind w:leftChars="100" w:left="420" w:hangingChars="100" w:hanging="210"/>
              <w:rPr>
                <w:rFonts w:ascii="ＭＳ 明朝" w:eastAsia="ＭＳ 明朝"/>
                <w:sz w:val="21"/>
              </w:rPr>
            </w:pPr>
            <w:r w:rsidRPr="002361E3">
              <w:rPr>
                <w:rFonts w:ascii="ＭＳ 明朝" w:eastAsia="ＭＳ 明朝" w:hint="eastAsia"/>
                <w:sz w:val="21"/>
              </w:rPr>
              <w:t>ウ　電磁的方法による締結は、利用者等・事業者等の間の契約関係を明確にする観点から、書面における署名又は記名・押印に代えて、電子署名を活用することが望ましいこと</w:t>
            </w:r>
          </w:p>
          <w:p w14:paraId="71AC7657" w14:textId="777EBA7E" w:rsidR="008F21E8" w:rsidRPr="002361E3" w:rsidRDefault="008F21E8" w:rsidP="008F21E8">
            <w:pPr>
              <w:autoSpaceDE w:val="0"/>
              <w:autoSpaceDN w:val="0"/>
              <w:ind w:leftChars="200" w:left="630" w:hangingChars="100" w:hanging="210"/>
              <w:rPr>
                <w:rFonts w:ascii="ＭＳ 明朝" w:eastAsia="ＭＳ 明朝"/>
                <w:sz w:val="21"/>
              </w:rPr>
            </w:pPr>
            <w:r w:rsidRPr="002361E3">
              <w:rPr>
                <w:rFonts w:ascii="ＭＳ 明朝" w:eastAsia="ＭＳ 明朝" w:hint="eastAsia"/>
                <w:sz w:val="21"/>
              </w:rPr>
              <w:t>※　なお、「押印についてのＱ＆Ａ（令和２年６月19 日内閣府・法務省・経済産業省）」を参考にすること。</w:t>
            </w:r>
          </w:p>
        </w:tc>
        <w:tc>
          <w:tcPr>
            <w:tcW w:w="992" w:type="dxa"/>
            <w:tcBorders>
              <w:top w:val="nil"/>
              <w:bottom w:val="nil"/>
            </w:tcBorders>
            <w:shd w:val="clear" w:color="auto" w:fill="auto"/>
            <w:tcMar>
              <w:left w:w="28" w:type="dxa"/>
              <w:right w:w="28" w:type="dxa"/>
            </w:tcMar>
          </w:tcPr>
          <w:p w14:paraId="0044EA6F"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6EE25D7E"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66DC0E20" w14:textId="77777777" w:rsidTr="00DF4294">
        <w:tc>
          <w:tcPr>
            <w:tcW w:w="1559" w:type="dxa"/>
            <w:tcBorders>
              <w:top w:val="nil"/>
              <w:bottom w:val="nil"/>
            </w:tcBorders>
          </w:tcPr>
          <w:p w14:paraId="403853E8"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dotted" w:sz="4" w:space="0" w:color="auto"/>
            </w:tcBorders>
            <w:shd w:val="clear" w:color="auto" w:fill="auto"/>
          </w:tcPr>
          <w:p w14:paraId="4BF7D142" w14:textId="77777777" w:rsidR="008F21E8" w:rsidRPr="002361E3" w:rsidRDefault="008F21E8" w:rsidP="008F21E8">
            <w:pPr>
              <w:autoSpaceDE w:val="0"/>
              <w:autoSpaceDN w:val="0"/>
              <w:ind w:leftChars="100" w:left="420" w:hangingChars="100" w:hanging="210"/>
              <w:rPr>
                <w:rFonts w:ascii="ＭＳ 明朝" w:eastAsia="ＭＳ 明朝"/>
                <w:sz w:val="21"/>
              </w:rPr>
            </w:pPr>
            <w:r w:rsidRPr="002361E3">
              <w:rPr>
                <w:rFonts w:ascii="ＭＳ 明朝" w:eastAsia="ＭＳ 明朝" w:hint="eastAsia"/>
                <w:sz w:val="21"/>
              </w:rPr>
              <w:t>エ　その他、基準第183 条第２項及び予防基準第90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tc>
        <w:tc>
          <w:tcPr>
            <w:tcW w:w="992" w:type="dxa"/>
            <w:tcBorders>
              <w:top w:val="nil"/>
              <w:bottom w:val="nil"/>
            </w:tcBorders>
            <w:shd w:val="clear" w:color="auto" w:fill="auto"/>
            <w:tcMar>
              <w:left w:w="28" w:type="dxa"/>
              <w:right w:w="28" w:type="dxa"/>
            </w:tcMar>
          </w:tcPr>
          <w:p w14:paraId="7D23B2FB"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nil"/>
            </w:tcBorders>
            <w:shd w:val="clear" w:color="auto" w:fill="auto"/>
          </w:tcPr>
          <w:p w14:paraId="5D963780"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3F269313" w14:textId="77777777" w:rsidTr="00DF4294">
        <w:tc>
          <w:tcPr>
            <w:tcW w:w="1559" w:type="dxa"/>
            <w:tcBorders>
              <w:top w:val="nil"/>
              <w:bottom w:val="single" w:sz="4" w:space="0" w:color="auto"/>
            </w:tcBorders>
          </w:tcPr>
          <w:p w14:paraId="2316DFA8" w14:textId="77777777" w:rsidR="008F21E8" w:rsidRPr="002361E3" w:rsidRDefault="008F21E8" w:rsidP="008F21E8">
            <w:pPr>
              <w:autoSpaceDE w:val="0"/>
              <w:autoSpaceDN w:val="0"/>
              <w:ind w:left="160" w:hanging="160"/>
              <w:rPr>
                <w:rFonts w:ascii="ＭＳ 明朝"/>
                <w:sz w:val="21"/>
              </w:rPr>
            </w:pPr>
          </w:p>
        </w:tc>
        <w:tc>
          <w:tcPr>
            <w:tcW w:w="6096" w:type="dxa"/>
            <w:gridSpan w:val="3"/>
            <w:tcBorders>
              <w:top w:val="dotted" w:sz="4" w:space="0" w:color="auto"/>
              <w:bottom w:val="single" w:sz="4" w:space="0" w:color="auto"/>
            </w:tcBorders>
            <w:shd w:val="clear" w:color="auto" w:fill="auto"/>
          </w:tcPr>
          <w:p w14:paraId="3F8EF770" w14:textId="77777777" w:rsidR="008F21E8" w:rsidRPr="002361E3" w:rsidRDefault="008F21E8" w:rsidP="008F21E8">
            <w:pPr>
              <w:autoSpaceDE w:val="0"/>
              <w:autoSpaceDN w:val="0"/>
              <w:ind w:leftChars="100" w:left="420" w:hangingChars="100" w:hanging="210"/>
              <w:rPr>
                <w:rFonts w:ascii="ＭＳ 明朝" w:eastAsia="ＭＳ 明朝"/>
                <w:sz w:val="21"/>
              </w:rPr>
            </w:pPr>
            <w:r w:rsidRPr="002361E3">
              <w:rPr>
                <w:rFonts w:ascii="ＭＳ 明朝" w:eastAsia="ＭＳ 明朝" w:hint="eastAsia"/>
                <w:sz w:val="21"/>
              </w:rPr>
              <w:t xml:space="preserve">オ　</w:t>
            </w:r>
            <w:r w:rsidRPr="002361E3">
              <w:rPr>
                <w:rFonts w:ascii="ＭＳ 明朝" w:eastAsia="ＭＳ 明朝" w:hint="eastAsia"/>
                <w:spacing w:val="-2"/>
                <w:sz w:val="21"/>
              </w:rPr>
              <w:t>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nil"/>
              <w:bottom w:val="single" w:sz="4" w:space="0" w:color="auto"/>
            </w:tcBorders>
            <w:shd w:val="clear" w:color="auto" w:fill="auto"/>
            <w:tcMar>
              <w:left w:w="28" w:type="dxa"/>
              <w:right w:w="28" w:type="dxa"/>
            </w:tcMar>
          </w:tcPr>
          <w:p w14:paraId="6AB7617F" w14:textId="77777777" w:rsidR="008F21E8" w:rsidRPr="002361E3" w:rsidRDefault="008F21E8" w:rsidP="008F21E8">
            <w:pPr>
              <w:autoSpaceDE w:val="0"/>
              <w:autoSpaceDN w:val="0"/>
              <w:ind w:leftChars="-10" w:left="803" w:rightChars="-10" w:right="-21" w:hangingChars="400" w:hanging="824"/>
              <w:jc w:val="left"/>
              <w:rPr>
                <w:rFonts w:ascii="ＭＳ 明朝"/>
                <w:spacing w:val="3"/>
                <w:sz w:val="20"/>
                <w:szCs w:val="20"/>
              </w:rPr>
            </w:pPr>
          </w:p>
        </w:tc>
        <w:tc>
          <w:tcPr>
            <w:tcW w:w="1497" w:type="dxa"/>
            <w:tcBorders>
              <w:top w:val="nil"/>
              <w:bottom w:val="single" w:sz="4" w:space="0" w:color="auto"/>
            </w:tcBorders>
            <w:shd w:val="clear" w:color="auto" w:fill="auto"/>
          </w:tcPr>
          <w:p w14:paraId="18242EDD" w14:textId="77777777" w:rsidR="008F21E8" w:rsidRPr="002361E3" w:rsidRDefault="008F21E8" w:rsidP="008F21E8">
            <w:pPr>
              <w:autoSpaceDE w:val="0"/>
              <w:autoSpaceDN w:val="0"/>
              <w:ind w:left="137" w:hanging="137"/>
              <w:jc w:val="left"/>
              <w:rPr>
                <w:rFonts w:ascii="ＭＳ 明朝"/>
                <w:sz w:val="18"/>
                <w:szCs w:val="18"/>
              </w:rPr>
            </w:pPr>
          </w:p>
        </w:tc>
      </w:tr>
      <w:tr w:rsidR="008F21E8" w:rsidRPr="002361E3" w14:paraId="02559179" w14:textId="77777777" w:rsidTr="00DF4294">
        <w:trPr>
          <w:trHeight w:val="567"/>
        </w:trPr>
        <w:tc>
          <w:tcPr>
            <w:tcW w:w="10144" w:type="dxa"/>
            <w:gridSpan w:val="6"/>
            <w:tcBorders>
              <w:top w:val="single" w:sz="4" w:space="0" w:color="auto"/>
              <w:bottom w:val="single" w:sz="4" w:space="0" w:color="auto"/>
            </w:tcBorders>
            <w:shd w:val="clear" w:color="auto" w:fill="DAEEF3" w:themeFill="accent5" w:themeFillTint="33"/>
            <w:vAlign w:val="center"/>
          </w:tcPr>
          <w:p w14:paraId="45E521FC" w14:textId="77777777" w:rsidR="008F21E8" w:rsidRPr="002361E3" w:rsidRDefault="008F21E8" w:rsidP="008F21E8">
            <w:pPr>
              <w:spacing w:line="360" w:lineRule="auto"/>
              <w:ind w:left="0" w:rightChars="4" w:right="8"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第５　変更の届出等</w:t>
            </w:r>
          </w:p>
        </w:tc>
      </w:tr>
      <w:tr w:rsidR="008F21E8" w:rsidRPr="002361E3" w14:paraId="0BCCE1DD" w14:textId="77777777" w:rsidTr="00DF4294">
        <w:tc>
          <w:tcPr>
            <w:tcW w:w="1559" w:type="dxa"/>
            <w:vMerge w:val="restart"/>
            <w:tcBorders>
              <w:top w:val="single" w:sz="4" w:space="0" w:color="auto"/>
            </w:tcBorders>
          </w:tcPr>
          <w:p w14:paraId="27BA890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w:t>
            </w:r>
          </w:p>
          <w:p w14:paraId="3A27A29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変更の届出等</w:t>
            </w:r>
          </w:p>
        </w:tc>
        <w:tc>
          <w:tcPr>
            <w:tcW w:w="6096" w:type="dxa"/>
            <w:gridSpan w:val="3"/>
            <w:tcBorders>
              <w:top w:val="single" w:sz="4" w:space="0" w:color="auto"/>
              <w:bottom w:val="nil"/>
            </w:tcBorders>
            <w:shd w:val="clear" w:color="auto" w:fill="auto"/>
          </w:tcPr>
          <w:p w14:paraId="1D966669" w14:textId="77777777" w:rsidR="008F21E8" w:rsidRPr="002361E3" w:rsidRDefault="008F21E8" w:rsidP="008F21E8">
            <w:pPr>
              <w:ind w:left="210"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①</w:t>
            </w:r>
            <w:r w:rsidRPr="002361E3">
              <w:rPr>
                <w:rFonts w:asciiTheme="minorEastAsia" w:eastAsiaTheme="minorEastAsia" w:hAnsiTheme="minorEastAsia" w:hint="eastAsia"/>
                <w:b/>
                <w:sz w:val="21"/>
              </w:rPr>
              <w:t xml:space="preserve">　</w:t>
            </w:r>
            <w:r w:rsidRPr="002361E3">
              <w:rPr>
                <w:rFonts w:hAnsiTheme="minorEastAsia" w:hint="eastAsia"/>
                <w:b/>
                <w:sz w:val="21"/>
              </w:rPr>
              <w:t>次の事項に変更があったときは、10日以内に市長に届け出ていますか。</w:t>
            </w:r>
          </w:p>
        </w:tc>
        <w:tc>
          <w:tcPr>
            <w:tcW w:w="992" w:type="dxa"/>
            <w:tcBorders>
              <w:top w:val="single" w:sz="4" w:space="0" w:color="auto"/>
              <w:bottom w:val="nil"/>
            </w:tcBorders>
            <w:shd w:val="clear" w:color="auto" w:fill="auto"/>
            <w:tcMar>
              <w:left w:w="28" w:type="dxa"/>
              <w:right w:w="28" w:type="dxa"/>
            </w:tcMar>
          </w:tcPr>
          <w:p w14:paraId="2DE389E9" w14:textId="30AFA3C7"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88301576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D2E793A" w14:textId="7AB1B6DB"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4295188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4AED67C8"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法第78条の５第１項</w:t>
            </w:r>
          </w:p>
          <w:p w14:paraId="10B348F6"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施行規則第</w:t>
            </w:r>
            <w:r w:rsidRPr="002361E3">
              <w:rPr>
                <w:rFonts w:asciiTheme="minorEastAsia" w:eastAsiaTheme="minorEastAsia" w:hAnsiTheme="minorEastAsia"/>
                <w:sz w:val="18"/>
                <w:szCs w:val="18"/>
              </w:rPr>
              <w:t>131</w:t>
            </w:r>
            <w:r w:rsidRPr="002361E3">
              <w:rPr>
                <w:rFonts w:asciiTheme="minorEastAsia" w:eastAsiaTheme="minorEastAsia" w:hAnsiTheme="minorEastAsia" w:hint="eastAsia"/>
                <w:sz w:val="18"/>
                <w:szCs w:val="18"/>
              </w:rPr>
              <w:t>条の13</w:t>
            </w:r>
          </w:p>
          <w:p w14:paraId="4902CF05"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第１項・第２項</w:t>
            </w:r>
          </w:p>
        </w:tc>
      </w:tr>
      <w:tr w:rsidR="008F21E8" w:rsidRPr="002361E3" w14:paraId="7B7CC30E" w14:textId="77777777" w:rsidTr="00DF4294">
        <w:tc>
          <w:tcPr>
            <w:tcW w:w="1559" w:type="dxa"/>
            <w:vMerge/>
            <w:tcBorders>
              <w:bottom w:val="nil"/>
            </w:tcBorders>
          </w:tcPr>
          <w:p w14:paraId="4E01961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DE853D7"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施設の名称及び開設の場所</w:t>
            </w:r>
          </w:p>
        </w:tc>
        <w:tc>
          <w:tcPr>
            <w:tcW w:w="992" w:type="dxa"/>
            <w:tcBorders>
              <w:top w:val="nil"/>
              <w:bottom w:val="nil"/>
            </w:tcBorders>
            <w:shd w:val="clear" w:color="auto" w:fill="auto"/>
            <w:tcMar>
              <w:left w:w="28" w:type="dxa"/>
              <w:right w:w="28" w:type="dxa"/>
            </w:tcMar>
          </w:tcPr>
          <w:p w14:paraId="44E5244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shd w:val="clear" w:color="auto" w:fill="auto"/>
          </w:tcPr>
          <w:p w14:paraId="25AD1148"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79B0825E" w14:textId="77777777" w:rsidTr="00DF4294">
        <w:tc>
          <w:tcPr>
            <w:tcW w:w="1559" w:type="dxa"/>
            <w:tcBorders>
              <w:top w:val="nil"/>
              <w:bottom w:val="nil"/>
            </w:tcBorders>
          </w:tcPr>
          <w:p w14:paraId="7C53F05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3B38F86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開設者の名称及び主たる事務所の所在地並びにその代表者の氏名、生年月日、住所及び職名</w:t>
            </w:r>
          </w:p>
        </w:tc>
        <w:tc>
          <w:tcPr>
            <w:tcW w:w="992" w:type="dxa"/>
            <w:tcBorders>
              <w:top w:val="nil"/>
              <w:bottom w:val="nil"/>
            </w:tcBorders>
            <w:shd w:val="clear" w:color="auto" w:fill="auto"/>
            <w:tcMar>
              <w:left w:w="28" w:type="dxa"/>
              <w:right w:w="28" w:type="dxa"/>
            </w:tcMar>
          </w:tcPr>
          <w:p w14:paraId="139F42F2"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shd w:val="clear" w:color="auto" w:fill="auto"/>
          </w:tcPr>
          <w:p w14:paraId="5FD7ED1E"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2D601235" w14:textId="77777777" w:rsidTr="00DF4294">
        <w:tc>
          <w:tcPr>
            <w:tcW w:w="1559" w:type="dxa"/>
            <w:tcBorders>
              <w:top w:val="nil"/>
              <w:bottom w:val="nil"/>
            </w:tcBorders>
          </w:tcPr>
          <w:p w14:paraId="038654A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536936FF"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ウ　登記事項証明書又は条例等</w:t>
            </w:r>
          </w:p>
        </w:tc>
        <w:tc>
          <w:tcPr>
            <w:tcW w:w="992" w:type="dxa"/>
            <w:tcBorders>
              <w:top w:val="nil"/>
              <w:bottom w:val="nil"/>
            </w:tcBorders>
            <w:shd w:val="clear" w:color="auto" w:fill="auto"/>
            <w:tcMar>
              <w:left w:w="28" w:type="dxa"/>
              <w:right w:w="28" w:type="dxa"/>
            </w:tcMar>
          </w:tcPr>
          <w:p w14:paraId="066FA94F"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nil"/>
            </w:tcBorders>
            <w:shd w:val="clear" w:color="auto" w:fill="auto"/>
          </w:tcPr>
          <w:p w14:paraId="04BEF8EB"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63B787B8" w14:textId="77777777" w:rsidTr="00DF4294">
        <w:tc>
          <w:tcPr>
            <w:tcW w:w="1559" w:type="dxa"/>
            <w:tcBorders>
              <w:top w:val="nil"/>
              <w:bottom w:val="nil"/>
            </w:tcBorders>
          </w:tcPr>
          <w:p w14:paraId="59A755F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039AC9D8"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エ　サテライト型居住施設のある本体施設がある場合にあっては、当該本体施設の概要並びに施設と当該本体施設との間の移動の経路及び方法並びにその移動に要する時間</w:t>
            </w:r>
          </w:p>
        </w:tc>
        <w:tc>
          <w:tcPr>
            <w:tcW w:w="992" w:type="dxa"/>
            <w:tcBorders>
              <w:top w:val="nil"/>
              <w:bottom w:val="nil"/>
            </w:tcBorders>
            <w:shd w:val="clear" w:color="auto" w:fill="auto"/>
            <w:tcMar>
              <w:left w:w="28" w:type="dxa"/>
              <w:right w:w="28" w:type="dxa"/>
            </w:tcMar>
          </w:tcPr>
          <w:p w14:paraId="643E0B67"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B486781"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4FAEB719" w14:textId="77777777" w:rsidTr="00DF4294">
        <w:tc>
          <w:tcPr>
            <w:tcW w:w="1559" w:type="dxa"/>
            <w:tcBorders>
              <w:top w:val="nil"/>
              <w:bottom w:val="nil"/>
            </w:tcBorders>
          </w:tcPr>
          <w:p w14:paraId="12DE7F1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CBED97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オ　併設する施設がある場合にあっては、当該併設する施設の概要</w:t>
            </w:r>
          </w:p>
        </w:tc>
        <w:tc>
          <w:tcPr>
            <w:tcW w:w="992" w:type="dxa"/>
            <w:tcBorders>
              <w:top w:val="nil"/>
              <w:bottom w:val="nil"/>
            </w:tcBorders>
            <w:shd w:val="clear" w:color="auto" w:fill="auto"/>
            <w:tcMar>
              <w:left w:w="28" w:type="dxa"/>
              <w:right w:w="28" w:type="dxa"/>
            </w:tcMar>
          </w:tcPr>
          <w:p w14:paraId="40A8AB74"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21C64E1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896A023" w14:textId="77777777" w:rsidTr="00DF4294">
        <w:tc>
          <w:tcPr>
            <w:tcW w:w="1559" w:type="dxa"/>
            <w:tcBorders>
              <w:top w:val="nil"/>
              <w:bottom w:val="nil"/>
            </w:tcBorders>
          </w:tcPr>
          <w:p w14:paraId="7CB325C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FBC37A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カ　建物の構造概要及び平面図(各室の用途を明示するものとする。）並びに設備の概要</w:t>
            </w:r>
          </w:p>
        </w:tc>
        <w:tc>
          <w:tcPr>
            <w:tcW w:w="992" w:type="dxa"/>
            <w:tcBorders>
              <w:top w:val="nil"/>
              <w:bottom w:val="nil"/>
            </w:tcBorders>
            <w:shd w:val="clear" w:color="auto" w:fill="auto"/>
            <w:tcMar>
              <w:left w:w="28" w:type="dxa"/>
              <w:right w:w="28" w:type="dxa"/>
            </w:tcMar>
          </w:tcPr>
          <w:p w14:paraId="72AEDF25"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39B38F8B"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75A4B31" w14:textId="77777777" w:rsidTr="00DF4294">
        <w:tc>
          <w:tcPr>
            <w:tcW w:w="1559" w:type="dxa"/>
            <w:tcBorders>
              <w:top w:val="nil"/>
              <w:bottom w:val="nil"/>
            </w:tcBorders>
          </w:tcPr>
          <w:p w14:paraId="058A33F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1F91926"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キ　施設の管理者の氏名、生年月日及び住所</w:t>
            </w:r>
          </w:p>
        </w:tc>
        <w:tc>
          <w:tcPr>
            <w:tcW w:w="992" w:type="dxa"/>
            <w:tcBorders>
              <w:top w:val="nil"/>
              <w:bottom w:val="nil"/>
            </w:tcBorders>
            <w:shd w:val="clear" w:color="auto" w:fill="auto"/>
            <w:tcMar>
              <w:left w:w="28" w:type="dxa"/>
              <w:right w:w="28" w:type="dxa"/>
            </w:tcMar>
          </w:tcPr>
          <w:p w14:paraId="6C468F08"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69EA2A01"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7D0CBEC" w14:textId="77777777" w:rsidTr="00DF4294">
        <w:tc>
          <w:tcPr>
            <w:tcW w:w="1559" w:type="dxa"/>
            <w:tcBorders>
              <w:top w:val="nil"/>
              <w:bottom w:val="nil"/>
            </w:tcBorders>
          </w:tcPr>
          <w:p w14:paraId="3E03870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28608E95"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ク　運営規程</w:t>
            </w:r>
          </w:p>
        </w:tc>
        <w:tc>
          <w:tcPr>
            <w:tcW w:w="992" w:type="dxa"/>
            <w:tcBorders>
              <w:top w:val="nil"/>
              <w:bottom w:val="nil"/>
            </w:tcBorders>
            <w:shd w:val="clear" w:color="auto" w:fill="auto"/>
            <w:tcMar>
              <w:left w:w="28" w:type="dxa"/>
              <w:right w:w="28" w:type="dxa"/>
            </w:tcMar>
          </w:tcPr>
          <w:p w14:paraId="1B4ABEF3"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1D8C3B6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87466C6" w14:textId="77777777" w:rsidTr="00DF4294">
        <w:tc>
          <w:tcPr>
            <w:tcW w:w="1559" w:type="dxa"/>
            <w:tcBorders>
              <w:top w:val="nil"/>
              <w:bottom w:val="nil"/>
            </w:tcBorders>
          </w:tcPr>
          <w:p w14:paraId="102BD1D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C1EB671"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ケ　協力病院の名称及び診療科名並びに当該協力病院との契約内容(協力歯科医療機関があるときも同様）</w:t>
            </w:r>
          </w:p>
        </w:tc>
        <w:tc>
          <w:tcPr>
            <w:tcW w:w="992" w:type="dxa"/>
            <w:tcBorders>
              <w:top w:val="nil"/>
              <w:bottom w:val="nil"/>
            </w:tcBorders>
            <w:shd w:val="clear" w:color="auto" w:fill="auto"/>
            <w:tcMar>
              <w:left w:w="28" w:type="dxa"/>
              <w:right w:w="28" w:type="dxa"/>
            </w:tcMar>
          </w:tcPr>
          <w:p w14:paraId="4149FEDE"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4EC36131"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7ED61CE" w14:textId="77777777" w:rsidTr="00DF4294">
        <w:tc>
          <w:tcPr>
            <w:tcW w:w="1559" w:type="dxa"/>
            <w:tcBorders>
              <w:top w:val="nil"/>
              <w:bottom w:val="nil"/>
            </w:tcBorders>
          </w:tcPr>
          <w:p w14:paraId="649788D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shd w:val="clear" w:color="auto" w:fill="auto"/>
          </w:tcPr>
          <w:p w14:paraId="2469111F"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コ　介護支援専門員の氏名及びその登録番号</w:t>
            </w:r>
          </w:p>
        </w:tc>
        <w:tc>
          <w:tcPr>
            <w:tcW w:w="992" w:type="dxa"/>
            <w:tcBorders>
              <w:top w:val="nil"/>
              <w:bottom w:val="nil"/>
            </w:tcBorders>
            <w:shd w:val="clear" w:color="auto" w:fill="auto"/>
            <w:tcMar>
              <w:left w:w="28" w:type="dxa"/>
              <w:right w:w="28" w:type="dxa"/>
            </w:tcMar>
          </w:tcPr>
          <w:p w14:paraId="6DC29F83"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shd w:val="clear" w:color="auto" w:fill="auto"/>
          </w:tcPr>
          <w:p w14:paraId="5E6E48D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1CDC629" w14:textId="77777777" w:rsidTr="00DF4294">
        <w:tc>
          <w:tcPr>
            <w:tcW w:w="1559" w:type="dxa"/>
            <w:tcBorders>
              <w:top w:val="nil"/>
              <w:bottom w:val="nil"/>
            </w:tcBorders>
          </w:tcPr>
          <w:p w14:paraId="78CE05C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shd w:val="clear" w:color="auto" w:fill="auto"/>
          </w:tcPr>
          <w:p w14:paraId="463DD94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イの変更に伴うものは、誓約書を添付して行ってください。</w:t>
            </w:r>
          </w:p>
          <w:p w14:paraId="12C0C3B8" w14:textId="22D0FB1A" w:rsidR="008F21E8" w:rsidRPr="002361E3" w:rsidRDefault="008F21E8" w:rsidP="008F21E8">
            <w:pPr>
              <w:ind w:left="210" w:hangingChars="100" w:hanging="210"/>
              <w:rPr>
                <w:rFonts w:asciiTheme="minorEastAsia" w:eastAsiaTheme="minorEastAsia" w:hAnsiTheme="minorEastAsia"/>
                <w:sz w:val="21"/>
              </w:rPr>
            </w:pPr>
          </w:p>
        </w:tc>
        <w:tc>
          <w:tcPr>
            <w:tcW w:w="992" w:type="dxa"/>
            <w:tcBorders>
              <w:top w:val="nil"/>
              <w:bottom w:val="single" w:sz="4" w:space="0" w:color="auto"/>
            </w:tcBorders>
            <w:shd w:val="clear" w:color="auto" w:fill="auto"/>
            <w:tcMar>
              <w:left w:w="28" w:type="dxa"/>
              <w:right w:w="28" w:type="dxa"/>
            </w:tcMar>
          </w:tcPr>
          <w:p w14:paraId="08211947"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78D36B71"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3C72D412" w14:textId="77777777" w:rsidTr="00DF4294">
        <w:tc>
          <w:tcPr>
            <w:tcW w:w="1559" w:type="dxa"/>
            <w:tcBorders>
              <w:top w:val="nil"/>
              <w:bottom w:val="nil"/>
            </w:tcBorders>
          </w:tcPr>
          <w:p w14:paraId="2E37F35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shd w:val="clear" w:color="auto" w:fill="auto"/>
          </w:tcPr>
          <w:p w14:paraId="337EAE9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休止した事業を再開したときは、10日以内に、再開した年月日を市長に届け出ていますか。</w:t>
            </w:r>
          </w:p>
        </w:tc>
        <w:tc>
          <w:tcPr>
            <w:tcW w:w="992" w:type="dxa"/>
            <w:tcBorders>
              <w:top w:val="single" w:sz="4" w:space="0" w:color="auto"/>
              <w:bottom w:val="single" w:sz="4" w:space="0" w:color="auto"/>
            </w:tcBorders>
            <w:shd w:val="clear" w:color="auto" w:fill="auto"/>
            <w:tcMar>
              <w:left w:w="28" w:type="dxa"/>
              <w:right w:w="28" w:type="dxa"/>
            </w:tcMar>
          </w:tcPr>
          <w:p w14:paraId="1DFC9EDD" w14:textId="69CD810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91678694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F674D1D" w14:textId="3AA8E2C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80446924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single" w:sz="4" w:space="0" w:color="auto"/>
            </w:tcBorders>
            <w:shd w:val="clear" w:color="auto" w:fill="auto"/>
          </w:tcPr>
          <w:p w14:paraId="390640A8"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法第78条の５第２項</w:t>
            </w:r>
          </w:p>
          <w:p w14:paraId="3FEB2EE5" w14:textId="48841F5C"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施行規則第</w:t>
            </w:r>
            <w:r w:rsidRPr="002361E3">
              <w:rPr>
                <w:rFonts w:asciiTheme="minorEastAsia" w:eastAsiaTheme="minorEastAsia" w:hAnsiTheme="minorEastAsia"/>
                <w:sz w:val="18"/>
                <w:szCs w:val="18"/>
              </w:rPr>
              <w:t>131</w:t>
            </w:r>
            <w:r w:rsidRPr="002361E3">
              <w:rPr>
                <w:rFonts w:asciiTheme="minorEastAsia" w:eastAsiaTheme="minorEastAsia" w:hAnsiTheme="minorEastAsia" w:hint="eastAsia"/>
                <w:sz w:val="18"/>
                <w:szCs w:val="18"/>
              </w:rPr>
              <w:t>条の13第３項</w:t>
            </w:r>
          </w:p>
        </w:tc>
      </w:tr>
      <w:tr w:rsidR="008F21E8" w:rsidRPr="002361E3" w14:paraId="1D29BF6F" w14:textId="77777777" w:rsidTr="00DF4294">
        <w:tc>
          <w:tcPr>
            <w:tcW w:w="1559" w:type="dxa"/>
            <w:tcBorders>
              <w:top w:val="nil"/>
              <w:bottom w:val="nil"/>
            </w:tcBorders>
          </w:tcPr>
          <w:p w14:paraId="1C3E77F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shd w:val="clear" w:color="auto" w:fill="auto"/>
          </w:tcPr>
          <w:p w14:paraId="238C951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事業を廃止又は休止しようとするときは、次の事項を、廃止又は休止の日の１月前までに、市長に届け出ていますか。</w:t>
            </w:r>
          </w:p>
        </w:tc>
        <w:tc>
          <w:tcPr>
            <w:tcW w:w="992" w:type="dxa"/>
            <w:tcBorders>
              <w:top w:val="single" w:sz="4" w:space="0" w:color="auto"/>
              <w:bottom w:val="nil"/>
            </w:tcBorders>
            <w:shd w:val="clear" w:color="auto" w:fill="auto"/>
            <w:tcMar>
              <w:left w:w="28" w:type="dxa"/>
              <w:right w:w="28" w:type="dxa"/>
            </w:tcMar>
          </w:tcPr>
          <w:p w14:paraId="633FADAD" w14:textId="259AA9C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09528860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CF6B365" w14:textId="40B2373C"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31810177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Borders>
              <w:top w:val="single" w:sz="4" w:space="0" w:color="auto"/>
            </w:tcBorders>
            <w:shd w:val="clear" w:color="auto" w:fill="auto"/>
          </w:tcPr>
          <w:p w14:paraId="3F4CF299"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法第78条の５第２項</w:t>
            </w:r>
          </w:p>
          <w:p w14:paraId="0603A74F"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施行規則第131条の13</w:t>
            </w:r>
          </w:p>
          <w:p w14:paraId="55363F5D"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第４項</w:t>
            </w:r>
          </w:p>
        </w:tc>
      </w:tr>
      <w:tr w:rsidR="008F21E8" w:rsidRPr="002361E3" w14:paraId="68B9DECB" w14:textId="77777777" w:rsidTr="00DF4294">
        <w:tc>
          <w:tcPr>
            <w:tcW w:w="1559" w:type="dxa"/>
            <w:tcBorders>
              <w:top w:val="nil"/>
              <w:bottom w:val="nil"/>
            </w:tcBorders>
          </w:tcPr>
          <w:p w14:paraId="65A1C75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0A69090F"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ア　廃止又は休止しようとする年月日</w:t>
            </w:r>
          </w:p>
        </w:tc>
        <w:tc>
          <w:tcPr>
            <w:tcW w:w="992" w:type="dxa"/>
            <w:tcBorders>
              <w:top w:val="nil"/>
              <w:bottom w:val="nil"/>
            </w:tcBorders>
            <w:shd w:val="clear" w:color="auto" w:fill="auto"/>
            <w:tcMar>
              <w:left w:w="28" w:type="dxa"/>
              <w:right w:w="28" w:type="dxa"/>
            </w:tcMar>
          </w:tcPr>
          <w:p w14:paraId="7A8D3D9E"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shd w:val="clear" w:color="auto" w:fill="auto"/>
          </w:tcPr>
          <w:p w14:paraId="1781C6F2" w14:textId="77777777" w:rsidR="008F21E8" w:rsidRPr="002361E3" w:rsidRDefault="008F21E8" w:rsidP="008F21E8">
            <w:pPr>
              <w:ind w:left="0" w:firstLineChars="0" w:firstLine="0"/>
              <w:jc w:val="left"/>
              <w:rPr>
                <w:rFonts w:asciiTheme="minorEastAsia" w:eastAsiaTheme="minorEastAsia" w:hAnsiTheme="minorEastAsia"/>
                <w:sz w:val="19"/>
                <w:szCs w:val="19"/>
              </w:rPr>
            </w:pPr>
          </w:p>
        </w:tc>
      </w:tr>
      <w:tr w:rsidR="008F21E8" w:rsidRPr="002361E3" w14:paraId="40BBC2D1" w14:textId="77777777" w:rsidTr="00DF4294">
        <w:tc>
          <w:tcPr>
            <w:tcW w:w="1559" w:type="dxa"/>
            <w:tcBorders>
              <w:top w:val="nil"/>
              <w:bottom w:val="nil"/>
            </w:tcBorders>
          </w:tcPr>
          <w:p w14:paraId="3DA50A6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shd w:val="clear" w:color="auto" w:fill="auto"/>
          </w:tcPr>
          <w:p w14:paraId="7F8C1602"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廃止又は休止しようとする理由</w:t>
            </w:r>
          </w:p>
        </w:tc>
        <w:tc>
          <w:tcPr>
            <w:tcW w:w="992" w:type="dxa"/>
            <w:tcBorders>
              <w:top w:val="nil"/>
              <w:bottom w:val="nil"/>
            </w:tcBorders>
            <w:shd w:val="clear" w:color="auto" w:fill="auto"/>
            <w:tcMar>
              <w:left w:w="28" w:type="dxa"/>
              <w:right w:w="28" w:type="dxa"/>
            </w:tcMar>
          </w:tcPr>
          <w:p w14:paraId="3C3544B6"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shd w:val="clear" w:color="auto" w:fill="auto"/>
          </w:tcPr>
          <w:p w14:paraId="6299C8DD" w14:textId="77777777" w:rsidR="008F21E8" w:rsidRPr="002361E3" w:rsidRDefault="008F21E8" w:rsidP="008F21E8">
            <w:pPr>
              <w:ind w:left="0" w:firstLineChars="0" w:firstLine="0"/>
              <w:jc w:val="left"/>
              <w:rPr>
                <w:rFonts w:asciiTheme="minorEastAsia" w:eastAsiaTheme="minorEastAsia" w:hAnsiTheme="minorEastAsia"/>
                <w:sz w:val="19"/>
                <w:szCs w:val="19"/>
              </w:rPr>
            </w:pPr>
          </w:p>
        </w:tc>
      </w:tr>
      <w:tr w:rsidR="008F21E8" w:rsidRPr="002361E3" w14:paraId="3B6732E3" w14:textId="77777777" w:rsidTr="00DF4294">
        <w:tc>
          <w:tcPr>
            <w:tcW w:w="1559" w:type="dxa"/>
            <w:tcBorders>
              <w:top w:val="nil"/>
              <w:bottom w:val="single" w:sz="4" w:space="0" w:color="auto"/>
            </w:tcBorders>
          </w:tcPr>
          <w:p w14:paraId="7E2DA16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shd w:val="clear" w:color="auto" w:fill="auto"/>
          </w:tcPr>
          <w:p w14:paraId="37966960"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ウ　現にサービスを受けている者に対する措置</w:t>
            </w:r>
          </w:p>
          <w:p w14:paraId="20556A1C" w14:textId="3BFA295A"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エ　休止の場合は、予定期間</w:t>
            </w:r>
          </w:p>
        </w:tc>
        <w:tc>
          <w:tcPr>
            <w:tcW w:w="992" w:type="dxa"/>
            <w:tcBorders>
              <w:top w:val="nil"/>
              <w:bottom w:val="single" w:sz="4" w:space="0" w:color="auto"/>
            </w:tcBorders>
            <w:shd w:val="clear" w:color="auto" w:fill="auto"/>
            <w:tcMar>
              <w:left w:w="28" w:type="dxa"/>
              <w:right w:w="28" w:type="dxa"/>
            </w:tcMar>
          </w:tcPr>
          <w:p w14:paraId="07D46CAC"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vMerge/>
            <w:tcBorders>
              <w:bottom w:val="single" w:sz="4" w:space="0" w:color="auto"/>
            </w:tcBorders>
            <w:shd w:val="clear" w:color="auto" w:fill="auto"/>
          </w:tcPr>
          <w:p w14:paraId="7B59B44F" w14:textId="77777777" w:rsidR="008F21E8" w:rsidRPr="002361E3" w:rsidRDefault="008F21E8" w:rsidP="008F21E8">
            <w:pPr>
              <w:ind w:left="0" w:firstLineChars="0" w:firstLine="0"/>
              <w:jc w:val="left"/>
              <w:rPr>
                <w:rFonts w:asciiTheme="minorEastAsia" w:eastAsiaTheme="minorEastAsia" w:hAnsiTheme="minorEastAsia"/>
                <w:sz w:val="19"/>
                <w:szCs w:val="19"/>
              </w:rPr>
            </w:pPr>
          </w:p>
        </w:tc>
      </w:tr>
      <w:tr w:rsidR="008F21E8" w:rsidRPr="002361E3" w14:paraId="0E4914F3" w14:textId="77777777" w:rsidTr="00DF4294">
        <w:trPr>
          <w:trHeight w:val="567"/>
        </w:trPr>
        <w:tc>
          <w:tcPr>
            <w:tcW w:w="10144" w:type="dxa"/>
            <w:gridSpan w:val="6"/>
            <w:shd w:val="clear" w:color="auto" w:fill="DAEEF3" w:themeFill="accent5" w:themeFillTint="33"/>
            <w:vAlign w:val="center"/>
          </w:tcPr>
          <w:p w14:paraId="0117EF6F" w14:textId="77777777" w:rsidR="008F21E8" w:rsidRPr="002361E3" w:rsidRDefault="008F21E8" w:rsidP="008F21E8">
            <w:pPr>
              <w:spacing w:line="360" w:lineRule="auto"/>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第６　介護給付費の算定及び取扱い</w:t>
            </w:r>
          </w:p>
        </w:tc>
      </w:tr>
      <w:tr w:rsidR="008F21E8" w:rsidRPr="002361E3" w14:paraId="3ED72852" w14:textId="77777777" w:rsidTr="00DF4294">
        <w:trPr>
          <w:trHeight w:val="20"/>
        </w:trPr>
        <w:tc>
          <w:tcPr>
            <w:tcW w:w="1559" w:type="dxa"/>
            <w:tcBorders>
              <w:bottom w:val="nil"/>
            </w:tcBorders>
          </w:tcPr>
          <w:p w14:paraId="24B5546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w:t>
            </w:r>
          </w:p>
          <w:p w14:paraId="5B745D4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基本的事項</w:t>
            </w:r>
          </w:p>
        </w:tc>
        <w:tc>
          <w:tcPr>
            <w:tcW w:w="6096" w:type="dxa"/>
            <w:gridSpan w:val="3"/>
            <w:tcBorders>
              <w:bottom w:val="single" w:sz="4" w:space="0" w:color="auto"/>
            </w:tcBorders>
          </w:tcPr>
          <w:p w14:paraId="1A2C6606" w14:textId="7EA0E137" w:rsidR="008F21E8" w:rsidRPr="002361E3" w:rsidRDefault="008F21E8" w:rsidP="008F21E8">
            <w:pPr>
              <w:ind w:left="210" w:hangingChars="100" w:hanging="210"/>
              <w:rPr>
                <w:rFonts w:hAnsiTheme="minorEastAsia"/>
                <w:b/>
                <w:sz w:val="21"/>
              </w:rPr>
            </w:pPr>
            <w:r w:rsidRPr="002361E3">
              <w:rPr>
                <w:rFonts w:asciiTheme="minorEastAsia" w:eastAsiaTheme="minorEastAsia" w:hAnsiTheme="minorEastAsia" w:hint="eastAsia"/>
                <w:sz w:val="21"/>
              </w:rPr>
              <w:t xml:space="preserve">①　</w:t>
            </w:r>
            <w:r w:rsidRPr="002361E3">
              <w:rPr>
                <w:rFonts w:hAnsiTheme="minorEastAsia" w:hint="eastAsia"/>
                <w:b/>
                <w:sz w:val="21"/>
              </w:rPr>
              <w:t>事業に要する費用の額は、「指定地域密着型サービス介護給付費単位数表」により算定していますか。</w:t>
            </w:r>
          </w:p>
        </w:tc>
        <w:tc>
          <w:tcPr>
            <w:tcW w:w="992" w:type="dxa"/>
            <w:tcMar>
              <w:left w:w="28" w:type="dxa"/>
              <w:right w:w="28" w:type="dxa"/>
            </w:tcMar>
          </w:tcPr>
          <w:p w14:paraId="3452A688" w14:textId="2C54D67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18802593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61CB8BA4" w14:textId="4E51686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90220543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Pr>
          <w:p w14:paraId="58B9036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4CC50ED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の1</w:t>
            </w:r>
          </w:p>
        </w:tc>
      </w:tr>
      <w:tr w:rsidR="008F21E8" w:rsidRPr="002361E3" w14:paraId="193882E0" w14:textId="77777777" w:rsidTr="00DF4294">
        <w:trPr>
          <w:trHeight w:val="20"/>
        </w:trPr>
        <w:tc>
          <w:tcPr>
            <w:tcW w:w="1559" w:type="dxa"/>
            <w:tcBorders>
              <w:top w:val="nil"/>
              <w:left w:val="single" w:sz="4" w:space="0" w:color="auto"/>
              <w:bottom w:val="nil"/>
              <w:right w:val="single" w:sz="4" w:space="0" w:color="auto"/>
            </w:tcBorders>
          </w:tcPr>
          <w:p w14:paraId="5F329FF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left w:val="single" w:sz="4" w:space="0" w:color="auto"/>
            </w:tcBorders>
          </w:tcPr>
          <w:p w14:paraId="342EA556" w14:textId="1ECF6A35" w:rsidR="008F21E8" w:rsidRPr="002361E3" w:rsidRDefault="008F21E8" w:rsidP="008F21E8">
            <w:pPr>
              <w:ind w:left="210" w:hangingChars="100" w:hanging="210"/>
              <w:rPr>
                <w:rFonts w:hAnsiTheme="minorEastAsia"/>
                <w:b/>
                <w:sz w:val="21"/>
              </w:rPr>
            </w:pPr>
            <w:r w:rsidRPr="002361E3">
              <w:rPr>
                <w:rFonts w:asciiTheme="minorEastAsia" w:eastAsiaTheme="minorEastAsia" w:hAnsiTheme="minorEastAsia" w:hint="eastAsia"/>
                <w:sz w:val="21"/>
              </w:rPr>
              <w:t xml:space="preserve">②　</w:t>
            </w:r>
            <w:r w:rsidRPr="002361E3">
              <w:rPr>
                <w:rFonts w:hAnsiTheme="minorEastAsia" w:hint="eastAsia"/>
                <w:b/>
                <w:sz w:val="21"/>
              </w:rPr>
              <w:t>事業に要する費用の額は、「厚生労働大臣が定める１単位の単価」に、別表に定める単位数を乗じて算定していますか。</w:t>
            </w:r>
          </w:p>
        </w:tc>
        <w:tc>
          <w:tcPr>
            <w:tcW w:w="992" w:type="dxa"/>
            <w:tcMar>
              <w:left w:w="28" w:type="dxa"/>
              <w:right w:w="28" w:type="dxa"/>
            </w:tcMar>
          </w:tcPr>
          <w:p w14:paraId="7C89A456" w14:textId="15110107"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2186103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7727E1D" w14:textId="433F02B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65806750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Pr>
          <w:p w14:paraId="0E5CF69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1F6C4FA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の2</w:t>
            </w:r>
          </w:p>
        </w:tc>
      </w:tr>
      <w:tr w:rsidR="008F21E8" w:rsidRPr="002361E3" w14:paraId="5C817024" w14:textId="77777777" w:rsidTr="00DF4294">
        <w:trPr>
          <w:trHeight w:val="20"/>
        </w:trPr>
        <w:tc>
          <w:tcPr>
            <w:tcW w:w="1559" w:type="dxa"/>
            <w:tcBorders>
              <w:top w:val="nil"/>
            </w:tcBorders>
          </w:tcPr>
          <w:p w14:paraId="2801909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Pr>
          <w:p w14:paraId="5F158437" w14:textId="0CAE3830" w:rsidR="008F21E8" w:rsidRPr="002361E3" w:rsidRDefault="008F21E8" w:rsidP="008F21E8">
            <w:pPr>
              <w:ind w:left="210" w:hangingChars="100" w:hanging="210"/>
              <w:rPr>
                <w:rFonts w:hAnsiTheme="minorEastAsia"/>
                <w:b/>
                <w:kern w:val="0"/>
                <w:sz w:val="21"/>
              </w:rPr>
            </w:pPr>
            <w:r w:rsidRPr="002361E3">
              <w:rPr>
                <w:rFonts w:asciiTheme="minorEastAsia" w:eastAsiaTheme="minorEastAsia" w:hAnsiTheme="minorEastAsia" w:hint="eastAsia"/>
                <w:sz w:val="21"/>
              </w:rPr>
              <w:t xml:space="preserve">③　</w:t>
            </w:r>
            <w:r w:rsidRPr="002361E3">
              <w:rPr>
                <w:rFonts w:hAnsiTheme="minorEastAsia" w:hint="eastAsia"/>
                <w:b/>
                <w:sz w:val="21"/>
              </w:rPr>
              <w:t>１単位の単価に単位数を乗じて得た額に１円未満の端数</w:t>
            </w:r>
            <w:r w:rsidRPr="002361E3">
              <w:rPr>
                <w:rFonts w:hAnsiTheme="minorEastAsia" w:hint="eastAsia"/>
                <w:b/>
                <w:kern w:val="0"/>
                <w:sz w:val="21"/>
              </w:rPr>
              <w:lastRenderedPageBreak/>
              <w:t>があるときは、その端数金額は切り捨てて計算していますか。</w:t>
            </w:r>
          </w:p>
        </w:tc>
        <w:tc>
          <w:tcPr>
            <w:tcW w:w="992" w:type="dxa"/>
            <w:tcMar>
              <w:left w:w="28" w:type="dxa"/>
              <w:right w:w="28" w:type="dxa"/>
            </w:tcMar>
          </w:tcPr>
          <w:p w14:paraId="577E2020" w14:textId="6EC93EF0"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60934104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CA345EB" w14:textId="0A373C60"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52036779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Pr>
          <w:p w14:paraId="3EBDF72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平18厚告126</w:t>
            </w:r>
          </w:p>
          <w:p w14:paraId="18BE6DA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lastRenderedPageBreak/>
              <w:t>の3</w:t>
            </w:r>
          </w:p>
        </w:tc>
      </w:tr>
      <w:tr w:rsidR="008F21E8" w:rsidRPr="002361E3" w14:paraId="776C4ADB" w14:textId="77777777" w:rsidTr="00DF4294">
        <w:trPr>
          <w:trHeight w:val="20"/>
        </w:trPr>
        <w:tc>
          <w:tcPr>
            <w:tcW w:w="1559" w:type="dxa"/>
            <w:vMerge w:val="restart"/>
          </w:tcPr>
          <w:p w14:paraId="6CB7F21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2</w:t>
            </w:r>
          </w:p>
          <w:p w14:paraId="0591305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入所日数の数え方</w:t>
            </w:r>
          </w:p>
          <w:p w14:paraId="67CE399C" w14:textId="4F6B970A" w:rsidR="00EE6EFB" w:rsidRPr="002361E3" w:rsidRDefault="00EE6EFB" w:rsidP="00EE6EFB">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（同一敷地内の介護保険施設等の場合）</w:t>
            </w:r>
          </w:p>
        </w:tc>
        <w:tc>
          <w:tcPr>
            <w:tcW w:w="6096" w:type="dxa"/>
            <w:gridSpan w:val="3"/>
            <w:tcBorders>
              <w:bottom w:val="dotted" w:sz="4" w:space="0" w:color="auto"/>
            </w:tcBorders>
          </w:tcPr>
          <w:p w14:paraId="6D8501CA" w14:textId="77777777" w:rsidR="008F21E8" w:rsidRPr="002361E3" w:rsidRDefault="008F21E8" w:rsidP="008F21E8">
            <w:pPr>
              <w:ind w:left="0" w:firstLineChars="0" w:firstLine="0"/>
              <w:rPr>
                <w:rFonts w:hAnsiTheme="minorEastAsia"/>
                <w:b/>
                <w:sz w:val="21"/>
              </w:rPr>
            </w:pPr>
            <w:r w:rsidRPr="002361E3">
              <w:rPr>
                <w:rFonts w:asciiTheme="minorEastAsia" w:eastAsiaTheme="minorEastAsia" w:hAnsiTheme="minorEastAsia" w:hint="eastAsia"/>
                <w:sz w:val="21"/>
              </w:rPr>
              <w:t xml:space="preserve">　</w:t>
            </w:r>
            <w:r w:rsidRPr="002361E3">
              <w:rPr>
                <w:rFonts w:hAnsiTheme="minorEastAsia" w:hint="eastAsia"/>
                <w:b/>
                <w:sz w:val="21"/>
              </w:rPr>
              <w:t>原則として、入所等した日及び退所等した日の両方を含んでいますか。</w:t>
            </w:r>
          </w:p>
        </w:tc>
        <w:tc>
          <w:tcPr>
            <w:tcW w:w="992" w:type="dxa"/>
            <w:tcBorders>
              <w:bottom w:val="nil"/>
            </w:tcBorders>
            <w:tcMar>
              <w:left w:w="28" w:type="dxa"/>
              <w:right w:w="28" w:type="dxa"/>
            </w:tcMar>
          </w:tcPr>
          <w:p w14:paraId="22A2A6B5" w14:textId="18DAF75C"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6708175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4E23F33" w14:textId="68DA0012"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37697786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bottom w:val="nil"/>
            </w:tcBorders>
          </w:tcPr>
          <w:p w14:paraId="069F726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2DF3A77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第2の1（5）</w:t>
            </w:r>
          </w:p>
        </w:tc>
      </w:tr>
      <w:tr w:rsidR="008F21E8" w:rsidRPr="002361E3" w14:paraId="6F1CEC04" w14:textId="77777777" w:rsidTr="00DF4294">
        <w:trPr>
          <w:trHeight w:val="557"/>
        </w:trPr>
        <w:tc>
          <w:tcPr>
            <w:tcW w:w="1559" w:type="dxa"/>
            <w:vMerge/>
            <w:tcBorders>
              <w:bottom w:val="nil"/>
            </w:tcBorders>
          </w:tcPr>
          <w:p w14:paraId="1080B07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3FE974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ただし、同一敷地内における短期入所生活介護事業所、短期入所療養介護事業所、認知症対応型共同生活介護事業所、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w:t>
            </w:r>
          </w:p>
        </w:tc>
        <w:tc>
          <w:tcPr>
            <w:tcW w:w="992" w:type="dxa"/>
            <w:tcBorders>
              <w:top w:val="nil"/>
              <w:bottom w:val="nil"/>
            </w:tcBorders>
            <w:tcMar>
              <w:left w:w="28" w:type="dxa"/>
              <w:right w:w="28" w:type="dxa"/>
            </w:tcMar>
          </w:tcPr>
          <w:p w14:paraId="48FE54A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341D1DD" w14:textId="24A4927F" w:rsidR="008F21E8" w:rsidRPr="002361E3" w:rsidRDefault="008F21E8" w:rsidP="008F21E8">
            <w:pPr>
              <w:ind w:left="0" w:firstLineChars="0" w:firstLine="0"/>
              <w:jc w:val="left"/>
              <w:rPr>
                <w:rFonts w:asciiTheme="minorEastAsia" w:eastAsiaTheme="minorEastAsia" w:hAnsiTheme="minorEastAsia"/>
                <w:strike/>
                <w:sz w:val="18"/>
                <w:szCs w:val="18"/>
                <w:highlight w:val="yellow"/>
              </w:rPr>
            </w:pPr>
          </w:p>
        </w:tc>
      </w:tr>
      <w:tr w:rsidR="008F21E8" w:rsidRPr="002361E3" w14:paraId="52262551" w14:textId="77777777" w:rsidTr="00DF4294">
        <w:trPr>
          <w:trHeight w:val="20"/>
        </w:trPr>
        <w:tc>
          <w:tcPr>
            <w:tcW w:w="1559" w:type="dxa"/>
            <w:tcBorders>
              <w:top w:val="nil"/>
            </w:tcBorders>
          </w:tcPr>
          <w:p w14:paraId="43974266" w14:textId="7F2FD96F" w:rsidR="008F21E8" w:rsidRPr="002361E3" w:rsidRDefault="00EE6EFB" w:rsidP="00EE6EFB">
            <w:pPr>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（同一敷地内の病院等の場合）</w:t>
            </w:r>
          </w:p>
        </w:tc>
        <w:tc>
          <w:tcPr>
            <w:tcW w:w="6096" w:type="dxa"/>
            <w:gridSpan w:val="3"/>
            <w:tcBorders>
              <w:top w:val="dotted" w:sz="4" w:space="0" w:color="auto"/>
            </w:tcBorders>
          </w:tcPr>
          <w:p w14:paraId="1CDB2118"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介護保険施設等を退所等したその日に当該介護保険施設等と同一敷地内にある病院若しくは診療所の医療保険適用病床又は当該介護 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の医療保険適用病床を退院したその日に介護保険施設等に入所等する場合は、介護保険施設等においては入所等の日は算定されません。</w:t>
            </w:r>
          </w:p>
        </w:tc>
        <w:tc>
          <w:tcPr>
            <w:tcW w:w="992" w:type="dxa"/>
            <w:tcBorders>
              <w:top w:val="nil"/>
            </w:tcBorders>
            <w:tcMar>
              <w:left w:w="28" w:type="dxa"/>
              <w:right w:w="28" w:type="dxa"/>
            </w:tcMar>
          </w:tcPr>
          <w:p w14:paraId="1D9147A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tcBorders>
          </w:tcPr>
          <w:p w14:paraId="5A783F6D" w14:textId="5CB52F2D" w:rsidR="008F21E8" w:rsidRPr="002361E3" w:rsidRDefault="008F21E8" w:rsidP="008F21E8">
            <w:pPr>
              <w:ind w:left="0" w:firstLineChars="0" w:firstLine="0"/>
              <w:jc w:val="left"/>
              <w:rPr>
                <w:rFonts w:asciiTheme="minorEastAsia" w:eastAsiaTheme="minorEastAsia" w:hAnsiTheme="minorEastAsia"/>
                <w:strike/>
                <w:sz w:val="18"/>
                <w:szCs w:val="18"/>
                <w:highlight w:val="yellow"/>
              </w:rPr>
            </w:pPr>
          </w:p>
        </w:tc>
      </w:tr>
      <w:tr w:rsidR="008F21E8" w:rsidRPr="002361E3" w14:paraId="40D51D2B" w14:textId="77777777" w:rsidTr="00DF4294">
        <w:trPr>
          <w:trHeight w:val="20"/>
        </w:trPr>
        <w:tc>
          <w:tcPr>
            <w:tcW w:w="1559" w:type="dxa"/>
            <w:tcBorders>
              <w:bottom w:val="nil"/>
            </w:tcBorders>
          </w:tcPr>
          <w:p w14:paraId="1C7283C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w:t>
            </w:r>
          </w:p>
          <w:p w14:paraId="7035F34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定員超過利用に該当する場合の算定</w:t>
            </w:r>
          </w:p>
        </w:tc>
        <w:tc>
          <w:tcPr>
            <w:tcW w:w="6096" w:type="dxa"/>
            <w:gridSpan w:val="3"/>
            <w:tcBorders>
              <w:bottom w:val="dotted" w:sz="4" w:space="0" w:color="auto"/>
            </w:tcBorders>
          </w:tcPr>
          <w:p w14:paraId="60C20AE2" w14:textId="77777777" w:rsidR="008F21E8" w:rsidRPr="002361E3" w:rsidRDefault="008F21E8" w:rsidP="008F21E8">
            <w:pPr>
              <w:ind w:left="0" w:firstLineChars="100" w:firstLine="211"/>
              <w:rPr>
                <w:rFonts w:hAnsiTheme="minorEastAsia"/>
                <w:b/>
                <w:sz w:val="21"/>
              </w:rPr>
            </w:pPr>
            <w:r w:rsidRPr="002361E3">
              <w:rPr>
                <w:rFonts w:hAnsiTheme="minorEastAsia" w:hint="eastAsia"/>
                <w:b/>
                <w:sz w:val="21"/>
              </w:rPr>
              <w:t>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７割を算定することとなっています。このとおり算定していますか。</w:t>
            </w:r>
          </w:p>
        </w:tc>
        <w:tc>
          <w:tcPr>
            <w:tcW w:w="992" w:type="dxa"/>
            <w:tcBorders>
              <w:bottom w:val="nil"/>
            </w:tcBorders>
            <w:tcMar>
              <w:left w:w="28" w:type="dxa"/>
              <w:right w:w="28" w:type="dxa"/>
            </w:tcMar>
          </w:tcPr>
          <w:p w14:paraId="0F286D20" w14:textId="5BAB58B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48775384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CEF231E" w14:textId="1DF4392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98932064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bottom w:val="nil"/>
            </w:tcBorders>
          </w:tcPr>
          <w:p w14:paraId="1D22FC1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622E793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第2の1（6）</w:t>
            </w:r>
          </w:p>
          <w:p w14:paraId="2BED11E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 xml:space="preserve">②③ </w:t>
            </w:r>
          </w:p>
        </w:tc>
      </w:tr>
      <w:tr w:rsidR="008F21E8" w:rsidRPr="002361E3" w14:paraId="1680F768" w14:textId="77777777" w:rsidTr="00DF4294">
        <w:trPr>
          <w:trHeight w:val="20"/>
        </w:trPr>
        <w:tc>
          <w:tcPr>
            <w:tcW w:w="1559" w:type="dxa"/>
            <w:tcBorders>
              <w:top w:val="nil"/>
            </w:tcBorders>
          </w:tcPr>
          <w:p w14:paraId="4ACCC85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2D2DD97E" w14:textId="354D6335"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災害（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992" w:type="dxa"/>
            <w:tcBorders>
              <w:top w:val="nil"/>
            </w:tcBorders>
            <w:tcMar>
              <w:left w:w="28" w:type="dxa"/>
              <w:right w:w="28" w:type="dxa"/>
            </w:tcMar>
          </w:tcPr>
          <w:p w14:paraId="52FD793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tcBorders>
          </w:tcPr>
          <w:p w14:paraId="6120D10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4300F34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第2の1（6）⑤</w:t>
            </w:r>
          </w:p>
        </w:tc>
      </w:tr>
      <w:tr w:rsidR="008F21E8" w:rsidRPr="002361E3" w14:paraId="74BFFBDD" w14:textId="77777777" w:rsidTr="00DF4294">
        <w:trPr>
          <w:trHeight w:val="852"/>
        </w:trPr>
        <w:tc>
          <w:tcPr>
            <w:tcW w:w="1559" w:type="dxa"/>
            <w:tcBorders>
              <w:bottom w:val="nil"/>
            </w:tcBorders>
          </w:tcPr>
          <w:p w14:paraId="6CA00EB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w:t>
            </w:r>
          </w:p>
          <w:p w14:paraId="5362978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常勤換算方法</w:t>
            </w:r>
          </w:p>
        </w:tc>
        <w:tc>
          <w:tcPr>
            <w:tcW w:w="6096" w:type="dxa"/>
            <w:gridSpan w:val="3"/>
            <w:tcBorders>
              <w:bottom w:val="dotted" w:sz="4" w:space="0" w:color="auto"/>
            </w:tcBorders>
          </w:tcPr>
          <w:p w14:paraId="085C878A" w14:textId="77777777" w:rsidR="008F21E8" w:rsidRPr="002361E3" w:rsidRDefault="008F21E8" w:rsidP="008F21E8">
            <w:pPr>
              <w:ind w:left="0" w:firstLineChars="100" w:firstLine="211"/>
              <w:rPr>
                <w:rFonts w:hAnsiTheme="minorEastAsia"/>
                <w:b/>
                <w:sz w:val="21"/>
              </w:rPr>
            </w:pPr>
            <w:r w:rsidRPr="002361E3">
              <w:rPr>
                <w:rFonts w:hAnsiTheme="minorEastAsia" w:hint="eastAsia"/>
                <w:b/>
                <w:sz w:val="21"/>
              </w:rPr>
              <w:t>暦月ごとの職員の勤務延時間数を、当該事業所において常勤の職員が勤務すべき時間で除することによって算定するものとし、小数点第２位以下を切り捨てていますか。</w:t>
            </w:r>
          </w:p>
        </w:tc>
        <w:tc>
          <w:tcPr>
            <w:tcW w:w="992" w:type="dxa"/>
            <w:tcBorders>
              <w:bottom w:val="nil"/>
            </w:tcBorders>
            <w:tcMar>
              <w:left w:w="28" w:type="dxa"/>
              <w:right w:w="28" w:type="dxa"/>
            </w:tcMar>
          </w:tcPr>
          <w:p w14:paraId="60C87D04" w14:textId="658D04F5"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44897206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670F206" w14:textId="32E785A2"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40170977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bottom w:val="nil"/>
            </w:tcBorders>
          </w:tcPr>
          <w:p w14:paraId="3601956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75CDD70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第2の1（7）</w:t>
            </w:r>
          </w:p>
        </w:tc>
      </w:tr>
      <w:tr w:rsidR="008F21E8" w:rsidRPr="002361E3" w14:paraId="09C7A7A6" w14:textId="77777777" w:rsidTr="00DF4294">
        <w:trPr>
          <w:trHeight w:val="20"/>
        </w:trPr>
        <w:tc>
          <w:tcPr>
            <w:tcW w:w="1559" w:type="dxa"/>
            <w:tcBorders>
              <w:top w:val="nil"/>
              <w:bottom w:val="single" w:sz="4" w:space="0" w:color="auto"/>
            </w:tcBorders>
          </w:tcPr>
          <w:p w14:paraId="042E4E1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7F76851E" w14:textId="79AECC23"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なお、やむを得ない事情により、配置されていた職員数が一時的に１割の範囲内で減少した場合は、１月を超えない期間内に職員が補充されれば、職員数が減少しなかったものとみなします。</w:t>
            </w:r>
          </w:p>
        </w:tc>
        <w:tc>
          <w:tcPr>
            <w:tcW w:w="992" w:type="dxa"/>
            <w:tcBorders>
              <w:top w:val="nil"/>
            </w:tcBorders>
            <w:tcMar>
              <w:left w:w="28" w:type="dxa"/>
              <w:right w:w="28" w:type="dxa"/>
            </w:tcMar>
          </w:tcPr>
          <w:p w14:paraId="00DDDC0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tcBorders>
          </w:tcPr>
          <w:p w14:paraId="5A4E52B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6908DA9" w14:textId="77777777" w:rsidTr="00DF4294">
        <w:trPr>
          <w:trHeight w:val="907"/>
        </w:trPr>
        <w:tc>
          <w:tcPr>
            <w:tcW w:w="1559" w:type="dxa"/>
            <w:vMerge w:val="restart"/>
          </w:tcPr>
          <w:p w14:paraId="4B774B9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5</w:t>
            </w:r>
          </w:p>
          <w:p w14:paraId="3A9BDA3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人員基準欠如に該当する場合の算定</w:t>
            </w:r>
          </w:p>
        </w:tc>
        <w:tc>
          <w:tcPr>
            <w:tcW w:w="6096" w:type="dxa"/>
            <w:gridSpan w:val="3"/>
            <w:tcBorders>
              <w:bottom w:val="dotted" w:sz="4" w:space="0" w:color="auto"/>
            </w:tcBorders>
          </w:tcPr>
          <w:p w14:paraId="080F3B36" w14:textId="77777777" w:rsidR="008F21E8" w:rsidRPr="002361E3" w:rsidRDefault="008F21E8" w:rsidP="008F21E8">
            <w:pPr>
              <w:ind w:left="0" w:firstLineChars="100" w:firstLine="211"/>
              <w:rPr>
                <w:rFonts w:hAnsiTheme="minorEastAsia"/>
                <w:b/>
                <w:sz w:val="21"/>
              </w:rPr>
            </w:pPr>
            <w:r w:rsidRPr="002361E3">
              <w:rPr>
                <w:rFonts w:hAnsiTheme="minorEastAsia" w:hint="eastAsia"/>
                <w:b/>
                <w:sz w:val="21"/>
              </w:rPr>
              <w:t>人員基準上満たすべき職員の員数を算定する際の入所者の数は、当該年度の前年度の平均を用いていますか（ただし、新規開設の場合は推定数による。）。</w:t>
            </w:r>
          </w:p>
        </w:tc>
        <w:tc>
          <w:tcPr>
            <w:tcW w:w="992" w:type="dxa"/>
            <w:vMerge w:val="restart"/>
            <w:tcMar>
              <w:left w:w="28" w:type="dxa"/>
              <w:right w:w="28" w:type="dxa"/>
            </w:tcMar>
          </w:tcPr>
          <w:p w14:paraId="4B5F482E" w14:textId="305B996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09251119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160E414" w14:textId="6385615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8396509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vMerge w:val="restart"/>
          </w:tcPr>
          <w:p w14:paraId="1D1AA52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223F043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第2の1（8）②</w:t>
            </w:r>
          </w:p>
        </w:tc>
      </w:tr>
      <w:tr w:rsidR="008F21E8" w:rsidRPr="002361E3" w14:paraId="448E1BD9" w14:textId="77777777" w:rsidTr="00DF4294">
        <w:trPr>
          <w:trHeight w:val="924"/>
        </w:trPr>
        <w:tc>
          <w:tcPr>
            <w:tcW w:w="1559" w:type="dxa"/>
            <w:vMerge/>
            <w:tcBorders>
              <w:bottom w:val="nil"/>
            </w:tcBorders>
          </w:tcPr>
          <w:p w14:paraId="52977FA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190851A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この場合、入所者の数の平均は、前年度の全入所者の延数を当該前年度の日数で除して得た数とする。この平均入所者数の算定に当たっては、小数点第２位以下を切り上げるものとします。</w:t>
            </w:r>
          </w:p>
        </w:tc>
        <w:tc>
          <w:tcPr>
            <w:tcW w:w="992" w:type="dxa"/>
            <w:vMerge/>
            <w:tcBorders>
              <w:bottom w:val="single" w:sz="4" w:space="0" w:color="auto"/>
            </w:tcBorders>
            <w:tcMar>
              <w:left w:w="28" w:type="dxa"/>
              <w:right w:w="28" w:type="dxa"/>
            </w:tcMar>
          </w:tcPr>
          <w:p w14:paraId="6F3056E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vMerge/>
            <w:tcBorders>
              <w:bottom w:val="nil"/>
            </w:tcBorders>
          </w:tcPr>
          <w:p w14:paraId="2C834F8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96E38D8" w14:textId="77777777" w:rsidTr="00DF4294">
        <w:trPr>
          <w:trHeight w:val="20"/>
        </w:trPr>
        <w:tc>
          <w:tcPr>
            <w:tcW w:w="1559" w:type="dxa"/>
            <w:tcBorders>
              <w:top w:val="nil"/>
              <w:bottom w:val="nil"/>
            </w:tcBorders>
          </w:tcPr>
          <w:p w14:paraId="06DDCB2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05C7D2A4" w14:textId="0EFE63EB"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【看護・介護職員の人員基準欠如について】</w:t>
            </w:r>
          </w:p>
        </w:tc>
        <w:tc>
          <w:tcPr>
            <w:tcW w:w="992" w:type="dxa"/>
            <w:tcBorders>
              <w:top w:val="single" w:sz="4" w:space="0" w:color="auto"/>
              <w:bottom w:val="dotted" w:sz="4" w:space="0" w:color="auto"/>
            </w:tcBorders>
            <w:tcMar>
              <w:left w:w="28" w:type="dxa"/>
              <w:right w:w="28" w:type="dxa"/>
            </w:tcMar>
          </w:tcPr>
          <w:p w14:paraId="5DE8A2E3" w14:textId="77777777" w:rsidR="008F21E8" w:rsidRPr="002361E3" w:rsidRDefault="008F21E8" w:rsidP="008F21E8">
            <w:pPr>
              <w:adjustRightInd w:val="0"/>
              <w:ind w:left="152" w:hanging="152"/>
              <w:contextualSpacing/>
              <w:rPr>
                <w:sz w:val="20"/>
                <w:szCs w:val="20"/>
              </w:rPr>
            </w:pPr>
          </w:p>
        </w:tc>
        <w:tc>
          <w:tcPr>
            <w:tcW w:w="1497" w:type="dxa"/>
            <w:tcBorders>
              <w:top w:val="nil"/>
              <w:bottom w:val="nil"/>
            </w:tcBorders>
          </w:tcPr>
          <w:p w14:paraId="40BDB8F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145333A" w14:textId="77777777" w:rsidTr="00DF4294">
        <w:trPr>
          <w:trHeight w:val="20"/>
        </w:trPr>
        <w:tc>
          <w:tcPr>
            <w:tcW w:w="1559" w:type="dxa"/>
            <w:tcBorders>
              <w:top w:val="nil"/>
              <w:bottom w:val="nil"/>
            </w:tcBorders>
          </w:tcPr>
          <w:p w14:paraId="1ACF23B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BF66176" w14:textId="43DE6ACE"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①</w:t>
            </w:r>
            <w:r w:rsidRPr="002361E3">
              <w:rPr>
                <w:rFonts w:hAnsi="ＭＳ ゴシック" w:hint="eastAsia"/>
                <w:b/>
                <w:sz w:val="21"/>
              </w:rPr>
              <w:t xml:space="preserve">　人員基準上必要とされる員数から１割を超えて減少した場合には、その翌月から人員基準欠如が解消されるに至った月まで、入所者の全員について所定単位数が減算されていますか。</w:t>
            </w:r>
          </w:p>
        </w:tc>
        <w:tc>
          <w:tcPr>
            <w:tcW w:w="992" w:type="dxa"/>
            <w:tcBorders>
              <w:top w:val="dotted" w:sz="4" w:space="0" w:color="auto"/>
              <w:bottom w:val="dotted" w:sz="4" w:space="0" w:color="auto"/>
            </w:tcBorders>
            <w:tcMar>
              <w:left w:w="28" w:type="dxa"/>
              <w:right w:w="28" w:type="dxa"/>
            </w:tcMar>
          </w:tcPr>
          <w:p w14:paraId="3605D4FE" w14:textId="2D590D7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686556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8C8E81F" w14:textId="5F892C7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64533911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6E7DAA8D" w14:textId="6D27426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89046151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nil"/>
              <w:bottom w:val="nil"/>
            </w:tcBorders>
          </w:tcPr>
          <w:p w14:paraId="6604D36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622E7A0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第2の1（8）③</w:t>
            </w:r>
          </w:p>
          <w:p w14:paraId="2C0BF1B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B2C6EB5" w14:textId="77777777" w:rsidTr="00DF4294">
        <w:trPr>
          <w:trHeight w:val="20"/>
        </w:trPr>
        <w:tc>
          <w:tcPr>
            <w:tcW w:w="1559" w:type="dxa"/>
            <w:tcBorders>
              <w:top w:val="nil"/>
              <w:bottom w:val="nil"/>
            </w:tcBorders>
          </w:tcPr>
          <w:p w14:paraId="36CB1CE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921764F"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②</w:t>
            </w:r>
            <w:r w:rsidRPr="002361E3">
              <w:rPr>
                <w:rFonts w:hAnsi="ＭＳ ゴシック" w:hint="eastAsia"/>
                <w:b/>
                <w:sz w:val="21"/>
              </w:rPr>
              <w:t xml:space="preserve">　１割の範囲内で減少した場合には、その翌々月から人員基準欠如が解消されるに至った月まで、入所者の全員について所定単位数が減算されていますか（ただし、翌月の末日において人員基準を満たすに至っている場合を除く。）。</w:t>
            </w:r>
          </w:p>
        </w:tc>
        <w:tc>
          <w:tcPr>
            <w:tcW w:w="992" w:type="dxa"/>
            <w:tcBorders>
              <w:top w:val="dotted" w:sz="4" w:space="0" w:color="auto"/>
              <w:bottom w:val="nil"/>
            </w:tcBorders>
            <w:tcMar>
              <w:left w:w="28" w:type="dxa"/>
              <w:right w:w="28" w:type="dxa"/>
            </w:tcMar>
          </w:tcPr>
          <w:p w14:paraId="03C46FBF" w14:textId="3BA216D5"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48808242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1FFAAF6" w14:textId="12EA327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3457184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684E5829" w14:textId="76A1F775"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02836872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nil"/>
              <w:bottom w:val="nil"/>
            </w:tcBorders>
          </w:tcPr>
          <w:p w14:paraId="209910F6"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8CABDE6" w14:textId="77777777" w:rsidTr="00DF4294">
        <w:trPr>
          <w:trHeight w:val="20"/>
        </w:trPr>
        <w:tc>
          <w:tcPr>
            <w:tcW w:w="1559" w:type="dxa"/>
            <w:tcBorders>
              <w:top w:val="nil"/>
              <w:bottom w:val="single" w:sz="4" w:space="0" w:color="auto"/>
            </w:tcBorders>
          </w:tcPr>
          <w:p w14:paraId="629FD83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6" w:space="0" w:color="auto"/>
            </w:tcBorders>
          </w:tcPr>
          <w:p w14:paraId="2936943E" w14:textId="223C7B3D"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看護・介護職員以外の人員基準欠如については、その翌々月から人員基準欠如が解消されるに至った月まで、入所者の全員について所定単位数が減算されます（ただし、翌月の末日において人員基準を満たすに至っている場合を除く。）。</w:t>
            </w:r>
          </w:p>
        </w:tc>
        <w:tc>
          <w:tcPr>
            <w:tcW w:w="992" w:type="dxa"/>
            <w:tcBorders>
              <w:top w:val="nil"/>
              <w:bottom w:val="single" w:sz="4" w:space="0" w:color="auto"/>
            </w:tcBorders>
            <w:tcMar>
              <w:left w:w="28" w:type="dxa"/>
              <w:right w:w="28" w:type="dxa"/>
            </w:tcMar>
          </w:tcPr>
          <w:p w14:paraId="2DE1D55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4BC1EA4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694696A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第2の1（8）④</w:t>
            </w:r>
          </w:p>
          <w:p w14:paraId="540ED9E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11D842A" w14:textId="77777777" w:rsidTr="00DF4294">
        <w:trPr>
          <w:trHeight w:val="722"/>
        </w:trPr>
        <w:tc>
          <w:tcPr>
            <w:tcW w:w="1559" w:type="dxa"/>
            <w:tcBorders>
              <w:top w:val="nil"/>
              <w:bottom w:val="nil"/>
            </w:tcBorders>
          </w:tcPr>
          <w:p w14:paraId="20E0713F" w14:textId="77777777" w:rsidR="006878BD" w:rsidRPr="002361E3" w:rsidRDefault="006878BD" w:rsidP="006878BD">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6</w:t>
            </w:r>
          </w:p>
          <w:p w14:paraId="6968A218" w14:textId="5D653961" w:rsidR="008F21E8" w:rsidRPr="002361E3" w:rsidRDefault="006878BD" w:rsidP="006878BD">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夜勤体制による減算</w:t>
            </w:r>
          </w:p>
        </w:tc>
        <w:tc>
          <w:tcPr>
            <w:tcW w:w="6096" w:type="dxa"/>
            <w:gridSpan w:val="3"/>
            <w:tcBorders>
              <w:top w:val="single" w:sz="12" w:space="0" w:color="auto"/>
              <w:bottom w:val="nil"/>
            </w:tcBorders>
          </w:tcPr>
          <w:p w14:paraId="6E1F5DA4" w14:textId="1E98C911" w:rsidR="008F21E8" w:rsidRPr="002361E3" w:rsidRDefault="008F21E8" w:rsidP="008F21E8">
            <w:pPr>
              <w:ind w:left="0" w:firstLineChars="100" w:firstLine="211"/>
              <w:rPr>
                <w:rFonts w:hAnsiTheme="minorEastAsia"/>
                <w:b/>
                <w:sz w:val="21"/>
              </w:rPr>
            </w:pPr>
            <w:r w:rsidRPr="002361E3">
              <w:rPr>
                <w:rFonts w:hAnsiTheme="minorEastAsia" w:hint="eastAsia"/>
                <w:b/>
                <w:sz w:val="21"/>
              </w:rPr>
              <w:t>夜勤を行う職員の員数が基準に満たない場合の減算については、ある月（暦月）において以下のいずれかの事態が発生した場合に、その翌月において入所者の全員について、所定単位数が減算されていますか。</w:t>
            </w:r>
          </w:p>
        </w:tc>
        <w:tc>
          <w:tcPr>
            <w:tcW w:w="992" w:type="dxa"/>
            <w:tcBorders>
              <w:bottom w:val="nil"/>
            </w:tcBorders>
            <w:tcMar>
              <w:left w:w="28" w:type="dxa"/>
              <w:right w:w="28" w:type="dxa"/>
            </w:tcMar>
          </w:tcPr>
          <w:p w14:paraId="44583E23" w14:textId="52229EF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75766494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8548B60" w14:textId="4D01911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322125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E73A05E" w14:textId="368A9836"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8288676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24DBFC5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266D107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第2の1（9）②</w:t>
            </w:r>
          </w:p>
        </w:tc>
      </w:tr>
      <w:tr w:rsidR="008F21E8" w:rsidRPr="002361E3" w14:paraId="0CD01B83" w14:textId="77777777" w:rsidTr="00DF4294">
        <w:trPr>
          <w:trHeight w:val="1140"/>
        </w:trPr>
        <w:tc>
          <w:tcPr>
            <w:tcW w:w="1559" w:type="dxa"/>
            <w:tcBorders>
              <w:top w:val="nil"/>
              <w:bottom w:val="nil"/>
            </w:tcBorders>
          </w:tcPr>
          <w:p w14:paraId="24641E6B"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nil"/>
              <w:bottom w:val="nil"/>
            </w:tcBorders>
          </w:tcPr>
          <w:p w14:paraId="1B2214BE" w14:textId="0E5FD8BF"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夜勤時間帯（午後10時から翌日の午前５時までの時間を含めた連続する16時間をいい、施設ごとに設定するものとする）において夜勤を行う職員数が夜勤職員基準に定める員数に満たない事態が２日以上連続して発生した場合</w:t>
            </w:r>
          </w:p>
        </w:tc>
        <w:tc>
          <w:tcPr>
            <w:tcW w:w="992" w:type="dxa"/>
            <w:tcBorders>
              <w:top w:val="nil"/>
              <w:bottom w:val="nil"/>
            </w:tcBorders>
            <w:tcMar>
              <w:left w:w="28" w:type="dxa"/>
              <w:right w:w="28" w:type="dxa"/>
            </w:tcMar>
          </w:tcPr>
          <w:p w14:paraId="05827F7D"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A61964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1794F65" w14:textId="77777777" w:rsidTr="00DF4294">
        <w:trPr>
          <w:trHeight w:val="283"/>
        </w:trPr>
        <w:tc>
          <w:tcPr>
            <w:tcW w:w="1559" w:type="dxa"/>
            <w:tcBorders>
              <w:top w:val="nil"/>
              <w:bottom w:val="nil"/>
            </w:tcBorders>
          </w:tcPr>
          <w:p w14:paraId="26BC16B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single" w:sz="6" w:space="0" w:color="auto"/>
            </w:tcBorders>
          </w:tcPr>
          <w:p w14:paraId="36E6CAAF" w14:textId="1EA9FA35"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夜勤時間帯において夜勤を行う職員数が夜勤職員基準に定める員数に満たない事態が４日以上発生した場合</w:t>
            </w:r>
          </w:p>
        </w:tc>
        <w:tc>
          <w:tcPr>
            <w:tcW w:w="992" w:type="dxa"/>
            <w:tcBorders>
              <w:top w:val="nil"/>
              <w:bottom w:val="nil"/>
            </w:tcBorders>
            <w:tcMar>
              <w:left w:w="28" w:type="dxa"/>
              <w:right w:w="28" w:type="dxa"/>
            </w:tcMar>
          </w:tcPr>
          <w:p w14:paraId="4EFA73D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93AD7E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60D00D5" w14:textId="77777777" w:rsidTr="00DF4294">
        <w:trPr>
          <w:trHeight w:val="624"/>
        </w:trPr>
        <w:tc>
          <w:tcPr>
            <w:tcW w:w="1559" w:type="dxa"/>
            <w:vMerge w:val="restart"/>
            <w:tcBorders>
              <w:top w:val="nil"/>
            </w:tcBorders>
          </w:tcPr>
          <w:p w14:paraId="3826D37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6" w:space="0" w:color="auto"/>
              <w:bottom w:val="dotted" w:sz="4" w:space="0" w:color="auto"/>
            </w:tcBorders>
          </w:tcPr>
          <w:p w14:paraId="448AC42F" w14:textId="744AB963" w:rsidR="008F21E8" w:rsidRPr="002361E3" w:rsidRDefault="008F21E8" w:rsidP="008F21E8">
            <w:pPr>
              <w:ind w:left="0" w:firstLineChars="0" w:firstLine="0"/>
              <w:rPr>
                <w:rFonts w:asciiTheme="majorEastAsia" w:eastAsiaTheme="majorEastAsia" w:hAnsiTheme="majorEastAsia"/>
                <w:b/>
                <w:sz w:val="21"/>
              </w:rPr>
            </w:pPr>
            <w:r w:rsidRPr="002361E3">
              <w:rPr>
                <w:rFonts w:asciiTheme="minorEastAsia" w:eastAsiaTheme="minorEastAsia" w:hAnsiTheme="minorEastAsia" w:hint="eastAsia"/>
                <w:sz w:val="21"/>
              </w:rPr>
              <w:t xml:space="preserve">　</w:t>
            </w:r>
            <w:r w:rsidRPr="002361E3">
              <w:rPr>
                <w:rFonts w:asciiTheme="majorEastAsia" w:eastAsiaTheme="majorEastAsia" w:hAnsiTheme="majorEastAsia" w:hint="eastAsia"/>
                <w:b/>
                <w:sz w:val="21"/>
              </w:rPr>
              <w:t>夜勤を行う職員の員数の算定における入所者の数は、当該該年度の前年度の入所者の数の平均を用いていますか。</w:t>
            </w:r>
          </w:p>
        </w:tc>
        <w:tc>
          <w:tcPr>
            <w:tcW w:w="992" w:type="dxa"/>
            <w:vMerge w:val="restart"/>
            <w:tcMar>
              <w:left w:w="28" w:type="dxa"/>
              <w:right w:w="28" w:type="dxa"/>
            </w:tcMar>
          </w:tcPr>
          <w:p w14:paraId="1A951E03" w14:textId="477D01D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4241865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65AD11E2" w14:textId="7B3EC16E"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37119968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3B93FF2B" w14:textId="77777777" w:rsidR="008F21E8" w:rsidRPr="002361E3" w:rsidRDefault="008F21E8" w:rsidP="008F21E8">
            <w:pPr>
              <w:adjustRightInd w:val="0"/>
              <w:ind w:left="0" w:firstLineChars="0" w:firstLine="0"/>
              <w:contextualSpacing/>
              <w:rPr>
                <w:rFonts w:asciiTheme="minorEastAsia" w:eastAsiaTheme="minorEastAsia" w:hAnsiTheme="minorEastAsia"/>
                <w:spacing w:val="20"/>
                <w:sz w:val="20"/>
                <w:szCs w:val="20"/>
              </w:rPr>
            </w:pPr>
          </w:p>
        </w:tc>
        <w:tc>
          <w:tcPr>
            <w:tcW w:w="1497" w:type="dxa"/>
            <w:vMerge w:val="restart"/>
          </w:tcPr>
          <w:p w14:paraId="37B0D5F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平18-0331005第2の1(9)③</w:t>
            </w:r>
          </w:p>
        </w:tc>
      </w:tr>
      <w:tr w:rsidR="008F21E8" w:rsidRPr="002361E3" w14:paraId="11A6BF44" w14:textId="77777777" w:rsidTr="00DF4294">
        <w:trPr>
          <w:trHeight w:val="367"/>
        </w:trPr>
        <w:tc>
          <w:tcPr>
            <w:tcW w:w="1559" w:type="dxa"/>
            <w:vMerge/>
          </w:tcPr>
          <w:p w14:paraId="0BE5A34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3B5A19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この平均入所者数の算定に当たっては、小数点以下を切り上げます。</w:t>
            </w:r>
          </w:p>
        </w:tc>
        <w:tc>
          <w:tcPr>
            <w:tcW w:w="992" w:type="dxa"/>
            <w:vMerge/>
            <w:tcMar>
              <w:left w:w="28" w:type="dxa"/>
              <w:right w:w="28" w:type="dxa"/>
            </w:tcMar>
          </w:tcPr>
          <w:p w14:paraId="6A055D5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vMerge/>
            <w:tcBorders>
              <w:bottom w:val="nil"/>
            </w:tcBorders>
          </w:tcPr>
          <w:p w14:paraId="6ADBE9D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C075807" w14:textId="77777777" w:rsidTr="00DF4294">
        <w:trPr>
          <w:trHeight w:val="367"/>
        </w:trPr>
        <w:tc>
          <w:tcPr>
            <w:tcW w:w="1559" w:type="dxa"/>
            <w:vMerge/>
          </w:tcPr>
          <w:p w14:paraId="4504456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tcBorders>
          </w:tcPr>
          <w:p w14:paraId="4FE6847C" w14:textId="77777777" w:rsidR="008F21E8" w:rsidRPr="002361E3" w:rsidRDefault="008F21E8" w:rsidP="008F21E8">
            <w:pPr>
              <w:adjustRightInd w:val="0"/>
              <w:ind w:left="210" w:hangingChars="100" w:hanging="210"/>
              <w:contextualSpacing/>
              <w:rPr>
                <w:rFonts w:ascii="ＭＳ 明朝" w:eastAsia="ＭＳ 明朝" w:cs="ＭＳ 明朝"/>
                <w:kern w:val="0"/>
                <w:sz w:val="21"/>
              </w:rPr>
            </w:pPr>
            <w:r w:rsidRPr="002361E3">
              <w:rPr>
                <w:rFonts w:ascii="ＭＳ 明朝" w:eastAsia="ＭＳ 明朝" w:cs="ＭＳ 明朝" w:hint="eastAsia"/>
                <w:kern w:val="0"/>
                <w:sz w:val="21"/>
              </w:rPr>
              <w:t>※ 夜勤職員基準に定められる夜勤を行う職員の員数は、夜勤時間帯を通じて配置されるべき職員の員数であり、複数の職員が交代で勤務することにより当該基準を満たして構わないものとします。</w:t>
            </w:r>
          </w:p>
          <w:p w14:paraId="5975789D" w14:textId="5AA37B84" w:rsidR="008F21E8" w:rsidRPr="002361E3" w:rsidRDefault="008F21E8" w:rsidP="00EE6EFB">
            <w:pPr>
              <w:ind w:leftChars="100" w:left="210" w:firstLineChars="100" w:firstLine="210"/>
              <w:rPr>
                <w:rFonts w:ascii="ＭＳ 明朝" w:eastAsia="ＭＳ 明朝" w:cs="ＭＳ 明朝"/>
                <w:kern w:val="0"/>
                <w:sz w:val="21"/>
              </w:rPr>
            </w:pPr>
            <w:r w:rsidRPr="002361E3">
              <w:rPr>
                <w:rFonts w:ascii="ＭＳ 明朝" w:eastAsia="ＭＳ 明朝" w:cs="ＭＳ 明朝" w:hint="eastAsia"/>
                <w:kern w:val="0"/>
                <w:sz w:val="21"/>
              </w:rPr>
              <w:t>また、夜勤職員基準に定められる員数に小数が生じる場合においては、整数部分の員数の職員の配置に加えて、夜勤時間帯に勤務する別の職員の勤務時間数の合計を16 で除して得た数が、小数部分の数以上となるように職員を配置することとします。</w:t>
            </w:r>
          </w:p>
        </w:tc>
        <w:tc>
          <w:tcPr>
            <w:tcW w:w="992" w:type="dxa"/>
            <w:vMerge/>
            <w:tcMar>
              <w:left w:w="28" w:type="dxa"/>
              <w:right w:w="28" w:type="dxa"/>
            </w:tcMar>
          </w:tcPr>
          <w:p w14:paraId="0AA10AA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tcBorders>
          </w:tcPr>
          <w:p w14:paraId="5F21BC6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2C455CD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第2の1（9）④</w:t>
            </w:r>
          </w:p>
        </w:tc>
      </w:tr>
      <w:tr w:rsidR="008F21E8" w:rsidRPr="002361E3" w14:paraId="3DCAA2A8" w14:textId="77777777" w:rsidTr="00DF4294">
        <w:trPr>
          <w:trHeight w:val="20"/>
        </w:trPr>
        <w:tc>
          <w:tcPr>
            <w:tcW w:w="1559" w:type="dxa"/>
            <w:vMerge w:val="restart"/>
          </w:tcPr>
          <w:p w14:paraId="40C9000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7</w:t>
            </w:r>
          </w:p>
          <w:p w14:paraId="7A12CD3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新設、増減床の場合の利用者数</w:t>
            </w:r>
          </w:p>
        </w:tc>
        <w:tc>
          <w:tcPr>
            <w:tcW w:w="6096" w:type="dxa"/>
            <w:gridSpan w:val="3"/>
            <w:tcBorders>
              <w:bottom w:val="dotted" w:sz="4" w:space="0" w:color="auto"/>
            </w:tcBorders>
          </w:tcPr>
          <w:p w14:paraId="3E573ABA"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人員基準欠如及び夜勤を行う職員の員数の算定に関しては、以下の入所者数で算定していますか。</w:t>
            </w:r>
          </w:p>
        </w:tc>
        <w:tc>
          <w:tcPr>
            <w:tcW w:w="992" w:type="dxa"/>
            <w:vMerge w:val="restart"/>
            <w:tcMar>
              <w:left w:w="28" w:type="dxa"/>
              <w:right w:w="28" w:type="dxa"/>
            </w:tcMar>
          </w:tcPr>
          <w:p w14:paraId="3374CEB5" w14:textId="2E54BFDE"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3354569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32AC721" w14:textId="3BC5F1F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8126168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3B25FA81" w14:textId="475D669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8692099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3B08059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第2の1(10)</w:t>
            </w:r>
          </w:p>
        </w:tc>
      </w:tr>
      <w:tr w:rsidR="008F21E8" w:rsidRPr="002361E3" w14:paraId="66CAB052" w14:textId="77777777" w:rsidTr="00DF4294">
        <w:trPr>
          <w:trHeight w:val="20"/>
        </w:trPr>
        <w:tc>
          <w:tcPr>
            <w:tcW w:w="1559" w:type="dxa"/>
            <w:vMerge/>
            <w:tcBorders>
              <w:bottom w:val="single" w:sz="4" w:space="0" w:color="auto"/>
            </w:tcBorders>
          </w:tcPr>
          <w:p w14:paraId="21CEE11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189E3C4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新設又は増床分のベッドに関して、前年度において１年未満の実績しかない場合（前年度の実績が全くない場合を含む。）の入所者の数は、新設又は増床の時点から６月未満の間は、便宜上、ベッド数の90％を入所者の数とし、新設又は増床の時点から６月以上１年未満の間は、直近の６月における全入所者の延数を６月間の日数で除して得た数とし、新設又は増床の時点から１年以上経過している場合は、直近１年間における全入所者の延数を１年間の日数で除して得た数</w:t>
            </w:r>
          </w:p>
          <w:p w14:paraId="097BFCA4" w14:textId="44E6FEA3" w:rsidR="008F21E8" w:rsidRPr="002361E3" w:rsidRDefault="008F21E8" w:rsidP="00EE6EFB">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減床の場合には、減床後の実績が３月以上あるときは、減床後の延入所者数を延日数で除して得た数</w:t>
            </w:r>
          </w:p>
        </w:tc>
        <w:tc>
          <w:tcPr>
            <w:tcW w:w="992" w:type="dxa"/>
            <w:vMerge/>
            <w:tcBorders>
              <w:bottom w:val="single" w:sz="4" w:space="0" w:color="auto"/>
            </w:tcBorders>
            <w:tcMar>
              <w:left w:w="28" w:type="dxa"/>
              <w:right w:w="28" w:type="dxa"/>
            </w:tcMar>
          </w:tcPr>
          <w:p w14:paraId="7497C89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7DF623DC"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0ADD9D4" w14:textId="77777777" w:rsidTr="00DF4294">
        <w:trPr>
          <w:trHeight w:val="1904"/>
        </w:trPr>
        <w:tc>
          <w:tcPr>
            <w:tcW w:w="1559" w:type="dxa"/>
            <w:tcBorders>
              <w:bottom w:val="nil"/>
            </w:tcBorders>
          </w:tcPr>
          <w:p w14:paraId="08DB2E4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8</w:t>
            </w:r>
          </w:p>
          <w:p w14:paraId="5B8C2B1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「認知症高齢者の日常生活自立度」の決定方法</w:t>
            </w:r>
          </w:p>
          <w:p w14:paraId="2B5F145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799CEDE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①　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判定結果」という。）を用いるものとします。　</w:t>
            </w:r>
          </w:p>
        </w:tc>
        <w:tc>
          <w:tcPr>
            <w:tcW w:w="992" w:type="dxa"/>
            <w:tcBorders>
              <w:bottom w:val="nil"/>
            </w:tcBorders>
            <w:tcMar>
              <w:left w:w="28" w:type="dxa"/>
              <w:right w:w="28" w:type="dxa"/>
            </w:tcMar>
          </w:tcPr>
          <w:p w14:paraId="14609B8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bottom w:val="nil"/>
            </w:tcBorders>
          </w:tcPr>
          <w:p w14:paraId="593A67D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第2の1(12)①～③</w:t>
            </w:r>
          </w:p>
        </w:tc>
      </w:tr>
      <w:tr w:rsidR="008F21E8" w:rsidRPr="002361E3" w14:paraId="438461B9" w14:textId="77777777" w:rsidTr="00DF4294">
        <w:trPr>
          <w:trHeight w:val="2893"/>
        </w:trPr>
        <w:tc>
          <w:tcPr>
            <w:tcW w:w="1559" w:type="dxa"/>
            <w:tcBorders>
              <w:top w:val="nil"/>
              <w:bottom w:val="nil"/>
            </w:tcBorders>
          </w:tcPr>
          <w:p w14:paraId="188A5B2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ED6D4E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①の判定結果は、判定した医師名、判定日と共に、居宅サービス計画又は各サービスのサービス計画に記載するものとします。また、主治医意見書とは、「要介護認定等の実施について」（平成21年９月30日老発第0930第５号厚生労働省老健局長通知）に基づき、主治医が記載した同通知中「３ 主治医の意見の聴取」に規定する「主治医意見書」中「３．心身の状態に関する意見 (1) 日常生活の自立度等について・認知症高齢者の日常生活自立度」欄の記載をいうものとします。なお、複数の判定結果がある場合にあっては、最も新しい判定を用いるものとします。</w:t>
            </w:r>
          </w:p>
        </w:tc>
        <w:tc>
          <w:tcPr>
            <w:tcW w:w="992" w:type="dxa"/>
            <w:tcBorders>
              <w:top w:val="nil"/>
              <w:bottom w:val="nil"/>
            </w:tcBorders>
            <w:tcMar>
              <w:left w:w="28" w:type="dxa"/>
              <w:right w:w="28" w:type="dxa"/>
            </w:tcMar>
          </w:tcPr>
          <w:p w14:paraId="62B2B2E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C8633F6"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D773118" w14:textId="77777777" w:rsidTr="00DF4294">
        <w:trPr>
          <w:trHeight w:val="1414"/>
        </w:trPr>
        <w:tc>
          <w:tcPr>
            <w:tcW w:w="1559" w:type="dxa"/>
            <w:tcBorders>
              <w:top w:val="nil"/>
              <w:bottom w:val="single" w:sz="4" w:space="0" w:color="auto"/>
            </w:tcBorders>
          </w:tcPr>
          <w:p w14:paraId="48A5CBB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1B847589" w14:textId="7E3889AB" w:rsidR="008F21E8" w:rsidRPr="002361E3" w:rsidRDefault="008F21E8" w:rsidP="00EE6EFB">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③　医師の判定が無い場合（主治医意見書を用いることについて同意が得られていない場合を含む。）にあっては、「要介護認定等の実施について」に基づき、認定調査員が記入した同通知中「２(4) 認定調査員」に規定する「認定調査票」の「認定調査票（基本調査）」９の「認知症高齢者の日常生活自立度」欄の記載を用いるものとします。</w:t>
            </w:r>
          </w:p>
        </w:tc>
        <w:tc>
          <w:tcPr>
            <w:tcW w:w="992" w:type="dxa"/>
            <w:tcBorders>
              <w:top w:val="nil"/>
              <w:bottom w:val="single" w:sz="4" w:space="0" w:color="auto"/>
            </w:tcBorders>
            <w:tcMar>
              <w:left w:w="28" w:type="dxa"/>
              <w:right w:w="28" w:type="dxa"/>
            </w:tcMar>
          </w:tcPr>
          <w:p w14:paraId="439DC4A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168D801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5E321AE" w14:textId="77777777" w:rsidTr="00DF4294">
        <w:trPr>
          <w:trHeight w:val="20"/>
        </w:trPr>
        <w:tc>
          <w:tcPr>
            <w:tcW w:w="1559" w:type="dxa"/>
            <w:vMerge w:val="restart"/>
            <w:tcBorders>
              <w:bottom w:val="nil"/>
            </w:tcBorders>
          </w:tcPr>
          <w:p w14:paraId="70A3378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9</w:t>
            </w:r>
          </w:p>
          <w:p w14:paraId="4096907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地域密着型介護福祉施設サービス費</w:t>
            </w:r>
          </w:p>
        </w:tc>
        <w:tc>
          <w:tcPr>
            <w:tcW w:w="6096" w:type="dxa"/>
            <w:gridSpan w:val="3"/>
            <w:tcBorders>
              <w:bottom w:val="nil"/>
            </w:tcBorders>
          </w:tcPr>
          <w:p w14:paraId="6B30C4EC"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介護職員及び看護職員の員数が所定の員数以上配置されることのほか、介護支援専門員について人員基準欠如の状態になっていませんか。</w:t>
            </w:r>
          </w:p>
        </w:tc>
        <w:tc>
          <w:tcPr>
            <w:tcW w:w="992" w:type="dxa"/>
            <w:tcBorders>
              <w:bottom w:val="nil"/>
            </w:tcBorders>
            <w:tcMar>
              <w:left w:w="28" w:type="dxa"/>
              <w:right w:w="28" w:type="dxa"/>
            </w:tcMar>
          </w:tcPr>
          <w:p w14:paraId="48FF8B91" w14:textId="7E2E2AF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8600033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0E9A2101" w14:textId="34DF1A8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05952844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9F0E959" w14:textId="77777777" w:rsidR="008F21E8" w:rsidRPr="002361E3" w:rsidRDefault="008F21E8" w:rsidP="008F21E8">
            <w:pPr>
              <w:adjustRightInd w:val="0"/>
              <w:ind w:left="182" w:hanging="182"/>
              <w:contextualSpacing/>
              <w:rPr>
                <w:rFonts w:asciiTheme="minorEastAsia" w:eastAsiaTheme="minorEastAsia" w:hAnsiTheme="minorEastAsia"/>
                <w:spacing w:val="20"/>
                <w:sz w:val="20"/>
                <w:szCs w:val="20"/>
              </w:rPr>
            </w:pPr>
          </w:p>
        </w:tc>
        <w:tc>
          <w:tcPr>
            <w:tcW w:w="1497" w:type="dxa"/>
            <w:tcBorders>
              <w:bottom w:val="nil"/>
            </w:tcBorders>
          </w:tcPr>
          <w:p w14:paraId="3A34C7D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w:t>
            </w:r>
          </w:p>
        </w:tc>
      </w:tr>
      <w:tr w:rsidR="008F21E8" w:rsidRPr="002361E3" w14:paraId="5F2801B4" w14:textId="77777777" w:rsidTr="00DF4294">
        <w:trPr>
          <w:trHeight w:val="20"/>
        </w:trPr>
        <w:tc>
          <w:tcPr>
            <w:tcW w:w="1559" w:type="dxa"/>
            <w:vMerge/>
            <w:tcBorders>
              <w:top w:val="nil"/>
              <w:bottom w:val="nil"/>
            </w:tcBorders>
          </w:tcPr>
          <w:p w14:paraId="458FC7E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37F4015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別に厚生労働大臣が定める施設基準に適合し、かつ、別に厚生労働大臣が定める夜勤を行う職員の勤務条件に関する基準を満たすものとして市長に届け出た指定地域密着型介護老人福祉施設において、指定地域密着型介護老人福祉施設入所者生活介護を行った場合に、当該施設基準に掲げる区分及び別に厚生労働大臣が定める基準に掲げる区分に従い、入所者の要介護状態区分に応じて、それぞれ所定単位数を算定することが必要です。</w:t>
            </w:r>
          </w:p>
        </w:tc>
        <w:tc>
          <w:tcPr>
            <w:tcW w:w="992" w:type="dxa"/>
            <w:tcBorders>
              <w:top w:val="nil"/>
              <w:bottom w:val="single" w:sz="4" w:space="0" w:color="auto"/>
            </w:tcBorders>
            <w:tcMar>
              <w:left w:w="28" w:type="dxa"/>
              <w:right w:w="28" w:type="dxa"/>
            </w:tcMar>
          </w:tcPr>
          <w:p w14:paraId="26E54BF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59F196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039DFE0E" w14:textId="568D284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別表７注１</w:t>
            </w:r>
          </w:p>
        </w:tc>
      </w:tr>
      <w:tr w:rsidR="008F21E8" w:rsidRPr="002361E3" w14:paraId="1051F87B" w14:textId="77777777" w:rsidTr="00DF4294">
        <w:trPr>
          <w:trHeight w:val="20"/>
        </w:trPr>
        <w:tc>
          <w:tcPr>
            <w:tcW w:w="1559" w:type="dxa"/>
            <w:tcBorders>
              <w:top w:val="nil"/>
              <w:bottom w:val="nil"/>
            </w:tcBorders>
          </w:tcPr>
          <w:p w14:paraId="1CD62D1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tcPr>
          <w:p w14:paraId="5F8C5E89"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【厚生労働大臣が定める施設基準】</w:t>
            </w:r>
          </w:p>
          <w:p w14:paraId="27139ACB"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介護職員又は看護職員の数が、常勤換算方法で、入居者の数が３又はその端数を増すごとに１以上であること。</w:t>
            </w:r>
          </w:p>
          <w:p w14:paraId="36261C3D"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ロ　介護支援専門員について、人員基準欠如の状態にないこと。</w:t>
            </w:r>
          </w:p>
        </w:tc>
        <w:tc>
          <w:tcPr>
            <w:tcW w:w="992" w:type="dxa"/>
            <w:tcBorders>
              <w:top w:val="single" w:sz="4" w:space="0" w:color="auto"/>
              <w:bottom w:val="single" w:sz="4" w:space="0" w:color="auto"/>
            </w:tcBorders>
            <w:tcMar>
              <w:left w:w="28" w:type="dxa"/>
              <w:right w:w="28" w:type="dxa"/>
            </w:tcMar>
          </w:tcPr>
          <w:p w14:paraId="6F16165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D64F58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平27厚告96第38号</w:t>
            </w:r>
          </w:p>
          <w:p w14:paraId="652D278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C5226FD" w14:textId="77777777" w:rsidTr="00DF4294">
        <w:trPr>
          <w:trHeight w:val="20"/>
        </w:trPr>
        <w:tc>
          <w:tcPr>
            <w:tcW w:w="1559" w:type="dxa"/>
            <w:tcBorders>
              <w:top w:val="nil"/>
            </w:tcBorders>
          </w:tcPr>
          <w:p w14:paraId="33B62E0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tcBorders>
          </w:tcPr>
          <w:p w14:paraId="6F105D84"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【夜勤を行う職員の勤務条件に関する基準】※従来型の場合下記を準用</w:t>
            </w:r>
          </w:p>
          <w:p w14:paraId="61E079C7"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夜勤を行う介護職員又は看護職員の数が次のとおりであること。</w:t>
            </w:r>
          </w:p>
          <w:p w14:paraId="7BACA5A0"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Ａ　指定短期入所生活介護の利用者の数及び当該特別養護老人ホームの入所者の数の合計</w:t>
            </w:r>
          </w:p>
          <w:p w14:paraId="295ADF4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Ｂ　２６以上６０以下は、２以上</w:t>
            </w:r>
          </w:p>
          <w:p w14:paraId="1E33FC2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Ｃ　６１以上８０以下は、３以上</w:t>
            </w:r>
          </w:p>
          <w:p w14:paraId="4B5D7D2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Ｄ　８１以上１００以下は、４以上</w:t>
            </w:r>
          </w:p>
          <w:p w14:paraId="5C97D760"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lastRenderedPageBreak/>
              <w:t xml:space="preserve">　Ｅ　１０１以上は、４に、１００を超えて２５又はその端数を増すごとに１を加えて得た数以上</w:t>
            </w:r>
          </w:p>
        </w:tc>
        <w:tc>
          <w:tcPr>
            <w:tcW w:w="992" w:type="dxa"/>
            <w:tcBorders>
              <w:top w:val="single" w:sz="4" w:space="0" w:color="auto"/>
            </w:tcBorders>
            <w:tcMar>
              <w:left w:w="28" w:type="dxa"/>
              <w:right w:w="28" w:type="dxa"/>
            </w:tcMar>
          </w:tcPr>
          <w:p w14:paraId="482E684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tcBorders>
          </w:tcPr>
          <w:p w14:paraId="37631C9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平12厚告</w:t>
            </w:r>
          </w:p>
          <w:p w14:paraId="704BF06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29第４号</w:t>
            </w:r>
          </w:p>
        </w:tc>
      </w:tr>
      <w:tr w:rsidR="008F21E8" w:rsidRPr="002361E3" w14:paraId="0173A859" w14:textId="77777777" w:rsidTr="00DF4294">
        <w:trPr>
          <w:trHeight w:val="850"/>
        </w:trPr>
        <w:tc>
          <w:tcPr>
            <w:tcW w:w="1559" w:type="dxa"/>
            <w:tcBorders>
              <w:bottom w:val="single" w:sz="4" w:space="0" w:color="auto"/>
            </w:tcBorders>
          </w:tcPr>
          <w:p w14:paraId="66AE78B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10</w:t>
            </w:r>
          </w:p>
          <w:p w14:paraId="4E5A2F9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夜勤基準を満たさない場合</w:t>
            </w:r>
          </w:p>
        </w:tc>
        <w:tc>
          <w:tcPr>
            <w:tcW w:w="6096" w:type="dxa"/>
            <w:gridSpan w:val="3"/>
          </w:tcPr>
          <w:p w14:paraId="74E19524"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当該夜勤を行う職員の勤務条件に関する基準を満たさない場合は所定単位数の100分の97に相当する単位数を算定していますか。</w:t>
            </w:r>
          </w:p>
        </w:tc>
        <w:tc>
          <w:tcPr>
            <w:tcW w:w="992" w:type="dxa"/>
            <w:tcBorders>
              <w:bottom w:val="single" w:sz="4" w:space="0" w:color="auto"/>
            </w:tcBorders>
            <w:tcMar>
              <w:left w:w="28" w:type="dxa"/>
              <w:right w:w="28" w:type="dxa"/>
            </w:tcMar>
          </w:tcPr>
          <w:p w14:paraId="0D2370A1" w14:textId="7092C2D8"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43563041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3A48F5B" w14:textId="5B6EEF9A"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672469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7B1C58BE" w14:textId="500A0587"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60044011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single" w:sz="4" w:space="0" w:color="auto"/>
            </w:tcBorders>
          </w:tcPr>
          <w:p w14:paraId="0985643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平18厚告第</w:t>
            </w:r>
          </w:p>
          <w:p w14:paraId="5D61665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126号別表７</w:t>
            </w:r>
          </w:p>
          <w:p w14:paraId="7C9F2C4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注１</w:t>
            </w:r>
          </w:p>
        </w:tc>
      </w:tr>
      <w:tr w:rsidR="008F21E8" w:rsidRPr="002361E3" w14:paraId="46CABACE" w14:textId="77777777" w:rsidTr="00DF4294">
        <w:trPr>
          <w:trHeight w:val="20"/>
        </w:trPr>
        <w:tc>
          <w:tcPr>
            <w:tcW w:w="1559" w:type="dxa"/>
            <w:tcBorders>
              <w:bottom w:val="nil"/>
            </w:tcBorders>
          </w:tcPr>
          <w:p w14:paraId="4D0E031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11</w:t>
            </w:r>
          </w:p>
          <w:p w14:paraId="2D9A9D3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入所者</w:t>
            </w:r>
          </w:p>
        </w:tc>
        <w:tc>
          <w:tcPr>
            <w:tcW w:w="6096" w:type="dxa"/>
            <w:gridSpan w:val="3"/>
            <w:tcBorders>
              <w:bottom w:val="dotted" w:sz="4" w:space="0" w:color="auto"/>
            </w:tcBorders>
          </w:tcPr>
          <w:p w14:paraId="1F8E544C"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入所者の数が市長に提出した運営規程に定められている入所定員を超えた場合は、所定単位数に100分の70を乗じて得た単位数を算定していますか。</w:t>
            </w:r>
          </w:p>
        </w:tc>
        <w:tc>
          <w:tcPr>
            <w:tcW w:w="992" w:type="dxa"/>
            <w:tcBorders>
              <w:bottom w:val="nil"/>
            </w:tcBorders>
            <w:tcMar>
              <w:left w:w="28" w:type="dxa"/>
              <w:right w:w="28" w:type="dxa"/>
            </w:tcMar>
          </w:tcPr>
          <w:p w14:paraId="3244B11D" w14:textId="4A51AE4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3857932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04B86A5" w14:textId="6205FE8C"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46181088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3C792B01" w14:textId="0338EC64"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90182905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0F738EA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平18厚告第</w:t>
            </w:r>
          </w:p>
          <w:p w14:paraId="5F341C2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126号別表7</w:t>
            </w:r>
          </w:p>
          <w:p w14:paraId="6D2886D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注１</w:t>
            </w:r>
          </w:p>
        </w:tc>
      </w:tr>
      <w:tr w:rsidR="008F21E8" w:rsidRPr="002361E3" w14:paraId="00BD35CB" w14:textId="77777777" w:rsidTr="00DF4294">
        <w:trPr>
          <w:trHeight w:val="20"/>
        </w:trPr>
        <w:tc>
          <w:tcPr>
            <w:tcW w:w="1559" w:type="dxa"/>
            <w:tcBorders>
              <w:top w:val="nil"/>
              <w:bottom w:val="nil"/>
            </w:tcBorders>
          </w:tcPr>
          <w:p w14:paraId="6A6D47A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D63A5B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〔やむを得ない措置等による定員の超過〕</w:t>
            </w:r>
          </w:p>
          <w:p w14:paraId="715150F1" w14:textId="176C5F28" w:rsidR="008F21E8" w:rsidRPr="002361E3" w:rsidRDefault="008F21E8" w:rsidP="00EE6EFB">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原則として入所者数（空床利用型の短期入所生活介護の利用者数を含む。）が入所定員を超える場合は、定員超過利用による減算の対象となり、所定単位数の100分の70を乗じて得た単位数を算定することになりますが、次の①及び②の場合においては、入所定員に100分の105を乗じて得た数（入所定員が40人を超える場合にあっては、利用定員に２を加えて得た数）まで、③の場合にあっては、入所定員に100分の105を乗じて得た数までは減算が行われません。</w:t>
            </w:r>
          </w:p>
        </w:tc>
        <w:tc>
          <w:tcPr>
            <w:tcW w:w="992" w:type="dxa"/>
            <w:tcBorders>
              <w:top w:val="nil"/>
              <w:bottom w:val="nil"/>
            </w:tcBorders>
            <w:tcMar>
              <w:left w:w="28" w:type="dxa"/>
              <w:right w:w="28" w:type="dxa"/>
            </w:tcMar>
          </w:tcPr>
          <w:p w14:paraId="579B1A1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445F8B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3B6476E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第2の8（3）</w:t>
            </w:r>
          </w:p>
          <w:p w14:paraId="18333D2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4DE9852" w14:textId="77777777" w:rsidTr="00DF4294">
        <w:trPr>
          <w:trHeight w:val="20"/>
        </w:trPr>
        <w:tc>
          <w:tcPr>
            <w:tcW w:w="1559" w:type="dxa"/>
            <w:tcBorders>
              <w:top w:val="nil"/>
              <w:bottom w:val="nil"/>
            </w:tcBorders>
          </w:tcPr>
          <w:p w14:paraId="75C56A8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3195EA89" w14:textId="77777777" w:rsidR="008F21E8" w:rsidRPr="002361E3" w:rsidRDefault="008F21E8" w:rsidP="008F21E8">
            <w:pPr>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u w:val="single"/>
              </w:rPr>
              <w:t>※　なお、この取扱いは、あくまでも一時的かつ特例的なものであるとから、速やかに定員超過利用を解消する必要があります。</w:t>
            </w:r>
          </w:p>
        </w:tc>
        <w:tc>
          <w:tcPr>
            <w:tcW w:w="992" w:type="dxa"/>
            <w:tcBorders>
              <w:top w:val="nil"/>
              <w:bottom w:val="nil"/>
            </w:tcBorders>
            <w:tcMar>
              <w:left w:w="28" w:type="dxa"/>
              <w:right w:w="28" w:type="dxa"/>
            </w:tcMar>
          </w:tcPr>
          <w:p w14:paraId="5F534F1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A0D8CC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10EF623" w14:textId="77777777" w:rsidTr="00DF4294">
        <w:trPr>
          <w:trHeight w:val="20"/>
        </w:trPr>
        <w:tc>
          <w:tcPr>
            <w:tcW w:w="1559" w:type="dxa"/>
            <w:tcBorders>
              <w:top w:val="nil"/>
            </w:tcBorders>
          </w:tcPr>
          <w:p w14:paraId="3A86361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tcBorders>
          </w:tcPr>
          <w:p w14:paraId="49D5E1F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老人福祉法第11条第1項第2号又は第10条の4第1第3号の規定による市が行った措置による入所によりやむを得ず入所定員を超える場合</w:t>
            </w:r>
          </w:p>
          <w:p w14:paraId="2D4A201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病院又は診療所に入院中の入所者について、当初の予定より早期に施設への再入所が可能となったときであって、その時点で当該施設が満床だった場合（当初の再入所予定日までの間に限る。）</w:t>
            </w:r>
          </w:p>
          <w:p w14:paraId="5ABD6845" w14:textId="66DA33AB"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③　近い将来、当該施設本体に入所することが見込まれる者がその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介護福祉施設サービスを受けることにより、施設の入所定員を超過する場合</w:t>
            </w:r>
          </w:p>
        </w:tc>
        <w:tc>
          <w:tcPr>
            <w:tcW w:w="992" w:type="dxa"/>
            <w:tcBorders>
              <w:top w:val="nil"/>
              <w:bottom w:val="single" w:sz="4" w:space="0" w:color="auto"/>
            </w:tcBorders>
            <w:tcMar>
              <w:left w:w="28" w:type="dxa"/>
              <w:right w:w="28" w:type="dxa"/>
            </w:tcMar>
          </w:tcPr>
          <w:p w14:paraId="2F5614E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146DBD9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8EEA24A" w14:textId="77777777" w:rsidTr="00DF4294">
        <w:trPr>
          <w:trHeight w:val="781"/>
        </w:trPr>
        <w:tc>
          <w:tcPr>
            <w:tcW w:w="1559" w:type="dxa"/>
            <w:vMerge w:val="restart"/>
          </w:tcPr>
          <w:p w14:paraId="460583F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12</w:t>
            </w:r>
          </w:p>
          <w:p w14:paraId="5CA4801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介護・看護職員又は介護支援専門員の員数が基準に満たない場合</w:t>
            </w:r>
          </w:p>
        </w:tc>
        <w:tc>
          <w:tcPr>
            <w:tcW w:w="6096" w:type="dxa"/>
            <w:gridSpan w:val="3"/>
            <w:tcBorders>
              <w:bottom w:val="dotted" w:sz="4" w:space="0" w:color="auto"/>
            </w:tcBorders>
          </w:tcPr>
          <w:p w14:paraId="2DD382CC"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介護職員、看護職員又は介護支援専門員の員数が、人員、設備又は運営に関する基準に定める員数を満たさない場合は、所定単位数に100分の70を乗じて得た単位数を算定していますか。</w:t>
            </w:r>
          </w:p>
        </w:tc>
        <w:tc>
          <w:tcPr>
            <w:tcW w:w="992" w:type="dxa"/>
            <w:tcBorders>
              <w:bottom w:val="nil"/>
            </w:tcBorders>
            <w:tcMar>
              <w:left w:w="28" w:type="dxa"/>
              <w:right w:w="28" w:type="dxa"/>
            </w:tcMar>
          </w:tcPr>
          <w:p w14:paraId="264D90AC" w14:textId="1E356195"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3292246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8B3D1AE" w14:textId="092B00C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63953445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757FC6B7" w14:textId="6D400965"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30145884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41F757C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平18厚告第126号別表7注１</w:t>
            </w:r>
          </w:p>
        </w:tc>
      </w:tr>
      <w:tr w:rsidR="008F21E8" w:rsidRPr="002361E3" w14:paraId="075346C4" w14:textId="77777777" w:rsidTr="00DF4294">
        <w:trPr>
          <w:trHeight w:val="20"/>
        </w:trPr>
        <w:tc>
          <w:tcPr>
            <w:tcW w:w="1559" w:type="dxa"/>
            <w:vMerge/>
            <w:tcBorders>
              <w:bottom w:val="single" w:sz="4" w:space="0" w:color="auto"/>
            </w:tcBorders>
          </w:tcPr>
          <w:p w14:paraId="05D4D18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13A0F12E" w14:textId="253207D1" w:rsidR="008F21E8" w:rsidRPr="002361E3" w:rsidRDefault="008F21E8" w:rsidP="00EE6EFB">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看護職員の人員基準欠如による減算は、当該施設全体で所定の員数を置いていない場合に限り、行われるものです。</w:t>
            </w:r>
          </w:p>
        </w:tc>
        <w:tc>
          <w:tcPr>
            <w:tcW w:w="992" w:type="dxa"/>
            <w:tcBorders>
              <w:top w:val="nil"/>
              <w:bottom w:val="single" w:sz="4" w:space="0" w:color="auto"/>
            </w:tcBorders>
            <w:tcMar>
              <w:left w:w="28" w:type="dxa"/>
              <w:right w:w="28" w:type="dxa"/>
            </w:tcMar>
          </w:tcPr>
          <w:p w14:paraId="20513BA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676ACD4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DAB2578" w14:textId="77777777" w:rsidTr="00DF4294">
        <w:trPr>
          <w:trHeight w:val="20"/>
        </w:trPr>
        <w:tc>
          <w:tcPr>
            <w:tcW w:w="1559" w:type="dxa"/>
            <w:tcBorders>
              <w:bottom w:val="nil"/>
            </w:tcBorders>
          </w:tcPr>
          <w:p w14:paraId="20CE725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13</w:t>
            </w:r>
          </w:p>
          <w:p w14:paraId="2B065D9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身体拘束廃止未実施減算</w:t>
            </w:r>
            <w:r w:rsidRPr="002361E3">
              <w:rPr>
                <w:rFonts w:asciiTheme="minorEastAsia" w:eastAsiaTheme="minorEastAsia" w:hAnsiTheme="minorEastAsia"/>
                <w:sz w:val="21"/>
              </w:rPr>
              <w:t xml:space="preserve"> </w:t>
            </w:r>
          </w:p>
        </w:tc>
        <w:tc>
          <w:tcPr>
            <w:tcW w:w="6096" w:type="dxa"/>
            <w:gridSpan w:val="3"/>
            <w:tcBorders>
              <w:bottom w:val="dotted" w:sz="4" w:space="0" w:color="auto"/>
            </w:tcBorders>
          </w:tcPr>
          <w:p w14:paraId="2E410A60" w14:textId="77777777" w:rsidR="008F21E8" w:rsidRPr="002361E3" w:rsidRDefault="008F21E8" w:rsidP="008F21E8">
            <w:pPr>
              <w:ind w:left="0" w:rightChars="50" w:right="105" w:firstLineChars="100" w:firstLine="211"/>
              <w:rPr>
                <w:rFonts w:hAnsi="ＭＳ ゴシック"/>
                <w:b/>
                <w:sz w:val="21"/>
              </w:rPr>
            </w:pPr>
            <w:r w:rsidRPr="002361E3">
              <w:rPr>
                <w:rFonts w:hAnsi="ＭＳ ゴシック" w:hint="eastAsia"/>
                <w:b/>
                <w:sz w:val="21"/>
              </w:rPr>
              <w:t>別に厚生労働大臣が定める基準を満たさない場合は、身体拘束廃止未実施減算として、所定単位数の100分の10に相当する単位数を所定単位数から減算していますか。</w:t>
            </w:r>
          </w:p>
        </w:tc>
        <w:tc>
          <w:tcPr>
            <w:tcW w:w="992" w:type="dxa"/>
            <w:tcBorders>
              <w:bottom w:val="nil"/>
            </w:tcBorders>
            <w:tcMar>
              <w:left w:w="28" w:type="dxa"/>
              <w:right w:w="28" w:type="dxa"/>
            </w:tcMar>
          </w:tcPr>
          <w:p w14:paraId="1037D846" w14:textId="34393B99" w:rsidR="008F21E8" w:rsidRPr="002361E3" w:rsidRDefault="00AD3A7B" w:rsidP="008F21E8">
            <w:pPr>
              <w:ind w:leftChars="27" w:left="57" w:right="1" w:firstLineChars="0" w:firstLine="0"/>
              <w:rPr>
                <w:rFonts w:asciiTheme="minorEastAsia" w:eastAsiaTheme="minorEastAsia" w:hAnsiTheme="minorEastAsia"/>
                <w:sz w:val="20"/>
                <w:szCs w:val="20"/>
              </w:rPr>
            </w:pPr>
            <w:sdt>
              <w:sdtPr>
                <w:rPr>
                  <w:sz w:val="20"/>
                  <w:szCs w:val="20"/>
                </w:rPr>
                <w:id w:val="96378369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4970AF46" w14:textId="4F405278" w:rsidR="008F21E8" w:rsidRPr="002361E3" w:rsidRDefault="00AD3A7B" w:rsidP="008F21E8">
            <w:pPr>
              <w:ind w:leftChars="27" w:left="57" w:right="1" w:firstLineChars="0" w:firstLine="0"/>
              <w:rPr>
                <w:rFonts w:asciiTheme="minorEastAsia" w:eastAsiaTheme="minorEastAsia" w:hAnsiTheme="minorEastAsia"/>
                <w:sz w:val="20"/>
                <w:szCs w:val="20"/>
              </w:rPr>
            </w:pPr>
            <w:sdt>
              <w:sdtPr>
                <w:rPr>
                  <w:sz w:val="20"/>
                  <w:szCs w:val="20"/>
                </w:rPr>
                <w:id w:val="-18762175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0300F2F7" w14:textId="16FD88D1" w:rsidR="008F21E8" w:rsidRPr="002361E3" w:rsidRDefault="00AD3A7B" w:rsidP="008F21E8">
            <w:pPr>
              <w:ind w:leftChars="27" w:left="57" w:right="1" w:firstLineChars="0" w:firstLine="0"/>
              <w:rPr>
                <w:rFonts w:asciiTheme="minorEastAsia" w:eastAsiaTheme="minorEastAsia" w:hAnsiTheme="minorEastAsia"/>
                <w:sz w:val="20"/>
                <w:szCs w:val="20"/>
              </w:rPr>
            </w:pPr>
            <w:sdt>
              <w:sdtPr>
                <w:rPr>
                  <w:sz w:val="20"/>
                  <w:szCs w:val="20"/>
                </w:rPr>
                <w:id w:val="-24942108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該当無</w:t>
            </w:r>
          </w:p>
        </w:tc>
        <w:tc>
          <w:tcPr>
            <w:tcW w:w="1497" w:type="dxa"/>
            <w:tcBorders>
              <w:bottom w:val="nil"/>
            </w:tcBorders>
          </w:tcPr>
          <w:p w14:paraId="56759BB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平18厚告第</w:t>
            </w:r>
          </w:p>
          <w:p w14:paraId="78E4695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126号別表7注４</w:t>
            </w:r>
          </w:p>
        </w:tc>
      </w:tr>
      <w:tr w:rsidR="008F21E8" w:rsidRPr="002361E3" w14:paraId="7AE2E135" w14:textId="77777777" w:rsidTr="00DF4294">
        <w:trPr>
          <w:trHeight w:val="20"/>
        </w:trPr>
        <w:tc>
          <w:tcPr>
            <w:tcW w:w="1559" w:type="dxa"/>
            <w:tcBorders>
              <w:top w:val="nil"/>
              <w:bottom w:val="single" w:sz="4" w:space="0" w:color="auto"/>
            </w:tcBorders>
          </w:tcPr>
          <w:p w14:paraId="59C9633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0F4F82EA" w14:textId="5E7AC77C" w:rsidR="008F21E8" w:rsidRPr="002361E3" w:rsidRDefault="008F21E8" w:rsidP="00EE6EFB">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身体拘束廃止未実施減算については、施設において身体拘束等が行われていた場合ではなく、指定地域密着型サービス基準第137条第5項又は第162条第5項の記録（指定地域密着型サービス基準第137条第4項又は第162条第5項に規定する身体拘束等を行う場合の記録）を行っていない場合及び第137条第6項又は第162条第6項に規定する措置を講じて</w:t>
            </w:r>
            <w:r w:rsidRPr="002361E3">
              <w:rPr>
                <w:rFonts w:asciiTheme="minorEastAsia" w:eastAsiaTheme="minorEastAsia" w:hAnsiTheme="minorEastAsia" w:hint="eastAsia"/>
                <w:sz w:val="21"/>
              </w:rPr>
              <w:lastRenderedPageBreak/>
              <w:t>いない場合に、入所者全員について所定単位数から減算することとなります。具体的には、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発生した場合、速やかに改善計画を市長に提出した後、事実が生じた月から３月後に改善計画に基づく改善状況を市長に報告することとし、事実が生じた月の翌月から改善が認められた月までの間について、入所者全員について所定単位数から減算することとします。</w:t>
            </w:r>
          </w:p>
        </w:tc>
        <w:tc>
          <w:tcPr>
            <w:tcW w:w="992" w:type="dxa"/>
            <w:tcBorders>
              <w:top w:val="nil"/>
              <w:bottom w:val="single" w:sz="4" w:space="0" w:color="auto"/>
            </w:tcBorders>
            <w:tcMar>
              <w:left w:w="28" w:type="dxa"/>
              <w:right w:w="28" w:type="dxa"/>
            </w:tcMar>
          </w:tcPr>
          <w:p w14:paraId="785E0B8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4AECD63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第2の8(5)</w:t>
            </w:r>
          </w:p>
        </w:tc>
      </w:tr>
      <w:tr w:rsidR="008F21E8" w:rsidRPr="002361E3" w14:paraId="16529D38" w14:textId="77777777" w:rsidTr="00DF4294">
        <w:trPr>
          <w:trHeight w:val="907"/>
        </w:trPr>
        <w:tc>
          <w:tcPr>
            <w:tcW w:w="1559" w:type="dxa"/>
            <w:tcBorders>
              <w:bottom w:val="nil"/>
            </w:tcBorders>
          </w:tcPr>
          <w:p w14:paraId="6CE6974D" w14:textId="77777777" w:rsidR="008F21E8" w:rsidRPr="002361E3" w:rsidRDefault="008F21E8" w:rsidP="008F21E8">
            <w:pPr>
              <w:ind w:left="0" w:rightChars="4" w:right="8" w:firstLineChars="0" w:firstLine="0"/>
              <w:jc w:val="left"/>
              <w:rPr>
                <w:rFonts w:ascii="ＭＳ 明朝" w:eastAsia="ＭＳ 明朝"/>
                <w:sz w:val="21"/>
              </w:rPr>
            </w:pPr>
            <w:r w:rsidRPr="002361E3">
              <w:rPr>
                <w:rFonts w:ascii="ＭＳ 明朝" w:eastAsia="ＭＳ 明朝" w:hint="eastAsia"/>
                <w:sz w:val="21"/>
              </w:rPr>
              <w:t>14</w:t>
            </w:r>
          </w:p>
          <w:p w14:paraId="65475849" w14:textId="77777777" w:rsidR="008F21E8" w:rsidRPr="002361E3" w:rsidRDefault="008F21E8" w:rsidP="008F21E8">
            <w:pPr>
              <w:ind w:left="0" w:rightChars="4" w:right="8" w:firstLineChars="0" w:firstLine="0"/>
              <w:jc w:val="left"/>
              <w:rPr>
                <w:rFonts w:ascii="ＭＳ 明朝" w:eastAsia="ＭＳ 明朝"/>
              </w:rPr>
            </w:pPr>
            <w:r w:rsidRPr="002361E3">
              <w:rPr>
                <w:rFonts w:ascii="ＭＳ 明朝" w:eastAsia="ＭＳ 明朝" w:hint="eastAsia"/>
                <w:sz w:val="21"/>
              </w:rPr>
              <w:t>安全管理体制未実施減算</w:t>
            </w:r>
          </w:p>
        </w:tc>
        <w:tc>
          <w:tcPr>
            <w:tcW w:w="6096" w:type="dxa"/>
            <w:gridSpan w:val="3"/>
            <w:tcBorders>
              <w:bottom w:val="single" w:sz="4" w:space="0" w:color="auto"/>
            </w:tcBorders>
          </w:tcPr>
          <w:p w14:paraId="56DBF0E2" w14:textId="5C32F42C" w:rsidR="008F21E8" w:rsidRPr="002361E3" w:rsidRDefault="008F21E8" w:rsidP="00EE6EFB">
            <w:pPr>
              <w:ind w:firstLineChars="100" w:firstLine="211"/>
              <w:rPr>
                <w:rFonts w:ascii="ＭＳ 明朝" w:cs="ＭＳ 明朝"/>
                <w:b/>
                <w:kern w:val="0"/>
                <w:sz w:val="21"/>
              </w:rPr>
            </w:pPr>
            <w:r w:rsidRPr="002361E3">
              <w:rPr>
                <w:rFonts w:hAnsi="ＭＳ ゴシック" w:cs="ＭＳ 明朝" w:hint="eastAsia"/>
                <w:b/>
                <w:kern w:val="0"/>
                <w:sz w:val="21"/>
              </w:rPr>
              <w:t>別に厚生労働大臣が定める基準を満たさない場合は、</w:t>
            </w:r>
            <w:r w:rsidRPr="002361E3">
              <w:rPr>
                <w:rFonts w:ascii="ＭＳ 明朝" w:cs="ＭＳ 明朝" w:hint="eastAsia"/>
                <w:b/>
                <w:kern w:val="0"/>
                <w:sz w:val="21"/>
              </w:rPr>
              <w:t>安全管理体制未実施減算として、１日につき所定単位数を減算していますか。</w:t>
            </w:r>
          </w:p>
        </w:tc>
        <w:tc>
          <w:tcPr>
            <w:tcW w:w="992" w:type="dxa"/>
            <w:tcBorders>
              <w:bottom w:val="single" w:sz="4" w:space="0" w:color="auto"/>
            </w:tcBorders>
            <w:tcMar>
              <w:left w:w="28" w:type="dxa"/>
              <w:right w:w="28" w:type="dxa"/>
            </w:tcMar>
          </w:tcPr>
          <w:p w14:paraId="4EB4E4A5" w14:textId="1DBC449C"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1235429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CB45FEB" w14:textId="4EE4C81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80053701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7ED062E7" w14:textId="219296A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2289554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1B6F426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平18厚告第126号別表7注５</w:t>
            </w:r>
          </w:p>
        </w:tc>
      </w:tr>
      <w:tr w:rsidR="008F21E8" w:rsidRPr="002361E3" w14:paraId="5F14252B" w14:textId="77777777" w:rsidTr="00DF4294">
        <w:trPr>
          <w:trHeight w:val="1245"/>
        </w:trPr>
        <w:tc>
          <w:tcPr>
            <w:tcW w:w="1559" w:type="dxa"/>
            <w:vMerge w:val="restart"/>
            <w:tcBorders>
              <w:top w:val="nil"/>
              <w:bottom w:val="single" w:sz="4" w:space="0" w:color="auto"/>
            </w:tcBorders>
          </w:tcPr>
          <w:p w14:paraId="7A662B3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3C9577FC"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【厚生労働大臣が定める施設基準】</w:t>
            </w:r>
          </w:p>
          <w:p w14:paraId="4D28DAA2" w14:textId="7134A6F6" w:rsidR="008F21E8" w:rsidRPr="002361E3" w:rsidRDefault="008F21E8" w:rsidP="008F21E8">
            <w:pPr>
              <w:overflowPunct w:val="0"/>
              <w:ind w:leftChars="8" w:left="332" w:hangingChars="150" w:hanging="315"/>
              <w:textAlignment w:val="baseline"/>
              <w:rPr>
                <w:rFonts w:asciiTheme="minorEastAsia" w:eastAsiaTheme="minorEastAsia" w:hAnsiTheme="minorEastAsia" w:cs="ＭＳ 明朝"/>
                <w:kern w:val="0"/>
                <w:sz w:val="21"/>
              </w:rPr>
            </w:pPr>
            <w:r w:rsidRPr="002361E3">
              <w:rPr>
                <w:rFonts w:asciiTheme="minorEastAsia" w:eastAsiaTheme="minorEastAsia" w:hAnsiTheme="minorEastAsia" w:cs="ＭＳ 明朝" w:hint="eastAsia"/>
                <w:kern w:val="0"/>
                <w:sz w:val="21"/>
              </w:rPr>
              <w:t>(</w:t>
            </w:r>
            <w:r w:rsidRPr="002361E3">
              <w:rPr>
                <w:rFonts w:asciiTheme="minorEastAsia" w:eastAsiaTheme="minorEastAsia" w:hAnsiTheme="minorEastAsia" w:cs="ＭＳ 明朝"/>
                <w:kern w:val="0"/>
                <w:sz w:val="21"/>
              </w:rPr>
              <w:t>1</w:t>
            </w:r>
            <w:r w:rsidRPr="002361E3">
              <w:rPr>
                <w:rFonts w:asciiTheme="minorEastAsia" w:eastAsiaTheme="minorEastAsia" w:hAnsiTheme="minorEastAsia" w:cs="ＭＳ 明朝" w:hint="eastAsia"/>
                <w:kern w:val="0"/>
                <w:sz w:val="21"/>
              </w:rPr>
              <w:t>)　事故が発生した場合の対応、(</w:t>
            </w:r>
            <w:r w:rsidRPr="002361E3">
              <w:rPr>
                <w:rFonts w:asciiTheme="minorEastAsia" w:eastAsiaTheme="minorEastAsia" w:hAnsiTheme="minorEastAsia" w:cs="ＭＳ 明朝"/>
                <w:kern w:val="0"/>
                <w:sz w:val="21"/>
              </w:rPr>
              <w:t>2</w:t>
            </w:r>
            <w:r w:rsidRPr="002361E3">
              <w:rPr>
                <w:rFonts w:asciiTheme="minorEastAsia" w:eastAsiaTheme="minorEastAsia" w:hAnsiTheme="minorEastAsia" w:cs="ＭＳ 明朝" w:hint="eastAsia"/>
                <w:kern w:val="0"/>
                <w:sz w:val="21"/>
              </w:rPr>
              <w:t>)に規定する報告の方法等が記載された事故発生の防止のための指針を整備すること。</w:t>
            </w:r>
          </w:p>
          <w:p w14:paraId="33585BC2" w14:textId="08AB017C" w:rsidR="008F21E8" w:rsidRPr="002361E3" w:rsidRDefault="008F21E8" w:rsidP="008F21E8">
            <w:pPr>
              <w:overflowPunct w:val="0"/>
              <w:ind w:left="315" w:hangingChars="150" w:hanging="315"/>
              <w:textAlignment w:val="baseline"/>
              <w:rPr>
                <w:rFonts w:asciiTheme="minorEastAsia" w:eastAsiaTheme="minorEastAsia" w:hAnsiTheme="minorEastAsia" w:cs="ＭＳ 明朝"/>
                <w:kern w:val="0"/>
                <w:sz w:val="21"/>
              </w:rPr>
            </w:pPr>
            <w:r w:rsidRPr="002361E3">
              <w:rPr>
                <w:rFonts w:asciiTheme="minorEastAsia" w:eastAsiaTheme="minorEastAsia" w:hAnsiTheme="minorEastAsia" w:cs="ＭＳ 明朝"/>
                <w:kern w:val="0"/>
                <w:sz w:val="21"/>
              </w:rPr>
              <w:t>(2)</w:t>
            </w:r>
            <w:r w:rsidRPr="002361E3">
              <w:rPr>
                <w:rFonts w:asciiTheme="minorEastAsia" w:eastAsiaTheme="minorEastAsia" w:hAnsiTheme="minorEastAsia" w:cs="ＭＳ 明朝" w:hint="eastAsia"/>
                <w:kern w:val="0"/>
                <w:sz w:val="21"/>
              </w:rPr>
              <w:t xml:space="preserve">　事故が発生した場合又はそれに至る危険性がある事態が生じた場合に、当該事実が報告され、その分析を通じた改善策を従業者に周知徹底する体制を整備すること。</w:t>
            </w:r>
          </w:p>
          <w:p w14:paraId="5FC4F253" w14:textId="7BDE95C4" w:rsidR="008F21E8" w:rsidRPr="002361E3" w:rsidRDefault="008F21E8" w:rsidP="008F21E8">
            <w:pPr>
              <w:overflowPunct w:val="0"/>
              <w:ind w:leftChars="8" w:left="332" w:hangingChars="150" w:hanging="315"/>
              <w:jc w:val="left"/>
              <w:textAlignment w:val="baseline"/>
              <w:rPr>
                <w:rFonts w:asciiTheme="minorEastAsia" w:eastAsiaTheme="minorEastAsia" w:hAnsiTheme="minorEastAsia" w:cs="ＭＳ 明朝"/>
                <w:kern w:val="0"/>
                <w:sz w:val="21"/>
              </w:rPr>
            </w:pPr>
            <w:r w:rsidRPr="002361E3">
              <w:rPr>
                <w:rFonts w:asciiTheme="minorEastAsia" w:eastAsiaTheme="minorEastAsia" w:hAnsiTheme="minorEastAsia" w:cs="ＭＳ 明朝" w:hint="eastAsia"/>
                <w:kern w:val="0"/>
                <w:sz w:val="21"/>
              </w:rPr>
              <w:t>(</w:t>
            </w:r>
            <w:r w:rsidRPr="002361E3">
              <w:rPr>
                <w:rFonts w:asciiTheme="minorEastAsia" w:eastAsiaTheme="minorEastAsia" w:hAnsiTheme="minorEastAsia" w:cs="ＭＳ 明朝"/>
                <w:kern w:val="0"/>
                <w:sz w:val="21"/>
              </w:rPr>
              <w:t>3</w:t>
            </w:r>
            <w:r w:rsidRPr="002361E3">
              <w:rPr>
                <w:rFonts w:asciiTheme="minorEastAsia" w:eastAsiaTheme="minorEastAsia" w:hAnsiTheme="minorEastAsia" w:cs="ＭＳ 明朝" w:hint="eastAsia"/>
                <w:kern w:val="0"/>
                <w:sz w:val="21"/>
              </w:rPr>
              <w:t>)　事故発生の防止のための委員会（テレビ電話装置等を活用して行うことができるものとする。）及び従業者に対する研修を定期的に行うこと。</w:t>
            </w:r>
          </w:p>
          <w:p w14:paraId="2191339E" w14:textId="35292151" w:rsidR="008F21E8" w:rsidRPr="002361E3" w:rsidRDefault="008F21E8" w:rsidP="008F21E8">
            <w:pPr>
              <w:overflowPunct w:val="0"/>
              <w:ind w:leftChars="8" w:left="332" w:hangingChars="150" w:hanging="315"/>
              <w:jc w:val="left"/>
              <w:textAlignment w:val="baseline"/>
              <w:rPr>
                <w:rFonts w:eastAsia="ＭＳ 明朝" w:hAnsi="Times New Roman" w:cs="ＭＳ 明朝"/>
                <w:kern w:val="0"/>
                <w:sz w:val="21"/>
              </w:rPr>
            </w:pPr>
            <w:r w:rsidRPr="002361E3">
              <w:rPr>
                <w:rFonts w:asciiTheme="minorEastAsia" w:eastAsiaTheme="minorEastAsia" w:hAnsiTheme="minorEastAsia" w:cs="ＭＳ 明朝" w:hint="eastAsia"/>
                <w:kern w:val="0"/>
                <w:sz w:val="21"/>
              </w:rPr>
              <w:t>(</w:t>
            </w:r>
            <w:r w:rsidRPr="002361E3">
              <w:rPr>
                <w:rFonts w:asciiTheme="minorEastAsia" w:eastAsiaTheme="minorEastAsia" w:hAnsiTheme="minorEastAsia" w:cs="ＭＳ 明朝"/>
                <w:kern w:val="0"/>
                <w:sz w:val="21"/>
              </w:rPr>
              <w:t>4</w:t>
            </w:r>
            <w:r w:rsidRPr="002361E3">
              <w:rPr>
                <w:rFonts w:asciiTheme="minorEastAsia" w:eastAsiaTheme="minorEastAsia" w:hAnsiTheme="minorEastAsia" w:cs="ＭＳ 明朝" w:hint="eastAsia"/>
                <w:kern w:val="0"/>
                <w:sz w:val="21"/>
              </w:rPr>
              <w:t xml:space="preserve">)　</w:t>
            </w:r>
            <w:r w:rsidRPr="002361E3">
              <w:rPr>
                <w:rFonts w:asciiTheme="minorEastAsia" w:eastAsiaTheme="minorEastAsia" w:hAnsiTheme="minorEastAsia"/>
                <w:sz w:val="21"/>
              </w:rPr>
              <w:t>(1)</w:t>
            </w:r>
            <w:r w:rsidRPr="002361E3">
              <w:rPr>
                <w:rFonts w:asciiTheme="minorEastAsia" w:eastAsiaTheme="minorEastAsia" w:hAnsiTheme="minorEastAsia" w:hint="eastAsia"/>
                <w:sz w:val="21"/>
              </w:rPr>
              <w:t>～(</w:t>
            </w:r>
            <w:r w:rsidRPr="002361E3">
              <w:rPr>
                <w:rFonts w:asciiTheme="minorEastAsia" w:eastAsiaTheme="minorEastAsia" w:hAnsiTheme="minorEastAsia"/>
                <w:sz w:val="21"/>
              </w:rPr>
              <w:t>3</w:t>
            </w:r>
            <w:r w:rsidRPr="002361E3">
              <w:rPr>
                <w:rFonts w:asciiTheme="minorEastAsia" w:eastAsiaTheme="minorEastAsia" w:hAnsiTheme="minorEastAsia" w:hint="eastAsia"/>
                <w:sz w:val="21"/>
              </w:rPr>
              <w:t>)</w:t>
            </w:r>
            <w:r w:rsidRPr="002361E3">
              <w:rPr>
                <w:rFonts w:asciiTheme="minorEastAsia" w:eastAsiaTheme="minorEastAsia" w:hAnsiTheme="minorEastAsia" w:cs="ＭＳ 明朝" w:hint="eastAsia"/>
                <w:kern w:val="0"/>
                <w:sz w:val="21"/>
              </w:rPr>
              <w:t>に掲げる措置を適切に実施するための担当者を置くこと。</w:t>
            </w:r>
          </w:p>
        </w:tc>
        <w:tc>
          <w:tcPr>
            <w:tcW w:w="992" w:type="dxa"/>
            <w:vMerge w:val="restart"/>
            <w:tcBorders>
              <w:top w:val="single" w:sz="4" w:space="0" w:color="auto"/>
            </w:tcBorders>
            <w:tcMar>
              <w:left w:w="28" w:type="dxa"/>
              <w:right w:w="28" w:type="dxa"/>
            </w:tcMar>
          </w:tcPr>
          <w:p w14:paraId="5A760997"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7D5AD3D9" w14:textId="77777777" w:rsidR="008F21E8" w:rsidRPr="002361E3" w:rsidRDefault="008F21E8" w:rsidP="008F21E8">
            <w:pPr>
              <w:overflowPunct w:val="0"/>
              <w:ind w:left="0" w:firstLineChars="0" w:firstLine="0"/>
              <w:textAlignment w:val="baseline"/>
              <w:rPr>
                <w:rFonts w:asciiTheme="minorEastAsia" w:eastAsiaTheme="minorEastAsia" w:hAnsiTheme="minorEastAsia" w:cs="ＭＳ ゴシック"/>
                <w:kern w:val="0"/>
                <w:sz w:val="18"/>
                <w:szCs w:val="18"/>
              </w:rPr>
            </w:pPr>
            <w:r w:rsidRPr="002361E3">
              <w:rPr>
                <w:rFonts w:asciiTheme="minorEastAsia" w:eastAsiaTheme="minorEastAsia" w:hAnsiTheme="minorEastAsia" w:cs="ＭＳ ゴシック" w:hint="eastAsia"/>
                <w:kern w:val="0"/>
                <w:sz w:val="18"/>
                <w:szCs w:val="18"/>
              </w:rPr>
              <w:t>平27厚労告95</w:t>
            </w:r>
          </w:p>
          <w:p w14:paraId="207E1E8D" w14:textId="77777777" w:rsidR="008F21E8" w:rsidRPr="002361E3" w:rsidRDefault="008F21E8" w:rsidP="008F21E8">
            <w:pPr>
              <w:widowControl/>
              <w:ind w:left="0" w:firstLineChars="0" w:firstLine="0"/>
              <w:jc w:val="left"/>
              <w:rPr>
                <w:rFonts w:asciiTheme="minorEastAsia" w:eastAsiaTheme="minorEastAsia" w:hAnsiTheme="minorEastAsia" w:cs="ＭＳ ゴシック"/>
                <w:kern w:val="0"/>
                <w:sz w:val="18"/>
                <w:szCs w:val="18"/>
              </w:rPr>
            </w:pPr>
            <w:r w:rsidRPr="002361E3">
              <w:rPr>
                <w:rFonts w:asciiTheme="minorEastAsia" w:eastAsiaTheme="minorEastAsia" w:hAnsiTheme="minorEastAsia" w:cs="ＭＳ ゴシック" w:hint="eastAsia"/>
                <w:kern w:val="0"/>
                <w:sz w:val="18"/>
                <w:szCs w:val="18"/>
              </w:rPr>
              <w:t>第63号の2</w:t>
            </w:r>
          </w:p>
          <w:p w14:paraId="2166BE4C" w14:textId="77777777" w:rsidR="008F21E8" w:rsidRPr="002361E3" w:rsidRDefault="008F21E8" w:rsidP="008F21E8">
            <w:pPr>
              <w:ind w:left="137" w:hanging="137"/>
              <w:jc w:val="left"/>
              <w:rPr>
                <w:rFonts w:asciiTheme="minorEastAsia" w:eastAsiaTheme="minorEastAsia" w:hAnsiTheme="minorEastAsia"/>
                <w:sz w:val="18"/>
                <w:szCs w:val="18"/>
              </w:rPr>
            </w:pPr>
          </w:p>
          <w:p w14:paraId="7D9F307D"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AAA2D42" w14:textId="77777777" w:rsidTr="00DF4294">
        <w:trPr>
          <w:trHeight w:val="1245"/>
        </w:trPr>
        <w:tc>
          <w:tcPr>
            <w:tcW w:w="1559" w:type="dxa"/>
            <w:vMerge/>
            <w:tcBorders>
              <w:bottom w:val="single" w:sz="4" w:space="0" w:color="auto"/>
            </w:tcBorders>
          </w:tcPr>
          <w:p w14:paraId="22E2C2E8"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20BC0B6B" w14:textId="4C33CFE8" w:rsidR="008F21E8" w:rsidRPr="002361E3" w:rsidRDefault="008F21E8" w:rsidP="008F21E8">
            <w:pPr>
              <w:widowControl/>
              <w:ind w:left="210" w:hangingChars="100" w:hanging="210"/>
              <w:jc w:val="left"/>
              <w:rPr>
                <w:rFonts w:asciiTheme="minorEastAsia" w:eastAsiaTheme="minorEastAsia" w:hAnsiTheme="minorEastAsia" w:cs="ＭＳ ゴシック"/>
                <w:kern w:val="0"/>
                <w:sz w:val="21"/>
                <w:szCs w:val="20"/>
              </w:rPr>
            </w:pPr>
            <w:r w:rsidRPr="002361E3">
              <w:rPr>
                <w:rFonts w:asciiTheme="minorEastAsia" w:eastAsiaTheme="minorEastAsia" w:hAnsiTheme="minorEastAsia" w:cs="ＭＳ ゴシック" w:hint="eastAsia"/>
                <w:kern w:val="0"/>
                <w:sz w:val="21"/>
                <w:szCs w:val="20"/>
              </w:rPr>
              <w:t>※　安全管理体制未実施減算については、基準を満たさない事実が生じた場合に、その翌月から基準に満たない状況が解消されるに至った月まで、入所者全員について、所定単位数から減算することになります。</w:t>
            </w:r>
          </w:p>
        </w:tc>
        <w:tc>
          <w:tcPr>
            <w:tcW w:w="992" w:type="dxa"/>
            <w:vMerge/>
            <w:tcBorders>
              <w:bottom w:val="single" w:sz="4" w:space="0" w:color="auto"/>
            </w:tcBorders>
          </w:tcPr>
          <w:p w14:paraId="690EDEA3" w14:textId="77777777" w:rsidR="008F21E8" w:rsidRPr="002361E3" w:rsidRDefault="008F21E8" w:rsidP="008F21E8">
            <w:pPr>
              <w:adjustRightInd w:val="0"/>
              <w:ind w:left="182" w:hanging="182"/>
              <w:contextualSpacing/>
              <w:rPr>
                <w:rFonts w:asciiTheme="minorEastAsia" w:eastAsiaTheme="minorEastAsia" w:hAnsiTheme="minorEastAsia"/>
                <w:kern w:val="0"/>
              </w:rPr>
            </w:pPr>
          </w:p>
        </w:tc>
        <w:tc>
          <w:tcPr>
            <w:tcW w:w="1497" w:type="dxa"/>
            <w:tcBorders>
              <w:top w:val="nil"/>
              <w:bottom w:val="single" w:sz="4" w:space="0" w:color="auto"/>
            </w:tcBorders>
          </w:tcPr>
          <w:p w14:paraId="7A7FFA17" w14:textId="77777777" w:rsidR="008F21E8" w:rsidRPr="002361E3" w:rsidRDefault="008F21E8" w:rsidP="00B64A19">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第2の8(6)</w:t>
            </w:r>
          </w:p>
        </w:tc>
      </w:tr>
      <w:tr w:rsidR="008F21E8" w:rsidRPr="002361E3" w14:paraId="71753699" w14:textId="77777777" w:rsidTr="00DF4294">
        <w:trPr>
          <w:trHeight w:val="850"/>
        </w:trPr>
        <w:tc>
          <w:tcPr>
            <w:tcW w:w="1559" w:type="dxa"/>
            <w:vMerge w:val="restart"/>
          </w:tcPr>
          <w:p w14:paraId="0D96FBD8" w14:textId="77777777" w:rsidR="008F21E8" w:rsidRPr="002361E3" w:rsidRDefault="008F21E8" w:rsidP="008F21E8">
            <w:pPr>
              <w:ind w:left="0" w:rightChars="4" w:right="8" w:firstLineChars="0" w:firstLine="0"/>
              <w:jc w:val="left"/>
              <w:rPr>
                <w:rFonts w:ascii="ＭＳ 明朝" w:eastAsia="ＭＳ 明朝"/>
                <w:sz w:val="21"/>
              </w:rPr>
            </w:pPr>
            <w:r w:rsidRPr="002361E3">
              <w:rPr>
                <w:rFonts w:ascii="ＭＳ 明朝" w:eastAsia="ＭＳ 明朝" w:hint="eastAsia"/>
                <w:sz w:val="21"/>
              </w:rPr>
              <w:t>15</w:t>
            </w:r>
          </w:p>
          <w:p w14:paraId="74485027" w14:textId="77777777" w:rsidR="008F21E8" w:rsidRPr="002361E3" w:rsidRDefault="008F21E8" w:rsidP="008F21E8">
            <w:pPr>
              <w:ind w:left="0" w:rightChars="4" w:right="8" w:firstLineChars="0" w:firstLine="0"/>
              <w:jc w:val="left"/>
              <w:rPr>
                <w:rFonts w:ascii="ＭＳ 明朝" w:eastAsia="ＭＳ 明朝"/>
                <w:sz w:val="21"/>
              </w:rPr>
            </w:pPr>
            <w:r w:rsidRPr="002361E3">
              <w:rPr>
                <w:rFonts w:ascii="ＭＳ 明朝" w:eastAsia="ＭＳ 明朝" w:hint="eastAsia"/>
                <w:sz w:val="21"/>
              </w:rPr>
              <w:t>栄養管理に係る減算</w:t>
            </w:r>
          </w:p>
        </w:tc>
        <w:tc>
          <w:tcPr>
            <w:tcW w:w="6096" w:type="dxa"/>
            <w:gridSpan w:val="3"/>
            <w:tcBorders>
              <w:top w:val="single" w:sz="4" w:space="0" w:color="auto"/>
              <w:bottom w:val="nil"/>
            </w:tcBorders>
          </w:tcPr>
          <w:p w14:paraId="1537DB56" w14:textId="3CBA541A" w:rsidR="008F21E8" w:rsidRPr="002361E3" w:rsidRDefault="008F21E8" w:rsidP="008F21E8">
            <w:pPr>
              <w:overflowPunct w:val="0"/>
              <w:ind w:leftChars="16" w:left="34" w:firstLineChars="100" w:firstLine="211"/>
              <w:jc w:val="left"/>
              <w:textAlignment w:val="baseline"/>
              <w:rPr>
                <w:rFonts w:ascii="ＭＳ 明朝" w:cs="ＭＳ 明朝"/>
                <w:b/>
                <w:kern w:val="0"/>
                <w:sz w:val="21"/>
              </w:rPr>
            </w:pPr>
            <w:r w:rsidRPr="002361E3">
              <w:rPr>
                <w:rFonts w:hAnsi="ＭＳ ゴシック" w:cs="ＭＳ 明朝" w:hint="eastAsia"/>
                <w:b/>
                <w:kern w:val="0"/>
                <w:sz w:val="21"/>
              </w:rPr>
              <w:t>別に厚生労働大臣が定める基準を満たさない場合は、栄養管理に係る減算</w:t>
            </w:r>
            <w:r w:rsidRPr="002361E3">
              <w:rPr>
                <w:rFonts w:ascii="ＭＳ 明朝" w:cs="ＭＳ 明朝" w:hint="eastAsia"/>
                <w:b/>
                <w:kern w:val="0"/>
                <w:sz w:val="21"/>
              </w:rPr>
              <w:t>として、１日につき所定単位数を減算していますか。</w:t>
            </w:r>
          </w:p>
        </w:tc>
        <w:tc>
          <w:tcPr>
            <w:tcW w:w="992" w:type="dxa"/>
            <w:vMerge w:val="restart"/>
            <w:tcMar>
              <w:left w:w="28" w:type="dxa"/>
              <w:right w:w="28" w:type="dxa"/>
            </w:tcMar>
          </w:tcPr>
          <w:p w14:paraId="1AE62CC4" w14:textId="2C86CBAB"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8511734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B50095D" w14:textId="24387A2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34800976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1883E411" w14:textId="7CF1EA87"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03248484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nil"/>
              <w:bottom w:val="nil"/>
            </w:tcBorders>
          </w:tcPr>
          <w:p w14:paraId="16D12B42" w14:textId="77777777" w:rsidR="008F21E8" w:rsidRPr="002361E3" w:rsidRDefault="008F21E8" w:rsidP="008F21E8">
            <w:pPr>
              <w:ind w:left="0" w:firstLineChars="0" w:firstLine="0"/>
              <w:jc w:val="left"/>
              <w:rPr>
                <w:rFonts w:hAnsi="ＭＳ ゴシック" w:cs="ＭＳ ゴシック"/>
                <w:kern w:val="0"/>
                <w:sz w:val="18"/>
                <w:szCs w:val="18"/>
              </w:rPr>
            </w:pPr>
            <w:r w:rsidRPr="002361E3">
              <w:rPr>
                <w:rFonts w:asciiTheme="minorEastAsia" w:eastAsiaTheme="minorEastAsia" w:hAnsiTheme="minorEastAsia" w:hint="eastAsia"/>
                <w:sz w:val="18"/>
                <w:szCs w:val="18"/>
              </w:rPr>
              <w:t>平18厚告第126号別表7注６</w:t>
            </w:r>
          </w:p>
        </w:tc>
      </w:tr>
      <w:tr w:rsidR="008F21E8" w:rsidRPr="002361E3" w14:paraId="6EE49724" w14:textId="77777777" w:rsidTr="00DF4294">
        <w:trPr>
          <w:trHeight w:val="454"/>
        </w:trPr>
        <w:tc>
          <w:tcPr>
            <w:tcW w:w="1559" w:type="dxa"/>
            <w:vMerge/>
          </w:tcPr>
          <w:p w14:paraId="0777EC13" w14:textId="77777777" w:rsidR="008F21E8" w:rsidRPr="002361E3" w:rsidRDefault="008F21E8" w:rsidP="008F21E8">
            <w:pPr>
              <w:ind w:left="182" w:rightChars="4" w:right="8" w:hanging="182"/>
              <w:jc w:val="left"/>
            </w:pPr>
          </w:p>
        </w:tc>
        <w:tc>
          <w:tcPr>
            <w:tcW w:w="6096" w:type="dxa"/>
            <w:gridSpan w:val="3"/>
            <w:tcBorders>
              <w:top w:val="nil"/>
              <w:bottom w:val="single" w:sz="4" w:space="0" w:color="auto"/>
            </w:tcBorders>
          </w:tcPr>
          <w:p w14:paraId="1EA83D2E" w14:textId="0A8E243C" w:rsidR="008F21E8" w:rsidRPr="002361E3" w:rsidRDefault="008F21E8" w:rsidP="008F21E8">
            <w:pPr>
              <w:overflowPunct w:val="0"/>
              <w:ind w:leftChars="16" w:left="34" w:firstLineChars="100" w:firstLine="210"/>
              <w:jc w:val="left"/>
              <w:textAlignment w:val="baseline"/>
              <w:rPr>
                <w:rFonts w:ascii="ＭＳ 明朝" w:eastAsia="ＭＳ 明朝" w:cs="ＭＳ 明朝"/>
                <w:kern w:val="0"/>
                <w:sz w:val="21"/>
              </w:rPr>
            </w:pPr>
            <w:r w:rsidRPr="002361E3">
              <w:rPr>
                <w:rFonts w:ascii="ＭＳ 明朝" w:eastAsia="ＭＳ 明朝" w:cs="ＭＳ 明朝" w:hint="eastAsia"/>
                <w:kern w:val="0"/>
                <w:sz w:val="21"/>
              </w:rPr>
              <w:t>なお、経過措置が設けられており、令和６年３月３１日までは適用はありません。</w:t>
            </w:r>
          </w:p>
        </w:tc>
        <w:tc>
          <w:tcPr>
            <w:tcW w:w="992" w:type="dxa"/>
            <w:vMerge/>
            <w:tcMar>
              <w:left w:w="28" w:type="dxa"/>
              <w:right w:w="28" w:type="dxa"/>
            </w:tcMar>
          </w:tcPr>
          <w:p w14:paraId="373FC63F"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24A5276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D0E162D" w14:textId="77777777" w:rsidTr="00DF4294">
        <w:trPr>
          <w:trHeight w:val="1245"/>
        </w:trPr>
        <w:tc>
          <w:tcPr>
            <w:tcW w:w="1559" w:type="dxa"/>
            <w:vMerge/>
          </w:tcPr>
          <w:p w14:paraId="38BC918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528C5BC" w14:textId="77777777" w:rsidR="008F21E8" w:rsidRPr="002361E3" w:rsidRDefault="008F21E8" w:rsidP="008F21E8">
            <w:pPr>
              <w:overflowPunct w:val="0"/>
              <w:ind w:leftChars="34" w:left="350" w:hangingChars="133" w:hanging="279"/>
              <w:jc w:val="left"/>
              <w:textAlignment w:val="baseline"/>
              <w:rPr>
                <w:rFonts w:ascii="ＭＳ 明朝" w:eastAsia="ＭＳ 明朝" w:cs="ＭＳ 明朝"/>
                <w:kern w:val="0"/>
                <w:sz w:val="21"/>
              </w:rPr>
            </w:pPr>
            <w:r w:rsidRPr="002361E3">
              <w:rPr>
                <w:rFonts w:ascii="ＭＳ 明朝" w:eastAsia="ＭＳ 明朝" w:cs="ＭＳ 明朝" w:hint="eastAsia"/>
                <w:kern w:val="0"/>
                <w:sz w:val="21"/>
              </w:rPr>
              <w:t>(</w:t>
            </w:r>
            <w:r w:rsidRPr="002361E3">
              <w:rPr>
                <w:rFonts w:ascii="ＭＳ 明朝" w:eastAsia="ＭＳ 明朝" w:cs="ＭＳ 明朝"/>
                <w:kern w:val="0"/>
                <w:sz w:val="21"/>
              </w:rPr>
              <w:t>1</w:t>
            </w:r>
            <w:r w:rsidRPr="002361E3">
              <w:rPr>
                <w:rFonts w:ascii="ＭＳ 明朝" w:eastAsia="ＭＳ 明朝" w:cs="ＭＳ 明朝" w:hint="eastAsia"/>
                <w:kern w:val="0"/>
                <w:sz w:val="21"/>
              </w:rPr>
              <w:t>)</w:t>
            </w:r>
            <w:r w:rsidRPr="002361E3">
              <w:rPr>
                <w:rFonts w:ascii="ＭＳ 明朝" w:eastAsia="ＭＳ 明朝" w:cs="ＭＳ 明朝"/>
                <w:kern w:val="0"/>
                <w:sz w:val="21"/>
              </w:rPr>
              <w:t xml:space="preserve"> </w:t>
            </w:r>
            <w:r w:rsidRPr="002361E3">
              <w:rPr>
                <w:rFonts w:ascii="ＭＳ 明朝" w:eastAsia="ＭＳ 明朝" w:cs="ＭＳ 明朝" w:hint="eastAsia"/>
                <w:kern w:val="0"/>
                <w:sz w:val="21"/>
              </w:rPr>
              <w:t>条例で定める栄養士又は管理栄養士の員数を置いていること。</w:t>
            </w:r>
          </w:p>
          <w:p w14:paraId="78368C45" w14:textId="77777777" w:rsidR="008F21E8" w:rsidRPr="002361E3" w:rsidRDefault="008F21E8" w:rsidP="008F21E8">
            <w:pPr>
              <w:overflowPunct w:val="0"/>
              <w:ind w:leftChars="34" w:left="350" w:hangingChars="133" w:hanging="279"/>
              <w:jc w:val="left"/>
              <w:textAlignment w:val="baseline"/>
              <w:rPr>
                <w:rFonts w:ascii="ＭＳ 明朝" w:eastAsia="ＭＳ 明朝" w:cs="ＭＳ 明朝"/>
                <w:kern w:val="0"/>
                <w:sz w:val="21"/>
              </w:rPr>
            </w:pPr>
            <w:r w:rsidRPr="002361E3">
              <w:rPr>
                <w:rFonts w:ascii="ＭＳ 明朝" w:eastAsia="ＭＳ 明朝" w:cs="ＭＳ 明朝"/>
                <w:kern w:val="0"/>
                <w:sz w:val="21"/>
              </w:rPr>
              <w:t xml:space="preserve">(2) </w:t>
            </w:r>
            <w:r w:rsidRPr="002361E3">
              <w:rPr>
                <w:rFonts w:ascii="ＭＳ 明朝" w:eastAsia="ＭＳ 明朝" w:cs="ＭＳ 明朝" w:hint="eastAsia"/>
                <w:kern w:val="0"/>
                <w:sz w:val="21"/>
              </w:rPr>
              <w:t>入所者の栄養状態の維持及び改善を図り、自立した日常生活を営むことができるよう、各入所者の状態に応じた栄養管理を計画的に行っていること。</w:t>
            </w:r>
          </w:p>
        </w:tc>
        <w:tc>
          <w:tcPr>
            <w:tcW w:w="992" w:type="dxa"/>
            <w:vMerge/>
            <w:tcMar>
              <w:left w:w="28" w:type="dxa"/>
              <w:right w:w="28" w:type="dxa"/>
            </w:tcMar>
          </w:tcPr>
          <w:p w14:paraId="5FB01E23"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0281144A" w14:textId="77777777" w:rsidR="008F21E8" w:rsidRPr="002361E3" w:rsidRDefault="008F21E8" w:rsidP="008F21E8">
            <w:pPr>
              <w:overflowPunct w:val="0"/>
              <w:ind w:left="0" w:firstLineChars="0" w:firstLine="0"/>
              <w:textAlignment w:val="baseline"/>
              <w:rPr>
                <w:rFonts w:asciiTheme="minorEastAsia" w:eastAsiaTheme="minorEastAsia" w:hAnsiTheme="minorEastAsia" w:cs="ＭＳ ゴシック"/>
                <w:kern w:val="0"/>
                <w:sz w:val="18"/>
                <w:szCs w:val="18"/>
              </w:rPr>
            </w:pPr>
            <w:r w:rsidRPr="002361E3">
              <w:rPr>
                <w:rFonts w:asciiTheme="minorEastAsia" w:eastAsiaTheme="minorEastAsia" w:hAnsiTheme="minorEastAsia" w:cs="ＭＳ ゴシック" w:hint="eastAsia"/>
                <w:kern w:val="0"/>
                <w:sz w:val="18"/>
                <w:szCs w:val="18"/>
              </w:rPr>
              <w:t>平27厚労告95</w:t>
            </w:r>
          </w:p>
          <w:p w14:paraId="2CF3F9C1" w14:textId="77777777" w:rsidR="008F21E8" w:rsidRPr="002361E3" w:rsidRDefault="008F21E8" w:rsidP="008F21E8">
            <w:pPr>
              <w:widowControl/>
              <w:ind w:left="0" w:firstLineChars="0" w:firstLine="0"/>
              <w:jc w:val="left"/>
              <w:rPr>
                <w:rFonts w:asciiTheme="minorEastAsia" w:eastAsiaTheme="minorEastAsia" w:hAnsiTheme="minorEastAsia" w:cs="ＭＳ ゴシック"/>
                <w:kern w:val="0"/>
                <w:sz w:val="18"/>
                <w:szCs w:val="18"/>
              </w:rPr>
            </w:pPr>
            <w:r w:rsidRPr="002361E3">
              <w:rPr>
                <w:rFonts w:asciiTheme="minorEastAsia" w:eastAsiaTheme="minorEastAsia" w:hAnsiTheme="minorEastAsia" w:cs="ＭＳ ゴシック" w:hint="eastAsia"/>
                <w:kern w:val="0"/>
                <w:sz w:val="18"/>
                <w:szCs w:val="18"/>
              </w:rPr>
              <w:t>第63号の3</w:t>
            </w:r>
          </w:p>
          <w:p w14:paraId="26C134A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6E70597" w14:textId="77777777" w:rsidTr="00DF4294">
        <w:trPr>
          <w:trHeight w:val="1245"/>
        </w:trPr>
        <w:tc>
          <w:tcPr>
            <w:tcW w:w="1559" w:type="dxa"/>
            <w:vMerge/>
            <w:tcBorders>
              <w:bottom w:val="single" w:sz="4" w:space="0" w:color="auto"/>
            </w:tcBorders>
          </w:tcPr>
          <w:p w14:paraId="0075B3F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3E84ADC4" w14:textId="77777777" w:rsidR="008F21E8" w:rsidRPr="002361E3" w:rsidRDefault="008F21E8" w:rsidP="008F21E8">
            <w:pPr>
              <w:widowControl/>
              <w:ind w:left="210" w:hangingChars="100" w:hanging="210"/>
              <w:jc w:val="left"/>
              <w:rPr>
                <w:rFonts w:ascii="ＭＳ 明朝" w:eastAsia="ＭＳ 明朝" w:cs="ＭＳ ゴシック"/>
                <w:kern w:val="0"/>
                <w:sz w:val="21"/>
              </w:rPr>
            </w:pPr>
            <w:r w:rsidRPr="002361E3">
              <w:rPr>
                <w:rFonts w:ascii="ＭＳ 明朝" w:eastAsia="ＭＳ 明朝" w:cs="ＭＳ ゴシック" w:hint="eastAsia"/>
                <w:kern w:val="0"/>
                <w:sz w:val="21"/>
              </w:rPr>
              <w:t>※　栄養管理の基準を満たさない場合の減算については、基準を満たさない事実が生じた場合に、その翌々月から基準を満たさない状況が解決されるに至った月まで、入所者全員について、所定単位数が減算されることとします（ただし、翌月の末日において基準を満たすに至っている場合を除く。）。</w:t>
            </w:r>
          </w:p>
        </w:tc>
        <w:tc>
          <w:tcPr>
            <w:tcW w:w="992" w:type="dxa"/>
            <w:vMerge/>
            <w:tcBorders>
              <w:bottom w:val="single" w:sz="4" w:space="0" w:color="auto"/>
            </w:tcBorders>
            <w:tcMar>
              <w:left w:w="28" w:type="dxa"/>
              <w:right w:w="28" w:type="dxa"/>
            </w:tcMar>
          </w:tcPr>
          <w:p w14:paraId="030B1F29"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single" w:sz="4" w:space="0" w:color="auto"/>
            </w:tcBorders>
          </w:tcPr>
          <w:p w14:paraId="5CB71680" w14:textId="36C71AB0"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第2の8(7)</w:t>
            </w:r>
          </w:p>
        </w:tc>
      </w:tr>
      <w:tr w:rsidR="008F21E8" w:rsidRPr="002361E3" w14:paraId="6A8E5955" w14:textId="77777777" w:rsidTr="00DF4294">
        <w:trPr>
          <w:trHeight w:val="1245"/>
        </w:trPr>
        <w:tc>
          <w:tcPr>
            <w:tcW w:w="1559" w:type="dxa"/>
            <w:tcBorders>
              <w:top w:val="single" w:sz="4" w:space="0" w:color="auto"/>
              <w:bottom w:val="nil"/>
            </w:tcBorders>
          </w:tcPr>
          <w:p w14:paraId="17CE619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lastRenderedPageBreak/>
              <w:t>16</w:t>
            </w:r>
          </w:p>
          <w:p w14:paraId="638217A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日常生活継続支援加算</w:t>
            </w:r>
          </w:p>
        </w:tc>
        <w:tc>
          <w:tcPr>
            <w:tcW w:w="6096" w:type="dxa"/>
            <w:gridSpan w:val="3"/>
            <w:tcBorders>
              <w:bottom w:val="single" w:sz="4" w:space="0" w:color="auto"/>
            </w:tcBorders>
          </w:tcPr>
          <w:p w14:paraId="10D20D94"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別に厚生労働大臣が定める施設基準に適合しているものとして市長に届け出た指定地域密着型介護老人福祉施設については、当該施設基準に掲げる区分に従い、１日につき、次に掲げる単位数を所定単位数に加算していますか。</w:t>
            </w:r>
          </w:p>
        </w:tc>
        <w:tc>
          <w:tcPr>
            <w:tcW w:w="992" w:type="dxa"/>
            <w:tcBorders>
              <w:bottom w:val="single" w:sz="4" w:space="0" w:color="auto"/>
            </w:tcBorders>
            <w:tcMar>
              <w:left w:w="28" w:type="dxa"/>
              <w:right w:w="28" w:type="dxa"/>
            </w:tcMar>
          </w:tcPr>
          <w:p w14:paraId="655FAB2C" w14:textId="695DB7D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8053740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236B0F8" w14:textId="22F2438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39119603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72FE8D8" w14:textId="6945C8B6"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8946574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vMerge w:val="restart"/>
            <w:tcBorders>
              <w:bottom w:val="single" w:sz="4" w:space="0" w:color="auto"/>
            </w:tcBorders>
          </w:tcPr>
          <w:p w14:paraId="74047CA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平18厚告第126号別表7注７</w:t>
            </w:r>
          </w:p>
          <w:p w14:paraId="6B2E4EB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16E1615" w14:textId="77777777" w:rsidTr="00DF4294">
        <w:trPr>
          <w:trHeight w:val="285"/>
        </w:trPr>
        <w:tc>
          <w:tcPr>
            <w:tcW w:w="1559" w:type="dxa"/>
            <w:tcBorders>
              <w:top w:val="nil"/>
              <w:bottom w:val="nil"/>
            </w:tcBorders>
          </w:tcPr>
          <w:p w14:paraId="7205FB2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6A80E8DF" w14:textId="4978D83C"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日常生活継続支援加算（Ⅰ）　</w:t>
            </w:r>
          </w:p>
        </w:tc>
        <w:tc>
          <w:tcPr>
            <w:tcW w:w="992" w:type="dxa"/>
            <w:tcBorders>
              <w:top w:val="single" w:sz="4" w:space="0" w:color="auto"/>
              <w:bottom w:val="dotted" w:sz="4" w:space="0" w:color="auto"/>
            </w:tcBorders>
            <w:tcMar>
              <w:left w:w="28" w:type="dxa"/>
              <w:right w:w="28" w:type="dxa"/>
            </w:tcMar>
          </w:tcPr>
          <w:p w14:paraId="6E72ADD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vMerge/>
            <w:tcBorders>
              <w:top w:val="single" w:sz="4" w:space="0" w:color="auto"/>
            </w:tcBorders>
          </w:tcPr>
          <w:p w14:paraId="40831FF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22CDA51" w14:textId="77777777" w:rsidTr="00DF4294">
        <w:trPr>
          <w:trHeight w:val="84"/>
        </w:trPr>
        <w:tc>
          <w:tcPr>
            <w:tcW w:w="1559" w:type="dxa"/>
            <w:tcBorders>
              <w:top w:val="nil"/>
              <w:bottom w:val="nil"/>
            </w:tcBorders>
          </w:tcPr>
          <w:p w14:paraId="7751E4D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1BC400D1" w14:textId="2F12274F"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日常生活継続支援加算（Ⅱ）　</w:t>
            </w:r>
          </w:p>
        </w:tc>
        <w:tc>
          <w:tcPr>
            <w:tcW w:w="992" w:type="dxa"/>
            <w:tcBorders>
              <w:top w:val="dotted" w:sz="4" w:space="0" w:color="auto"/>
              <w:bottom w:val="single" w:sz="4" w:space="0" w:color="auto"/>
            </w:tcBorders>
            <w:tcMar>
              <w:left w:w="28" w:type="dxa"/>
              <w:right w:w="28" w:type="dxa"/>
            </w:tcMar>
          </w:tcPr>
          <w:p w14:paraId="49601DA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vMerge/>
            <w:tcBorders>
              <w:bottom w:val="nil"/>
            </w:tcBorders>
          </w:tcPr>
          <w:p w14:paraId="075F6831"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F11EA01" w14:textId="77777777" w:rsidTr="00DF4294">
        <w:trPr>
          <w:trHeight w:val="1448"/>
        </w:trPr>
        <w:tc>
          <w:tcPr>
            <w:tcW w:w="1559" w:type="dxa"/>
            <w:tcBorders>
              <w:top w:val="nil"/>
              <w:bottom w:val="nil"/>
            </w:tcBorders>
          </w:tcPr>
          <w:p w14:paraId="3DC0504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15D5BC58"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【厚生労働大臣が定める施設基準】</w:t>
            </w:r>
          </w:p>
          <w:p w14:paraId="43A7470C"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日常生活継続支援加算(Ⅰ)を算定すべき指定地域密着型介護老人福祉施設入所者生活介護の施設基準</w:t>
            </w:r>
          </w:p>
          <w:p w14:paraId="035D715A"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地域密着型介護老人福祉施設入所者生活介護費又は経過的地域密着型介護老人福祉施設入所者生活介護費を算定していること。</w:t>
            </w:r>
          </w:p>
        </w:tc>
        <w:tc>
          <w:tcPr>
            <w:tcW w:w="992" w:type="dxa"/>
            <w:tcBorders>
              <w:top w:val="single" w:sz="4" w:space="0" w:color="auto"/>
              <w:bottom w:val="nil"/>
            </w:tcBorders>
            <w:tcMar>
              <w:left w:w="28" w:type="dxa"/>
              <w:right w:w="28" w:type="dxa"/>
            </w:tcMar>
          </w:tcPr>
          <w:p w14:paraId="32D242F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75EE8B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平27厚告96第41号</w:t>
            </w:r>
          </w:p>
        </w:tc>
      </w:tr>
      <w:tr w:rsidR="008F21E8" w:rsidRPr="002361E3" w14:paraId="5580EB5B" w14:textId="77777777" w:rsidTr="00DF4294">
        <w:trPr>
          <w:trHeight w:val="1305"/>
        </w:trPr>
        <w:tc>
          <w:tcPr>
            <w:tcW w:w="1559" w:type="dxa"/>
            <w:vMerge w:val="restart"/>
            <w:tcBorders>
              <w:top w:val="nil"/>
            </w:tcBorders>
          </w:tcPr>
          <w:p w14:paraId="0D4AED1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0E75BB09"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⑵　次のいずれかに該当すること。</w:t>
            </w:r>
          </w:p>
          <w:p w14:paraId="55950689" w14:textId="77777777" w:rsidR="008F21E8" w:rsidRPr="002361E3" w:rsidRDefault="008F21E8" w:rsidP="008F21E8">
            <w:pPr>
              <w:ind w:leftChars="300" w:left="84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算定日の属する月の前6月間又は前12月間における新規入所者の総数のうち、要介護状態区分が要介護４又は要介護５の者の占める割合が100分の70以上であること。</w:t>
            </w:r>
          </w:p>
          <w:p w14:paraId="51288D6F" w14:textId="77777777" w:rsidR="008F21E8" w:rsidRPr="002361E3" w:rsidRDefault="008F21E8" w:rsidP="008F21E8">
            <w:pPr>
              <w:ind w:leftChars="300" w:left="84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算定日の属する月の前6月間又は前12月間における新規入所者の総数のうち、日常生活に支障を来すおそれのある症状又は行動が認められることから介護を必要とする認知症である者の占める割合が100分の65以上であること。</w:t>
            </w:r>
          </w:p>
          <w:p w14:paraId="1BC6C919" w14:textId="77777777" w:rsidR="008F21E8" w:rsidRPr="002361E3" w:rsidRDefault="008F21E8" w:rsidP="008F21E8">
            <w:pPr>
              <w:ind w:leftChars="272" w:left="781"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ｃ　社会福祉士及び介護福祉士法施行規則（昭和62年厚生省令第49号）第1条各号に掲げる行為を必要とする者の占める割合が入所者の100分の15以上であること。</w:t>
            </w:r>
          </w:p>
        </w:tc>
        <w:tc>
          <w:tcPr>
            <w:tcW w:w="992" w:type="dxa"/>
            <w:tcBorders>
              <w:top w:val="nil"/>
              <w:bottom w:val="nil"/>
            </w:tcBorders>
            <w:tcMar>
              <w:left w:w="28" w:type="dxa"/>
              <w:right w:w="28" w:type="dxa"/>
            </w:tcMar>
          </w:tcPr>
          <w:p w14:paraId="341D7B8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A18D3C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A9DE839" w14:textId="77777777" w:rsidTr="00DF4294">
        <w:trPr>
          <w:trHeight w:val="20"/>
        </w:trPr>
        <w:tc>
          <w:tcPr>
            <w:tcW w:w="1559" w:type="dxa"/>
            <w:vMerge/>
            <w:tcBorders>
              <w:bottom w:val="nil"/>
            </w:tcBorders>
          </w:tcPr>
          <w:p w14:paraId="4DD1E42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082A0A01" w14:textId="77777777" w:rsidR="008F21E8" w:rsidRPr="002361E3" w:rsidRDefault="008F21E8" w:rsidP="008F21E8">
            <w:pPr>
              <w:adjustRightInd w:val="0"/>
              <w:ind w:leftChars="200" w:left="630"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⑶　介護福祉士の数が、常勤換算方法で、入所者の数が６又はその端数を増すごとに１以上であること。</w:t>
            </w:r>
          </w:p>
          <w:p w14:paraId="5A1C13EB" w14:textId="77777777" w:rsidR="006878BD" w:rsidRPr="002361E3" w:rsidRDefault="008F21E8" w:rsidP="006878BD">
            <w:pPr>
              <w:adjustRightInd w:val="0"/>
              <w:ind w:leftChars="252" w:left="529" w:firstLineChars="100" w:firstLine="210"/>
              <w:contextualSpacing/>
              <w:rPr>
                <w:rFonts w:asciiTheme="minorEastAsia" w:eastAsiaTheme="minorEastAsia" w:hAnsiTheme="minorEastAsia"/>
                <w:sz w:val="21"/>
              </w:rPr>
            </w:pPr>
            <w:r w:rsidRPr="002361E3">
              <w:rPr>
                <w:rFonts w:asciiTheme="minorEastAsia" w:eastAsiaTheme="minorEastAsia" w:hAnsiTheme="minorEastAsia" w:hint="eastAsia"/>
                <w:sz w:val="21"/>
              </w:rPr>
              <w:t>ただし、次に掲げる規定のいずれにも適合する場合は、介護福祉士の数が、常勤換算方法で、入所者の数が７又はその端数を増すごとに１以上となっていること。</w:t>
            </w:r>
          </w:p>
          <w:p w14:paraId="2C2495DD" w14:textId="796606B4" w:rsidR="008F21E8" w:rsidRPr="002361E3" w:rsidRDefault="008F21E8" w:rsidP="006878BD">
            <w:pPr>
              <w:adjustRightInd w:val="0"/>
              <w:ind w:leftChars="252" w:left="739"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ａ　業務の効率化及び質の向上又は職員の負担の軽減に資する機器を複数種類使用していること。</w:t>
            </w:r>
          </w:p>
        </w:tc>
        <w:tc>
          <w:tcPr>
            <w:tcW w:w="992" w:type="dxa"/>
            <w:tcBorders>
              <w:top w:val="nil"/>
              <w:bottom w:val="nil"/>
            </w:tcBorders>
            <w:tcMar>
              <w:left w:w="28" w:type="dxa"/>
              <w:right w:w="28" w:type="dxa"/>
            </w:tcMar>
          </w:tcPr>
          <w:p w14:paraId="1296067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082F28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C34E328" w14:textId="77777777" w:rsidTr="00DF4294">
        <w:trPr>
          <w:trHeight w:val="20"/>
        </w:trPr>
        <w:tc>
          <w:tcPr>
            <w:tcW w:w="1559" w:type="dxa"/>
            <w:tcBorders>
              <w:top w:val="nil"/>
              <w:bottom w:val="nil"/>
            </w:tcBorders>
          </w:tcPr>
          <w:p w14:paraId="7D94E4F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EE6DF36" w14:textId="77777777" w:rsidR="008F21E8" w:rsidRPr="002361E3" w:rsidRDefault="008F21E8" w:rsidP="008F21E8">
            <w:pPr>
              <w:adjustRightInd w:val="0"/>
              <w:ind w:leftChars="252" w:left="739"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ｂ　介護機器の使用に当たり、介護職員、看護職員、介護支援専門員その他の職種の者が共同して、アセスメント及び入所者の身体の状況等の評価を行い、職員の配置の状況等の見直しを行っていること。</w:t>
            </w:r>
          </w:p>
          <w:p w14:paraId="3A0DEA6B" w14:textId="77777777" w:rsidR="008F21E8" w:rsidRPr="002361E3" w:rsidRDefault="008F21E8" w:rsidP="008F21E8">
            <w:pPr>
              <w:adjustRightInd w:val="0"/>
              <w:ind w:leftChars="252" w:left="739"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14:paraId="42E6CF81" w14:textId="77777777" w:rsidR="008F21E8" w:rsidRPr="002361E3" w:rsidRDefault="008F21E8" w:rsidP="008F21E8">
            <w:pPr>
              <w:adjustRightInd w:val="0"/>
              <w:ind w:leftChars="152" w:left="529"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 xml:space="preserve">　　　・入所者の安全及びケアの質の確保</w:t>
            </w:r>
          </w:p>
          <w:p w14:paraId="2BB37064" w14:textId="77777777" w:rsidR="008F21E8" w:rsidRPr="002361E3" w:rsidRDefault="008F21E8" w:rsidP="008F21E8">
            <w:pPr>
              <w:adjustRightInd w:val="0"/>
              <w:ind w:leftChars="252" w:left="529" w:firstLineChars="200" w:firstLine="420"/>
              <w:contextualSpacing/>
              <w:rPr>
                <w:rFonts w:asciiTheme="minorEastAsia" w:eastAsiaTheme="minorEastAsia" w:hAnsiTheme="minorEastAsia"/>
                <w:sz w:val="21"/>
              </w:rPr>
            </w:pPr>
            <w:r w:rsidRPr="002361E3">
              <w:rPr>
                <w:rFonts w:asciiTheme="minorEastAsia" w:eastAsiaTheme="minorEastAsia" w:hAnsiTheme="minorEastAsia" w:hint="eastAsia"/>
                <w:sz w:val="21"/>
              </w:rPr>
              <w:t>・職員の負担の軽減及び勤務状況への配慮</w:t>
            </w:r>
          </w:p>
          <w:p w14:paraId="1DEB6EB8" w14:textId="77777777" w:rsidR="008F21E8" w:rsidRPr="002361E3" w:rsidRDefault="008F21E8" w:rsidP="008F21E8">
            <w:pPr>
              <w:adjustRightInd w:val="0"/>
              <w:ind w:leftChars="252" w:left="529" w:firstLineChars="200" w:firstLine="420"/>
              <w:contextualSpacing/>
              <w:rPr>
                <w:rFonts w:asciiTheme="minorEastAsia" w:eastAsiaTheme="minorEastAsia" w:hAnsiTheme="minorEastAsia"/>
                <w:sz w:val="21"/>
              </w:rPr>
            </w:pPr>
            <w:r w:rsidRPr="002361E3">
              <w:rPr>
                <w:rFonts w:asciiTheme="minorEastAsia" w:eastAsiaTheme="minorEastAsia" w:hAnsiTheme="minorEastAsia" w:hint="eastAsia"/>
                <w:sz w:val="21"/>
              </w:rPr>
              <w:t>・介護機器の定期的な点検</w:t>
            </w:r>
          </w:p>
          <w:p w14:paraId="6C0339C5" w14:textId="77777777" w:rsidR="008F21E8" w:rsidRPr="002361E3" w:rsidRDefault="008F21E8" w:rsidP="008F21E8">
            <w:pPr>
              <w:adjustRightInd w:val="0"/>
              <w:ind w:leftChars="452" w:left="949" w:firstLineChars="0" w:firstLine="0"/>
              <w:contextualSpacing/>
              <w:rPr>
                <w:rFonts w:asciiTheme="minorEastAsia" w:eastAsiaTheme="minorEastAsia" w:hAnsiTheme="minorEastAsia"/>
                <w:spacing w:val="20"/>
                <w:sz w:val="21"/>
              </w:rPr>
            </w:pPr>
            <w:r w:rsidRPr="002361E3">
              <w:rPr>
                <w:rFonts w:asciiTheme="minorEastAsia" w:eastAsiaTheme="minorEastAsia" w:hAnsiTheme="minorEastAsia" w:hint="eastAsia"/>
                <w:sz w:val="21"/>
              </w:rPr>
              <w:t>・</w:t>
            </w:r>
            <w:r w:rsidRPr="002361E3">
              <w:rPr>
                <w:rFonts w:asciiTheme="minorEastAsia" w:eastAsiaTheme="minorEastAsia" w:hAnsiTheme="minorEastAsia" w:hint="eastAsia"/>
                <w:spacing w:val="-8"/>
                <w:sz w:val="21"/>
              </w:rPr>
              <w:t>介護機器を安全かつ有効に活用するための職員研修</w:t>
            </w:r>
          </w:p>
          <w:p w14:paraId="542085BD" w14:textId="451BC037" w:rsidR="008F21E8" w:rsidRPr="002361E3" w:rsidRDefault="008F21E8" w:rsidP="008F21E8">
            <w:pPr>
              <w:ind w:leftChars="200" w:left="630" w:rightChars="50" w:right="105" w:hangingChars="100" w:hanging="210"/>
              <w:rPr>
                <w:rFonts w:asciiTheme="minorEastAsia" w:eastAsiaTheme="minorEastAsia" w:hAnsiTheme="minorEastAsia"/>
              </w:rPr>
            </w:pPr>
            <w:r w:rsidRPr="002361E3">
              <w:rPr>
                <w:rFonts w:asciiTheme="minorEastAsia" w:eastAsiaTheme="minorEastAsia" w:hAnsiTheme="minorEastAsia" w:hint="eastAsia"/>
                <w:sz w:val="21"/>
              </w:rPr>
              <w:lastRenderedPageBreak/>
              <w:t xml:space="preserve">⑷　</w:t>
            </w:r>
            <w:r w:rsidRPr="002361E3">
              <w:rPr>
                <w:rFonts w:ascii="ＭＳ 明朝" w:eastAsia="ＭＳ 明朝" w:hint="eastAsia"/>
                <w:sz w:val="21"/>
              </w:rPr>
              <w:t>定員</w:t>
            </w:r>
            <w:r w:rsidRPr="002361E3">
              <w:rPr>
                <w:rFonts w:ascii="ＭＳ 明朝" w:eastAsia="ＭＳ 明朝"/>
                <w:sz w:val="21"/>
              </w:rPr>
              <w:t>超過利用・人員基準</w:t>
            </w:r>
            <w:r w:rsidRPr="002361E3">
              <w:rPr>
                <w:rFonts w:ascii="ＭＳ 明朝" w:eastAsia="ＭＳ 明朝" w:hint="eastAsia"/>
                <w:sz w:val="21"/>
              </w:rPr>
              <w:t>欠如</w:t>
            </w:r>
            <w:r w:rsidRPr="002361E3">
              <w:rPr>
                <w:rFonts w:ascii="ＭＳ 明朝" w:eastAsia="ＭＳ 明朝"/>
                <w:sz w:val="21"/>
              </w:rPr>
              <w:t>に該当していないこと</w:t>
            </w:r>
            <w:r w:rsidRPr="002361E3">
              <w:rPr>
                <w:sz w:val="21"/>
              </w:rPr>
              <w:t>。</w:t>
            </w:r>
          </w:p>
        </w:tc>
        <w:tc>
          <w:tcPr>
            <w:tcW w:w="992" w:type="dxa"/>
            <w:tcBorders>
              <w:top w:val="nil"/>
              <w:bottom w:val="nil"/>
            </w:tcBorders>
            <w:tcMar>
              <w:left w:w="28" w:type="dxa"/>
              <w:right w:w="28" w:type="dxa"/>
            </w:tcMar>
          </w:tcPr>
          <w:p w14:paraId="7EB7827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11420A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788C39D" w14:textId="77777777" w:rsidTr="00DF4294">
        <w:trPr>
          <w:trHeight w:val="20"/>
        </w:trPr>
        <w:tc>
          <w:tcPr>
            <w:tcW w:w="1559" w:type="dxa"/>
            <w:tcBorders>
              <w:top w:val="nil"/>
              <w:bottom w:val="nil"/>
            </w:tcBorders>
          </w:tcPr>
          <w:p w14:paraId="76E2B6B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728936F1"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日常生活継続支援加算</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Ⅱ</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を算定すべき指定地域密着型介護老人福祉施設入所者生活介護の施設基準</w:t>
            </w:r>
          </w:p>
          <w:p w14:paraId="150DA414"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ユニット型地域密着型介護老人福祉施設入所者生活介護費又はユニット型経過的地域密着型介護老人福祉施設入所者生活介護費を算定していること。</w:t>
            </w:r>
          </w:p>
          <w:p w14:paraId="475C55BA"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⑵　イ⑵から⑷までに該当するものであること。</w:t>
            </w:r>
          </w:p>
          <w:p w14:paraId="3C519ED5" w14:textId="77777777" w:rsidR="008F21E8" w:rsidRPr="002361E3" w:rsidRDefault="008F21E8" w:rsidP="008F21E8">
            <w:pPr>
              <w:ind w:left="0" w:rightChars="50" w:right="105" w:firstLineChars="200" w:firstLine="420"/>
              <w:rPr>
                <w:rFonts w:asciiTheme="minorEastAsia" w:eastAsiaTheme="minorEastAsia" w:hAnsiTheme="minorEastAsia"/>
                <w:sz w:val="21"/>
              </w:rPr>
            </w:pPr>
          </w:p>
        </w:tc>
        <w:tc>
          <w:tcPr>
            <w:tcW w:w="992" w:type="dxa"/>
            <w:tcBorders>
              <w:top w:val="nil"/>
              <w:bottom w:val="nil"/>
            </w:tcBorders>
            <w:tcMar>
              <w:left w:w="28" w:type="dxa"/>
              <w:right w:w="28" w:type="dxa"/>
            </w:tcMar>
          </w:tcPr>
          <w:p w14:paraId="2247183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C77B5D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5DACE44" w14:textId="77777777" w:rsidTr="00DF4294">
        <w:trPr>
          <w:trHeight w:val="1393"/>
        </w:trPr>
        <w:tc>
          <w:tcPr>
            <w:tcW w:w="1559" w:type="dxa"/>
            <w:tcBorders>
              <w:top w:val="nil"/>
              <w:bottom w:val="nil"/>
            </w:tcBorders>
          </w:tcPr>
          <w:p w14:paraId="14C5403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E3C6FB0"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【Ｈ21Ｑ＆Ａ　Vol.1　問73】　</w:t>
            </w:r>
          </w:p>
          <w:p w14:paraId="4D65197B" w14:textId="24F8E884" w:rsidR="008F21E8" w:rsidRPr="002361E3" w:rsidRDefault="008F21E8" w:rsidP="00B64A19">
            <w:pPr>
              <w:ind w:leftChars="100" w:left="21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当該加算は介護老人福祉施設独自の加算であるため、併設・空床利用型の別を問わず、ショートステイの利用者は含まず、本体施設である介護老人福祉施設の入所者のみに着目して算出すべきである。</w:t>
            </w:r>
          </w:p>
        </w:tc>
        <w:tc>
          <w:tcPr>
            <w:tcW w:w="992" w:type="dxa"/>
            <w:tcBorders>
              <w:top w:val="nil"/>
              <w:bottom w:val="nil"/>
            </w:tcBorders>
            <w:tcMar>
              <w:left w:w="28" w:type="dxa"/>
              <w:right w:w="28" w:type="dxa"/>
            </w:tcMar>
          </w:tcPr>
          <w:p w14:paraId="3A8F6E8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B9031F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FD2F370" w14:textId="77777777" w:rsidTr="00DF4294">
        <w:trPr>
          <w:trHeight w:val="2948"/>
        </w:trPr>
        <w:tc>
          <w:tcPr>
            <w:tcW w:w="1559" w:type="dxa"/>
            <w:vMerge w:val="restart"/>
            <w:tcBorders>
              <w:top w:val="nil"/>
            </w:tcBorders>
          </w:tcPr>
          <w:p w14:paraId="4627DD3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25F8BDD"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【Ｈ21Ｑ＆Ａ　Vol.1　 問74】</w:t>
            </w:r>
          </w:p>
          <w:p w14:paraId="268545D3" w14:textId="77777777" w:rsidR="008F21E8" w:rsidRPr="002361E3" w:rsidRDefault="008F21E8" w:rsidP="008F21E8">
            <w:pPr>
              <w:ind w:leftChars="100" w:left="21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併設型のショートステイと兼務している職員については、勤務実態、利用者数、ベッド数等に基づき按分するなどの方法により、当該職員の常勤換算数を割り振た上で、本体施設での勤務に係る部分のみを加算算定のための計算の対象とする。勤務実態と著しくかい離した処理を行うことは認められない。</w:t>
            </w:r>
          </w:p>
          <w:p w14:paraId="2D759FF2" w14:textId="3FE73552" w:rsidR="008F21E8" w:rsidRPr="002361E3" w:rsidRDefault="008F21E8" w:rsidP="00B64A19">
            <w:pPr>
              <w:ind w:leftChars="100" w:left="21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空床利用のショートステイについては、ショートステイに係る業務を本体施設と分離して考えることは困難であるため、特に按分を行わず、本体施設に勤務する職員として数えて差し支えない。</w:t>
            </w:r>
          </w:p>
        </w:tc>
        <w:tc>
          <w:tcPr>
            <w:tcW w:w="992" w:type="dxa"/>
            <w:tcBorders>
              <w:top w:val="nil"/>
              <w:bottom w:val="nil"/>
            </w:tcBorders>
            <w:tcMar>
              <w:left w:w="28" w:type="dxa"/>
              <w:right w:w="28" w:type="dxa"/>
            </w:tcMar>
          </w:tcPr>
          <w:p w14:paraId="1485E21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F3FDB7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3CE7C7F" w14:textId="77777777" w:rsidTr="00DF4294">
        <w:trPr>
          <w:trHeight w:val="20"/>
        </w:trPr>
        <w:tc>
          <w:tcPr>
            <w:tcW w:w="1559" w:type="dxa"/>
            <w:vMerge/>
            <w:tcBorders>
              <w:bottom w:val="nil"/>
            </w:tcBorders>
          </w:tcPr>
          <w:p w14:paraId="5AD20B1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70077D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「日常生活に支障をきたすおそれのある症状若しくは行動が認められることから介護を必要とする認知症の入所者」とあるのは、日常生活自立度のランクⅢ、Ⅳ又はＭに該当する者をいいます。</w:t>
            </w:r>
          </w:p>
        </w:tc>
        <w:tc>
          <w:tcPr>
            <w:tcW w:w="992" w:type="dxa"/>
            <w:tcBorders>
              <w:top w:val="nil"/>
              <w:bottom w:val="nil"/>
            </w:tcBorders>
            <w:tcMar>
              <w:left w:w="28" w:type="dxa"/>
              <w:right w:w="28" w:type="dxa"/>
            </w:tcMar>
          </w:tcPr>
          <w:p w14:paraId="7802C1C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CD007F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平18-0331005第2の8(8)②</w:t>
            </w:r>
          </w:p>
        </w:tc>
      </w:tr>
      <w:tr w:rsidR="008F21E8" w:rsidRPr="002361E3" w14:paraId="07BB8149" w14:textId="77777777" w:rsidTr="00DF4294">
        <w:trPr>
          <w:trHeight w:val="1680"/>
        </w:trPr>
        <w:tc>
          <w:tcPr>
            <w:tcW w:w="1559" w:type="dxa"/>
            <w:tcBorders>
              <w:top w:val="nil"/>
              <w:bottom w:val="nil"/>
            </w:tcBorders>
          </w:tcPr>
          <w:p w14:paraId="538B184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A30786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算定日の属する月の前６月間又は前１２月間における新規入所者の総数における要介護４又は５の者の割合及び日常生活に支障を来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ること。また、届出を行った月以降においても、毎月において直近６月間又は12月間のこれらの割合がそれぞれ所定の割合以上であることが必要である。これらの割合については、毎月記録するものとし、所定の割合を下回った場合については、直ちに届出を提出しなければなりません。</w:t>
            </w:r>
          </w:p>
        </w:tc>
        <w:tc>
          <w:tcPr>
            <w:tcW w:w="992" w:type="dxa"/>
            <w:tcBorders>
              <w:top w:val="nil"/>
              <w:bottom w:val="nil"/>
            </w:tcBorders>
            <w:tcMar>
              <w:left w:w="28" w:type="dxa"/>
              <w:right w:w="28" w:type="dxa"/>
            </w:tcMar>
          </w:tcPr>
          <w:p w14:paraId="5088AC6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64A340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平18-0331005第2の8(8)③</w:t>
            </w:r>
          </w:p>
        </w:tc>
      </w:tr>
      <w:tr w:rsidR="008F21E8" w:rsidRPr="002361E3" w14:paraId="7999405A" w14:textId="77777777" w:rsidTr="00DF4294">
        <w:trPr>
          <w:trHeight w:val="657"/>
        </w:trPr>
        <w:tc>
          <w:tcPr>
            <w:tcW w:w="1559" w:type="dxa"/>
            <w:tcBorders>
              <w:top w:val="nil"/>
              <w:bottom w:val="nil"/>
            </w:tcBorders>
          </w:tcPr>
          <w:p w14:paraId="3F5B879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56D7CEE" w14:textId="69431CDD"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社会福祉士及び介護福祉士法施行規則（昭和62年厚生省令第49号）第１条各号に掲げる行為を必要とする者の占める割合については、届出日の属する月の前３月のそれぞれの末日時点の割合の平均について算出すること。また、届出を行った月以降においても、毎月において直近３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992" w:type="dxa"/>
            <w:tcBorders>
              <w:top w:val="nil"/>
              <w:bottom w:val="nil"/>
            </w:tcBorders>
            <w:tcMar>
              <w:left w:w="28" w:type="dxa"/>
              <w:right w:w="28" w:type="dxa"/>
            </w:tcMar>
          </w:tcPr>
          <w:p w14:paraId="445E7E7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8268A6C" w14:textId="7E795058"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平18-0331005第2の8(8)④</w:t>
            </w:r>
          </w:p>
        </w:tc>
      </w:tr>
      <w:tr w:rsidR="008F21E8" w:rsidRPr="002361E3" w14:paraId="5DB2F33E" w14:textId="77777777" w:rsidTr="00DF4294">
        <w:trPr>
          <w:trHeight w:val="1335"/>
        </w:trPr>
        <w:tc>
          <w:tcPr>
            <w:tcW w:w="1559" w:type="dxa"/>
            <w:tcBorders>
              <w:top w:val="nil"/>
              <w:bottom w:val="nil"/>
            </w:tcBorders>
          </w:tcPr>
          <w:p w14:paraId="0746A4E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C31BEB0" w14:textId="5014B2A3"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当該加算の算定を行うために必要となる介護福祉士の員数を算出する際の入所者数については、第二の１⑻②を準用すること。また、介護福祉士の員数については、届出日前３月間における員数の平均を、常勤換算方法を用いて算出した値が、必要な人数を満たすものでなければならりません。さらに、届出を行った月以降においても、毎月において直近３月間の介護福祉士の員数が必要な員数を満たしていることが必要であり、必要な人数を満たさなくなった場合は、直ちに届出を提出しなければなりません。</w:t>
            </w:r>
          </w:p>
          <w:p w14:paraId="5B6D2E5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なお、介護福祉士については、その月の前月の末日時点で資格を取得している者とすること。</w:t>
            </w:r>
          </w:p>
        </w:tc>
        <w:tc>
          <w:tcPr>
            <w:tcW w:w="992" w:type="dxa"/>
            <w:tcBorders>
              <w:top w:val="nil"/>
              <w:bottom w:val="nil"/>
            </w:tcBorders>
            <w:tcMar>
              <w:left w:w="28" w:type="dxa"/>
              <w:right w:w="28" w:type="dxa"/>
            </w:tcMar>
          </w:tcPr>
          <w:p w14:paraId="0696C51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1142A9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平18-0331005第2の8(8)⑤</w:t>
            </w:r>
          </w:p>
        </w:tc>
      </w:tr>
      <w:tr w:rsidR="008F21E8" w:rsidRPr="002361E3" w14:paraId="3431A1AF" w14:textId="77777777" w:rsidTr="00DF4294">
        <w:trPr>
          <w:trHeight w:val="20"/>
        </w:trPr>
        <w:tc>
          <w:tcPr>
            <w:tcW w:w="1559" w:type="dxa"/>
            <w:tcBorders>
              <w:top w:val="nil"/>
              <w:bottom w:val="nil"/>
            </w:tcBorders>
          </w:tcPr>
          <w:p w14:paraId="352A6C3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37853F09" w14:textId="77777777" w:rsidR="008F21E8" w:rsidRPr="002361E3" w:rsidRDefault="008F21E8" w:rsidP="008F21E8">
            <w:pPr>
              <w:widowControl/>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　必要となる介護福祉士の数が常勤換算方法で入居者の数が７又はその端数を増すごとに１以上である場合においては、次の要件を満たすこと。</w:t>
            </w:r>
          </w:p>
        </w:tc>
        <w:tc>
          <w:tcPr>
            <w:tcW w:w="992" w:type="dxa"/>
            <w:tcBorders>
              <w:top w:val="nil"/>
              <w:bottom w:val="single" w:sz="4" w:space="0" w:color="auto"/>
            </w:tcBorders>
            <w:tcMar>
              <w:left w:w="28" w:type="dxa"/>
              <w:right w:w="28" w:type="dxa"/>
            </w:tcMar>
          </w:tcPr>
          <w:p w14:paraId="0DD00EB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01D06EA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88F65F6" w14:textId="77777777" w:rsidTr="00DF4294">
        <w:trPr>
          <w:trHeight w:val="20"/>
        </w:trPr>
        <w:tc>
          <w:tcPr>
            <w:tcW w:w="1559" w:type="dxa"/>
            <w:tcBorders>
              <w:top w:val="nil"/>
              <w:bottom w:val="nil"/>
            </w:tcBorders>
          </w:tcPr>
          <w:p w14:paraId="6F14861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nil"/>
            </w:tcBorders>
          </w:tcPr>
          <w:p w14:paraId="01686D09" w14:textId="77777777" w:rsidR="008F21E8" w:rsidRPr="002361E3" w:rsidRDefault="008F21E8" w:rsidP="008F21E8">
            <w:pPr>
              <w:widowControl/>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tc>
        <w:tc>
          <w:tcPr>
            <w:tcW w:w="992" w:type="dxa"/>
            <w:tcBorders>
              <w:top w:val="single" w:sz="4" w:space="0" w:color="auto"/>
              <w:bottom w:val="nil"/>
            </w:tcBorders>
            <w:tcMar>
              <w:left w:w="28" w:type="dxa"/>
              <w:right w:w="28" w:type="dxa"/>
            </w:tcMar>
          </w:tcPr>
          <w:p w14:paraId="1E2B959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single" w:sz="4" w:space="0" w:color="auto"/>
              <w:bottom w:val="nil"/>
            </w:tcBorders>
          </w:tcPr>
          <w:p w14:paraId="09157DF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平18-0331005第2の8(8)⑥</w:t>
            </w:r>
          </w:p>
        </w:tc>
      </w:tr>
      <w:tr w:rsidR="008F21E8" w:rsidRPr="002361E3" w14:paraId="5A71A338" w14:textId="77777777" w:rsidTr="00DF4294">
        <w:trPr>
          <w:trHeight w:val="20"/>
        </w:trPr>
        <w:tc>
          <w:tcPr>
            <w:tcW w:w="1559" w:type="dxa"/>
            <w:tcBorders>
              <w:top w:val="nil"/>
              <w:bottom w:val="nil"/>
            </w:tcBorders>
          </w:tcPr>
          <w:p w14:paraId="504740A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58893F25" w14:textId="77777777" w:rsidR="008F21E8" w:rsidRPr="002361E3" w:rsidRDefault="008F21E8" w:rsidP="008F21E8">
            <w:pPr>
              <w:widowControl/>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ａ 見守り機器</w:t>
            </w:r>
          </w:p>
          <w:p w14:paraId="24484E34" w14:textId="77777777" w:rsidR="008F21E8" w:rsidRPr="002361E3" w:rsidRDefault="008F21E8" w:rsidP="008F21E8">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インカム等の職員間の連絡調整の迅速化に資するＩＣＴ機器</w:t>
            </w:r>
          </w:p>
          <w:p w14:paraId="04ECD99E" w14:textId="77777777" w:rsidR="008F21E8" w:rsidRPr="002361E3" w:rsidRDefault="008F21E8" w:rsidP="008F21E8">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ｃ 介護記録ソフトウェアやスマートフォン等の介護記録の作成の効率化に資するＩＣＴ機器</w:t>
            </w:r>
          </w:p>
          <w:p w14:paraId="0D6522C5" w14:textId="77777777" w:rsidR="008F21E8" w:rsidRPr="002361E3" w:rsidRDefault="008F21E8" w:rsidP="008F21E8">
            <w:pPr>
              <w:widowControl/>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ｄ 移乗支援機器</w:t>
            </w:r>
          </w:p>
          <w:p w14:paraId="7BF3A506" w14:textId="77777777" w:rsidR="008F21E8" w:rsidRPr="002361E3" w:rsidRDefault="008F21E8" w:rsidP="008F21E8">
            <w:pPr>
              <w:widowControl/>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ｅ その他業務の効率化及び質の向上又は職員の負担の軽減に資する機器</w:t>
            </w:r>
          </w:p>
        </w:tc>
        <w:tc>
          <w:tcPr>
            <w:tcW w:w="992" w:type="dxa"/>
            <w:tcBorders>
              <w:top w:val="nil"/>
              <w:bottom w:val="nil"/>
            </w:tcBorders>
            <w:tcMar>
              <w:left w:w="28" w:type="dxa"/>
              <w:right w:w="28" w:type="dxa"/>
            </w:tcMar>
          </w:tcPr>
          <w:p w14:paraId="4D0EBFA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9DA656B"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275F7622" w14:textId="77777777" w:rsidTr="00DF4294">
        <w:trPr>
          <w:trHeight w:val="20"/>
        </w:trPr>
        <w:tc>
          <w:tcPr>
            <w:tcW w:w="1559" w:type="dxa"/>
            <w:tcBorders>
              <w:top w:val="nil"/>
              <w:bottom w:val="nil"/>
            </w:tcBorders>
          </w:tcPr>
          <w:p w14:paraId="548F840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0C88424" w14:textId="77777777" w:rsidR="008F21E8" w:rsidRPr="002361E3" w:rsidRDefault="008F21E8" w:rsidP="008F21E8">
            <w:pPr>
              <w:widowControl/>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ロ　介護機器の使用により業務効率化が図られた際、その効率化された時間は、ケアの質の向上及び職員の負担の軽減に資する取組に充てること。</w:t>
            </w:r>
          </w:p>
        </w:tc>
        <w:tc>
          <w:tcPr>
            <w:tcW w:w="992" w:type="dxa"/>
            <w:tcBorders>
              <w:top w:val="nil"/>
              <w:bottom w:val="nil"/>
            </w:tcBorders>
            <w:tcMar>
              <w:left w:w="28" w:type="dxa"/>
              <w:right w:w="28" w:type="dxa"/>
            </w:tcMar>
          </w:tcPr>
          <w:p w14:paraId="4782282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74A45AA"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45039AC2" w14:textId="77777777" w:rsidTr="00DF4294">
        <w:trPr>
          <w:trHeight w:val="20"/>
        </w:trPr>
        <w:tc>
          <w:tcPr>
            <w:tcW w:w="1559" w:type="dxa"/>
            <w:tcBorders>
              <w:top w:val="nil"/>
              <w:bottom w:val="nil"/>
            </w:tcBorders>
          </w:tcPr>
          <w:p w14:paraId="1443B4F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483486C" w14:textId="77777777" w:rsidR="008F21E8" w:rsidRPr="002361E3" w:rsidRDefault="008F21E8" w:rsidP="008F21E8">
            <w:pPr>
              <w:widowControl/>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ハ　「介護機器を安全かつ有効に活用するための委員会」（は３月に１回以上行うこと。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に対応していること。</w:t>
            </w:r>
          </w:p>
        </w:tc>
        <w:tc>
          <w:tcPr>
            <w:tcW w:w="992" w:type="dxa"/>
            <w:tcBorders>
              <w:top w:val="nil"/>
              <w:bottom w:val="nil"/>
            </w:tcBorders>
            <w:tcMar>
              <w:left w:w="28" w:type="dxa"/>
              <w:right w:w="28" w:type="dxa"/>
            </w:tcMar>
          </w:tcPr>
          <w:p w14:paraId="3B7E0A0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D53DAF3"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7E0B03F8" w14:textId="77777777" w:rsidTr="00DF4294">
        <w:trPr>
          <w:trHeight w:val="20"/>
        </w:trPr>
        <w:tc>
          <w:tcPr>
            <w:tcW w:w="1559" w:type="dxa"/>
            <w:tcBorders>
              <w:top w:val="nil"/>
              <w:bottom w:val="nil"/>
            </w:tcBorders>
          </w:tcPr>
          <w:p w14:paraId="3654CF5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6EA2B4F6" w14:textId="77777777" w:rsidR="008F21E8" w:rsidRPr="002361E3" w:rsidRDefault="008F21E8" w:rsidP="008F21E8">
            <w:pPr>
              <w:widowControl/>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ニ　「入居者の安全及びケアの質の確保」に関する事項を実施すること。具体的には次の事項等の実施により利用者の安全及びケアの質の確保を行うこととする。</w:t>
            </w:r>
          </w:p>
        </w:tc>
        <w:tc>
          <w:tcPr>
            <w:tcW w:w="992" w:type="dxa"/>
            <w:tcBorders>
              <w:top w:val="nil"/>
              <w:bottom w:val="nil"/>
            </w:tcBorders>
            <w:tcMar>
              <w:left w:w="28" w:type="dxa"/>
              <w:right w:w="28" w:type="dxa"/>
            </w:tcMar>
          </w:tcPr>
          <w:p w14:paraId="73052D5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8A932B5"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419840E9" w14:textId="77777777" w:rsidTr="00DF4294">
        <w:trPr>
          <w:trHeight w:val="20"/>
        </w:trPr>
        <w:tc>
          <w:tcPr>
            <w:tcW w:w="1559" w:type="dxa"/>
            <w:tcBorders>
              <w:top w:val="nil"/>
              <w:bottom w:val="nil"/>
            </w:tcBorders>
          </w:tcPr>
          <w:p w14:paraId="07A44678"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430295C" w14:textId="77777777" w:rsidR="008F21E8" w:rsidRPr="002361E3" w:rsidRDefault="008F21E8" w:rsidP="008F21E8">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介護機器から得られる睡眠状態やバイタルサイン等の情報を入居者の状態把握に活用すること。</w:t>
            </w:r>
          </w:p>
          <w:p w14:paraId="06AF7801" w14:textId="77777777" w:rsidR="008F21E8" w:rsidRPr="002361E3" w:rsidRDefault="008F21E8" w:rsidP="008F21E8">
            <w:pPr>
              <w:widowControl/>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ｂ 介護機器の使用に起因する施設内で発生したヒヤ　リ・ハット事例等の状況を把握し、その原因を分析して再発の防止策を検討すること。</w:t>
            </w:r>
          </w:p>
        </w:tc>
        <w:tc>
          <w:tcPr>
            <w:tcW w:w="992" w:type="dxa"/>
            <w:tcBorders>
              <w:top w:val="nil"/>
              <w:bottom w:val="nil"/>
            </w:tcBorders>
            <w:tcMar>
              <w:left w:w="28" w:type="dxa"/>
              <w:right w:w="28" w:type="dxa"/>
            </w:tcMar>
          </w:tcPr>
          <w:p w14:paraId="149B801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C8D3E35"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12F4346F" w14:textId="77777777" w:rsidTr="00DF4294">
        <w:trPr>
          <w:trHeight w:val="20"/>
        </w:trPr>
        <w:tc>
          <w:tcPr>
            <w:tcW w:w="1559" w:type="dxa"/>
            <w:tcBorders>
              <w:top w:val="nil"/>
              <w:bottom w:val="nil"/>
            </w:tcBorders>
          </w:tcPr>
          <w:p w14:paraId="08FEF354"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7C99856" w14:textId="77777777" w:rsidR="008F21E8" w:rsidRPr="002361E3" w:rsidRDefault="008F21E8" w:rsidP="008F21E8">
            <w:pPr>
              <w:widowControl/>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ホ　「職員の負担の軽減及び勤務状況への配慮」に関する事項を実施すること。具体的には、実際にケアを行う介護福祉士を含めた介護職員に対してアンケートやヒアリング等を行</w:t>
            </w:r>
            <w:r w:rsidRPr="002361E3">
              <w:rPr>
                <w:rFonts w:asciiTheme="minorEastAsia" w:eastAsiaTheme="minorEastAsia" w:hAnsiTheme="minorEastAsia" w:hint="eastAsia"/>
                <w:sz w:val="21"/>
              </w:rPr>
              <w:lastRenderedPageBreak/>
              <w:t>い、介護機器の導入後における次の事項等を確認し、人員配置の検討等が行われていること。</w:t>
            </w:r>
          </w:p>
        </w:tc>
        <w:tc>
          <w:tcPr>
            <w:tcW w:w="992" w:type="dxa"/>
            <w:tcBorders>
              <w:top w:val="nil"/>
              <w:bottom w:val="nil"/>
            </w:tcBorders>
            <w:tcMar>
              <w:left w:w="28" w:type="dxa"/>
              <w:right w:w="28" w:type="dxa"/>
            </w:tcMar>
          </w:tcPr>
          <w:p w14:paraId="4BE5E54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D997397"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3D68EF9E" w14:textId="77777777" w:rsidTr="00DF4294">
        <w:trPr>
          <w:trHeight w:val="20"/>
        </w:trPr>
        <w:tc>
          <w:tcPr>
            <w:tcW w:w="1559" w:type="dxa"/>
            <w:tcBorders>
              <w:top w:val="nil"/>
              <w:bottom w:val="nil"/>
            </w:tcBorders>
          </w:tcPr>
          <w:p w14:paraId="3D8C523A"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B3B54FC" w14:textId="77777777" w:rsidR="008F21E8" w:rsidRPr="002361E3" w:rsidRDefault="008F21E8" w:rsidP="008F21E8">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ストレスや体調不安等、職員の心身の負担が増えていないかどうか</w:t>
            </w:r>
          </w:p>
          <w:p w14:paraId="3E382030" w14:textId="77777777" w:rsidR="008F21E8" w:rsidRPr="002361E3" w:rsidRDefault="008F21E8" w:rsidP="008F21E8">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１日の勤務の中で、職員の負担が過度に増えている時間帯がないかどうか</w:t>
            </w:r>
          </w:p>
          <w:p w14:paraId="0A37A6B6" w14:textId="77777777" w:rsidR="008F21E8" w:rsidRPr="002361E3" w:rsidRDefault="008F21E8" w:rsidP="008F21E8">
            <w:pPr>
              <w:widowControl/>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ｃ 休憩時間及び時間外勤務等の状況</w:t>
            </w:r>
          </w:p>
        </w:tc>
        <w:tc>
          <w:tcPr>
            <w:tcW w:w="992" w:type="dxa"/>
            <w:tcBorders>
              <w:top w:val="nil"/>
              <w:bottom w:val="nil"/>
            </w:tcBorders>
            <w:tcMar>
              <w:left w:w="28" w:type="dxa"/>
              <w:right w:w="28" w:type="dxa"/>
            </w:tcMar>
          </w:tcPr>
          <w:p w14:paraId="14033C5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B2F374A"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18640C4D" w14:textId="77777777" w:rsidTr="00DF4294">
        <w:trPr>
          <w:trHeight w:val="20"/>
        </w:trPr>
        <w:tc>
          <w:tcPr>
            <w:tcW w:w="1559" w:type="dxa"/>
            <w:tcBorders>
              <w:top w:val="nil"/>
              <w:bottom w:val="nil"/>
            </w:tcBorders>
          </w:tcPr>
          <w:p w14:paraId="7DBD6327"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6591B871" w14:textId="77777777" w:rsidR="008F21E8" w:rsidRPr="002361E3" w:rsidRDefault="008F21E8" w:rsidP="008F21E8">
            <w:pPr>
              <w:widowControl/>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ヘ　日々の業務の中で予め時間を定めて介護機器の不具合がないことを確認する等のチェックを行う仕組みを設けること。また、介護機器のメーカーと連携し、定期的に点検を行うこと。</w:t>
            </w:r>
          </w:p>
        </w:tc>
        <w:tc>
          <w:tcPr>
            <w:tcW w:w="992" w:type="dxa"/>
            <w:tcBorders>
              <w:top w:val="nil"/>
              <w:bottom w:val="nil"/>
            </w:tcBorders>
            <w:tcMar>
              <w:left w:w="28" w:type="dxa"/>
              <w:right w:w="28" w:type="dxa"/>
            </w:tcMar>
          </w:tcPr>
          <w:p w14:paraId="225DA8D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E22CECA"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21632D54" w14:textId="77777777" w:rsidTr="00DF4294">
        <w:trPr>
          <w:trHeight w:val="20"/>
        </w:trPr>
        <w:tc>
          <w:tcPr>
            <w:tcW w:w="1559" w:type="dxa"/>
            <w:tcBorders>
              <w:top w:val="nil"/>
              <w:bottom w:val="nil"/>
            </w:tcBorders>
          </w:tcPr>
          <w:p w14:paraId="5138B59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079C71D4" w14:textId="77777777" w:rsidR="008F21E8" w:rsidRPr="002361E3" w:rsidRDefault="008F21E8" w:rsidP="008F21E8">
            <w:pPr>
              <w:ind w:left="210" w:hangingChars="100" w:hanging="210"/>
              <w:rPr>
                <w:rFonts w:asciiTheme="minorEastAsia" w:eastAsiaTheme="minorEastAsia" w:hAnsiTheme="minorEastAsia"/>
              </w:rPr>
            </w:pPr>
            <w:r w:rsidRPr="002361E3">
              <w:rPr>
                <w:rFonts w:asciiTheme="minorEastAsia" w:eastAsiaTheme="minorEastAsia" w:hAnsiTheme="minorEastAsia" w:hint="eastAsia"/>
                <w:sz w:val="21"/>
              </w:rPr>
              <w:t>ト　介護機器の使用方法の講習やヒヤリ・ハット事例等の周知、その事例を通じた再発防止策の実習等を含む職員研修を定期的に行うこと。</w:t>
            </w:r>
          </w:p>
        </w:tc>
        <w:tc>
          <w:tcPr>
            <w:tcW w:w="992" w:type="dxa"/>
            <w:tcBorders>
              <w:top w:val="nil"/>
              <w:bottom w:val="nil"/>
            </w:tcBorders>
            <w:tcMar>
              <w:left w:w="28" w:type="dxa"/>
              <w:right w:w="28" w:type="dxa"/>
            </w:tcMar>
          </w:tcPr>
          <w:p w14:paraId="17C7760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A08DF16"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54294679" w14:textId="77777777" w:rsidTr="00DF4294">
        <w:trPr>
          <w:trHeight w:val="20"/>
        </w:trPr>
        <w:tc>
          <w:tcPr>
            <w:tcW w:w="1559" w:type="dxa"/>
            <w:tcBorders>
              <w:top w:val="nil"/>
              <w:bottom w:val="single" w:sz="4" w:space="0" w:color="auto"/>
            </w:tcBorders>
          </w:tcPr>
          <w:p w14:paraId="74CEBD4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A40AE8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当該加算を算定する場合にあっては、サービス提供体制強化加算は算定できません。</w:t>
            </w:r>
          </w:p>
        </w:tc>
        <w:tc>
          <w:tcPr>
            <w:tcW w:w="992" w:type="dxa"/>
            <w:tcBorders>
              <w:top w:val="nil"/>
              <w:bottom w:val="single" w:sz="4" w:space="0" w:color="auto"/>
            </w:tcBorders>
            <w:tcMar>
              <w:left w:w="28" w:type="dxa"/>
              <w:right w:w="28" w:type="dxa"/>
            </w:tcMar>
          </w:tcPr>
          <w:p w14:paraId="5E753C0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528BB19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平18-0331005第2の8(8)⑦</w:t>
            </w:r>
          </w:p>
        </w:tc>
      </w:tr>
      <w:tr w:rsidR="008F21E8" w:rsidRPr="002361E3" w14:paraId="797AFAFB" w14:textId="77777777" w:rsidTr="00DF4294">
        <w:trPr>
          <w:trHeight w:val="20"/>
        </w:trPr>
        <w:tc>
          <w:tcPr>
            <w:tcW w:w="1559" w:type="dxa"/>
            <w:tcBorders>
              <w:top w:val="single" w:sz="4" w:space="0" w:color="auto"/>
              <w:bottom w:val="nil"/>
            </w:tcBorders>
          </w:tcPr>
          <w:p w14:paraId="4E816E8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17</w:t>
            </w:r>
          </w:p>
          <w:p w14:paraId="5679A0A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看護体制加算</w:t>
            </w:r>
          </w:p>
        </w:tc>
        <w:tc>
          <w:tcPr>
            <w:tcW w:w="6096" w:type="dxa"/>
            <w:gridSpan w:val="3"/>
            <w:tcBorders>
              <w:top w:val="single" w:sz="4" w:space="0" w:color="auto"/>
              <w:bottom w:val="dotted" w:sz="4" w:space="0" w:color="auto"/>
            </w:tcBorders>
          </w:tcPr>
          <w:p w14:paraId="13144929" w14:textId="77777777" w:rsidR="008F21E8" w:rsidRPr="002361E3" w:rsidRDefault="008F21E8" w:rsidP="008F21E8">
            <w:pPr>
              <w:ind w:left="0" w:firstLineChars="100" w:firstLine="211"/>
              <w:rPr>
                <w:rFonts w:asciiTheme="minorEastAsia" w:eastAsiaTheme="minorEastAsia" w:hAnsiTheme="minorEastAsia"/>
                <w:sz w:val="21"/>
              </w:rPr>
            </w:pPr>
            <w:r w:rsidRPr="002361E3">
              <w:rPr>
                <w:rFonts w:hAnsi="ＭＳ ゴシック" w:hint="eastAsia"/>
                <w:b/>
                <w:sz w:val="21"/>
              </w:rPr>
              <w:t xml:space="preserve">別に厚生労働大臣が定める施設基準に適合しているものとして市長に届け出た指定地域密着型介護老人福祉施設については、当該施設基準に掲げる区分に従い、１日につき次に掲げる単位数を所定単位数に加算していますか。　</w:t>
            </w:r>
          </w:p>
        </w:tc>
        <w:tc>
          <w:tcPr>
            <w:tcW w:w="992" w:type="dxa"/>
            <w:tcBorders>
              <w:top w:val="single" w:sz="4" w:space="0" w:color="auto"/>
              <w:bottom w:val="dotted" w:sz="4" w:space="0" w:color="auto"/>
            </w:tcBorders>
            <w:tcMar>
              <w:left w:w="28" w:type="dxa"/>
              <w:right w:w="28" w:type="dxa"/>
            </w:tcMar>
          </w:tcPr>
          <w:p w14:paraId="0C47695D" w14:textId="7B71C90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729069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AA1C27E" w14:textId="4ABBD3B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5207045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1AAF2DF9" w14:textId="777333C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02990459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single" w:sz="4" w:space="0" w:color="auto"/>
              <w:bottom w:val="nil"/>
            </w:tcBorders>
          </w:tcPr>
          <w:p w14:paraId="4D8366E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450F5D4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別表7注８</w:t>
            </w:r>
          </w:p>
        </w:tc>
      </w:tr>
      <w:tr w:rsidR="008F21E8" w:rsidRPr="002361E3" w14:paraId="6E9C1EE0" w14:textId="77777777" w:rsidTr="00DF4294">
        <w:trPr>
          <w:trHeight w:val="20"/>
        </w:trPr>
        <w:tc>
          <w:tcPr>
            <w:tcW w:w="1559" w:type="dxa"/>
            <w:tcBorders>
              <w:top w:val="nil"/>
              <w:bottom w:val="nil"/>
            </w:tcBorders>
          </w:tcPr>
          <w:p w14:paraId="7DFB6F3C"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1E73AF9" w14:textId="77777777" w:rsidR="008F21E8" w:rsidRPr="002361E3" w:rsidRDefault="008F21E8" w:rsidP="008F21E8">
            <w:pPr>
              <w:ind w:left="0"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看護体制加算（Ⅰ）イ　　１２単位</w:t>
            </w:r>
          </w:p>
        </w:tc>
        <w:tc>
          <w:tcPr>
            <w:tcW w:w="992" w:type="dxa"/>
            <w:tcBorders>
              <w:top w:val="dotted" w:sz="4" w:space="0" w:color="auto"/>
              <w:bottom w:val="dotted" w:sz="4" w:space="0" w:color="auto"/>
            </w:tcBorders>
            <w:tcMar>
              <w:left w:w="28" w:type="dxa"/>
              <w:right w:w="28" w:type="dxa"/>
            </w:tcMar>
          </w:tcPr>
          <w:p w14:paraId="0ECE24C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tcBorders>
              <w:top w:val="nil"/>
              <w:bottom w:val="nil"/>
            </w:tcBorders>
          </w:tcPr>
          <w:p w14:paraId="156569E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B1B8415" w14:textId="77777777" w:rsidTr="00DF4294">
        <w:trPr>
          <w:trHeight w:val="20"/>
        </w:trPr>
        <w:tc>
          <w:tcPr>
            <w:tcW w:w="1559" w:type="dxa"/>
            <w:tcBorders>
              <w:top w:val="nil"/>
              <w:bottom w:val="nil"/>
            </w:tcBorders>
          </w:tcPr>
          <w:p w14:paraId="7659696A"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F2DF307"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看護体制加算（Ⅱ）イ　　２３単位</w:t>
            </w:r>
          </w:p>
        </w:tc>
        <w:tc>
          <w:tcPr>
            <w:tcW w:w="992" w:type="dxa"/>
            <w:tcBorders>
              <w:top w:val="dotted" w:sz="4" w:space="0" w:color="auto"/>
              <w:bottom w:val="dotted" w:sz="4" w:space="0" w:color="auto"/>
            </w:tcBorders>
            <w:tcMar>
              <w:left w:w="28" w:type="dxa"/>
              <w:right w:w="28" w:type="dxa"/>
            </w:tcMar>
          </w:tcPr>
          <w:p w14:paraId="00D1469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tcBorders>
              <w:top w:val="nil"/>
              <w:bottom w:val="nil"/>
            </w:tcBorders>
          </w:tcPr>
          <w:p w14:paraId="778CAED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985D286" w14:textId="77777777" w:rsidTr="00DF4294">
        <w:trPr>
          <w:trHeight w:val="113"/>
        </w:trPr>
        <w:tc>
          <w:tcPr>
            <w:tcW w:w="1559" w:type="dxa"/>
            <w:tcBorders>
              <w:top w:val="nil"/>
              <w:bottom w:val="nil"/>
            </w:tcBorders>
          </w:tcPr>
          <w:p w14:paraId="19A6FE4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67501B8"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【厚生労働大臣が定める施設基準】</w:t>
            </w:r>
          </w:p>
          <w:p w14:paraId="41CFBE38" w14:textId="77777777"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イ　看護体制加算（Ⅰ）イ</w:t>
            </w:r>
          </w:p>
          <w:p w14:paraId="59C14408" w14:textId="77777777" w:rsidR="008F21E8" w:rsidRPr="002361E3" w:rsidRDefault="008F21E8" w:rsidP="008F21E8">
            <w:pPr>
              <w:ind w:leftChars="210" w:left="651"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地域密着型介護福祉施設サービス又はユニット型地域密着型介護老人福祉施設サービスであること。</w:t>
            </w:r>
          </w:p>
          <w:p w14:paraId="665BD101"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⑵　常勤の看護師を１名以上配置していること。</w:t>
            </w:r>
          </w:p>
          <w:p w14:paraId="6B6DF4FE" w14:textId="41369AC8" w:rsidR="008F21E8" w:rsidRPr="002361E3" w:rsidRDefault="008F21E8" w:rsidP="008F21E8">
            <w:pPr>
              <w:ind w:leftChars="50" w:left="105" w:firstLineChars="150" w:firstLine="315"/>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⑶　</w:t>
            </w:r>
            <w:r w:rsidRPr="002361E3">
              <w:rPr>
                <w:rFonts w:ascii="ＭＳ 明朝" w:eastAsia="ＭＳ 明朝" w:hint="eastAsia"/>
                <w:sz w:val="21"/>
              </w:rPr>
              <w:t>定員</w:t>
            </w:r>
            <w:r w:rsidRPr="002361E3">
              <w:rPr>
                <w:rFonts w:ascii="ＭＳ 明朝" w:eastAsia="ＭＳ 明朝"/>
                <w:sz w:val="21"/>
              </w:rPr>
              <w:t>超過利用・人員基準</w:t>
            </w:r>
            <w:r w:rsidRPr="002361E3">
              <w:rPr>
                <w:rFonts w:ascii="ＭＳ 明朝" w:eastAsia="ＭＳ 明朝" w:hint="eastAsia"/>
                <w:sz w:val="21"/>
              </w:rPr>
              <w:t>欠如</w:t>
            </w:r>
            <w:r w:rsidRPr="002361E3">
              <w:rPr>
                <w:rFonts w:ascii="ＭＳ 明朝" w:eastAsia="ＭＳ 明朝"/>
                <w:sz w:val="21"/>
              </w:rPr>
              <w:t>に該当していないこと。</w:t>
            </w:r>
          </w:p>
        </w:tc>
        <w:tc>
          <w:tcPr>
            <w:tcW w:w="992" w:type="dxa"/>
            <w:tcBorders>
              <w:top w:val="dotted" w:sz="4" w:space="0" w:color="auto"/>
              <w:bottom w:val="nil"/>
            </w:tcBorders>
            <w:tcMar>
              <w:left w:w="28" w:type="dxa"/>
              <w:right w:w="28" w:type="dxa"/>
            </w:tcMar>
          </w:tcPr>
          <w:p w14:paraId="745CA81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1AA337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平27厚告96第42号</w:t>
            </w:r>
          </w:p>
        </w:tc>
      </w:tr>
      <w:tr w:rsidR="008F21E8" w:rsidRPr="002361E3" w14:paraId="30679253" w14:textId="77777777" w:rsidTr="00DF4294">
        <w:trPr>
          <w:trHeight w:val="1525"/>
        </w:trPr>
        <w:tc>
          <w:tcPr>
            <w:tcW w:w="1559" w:type="dxa"/>
            <w:tcBorders>
              <w:top w:val="nil"/>
              <w:bottom w:val="nil"/>
            </w:tcBorders>
          </w:tcPr>
          <w:p w14:paraId="3DEA142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814F6B6"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【Ｈ21Ｑ＆Ａ　Vol.1 問78】</w:t>
            </w:r>
          </w:p>
          <w:p w14:paraId="37498154"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本体施設と併設ショートステイそれぞれについて別個に加算算定の可否を判断する。</w:t>
            </w:r>
          </w:p>
          <w:p w14:paraId="19F34BDC" w14:textId="25204F8B" w:rsidR="008F21E8" w:rsidRPr="002361E3" w:rsidRDefault="008F21E8" w:rsidP="00B64A19">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空床利用型ショートステイについては、加算（Ⅰ）、（Ⅱ）とも、本体施設において加算の算定基準を満たしていれば加算を算定することができる。</w:t>
            </w:r>
          </w:p>
        </w:tc>
        <w:tc>
          <w:tcPr>
            <w:tcW w:w="992" w:type="dxa"/>
            <w:tcBorders>
              <w:top w:val="nil"/>
              <w:bottom w:val="nil"/>
            </w:tcBorders>
            <w:tcMar>
              <w:left w:w="28" w:type="dxa"/>
              <w:right w:w="28" w:type="dxa"/>
            </w:tcMar>
          </w:tcPr>
          <w:p w14:paraId="25B1F05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65D328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EE351E8" w14:textId="77777777" w:rsidTr="00DF4294">
        <w:trPr>
          <w:trHeight w:val="1134"/>
        </w:trPr>
        <w:tc>
          <w:tcPr>
            <w:tcW w:w="1559" w:type="dxa"/>
            <w:tcBorders>
              <w:top w:val="nil"/>
              <w:bottom w:val="nil"/>
            </w:tcBorders>
          </w:tcPr>
          <w:p w14:paraId="10653F9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7462C20"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【Ｈ21Ｑ＆Ａ　Vol.1 問79】</w:t>
            </w:r>
          </w:p>
          <w:p w14:paraId="7A17830A" w14:textId="77777777"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（本体施設で加算Ⅰを算定する場合）</w:t>
            </w:r>
          </w:p>
          <w:p w14:paraId="730B1868" w14:textId="2083BC0E" w:rsidR="008F21E8" w:rsidRPr="002361E3" w:rsidRDefault="008F21E8" w:rsidP="00B64A19">
            <w:pPr>
              <w:ind w:leftChars="100" w:left="210" w:rightChars="50" w:right="105" w:firstLineChars="100" w:firstLine="200"/>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本体施設を担当する常勤の看護師が業務に支障のない範囲でショートステイ業務に従事することを妨げるものではない。</w:t>
            </w:r>
          </w:p>
        </w:tc>
        <w:tc>
          <w:tcPr>
            <w:tcW w:w="992" w:type="dxa"/>
            <w:tcBorders>
              <w:top w:val="nil"/>
              <w:bottom w:val="nil"/>
            </w:tcBorders>
            <w:tcMar>
              <w:left w:w="28" w:type="dxa"/>
              <w:right w:w="28" w:type="dxa"/>
            </w:tcMar>
          </w:tcPr>
          <w:p w14:paraId="0BB43EB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CD628A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F20FB71" w14:textId="77777777" w:rsidTr="00DF4294">
        <w:trPr>
          <w:trHeight w:val="2211"/>
        </w:trPr>
        <w:tc>
          <w:tcPr>
            <w:tcW w:w="1559" w:type="dxa"/>
            <w:tcBorders>
              <w:top w:val="nil"/>
              <w:bottom w:val="nil"/>
            </w:tcBorders>
          </w:tcPr>
          <w:p w14:paraId="51CA220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2890E5C" w14:textId="77777777"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ロ　看護体制加算（Ⅱ）イ</w:t>
            </w:r>
          </w:p>
          <w:p w14:paraId="6EF8BDC1"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 xml:space="preserve">⑴　イ⑴に該当するものであること。 </w:t>
            </w:r>
          </w:p>
          <w:p w14:paraId="57948940"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⑵　</w:t>
            </w:r>
            <w:r w:rsidRPr="002361E3">
              <w:rPr>
                <w:rFonts w:asciiTheme="minorEastAsia" w:eastAsiaTheme="minorEastAsia" w:hAnsiTheme="minorEastAsia" w:hint="eastAsia"/>
                <w:spacing w:val="1"/>
                <w:w w:val="92"/>
                <w:kern w:val="0"/>
                <w:sz w:val="21"/>
                <w:fitText w:val="4830" w:id="-2045581310"/>
              </w:rPr>
              <w:t>看護職員を常勤換算方法で２名以上配置していること</w:t>
            </w:r>
            <w:r w:rsidRPr="002361E3">
              <w:rPr>
                <w:rFonts w:asciiTheme="minorEastAsia" w:eastAsiaTheme="minorEastAsia" w:hAnsiTheme="minorEastAsia" w:hint="eastAsia"/>
                <w:spacing w:val="-8"/>
                <w:w w:val="92"/>
                <w:kern w:val="0"/>
                <w:sz w:val="21"/>
                <w:fitText w:val="4830" w:id="-2045581310"/>
              </w:rPr>
              <w:t>。</w:t>
            </w:r>
          </w:p>
          <w:p w14:paraId="78624B11"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⑶　当該指定地域密着型介護老人福祉施設の看護職員により、又は病院、診療所若しくは訪問看護ステーションの看護職員との連携により、24時間連絡できる体制を確保していること。</w:t>
            </w:r>
          </w:p>
          <w:p w14:paraId="6DE6BDD0"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⑷　イ⑶に該当するものであること。</w:t>
            </w:r>
          </w:p>
        </w:tc>
        <w:tc>
          <w:tcPr>
            <w:tcW w:w="992" w:type="dxa"/>
            <w:tcBorders>
              <w:top w:val="nil"/>
              <w:bottom w:val="nil"/>
            </w:tcBorders>
            <w:tcMar>
              <w:left w:w="28" w:type="dxa"/>
              <w:right w:w="28" w:type="dxa"/>
            </w:tcMar>
          </w:tcPr>
          <w:p w14:paraId="480CD17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ECCBAA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655754D" w14:textId="77777777" w:rsidTr="00DF4294">
        <w:trPr>
          <w:trHeight w:val="20"/>
        </w:trPr>
        <w:tc>
          <w:tcPr>
            <w:tcW w:w="1559" w:type="dxa"/>
            <w:tcBorders>
              <w:top w:val="nil"/>
              <w:bottom w:val="nil"/>
            </w:tcBorders>
          </w:tcPr>
          <w:p w14:paraId="2F5B246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6902AC1"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指定短期入所生活介護の事業所を併設している場合は、短期入所生活介護事業所とは別に、必要な数の看護職員を配置する必要があります。</w:t>
            </w:r>
          </w:p>
        </w:tc>
        <w:tc>
          <w:tcPr>
            <w:tcW w:w="992" w:type="dxa"/>
            <w:tcBorders>
              <w:top w:val="nil"/>
              <w:bottom w:val="nil"/>
            </w:tcBorders>
            <w:tcMar>
              <w:left w:w="28" w:type="dxa"/>
              <w:right w:w="28" w:type="dxa"/>
            </w:tcMar>
          </w:tcPr>
          <w:p w14:paraId="73C515D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AE2B56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第2の8(9)①</w:t>
            </w:r>
          </w:p>
        </w:tc>
      </w:tr>
      <w:tr w:rsidR="008F21E8" w:rsidRPr="002361E3" w14:paraId="41EC1158" w14:textId="77777777" w:rsidTr="00DF4294">
        <w:trPr>
          <w:trHeight w:val="20"/>
        </w:trPr>
        <w:tc>
          <w:tcPr>
            <w:tcW w:w="1559" w:type="dxa"/>
            <w:tcBorders>
              <w:top w:val="nil"/>
              <w:bottom w:val="nil"/>
            </w:tcBorders>
          </w:tcPr>
          <w:p w14:paraId="6781D8D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B67E5EC"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看護体制加算(Ⅰ)については、併設の短期入所生活介護事業所における看護師の配置にかかわらず、地域密着型介護老人福祉施設として別に１名以上の常勤の看護師の配置を行った場合に算定が可能です。</w:t>
            </w:r>
          </w:p>
        </w:tc>
        <w:tc>
          <w:tcPr>
            <w:tcW w:w="992" w:type="dxa"/>
            <w:tcBorders>
              <w:top w:val="nil"/>
              <w:bottom w:val="nil"/>
            </w:tcBorders>
            <w:tcMar>
              <w:left w:w="28" w:type="dxa"/>
              <w:right w:w="28" w:type="dxa"/>
            </w:tcMar>
          </w:tcPr>
          <w:p w14:paraId="5BEC95A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E37134C"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B0B8254" w14:textId="77777777" w:rsidTr="00DF4294">
        <w:trPr>
          <w:trHeight w:val="20"/>
        </w:trPr>
        <w:tc>
          <w:tcPr>
            <w:tcW w:w="1559" w:type="dxa"/>
            <w:tcBorders>
              <w:top w:val="nil"/>
              <w:bottom w:val="nil"/>
            </w:tcBorders>
          </w:tcPr>
          <w:p w14:paraId="1862226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7CF980D"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看護体制加算(Ⅱ)については、併設の短期入所生活介護事業所における看護師の配置にかかわらず、看護職員の地域密着型介護老人福祉施設における勤務時間を当該事業所において常勤の従業員が勤務すべき時間数（１週間に勤務すべき時間数が32時間を下回る場合は32時間を基本とする）で除した数が、入所者の数が25又はその端数を増すごとに１以上となる場合に算定が可能です。</w:t>
            </w:r>
          </w:p>
        </w:tc>
        <w:tc>
          <w:tcPr>
            <w:tcW w:w="992" w:type="dxa"/>
            <w:tcBorders>
              <w:top w:val="nil"/>
              <w:bottom w:val="nil"/>
            </w:tcBorders>
            <w:tcMar>
              <w:left w:w="28" w:type="dxa"/>
              <w:right w:w="28" w:type="dxa"/>
            </w:tcMar>
          </w:tcPr>
          <w:p w14:paraId="4208E62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A71CE7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952AD5A" w14:textId="77777777" w:rsidTr="00DF4294">
        <w:trPr>
          <w:trHeight w:val="20"/>
        </w:trPr>
        <w:tc>
          <w:tcPr>
            <w:tcW w:w="1559" w:type="dxa"/>
            <w:tcBorders>
              <w:top w:val="nil"/>
              <w:bottom w:val="nil"/>
            </w:tcBorders>
          </w:tcPr>
          <w:p w14:paraId="7393A01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171687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ようにしてください。</w:t>
            </w:r>
          </w:p>
        </w:tc>
        <w:tc>
          <w:tcPr>
            <w:tcW w:w="992" w:type="dxa"/>
            <w:tcBorders>
              <w:top w:val="nil"/>
              <w:bottom w:val="nil"/>
            </w:tcBorders>
            <w:tcMar>
              <w:left w:w="28" w:type="dxa"/>
              <w:right w:w="28" w:type="dxa"/>
            </w:tcMar>
          </w:tcPr>
          <w:p w14:paraId="76C0D26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E539B7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平18-0331005第2の8(9)</w:t>
            </w:r>
          </w:p>
          <w:p w14:paraId="488033D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②</w:t>
            </w:r>
          </w:p>
        </w:tc>
      </w:tr>
      <w:tr w:rsidR="008F21E8" w:rsidRPr="002361E3" w14:paraId="46BBB93E" w14:textId="77777777" w:rsidTr="00DF4294">
        <w:trPr>
          <w:trHeight w:val="20"/>
        </w:trPr>
        <w:tc>
          <w:tcPr>
            <w:tcW w:w="1559" w:type="dxa"/>
            <w:tcBorders>
              <w:top w:val="nil"/>
              <w:bottom w:val="nil"/>
            </w:tcBorders>
          </w:tcPr>
          <w:p w14:paraId="73D1508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00A339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看護体制加算(Ⅰ)イ及び看護体制加算(Ⅱ)イは、それぞれ同時に算定することが可能である。この場合にあっては、看護体制加算(Ⅰ)イ又はロにおいて加算の対象となる常勤の看護師についても、看護体制加算(Ⅱ)イ又はロにおける看護職員の配置数の計算に含めることが可能です。</w:t>
            </w:r>
          </w:p>
        </w:tc>
        <w:tc>
          <w:tcPr>
            <w:tcW w:w="992" w:type="dxa"/>
            <w:tcBorders>
              <w:top w:val="nil"/>
              <w:bottom w:val="nil"/>
            </w:tcBorders>
            <w:tcMar>
              <w:left w:w="28" w:type="dxa"/>
              <w:right w:w="28" w:type="dxa"/>
            </w:tcMar>
          </w:tcPr>
          <w:p w14:paraId="626AE44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9C4544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平18-0331005第2の8(9)</w:t>
            </w:r>
          </w:p>
          <w:p w14:paraId="3BE120F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③</w:t>
            </w:r>
          </w:p>
        </w:tc>
      </w:tr>
      <w:tr w:rsidR="008F21E8" w:rsidRPr="002361E3" w14:paraId="3B68363B" w14:textId="77777777" w:rsidTr="00DF4294">
        <w:trPr>
          <w:trHeight w:val="20"/>
        </w:trPr>
        <w:tc>
          <w:tcPr>
            <w:tcW w:w="1559" w:type="dxa"/>
            <w:tcBorders>
              <w:top w:val="nil"/>
              <w:bottom w:val="nil"/>
            </w:tcBorders>
          </w:tcPr>
          <w:p w14:paraId="2ABE5AD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3B093D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「24時間連絡できる体制」とは、施設内で勤務することを要するものではなく、夜間においても施設から連絡でき、必要な場合には施設からの緊急の呼出に応じて出勤する体制をいうものです。</w:t>
            </w:r>
          </w:p>
        </w:tc>
        <w:tc>
          <w:tcPr>
            <w:tcW w:w="992" w:type="dxa"/>
            <w:tcBorders>
              <w:top w:val="nil"/>
              <w:bottom w:val="nil"/>
            </w:tcBorders>
            <w:tcMar>
              <w:left w:w="28" w:type="dxa"/>
              <w:right w:w="28" w:type="dxa"/>
            </w:tcMar>
          </w:tcPr>
          <w:p w14:paraId="0825A5B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752E67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平18-0331005第2の8(9)</w:t>
            </w:r>
          </w:p>
          <w:p w14:paraId="3260820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④</w:t>
            </w:r>
          </w:p>
        </w:tc>
      </w:tr>
      <w:tr w:rsidR="008F21E8" w:rsidRPr="002361E3" w14:paraId="4737129E" w14:textId="77777777" w:rsidTr="00DF4294">
        <w:trPr>
          <w:trHeight w:val="680"/>
        </w:trPr>
        <w:tc>
          <w:tcPr>
            <w:tcW w:w="1559" w:type="dxa"/>
            <w:tcBorders>
              <w:top w:val="nil"/>
              <w:bottom w:val="nil"/>
            </w:tcBorders>
          </w:tcPr>
          <w:p w14:paraId="27F5556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09DAB780" w14:textId="77777777" w:rsidR="008F21E8" w:rsidRPr="002361E3" w:rsidRDefault="008F21E8" w:rsidP="008F21E8">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具体的には、以下の体制を整備することを想定しています。</w:t>
            </w:r>
          </w:p>
          <w:p w14:paraId="26BE63DF"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管理者を中心として、介護職員及び看護職員による協議の上、夜間における連絡・対応体制（オンコール体制）に関</w:t>
            </w:r>
            <w:r w:rsidRPr="002361E3">
              <w:rPr>
                <w:rFonts w:asciiTheme="minorEastAsia" w:eastAsiaTheme="minorEastAsia" w:hAnsiTheme="minorEastAsia" w:hint="eastAsia"/>
                <w:kern w:val="0"/>
                <w:sz w:val="21"/>
              </w:rPr>
              <w:t>する取り決め（指針やマニュアル等）の整備がなされていること。</w:t>
            </w:r>
          </w:p>
          <w:p w14:paraId="710A2897"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ロ　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992" w:type="dxa"/>
            <w:tcBorders>
              <w:top w:val="nil"/>
              <w:bottom w:val="nil"/>
            </w:tcBorders>
            <w:tcMar>
              <w:left w:w="28" w:type="dxa"/>
              <w:right w:w="28" w:type="dxa"/>
            </w:tcMar>
          </w:tcPr>
          <w:p w14:paraId="2DC42D1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A032F36"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DE65079" w14:textId="77777777" w:rsidTr="00DF4294">
        <w:trPr>
          <w:trHeight w:val="1074"/>
        </w:trPr>
        <w:tc>
          <w:tcPr>
            <w:tcW w:w="1559" w:type="dxa"/>
            <w:tcBorders>
              <w:top w:val="nil"/>
              <w:bottom w:val="single" w:sz="4" w:space="0" w:color="auto"/>
            </w:tcBorders>
          </w:tcPr>
          <w:p w14:paraId="26D215B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tcBorders>
          </w:tcPr>
          <w:p w14:paraId="64989B12"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ハ　施設内研修等を通じ、看護・介護職員に対して、イ及びロの内容が周知されていること。</w:t>
            </w:r>
          </w:p>
          <w:p w14:paraId="0CE905F6" w14:textId="508930F2" w:rsidR="008F21E8" w:rsidRPr="002361E3" w:rsidRDefault="008F21E8" w:rsidP="00B64A19">
            <w:pPr>
              <w:ind w:left="420" w:hangingChars="200" w:hanging="420"/>
              <w:rPr>
                <w:rFonts w:asciiTheme="minorEastAsia" w:eastAsiaTheme="minorEastAsia" w:hAnsiTheme="minorEastAsia"/>
                <w:kern w:val="0"/>
                <w:sz w:val="21"/>
              </w:rPr>
            </w:pPr>
            <w:r w:rsidRPr="002361E3">
              <w:rPr>
                <w:rFonts w:asciiTheme="minorEastAsia" w:eastAsiaTheme="minorEastAsia" w:hAnsiTheme="minorEastAsia" w:hint="eastAsia"/>
                <w:sz w:val="21"/>
              </w:rPr>
              <w:t xml:space="preserve">　ニ　施設の看護職員とオンコール対応の看護職員が異なる場合には、電話やＦＡＸ等により入所者の状態に関する引継を</w:t>
            </w:r>
            <w:r w:rsidRPr="002361E3">
              <w:rPr>
                <w:rFonts w:asciiTheme="minorEastAsia" w:eastAsiaTheme="minorEastAsia" w:hAnsiTheme="minorEastAsia" w:hint="eastAsia"/>
                <w:kern w:val="0"/>
                <w:sz w:val="21"/>
              </w:rPr>
              <w:t>行うとともに、オンコール体制終了時にも同様の引継を行うこと。</w:t>
            </w:r>
          </w:p>
        </w:tc>
        <w:tc>
          <w:tcPr>
            <w:tcW w:w="992" w:type="dxa"/>
            <w:tcBorders>
              <w:top w:val="nil"/>
            </w:tcBorders>
            <w:tcMar>
              <w:left w:w="28" w:type="dxa"/>
              <w:right w:w="28" w:type="dxa"/>
            </w:tcMar>
          </w:tcPr>
          <w:p w14:paraId="629666A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3EEC64D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D1B2060" w14:textId="77777777" w:rsidTr="00DF4294">
        <w:trPr>
          <w:trHeight w:val="20"/>
        </w:trPr>
        <w:tc>
          <w:tcPr>
            <w:tcW w:w="1559" w:type="dxa"/>
            <w:tcBorders>
              <w:bottom w:val="nil"/>
            </w:tcBorders>
          </w:tcPr>
          <w:p w14:paraId="57A9F1C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18</w:t>
            </w:r>
          </w:p>
          <w:p w14:paraId="2DADEFA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夜勤職員配置加算</w:t>
            </w:r>
          </w:p>
        </w:tc>
        <w:tc>
          <w:tcPr>
            <w:tcW w:w="6096" w:type="dxa"/>
            <w:gridSpan w:val="3"/>
            <w:tcBorders>
              <w:bottom w:val="dotted" w:sz="4" w:space="0" w:color="auto"/>
            </w:tcBorders>
          </w:tcPr>
          <w:p w14:paraId="04CFE3FD" w14:textId="77777777" w:rsidR="008F21E8" w:rsidRPr="002361E3" w:rsidRDefault="008F21E8" w:rsidP="008F21E8">
            <w:pPr>
              <w:ind w:left="0" w:firstLineChars="100" w:firstLine="207"/>
              <w:rPr>
                <w:rFonts w:hAnsi="ＭＳ ゴシック"/>
                <w:b/>
                <w:spacing w:val="-2"/>
                <w:sz w:val="21"/>
              </w:rPr>
            </w:pPr>
            <w:r w:rsidRPr="002361E3">
              <w:rPr>
                <w:rFonts w:hAnsi="ＭＳ ゴシック" w:hint="eastAsia"/>
                <w:b/>
                <w:spacing w:val="-2"/>
                <w:sz w:val="21"/>
              </w:rPr>
              <w:t>別に厚生労働大臣が定める夜勤を行う職員の勤務条件に関する基準を満たすものとして市長に届け出た指定地域密着型介護老人福祉施設については、当該基準に掲げる区分に従い、</w:t>
            </w:r>
            <w:r w:rsidRPr="002361E3">
              <w:rPr>
                <w:rFonts w:hAnsi="ＭＳ ゴシック" w:hint="eastAsia"/>
                <w:b/>
                <w:spacing w:val="-2"/>
                <w:kern w:val="0"/>
                <w:sz w:val="21"/>
              </w:rPr>
              <w:t>１日につき次に掲げる単位数を所定単位数に加算していますか。</w:t>
            </w:r>
          </w:p>
        </w:tc>
        <w:tc>
          <w:tcPr>
            <w:tcW w:w="992" w:type="dxa"/>
            <w:tcBorders>
              <w:bottom w:val="dotted" w:sz="4" w:space="0" w:color="auto"/>
            </w:tcBorders>
            <w:tcMar>
              <w:left w:w="28" w:type="dxa"/>
              <w:right w:w="28" w:type="dxa"/>
            </w:tcMar>
          </w:tcPr>
          <w:p w14:paraId="366A203A" w14:textId="09A48F3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74074787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0631735" w14:textId="776217A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8984891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147E0055" w14:textId="78C7A899"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62785318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40DF799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847B4D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別表7注９</w:t>
            </w:r>
          </w:p>
          <w:p w14:paraId="51F0D3E0" w14:textId="77777777" w:rsidR="008F21E8" w:rsidRPr="002361E3" w:rsidRDefault="008F21E8" w:rsidP="008F21E8">
            <w:pPr>
              <w:ind w:left="0" w:firstLineChars="0" w:firstLine="0"/>
              <w:jc w:val="left"/>
              <w:rPr>
                <w:rFonts w:asciiTheme="minorEastAsia" w:eastAsiaTheme="minorEastAsia" w:hAnsiTheme="minorEastAsia"/>
                <w:sz w:val="18"/>
                <w:szCs w:val="18"/>
              </w:rPr>
            </w:pPr>
          </w:p>
          <w:p w14:paraId="1EFD0E52"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EFEC7DD" w14:textId="77777777" w:rsidTr="00DF4294">
        <w:trPr>
          <w:trHeight w:val="20"/>
        </w:trPr>
        <w:tc>
          <w:tcPr>
            <w:tcW w:w="1559" w:type="dxa"/>
            <w:tcBorders>
              <w:top w:val="nil"/>
              <w:bottom w:val="nil"/>
            </w:tcBorders>
          </w:tcPr>
          <w:p w14:paraId="44B5F2BE"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32E4435" w14:textId="13C93774" w:rsidR="008F21E8" w:rsidRPr="002361E3" w:rsidRDefault="008F21E8" w:rsidP="008F21E8">
            <w:pPr>
              <w:ind w:left="0"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夜勤職員配置加算（Ⅰ）イ</w:t>
            </w:r>
          </w:p>
        </w:tc>
        <w:tc>
          <w:tcPr>
            <w:tcW w:w="992" w:type="dxa"/>
            <w:tcBorders>
              <w:top w:val="dotted" w:sz="4" w:space="0" w:color="auto"/>
              <w:bottom w:val="dotted" w:sz="4" w:space="0" w:color="auto"/>
            </w:tcBorders>
            <w:tcMar>
              <w:left w:w="28" w:type="dxa"/>
              <w:right w:w="28" w:type="dxa"/>
            </w:tcMar>
          </w:tcPr>
          <w:p w14:paraId="70FB6F4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tcBorders>
              <w:top w:val="nil"/>
              <w:bottom w:val="nil"/>
            </w:tcBorders>
          </w:tcPr>
          <w:p w14:paraId="78E908AD"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FE595E1" w14:textId="77777777" w:rsidTr="00DF4294">
        <w:trPr>
          <w:trHeight w:val="20"/>
        </w:trPr>
        <w:tc>
          <w:tcPr>
            <w:tcW w:w="1559" w:type="dxa"/>
            <w:tcBorders>
              <w:top w:val="nil"/>
              <w:bottom w:val="nil"/>
            </w:tcBorders>
          </w:tcPr>
          <w:p w14:paraId="2F463C3B"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4818032" w14:textId="66754B29" w:rsidR="008F21E8" w:rsidRPr="002361E3" w:rsidRDefault="008F21E8" w:rsidP="008F21E8">
            <w:pPr>
              <w:ind w:left="0"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夜勤職員配置加算（Ⅲ）イ</w:t>
            </w:r>
          </w:p>
        </w:tc>
        <w:tc>
          <w:tcPr>
            <w:tcW w:w="992" w:type="dxa"/>
            <w:tcBorders>
              <w:top w:val="dotted" w:sz="4" w:space="0" w:color="auto"/>
              <w:bottom w:val="single" w:sz="4" w:space="0" w:color="auto"/>
            </w:tcBorders>
            <w:tcMar>
              <w:left w:w="28" w:type="dxa"/>
              <w:right w:w="28" w:type="dxa"/>
            </w:tcMar>
          </w:tcPr>
          <w:p w14:paraId="671FD30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tcBorders>
              <w:top w:val="nil"/>
              <w:bottom w:val="nil"/>
            </w:tcBorders>
          </w:tcPr>
          <w:p w14:paraId="4AF0B89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DCEEFBD" w14:textId="77777777" w:rsidTr="00DF4294">
        <w:trPr>
          <w:trHeight w:val="314"/>
        </w:trPr>
        <w:tc>
          <w:tcPr>
            <w:tcW w:w="1559" w:type="dxa"/>
            <w:tcBorders>
              <w:top w:val="nil"/>
              <w:bottom w:val="nil"/>
            </w:tcBorders>
          </w:tcPr>
          <w:p w14:paraId="3AAC852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077D26C0" w14:textId="77777777" w:rsidR="008F21E8" w:rsidRPr="002361E3" w:rsidRDefault="008F21E8" w:rsidP="008F21E8">
            <w:pPr>
              <w:ind w:left="0" w:firstLineChars="0" w:firstLine="0"/>
              <w:rPr>
                <w:rFonts w:asciiTheme="minorEastAsia" w:eastAsiaTheme="minorEastAsia" w:hAnsiTheme="minorEastAsia"/>
                <w:spacing w:val="-8"/>
                <w:sz w:val="21"/>
              </w:rPr>
            </w:pPr>
            <w:r w:rsidRPr="002361E3">
              <w:rPr>
                <w:rFonts w:asciiTheme="minorEastAsia" w:eastAsiaTheme="minorEastAsia" w:hAnsiTheme="minorEastAsia" w:hint="eastAsia"/>
                <w:spacing w:val="-8"/>
                <w:sz w:val="21"/>
              </w:rPr>
              <w:t>【厚生労働大臣が定める夜勤を行う職員の勤務条件に関する基準】</w:t>
            </w:r>
          </w:p>
          <w:p w14:paraId="674457B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夜勤職員配置加算（Ⅰ）イ</w:t>
            </w:r>
          </w:p>
          <w:p w14:paraId="43E5B14A"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地域密着型介護福祉施設サービス費を算定していること。</w:t>
            </w:r>
          </w:p>
          <w:p w14:paraId="5DCF4B5B"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夜勤を行う介護職員又は看護職員の数が、夜勤配置基準を１以上上回っていること。</w:t>
            </w:r>
          </w:p>
          <w:p w14:paraId="748ADC57" w14:textId="77777777" w:rsidR="008F21E8" w:rsidRPr="002361E3" w:rsidRDefault="008F21E8" w:rsidP="008F21E8">
            <w:pPr>
              <w:pStyle w:val="af2"/>
              <w:ind w:leftChars="0" w:left="412" w:hangingChars="200" w:hanging="412"/>
              <w:rPr>
                <w:rFonts w:asciiTheme="minorEastAsia" w:eastAsiaTheme="minorEastAsia" w:hAnsiTheme="minorEastAsia"/>
                <w:sz w:val="21"/>
              </w:rPr>
            </w:pPr>
            <w:r w:rsidRPr="002361E3">
              <w:rPr>
                <w:rFonts w:asciiTheme="minorEastAsia" w:eastAsiaTheme="minorEastAsia" w:hAnsiTheme="minorEastAsia" w:hint="eastAsia"/>
                <w:sz w:val="21"/>
              </w:rPr>
              <w:t xml:space="preserve">　　　ただし、次に掲げる要件のいずれにも適合している場合は、夜勤を行う介護職員又は看護職員の数に10分の9を加えた数であること。</w:t>
            </w:r>
          </w:p>
          <w:p w14:paraId="0E33E03B"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入所者の動向を検知できる見守り機器を、施設の入所者数の100分の15以上の数設置していること。</w:t>
            </w:r>
          </w:p>
          <w:p w14:paraId="3A571EC3" w14:textId="63B9D350" w:rsidR="008F21E8" w:rsidRPr="002361E3" w:rsidRDefault="008F21E8" w:rsidP="008F21E8">
            <w:pPr>
              <w:ind w:leftChars="200" w:left="630" w:hangingChars="100" w:hanging="210"/>
              <w:rPr>
                <w:rFonts w:asciiTheme="minorEastAsia" w:eastAsiaTheme="minorEastAsia" w:hAnsiTheme="minorEastAsia"/>
              </w:rPr>
            </w:pPr>
            <w:r w:rsidRPr="002361E3">
              <w:rPr>
                <w:rFonts w:asciiTheme="minorEastAsia" w:eastAsiaTheme="minorEastAsia" w:hAnsiTheme="minorEastAsia" w:hint="eastAsia"/>
                <w:sz w:val="21"/>
              </w:rPr>
              <w:t xml:space="preserve">ｂ　見守り機器を安全かつ有効に活用するための委員会を　設置し、３月に１回 以上開催し必要な検討が行われていること。　</w:t>
            </w:r>
          </w:p>
        </w:tc>
        <w:tc>
          <w:tcPr>
            <w:tcW w:w="992" w:type="dxa"/>
            <w:tcBorders>
              <w:top w:val="single" w:sz="4" w:space="0" w:color="auto"/>
              <w:bottom w:val="nil"/>
            </w:tcBorders>
            <w:tcMar>
              <w:left w:w="28" w:type="dxa"/>
              <w:right w:w="28" w:type="dxa"/>
            </w:tcMar>
          </w:tcPr>
          <w:p w14:paraId="3B43F04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8660B5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平12告29第4号ハ</w:t>
            </w:r>
          </w:p>
        </w:tc>
      </w:tr>
      <w:tr w:rsidR="008F21E8" w:rsidRPr="002361E3" w14:paraId="3C1B940E" w14:textId="77777777" w:rsidTr="00DF4294">
        <w:trPr>
          <w:trHeight w:val="954"/>
        </w:trPr>
        <w:tc>
          <w:tcPr>
            <w:tcW w:w="1559" w:type="dxa"/>
            <w:tcBorders>
              <w:top w:val="nil"/>
              <w:bottom w:val="nil"/>
            </w:tcBorders>
          </w:tcPr>
          <w:p w14:paraId="46CFF04A" w14:textId="77777777" w:rsidR="008F21E8" w:rsidRPr="002361E3" w:rsidRDefault="008F21E8" w:rsidP="008F21E8">
            <w:pPr>
              <w:ind w:left="37" w:rightChars="4" w:right="8" w:firstLineChars="0" w:firstLine="0"/>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2421D6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夜勤職員配置加算（Ⅲ）イ</w:t>
            </w:r>
          </w:p>
          <w:p w14:paraId="2D6FB092"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ア　夜勤職員配置加算（Ⅰ）イの要件に該当していること</w:t>
            </w:r>
          </w:p>
          <w:p w14:paraId="30D59FF1"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夜勤時間帯を通じて、看護職員又は次の職員を１人以上配置していること。</w:t>
            </w:r>
          </w:p>
          <w:p w14:paraId="0E659E4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ａ　介護福祉士</w:t>
            </w:r>
          </w:p>
          <w:p w14:paraId="6B76707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ｂ　特定登録者</w:t>
            </w:r>
          </w:p>
          <w:p w14:paraId="39C69C6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ｃ　新特定登録者</w:t>
            </w:r>
          </w:p>
          <w:p w14:paraId="136A83A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ｄ　認定特定行為業務従事者</w:t>
            </w:r>
          </w:p>
          <w:p w14:paraId="7849FAB4"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ウ　イa、b又はcに該当する職員を配置する場合にあっては、喀痰吸引業務等の登録を受けていること。</w:t>
            </w:r>
          </w:p>
        </w:tc>
        <w:tc>
          <w:tcPr>
            <w:tcW w:w="992" w:type="dxa"/>
            <w:tcBorders>
              <w:top w:val="nil"/>
              <w:bottom w:val="nil"/>
            </w:tcBorders>
            <w:tcMar>
              <w:left w:w="28" w:type="dxa"/>
              <w:right w:w="28" w:type="dxa"/>
            </w:tcMar>
          </w:tcPr>
          <w:p w14:paraId="4923C57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C5AA291"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E7C2085" w14:textId="77777777" w:rsidTr="00DF4294">
        <w:trPr>
          <w:trHeight w:val="850"/>
        </w:trPr>
        <w:tc>
          <w:tcPr>
            <w:tcW w:w="1559" w:type="dxa"/>
            <w:tcBorders>
              <w:top w:val="nil"/>
              <w:bottom w:val="nil"/>
            </w:tcBorders>
          </w:tcPr>
          <w:p w14:paraId="090BAED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03F01BD"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【Ｈ21Ｑ＆Ａ　Vol.1 問84】</w:t>
            </w:r>
          </w:p>
          <w:p w14:paraId="2C3279C4"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　ショートステイが併設の場合、本体施設とショートで合わせて夜勤職員を1人以上加配していれば算定可能である。</w:t>
            </w:r>
          </w:p>
        </w:tc>
        <w:tc>
          <w:tcPr>
            <w:tcW w:w="992" w:type="dxa"/>
            <w:tcBorders>
              <w:top w:val="nil"/>
              <w:bottom w:val="nil"/>
            </w:tcBorders>
            <w:tcMar>
              <w:left w:w="28" w:type="dxa"/>
              <w:right w:w="28" w:type="dxa"/>
            </w:tcMar>
          </w:tcPr>
          <w:p w14:paraId="2776205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9C3255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1B4AC0B" w14:textId="77777777" w:rsidTr="00DF4294">
        <w:trPr>
          <w:trHeight w:val="20"/>
        </w:trPr>
        <w:tc>
          <w:tcPr>
            <w:tcW w:w="1559" w:type="dxa"/>
            <w:tcBorders>
              <w:top w:val="nil"/>
              <w:bottom w:val="nil"/>
            </w:tcBorders>
          </w:tcPr>
          <w:p w14:paraId="0AF864D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6421DE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夜勤を行う職員の数は、１日平均夜勤職員数とする。</w:t>
            </w:r>
          </w:p>
          <w:p w14:paraId="6181A91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１日平均夜勤職員数は、暦月ごとに夜勤時間帯（午後10時から翌日の午前５時までの時間を含めた連続する16時間をいう。）における延夜勤時間数を、当該月の日数に16を乗じて得た数で除することによって算定し、小数点第３位以下は切り捨てるものとします。</w:t>
            </w:r>
          </w:p>
        </w:tc>
        <w:tc>
          <w:tcPr>
            <w:tcW w:w="992" w:type="dxa"/>
            <w:tcBorders>
              <w:top w:val="nil"/>
              <w:bottom w:val="nil"/>
            </w:tcBorders>
            <w:tcMar>
              <w:left w:w="28" w:type="dxa"/>
              <w:right w:w="28" w:type="dxa"/>
            </w:tcMar>
          </w:tcPr>
          <w:p w14:paraId="4640BB8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C674AFD" w14:textId="28768FC9"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10</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13A6C5CA" w14:textId="77777777" w:rsidTr="00DF4294">
        <w:trPr>
          <w:trHeight w:val="20"/>
        </w:trPr>
        <w:tc>
          <w:tcPr>
            <w:tcW w:w="1559" w:type="dxa"/>
            <w:tcBorders>
              <w:top w:val="nil"/>
              <w:bottom w:val="nil"/>
            </w:tcBorders>
          </w:tcPr>
          <w:p w14:paraId="6B38FD8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04642F72"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夜勤職員配置加算(Ⅰ)イのイ</w:t>
            </w:r>
            <w:r w:rsidRPr="002361E3">
              <w:rPr>
                <w:rFonts w:asciiTheme="minorEastAsia" w:eastAsiaTheme="minorEastAsia" w:hAnsiTheme="minorEastAsia" w:cs="HGPｺﾞｼｯｸE" w:hint="eastAsia"/>
                <w:kern w:val="0"/>
                <w:sz w:val="21"/>
              </w:rPr>
              <w:t>に規定する見守り機器を使用す</w:t>
            </w:r>
            <w:r w:rsidRPr="002361E3">
              <w:rPr>
                <w:rFonts w:asciiTheme="minorEastAsia" w:eastAsiaTheme="minorEastAsia" w:hAnsiTheme="minorEastAsia" w:cs="ＭＳ明朝" w:hint="eastAsia"/>
                <w:kern w:val="0"/>
                <w:sz w:val="21"/>
              </w:rPr>
              <w:t>る場合における基準については、以下のとおり取り扱うこととする。</w:t>
            </w:r>
          </w:p>
        </w:tc>
        <w:tc>
          <w:tcPr>
            <w:tcW w:w="992" w:type="dxa"/>
            <w:tcBorders>
              <w:top w:val="nil"/>
              <w:bottom w:val="nil"/>
            </w:tcBorders>
            <w:tcMar>
              <w:left w:w="28" w:type="dxa"/>
              <w:right w:w="28" w:type="dxa"/>
            </w:tcMar>
          </w:tcPr>
          <w:p w14:paraId="127CC97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8496B50"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93FD1EB" w14:textId="77777777" w:rsidTr="00DF4294">
        <w:trPr>
          <w:trHeight w:val="20"/>
        </w:trPr>
        <w:tc>
          <w:tcPr>
            <w:tcW w:w="1559" w:type="dxa"/>
            <w:tcBorders>
              <w:top w:val="nil"/>
              <w:bottom w:val="nil"/>
            </w:tcBorders>
          </w:tcPr>
          <w:p w14:paraId="7FFE952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64AD9B10" w14:textId="54405ACB"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イ　必要となる夜勤職員の数が</w:t>
            </w:r>
            <w:r w:rsidRPr="002361E3">
              <w:rPr>
                <w:rFonts w:asciiTheme="minorEastAsia" w:eastAsiaTheme="minorEastAsia" w:hAnsiTheme="minorEastAsia" w:cs="ＭＳ明朝"/>
                <w:kern w:val="0"/>
                <w:sz w:val="21"/>
              </w:rPr>
              <w:t xml:space="preserve">0.9 </w:t>
            </w:r>
            <w:r w:rsidRPr="002361E3">
              <w:rPr>
                <w:rFonts w:asciiTheme="minorEastAsia" w:eastAsiaTheme="minorEastAsia" w:hAnsiTheme="minorEastAsia" w:cs="ＭＳ明朝" w:hint="eastAsia"/>
                <w:kern w:val="0"/>
                <w:sz w:val="21"/>
              </w:rPr>
              <w:t>を加えた数以上である場合においては、次の要件を満たすこと。</w:t>
            </w:r>
          </w:p>
        </w:tc>
        <w:tc>
          <w:tcPr>
            <w:tcW w:w="992" w:type="dxa"/>
            <w:tcBorders>
              <w:top w:val="nil"/>
              <w:bottom w:val="nil"/>
            </w:tcBorders>
            <w:tcMar>
              <w:left w:w="28" w:type="dxa"/>
              <w:right w:w="28" w:type="dxa"/>
            </w:tcMar>
          </w:tcPr>
          <w:p w14:paraId="7322AC2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433FB6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E6B8DD0" w14:textId="77777777" w:rsidTr="00DF4294">
        <w:trPr>
          <w:trHeight w:val="20"/>
        </w:trPr>
        <w:tc>
          <w:tcPr>
            <w:tcW w:w="1559" w:type="dxa"/>
            <w:tcBorders>
              <w:top w:val="nil"/>
              <w:bottom w:val="nil"/>
            </w:tcBorders>
          </w:tcPr>
          <w:p w14:paraId="1064ECC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ADB6D6D" w14:textId="74528432" w:rsidR="008F21E8" w:rsidRPr="002361E3" w:rsidRDefault="008F21E8" w:rsidP="008F21E8">
            <w:pPr>
              <w:autoSpaceDE w:val="0"/>
              <w:autoSpaceDN w:val="0"/>
              <w:adjustRightInd w:val="0"/>
              <w:ind w:leftChars="175" w:left="368" w:firstLineChars="0" w:firstLine="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xml:space="preserve">ａ　</w:t>
            </w:r>
            <w:r w:rsidRPr="002361E3">
              <w:rPr>
                <w:rFonts w:asciiTheme="minorEastAsia" w:eastAsiaTheme="minorEastAsia" w:hAnsiTheme="minorEastAsia" w:cs="ＭＳ明朝" w:hint="eastAsia"/>
                <w:spacing w:val="-10"/>
                <w:kern w:val="0"/>
                <w:sz w:val="21"/>
              </w:rPr>
              <w:t>利用者の</w:t>
            </w:r>
            <w:r w:rsidRPr="002361E3">
              <w:rPr>
                <w:rFonts w:asciiTheme="minorEastAsia" w:eastAsiaTheme="minorEastAsia" w:hAnsiTheme="minorEastAsia" w:cs="ＭＳ明朝"/>
                <w:spacing w:val="-10"/>
                <w:kern w:val="0"/>
                <w:sz w:val="21"/>
              </w:rPr>
              <w:t xml:space="preserve">10 </w:t>
            </w:r>
            <w:r w:rsidRPr="002361E3">
              <w:rPr>
                <w:rFonts w:asciiTheme="minorEastAsia" w:eastAsiaTheme="minorEastAsia" w:hAnsiTheme="minorEastAsia" w:cs="ＭＳ明朝" w:hint="eastAsia"/>
                <w:spacing w:val="-10"/>
                <w:kern w:val="0"/>
                <w:sz w:val="21"/>
              </w:rPr>
              <w:t>分の１以上の数の見守り機器を設置すること。</w:t>
            </w:r>
          </w:p>
        </w:tc>
        <w:tc>
          <w:tcPr>
            <w:tcW w:w="992" w:type="dxa"/>
            <w:tcBorders>
              <w:top w:val="nil"/>
              <w:bottom w:val="nil"/>
            </w:tcBorders>
            <w:tcMar>
              <w:left w:w="28" w:type="dxa"/>
              <w:right w:w="28" w:type="dxa"/>
            </w:tcMar>
          </w:tcPr>
          <w:p w14:paraId="1F01A2C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CCD636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E236A46" w14:textId="77777777" w:rsidTr="00DF4294">
        <w:trPr>
          <w:trHeight w:val="20"/>
        </w:trPr>
        <w:tc>
          <w:tcPr>
            <w:tcW w:w="1559" w:type="dxa"/>
            <w:tcBorders>
              <w:top w:val="nil"/>
              <w:bottom w:val="nil"/>
            </w:tcBorders>
          </w:tcPr>
          <w:p w14:paraId="4F2C0FC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6866D787" w14:textId="77777777" w:rsidR="008F21E8" w:rsidRPr="002361E3" w:rsidRDefault="008F21E8" w:rsidP="008F21E8">
            <w:pPr>
              <w:autoSpaceDE w:val="0"/>
              <w:autoSpaceDN w:val="0"/>
              <w:adjustRightInd w:val="0"/>
              <w:ind w:leftChars="175" w:left="578"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ｂ</w:t>
            </w:r>
            <w:r w:rsidRPr="002361E3">
              <w:rPr>
                <w:rFonts w:asciiTheme="minorEastAsia" w:eastAsiaTheme="minorEastAsia" w:hAnsiTheme="minorEastAsia" w:cs="ＭＳ明朝"/>
                <w:kern w:val="0"/>
                <w:sz w:val="21"/>
              </w:rPr>
              <w:t xml:space="preserve"> </w:t>
            </w:r>
            <w:r w:rsidRPr="002361E3">
              <w:rPr>
                <w:rFonts w:asciiTheme="minorEastAsia" w:eastAsiaTheme="minorEastAsia" w:hAnsiTheme="minorEastAsia" w:cs="ＭＳ明朝" w:hint="eastAsia"/>
                <w:kern w:val="0"/>
                <w:sz w:val="21"/>
              </w:rPr>
              <w:t>「見守り機器を安全かつ有効に活用するための委員　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nil"/>
              <w:bottom w:val="nil"/>
            </w:tcBorders>
            <w:tcMar>
              <w:left w:w="28" w:type="dxa"/>
              <w:right w:w="28" w:type="dxa"/>
            </w:tcMar>
          </w:tcPr>
          <w:p w14:paraId="4C674EC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2450D7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6682543" w14:textId="77777777" w:rsidTr="00DF4294">
        <w:trPr>
          <w:trHeight w:val="20"/>
        </w:trPr>
        <w:tc>
          <w:tcPr>
            <w:tcW w:w="1559" w:type="dxa"/>
            <w:tcBorders>
              <w:top w:val="nil"/>
              <w:bottom w:val="nil"/>
            </w:tcBorders>
          </w:tcPr>
          <w:p w14:paraId="4FB0CE8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CF0F03B" w14:textId="1D3DBD44"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ロ　必要となる夜勤職員の数が</w:t>
            </w:r>
            <w:r w:rsidRPr="002361E3">
              <w:rPr>
                <w:rFonts w:asciiTheme="minorEastAsia" w:eastAsiaTheme="minorEastAsia" w:hAnsiTheme="minorEastAsia" w:cs="ＭＳ明朝"/>
                <w:kern w:val="0"/>
                <w:sz w:val="21"/>
              </w:rPr>
              <w:t xml:space="preserve">0.6 </w:t>
            </w:r>
            <w:r w:rsidRPr="002361E3">
              <w:rPr>
                <w:rFonts w:asciiTheme="minorEastAsia" w:eastAsiaTheme="minorEastAsia" w:hAnsiTheme="minorEastAsia" w:cs="ＭＳ明朝" w:hint="eastAsia"/>
                <w:kern w:val="0"/>
                <w:sz w:val="21"/>
              </w:rPr>
              <w:t>を加えた数以上である場合（夜勤職員基準第第一号ロの</w:t>
            </w:r>
            <w:r w:rsidRPr="002361E3">
              <w:rPr>
                <w:rFonts w:asciiTheme="minorEastAsia" w:eastAsiaTheme="minorEastAsia" w:hAnsiTheme="minorEastAsia" w:cs="ＭＳ 明朝" w:hint="eastAsia"/>
                <w:kern w:val="0"/>
                <w:sz w:val="21"/>
              </w:rPr>
              <w:t>⑴㈠</w:t>
            </w:r>
            <w:r w:rsidRPr="002361E3">
              <w:rPr>
                <w:rFonts w:asciiTheme="minorEastAsia" w:eastAsiaTheme="minorEastAsia" w:hAnsiTheme="minorEastAsia" w:cs="HGPｺﾞｼｯｸE" w:hint="eastAsia"/>
                <w:kern w:val="0"/>
                <w:sz w:val="21"/>
              </w:rPr>
              <w:t>ｆの規定に該当する場合は</w:t>
            </w:r>
            <w:r w:rsidRPr="002361E3">
              <w:rPr>
                <w:rFonts w:asciiTheme="minorEastAsia" w:eastAsiaTheme="minorEastAsia" w:hAnsiTheme="minorEastAsia" w:cs="ＭＳ明朝"/>
                <w:kern w:val="0"/>
                <w:sz w:val="21"/>
              </w:rPr>
              <w:t xml:space="preserve">0.8 </w:t>
            </w:r>
            <w:r w:rsidRPr="002361E3">
              <w:rPr>
                <w:rFonts w:asciiTheme="minorEastAsia" w:eastAsiaTheme="minorEastAsia" w:hAnsiTheme="minorEastAsia" w:cs="ＭＳ明朝" w:hint="eastAsia"/>
                <w:kern w:val="0"/>
                <w:sz w:val="21"/>
              </w:rPr>
              <w:t>を加えた数以上である場合）においては、次の要件を満たすこと。</w:t>
            </w:r>
          </w:p>
        </w:tc>
        <w:tc>
          <w:tcPr>
            <w:tcW w:w="992" w:type="dxa"/>
            <w:tcBorders>
              <w:top w:val="nil"/>
              <w:bottom w:val="nil"/>
            </w:tcBorders>
            <w:tcMar>
              <w:left w:w="28" w:type="dxa"/>
              <w:right w:w="28" w:type="dxa"/>
            </w:tcMar>
          </w:tcPr>
          <w:p w14:paraId="523CEEA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069D94F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7692B62" w14:textId="77777777" w:rsidTr="00DF4294">
        <w:trPr>
          <w:trHeight w:val="20"/>
        </w:trPr>
        <w:tc>
          <w:tcPr>
            <w:tcW w:w="1559" w:type="dxa"/>
            <w:tcBorders>
              <w:top w:val="nil"/>
              <w:bottom w:val="nil"/>
            </w:tcBorders>
          </w:tcPr>
          <w:p w14:paraId="446A664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0E1F9E6" w14:textId="21530635" w:rsidR="008F21E8" w:rsidRPr="002361E3" w:rsidRDefault="008F21E8" w:rsidP="008F21E8">
            <w:pPr>
              <w:autoSpaceDE w:val="0"/>
              <w:autoSpaceDN w:val="0"/>
              <w:adjustRightInd w:val="0"/>
              <w:ind w:leftChars="200" w:left="420" w:firstLineChars="0" w:firstLine="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ａ</w:t>
            </w:r>
            <w:r w:rsidRPr="002361E3">
              <w:rPr>
                <w:rFonts w:asciiTheme="minorEastAsia" w:eastAsiaTheme="minorEastAsia" w:hAnsiTheme="minorEastAsia" w:cs="ＭＳ明朝"/>
                <w:kern w:val="0"/>
                <w:sz w:val="21"/>
              </w:rPr>
              <w:t xml:space="preserve"> </w:t>
            </w:r>
            <w:r w:rsidRPr="002361E3">
              <w:rPr>
                <w:rFonts w:asciiTheme="minorEastAsia" w:eastAsiaTheme="minorEastAsia" w:hAnsiTheme="minorEastAsia" w:cs="ＭＳ明朝" w:hint="eastAsia"/>
                <w:spacing w:val="-14"/>
                <w:kern w:val="0"/>
                <w:sz w:val="21"/>
              </w:rPr>
              <w:t>入所者が使用するすべての居室に見守り機器を設置すること。</w:t>
            </w:r>
          </w:p>
        </w:tc>
        <w:tc>
          <w:tcPr>
            <w:tcW w:w="992" w:type="dxa"/>
            <w:tcBorders>
              <w:top w:val="nil"/>
              <w:bottom w:val="nil"/>
            </w:tcBorders>
            <w:tcMar>
              <w:left w:w="28" w:type="dxa"/>
              <w:right w:w="28" w:type="dxa"/>
            </w:tcMar>
          </w:tcPr>
          <w:p w14:paraId="383CB31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0BAE43B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1D95887" w14:textId="77777777" w:rsidTr="00DF4294">
        <w:trPr>
          <w:trHeight w:val="20"/>
        </w:trPr>
        <w:tc>
          <w:tcPr>
            <w:tcW w:w="1559" w:type="dxa"/>
            <w:tcBorders>
              <w:top w:val="nil"/>
              <w:bottom w:val="nil"/>
            </w:tcBorders>
          </w:tcPr>
          <w:p w14:paraId="58B22F4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6CBDCF4" w14:textId="44E6CA80"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ｂ　インカム（マイクロホンが取り付けられたイヤホンを　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992" w:type="dxa"/>
            <w:tcBorders>
              <w:top w:val="nil"/>
              <w:bottom w:val="nil"/>
            </w:tcBorders>
            <w:tcMar>
              <w:left w:w="28" w:type="dxa"/>
              <w:right w:w="28" w:type="dxa"/>
            </w:tcMar>
          </w:tcPr>
          <w:p w14:paraId="15E85EA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0E83D04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A129F1D" w14:textId="77777777" w:rsidTr="00DF4294">
        <w:trPr>
          <w:trHeight w:val="20"/>
        </w:trPr>
        <w:tc>
          <w:tcPr>
            <w:tcW w:w="1559" w:type="dxa"/>
            <w:tcBorders>
              <w:top w:val="nil"/>
              <w:bottom w:val="nil"/>
            </w:tcBorders>
          </w:tcPr>
          <w:p w14:paraId="3A262A1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1B1DB58D" w14:textId="4AA1B5EC" w:rsidR="008F21E8" w:rsidRPr="002361E3" w:rsidRDefault="008F21E8" w:rsidP="008F21E8">
            <w:pPr>
              <w:autoSpaceDE w:val="0"/>
              <w:autoSpaceDN w:val="0"/>
              <w:adjustRightInd w:val="0"/>
              <w:ind w:leftChars="200" w:left="630" w:hangingChars="100" w:hanging="210"/>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ｃ　「見守り機器等を安全かつ有効に活用するための委員会」（以下「見守り機器等活用委員会」という。）は３月に１回以上行うこと。</w:t>
            </w:r>
          </w:p>
        </w:tc>
        <w:tc>
          <w:tcPr>
            <w:tcW w:w="992" w:type="dxa"/>
            <w:tcBorders>
              <w:top w:val="nil"/>
              <w:bottom w:val="nil"/>
            </w:tcBorders>
            <w:tcMar>
              <w:left w:w="28" w:type="dxa"/>
              <w:right w:w="28" w:type="dxa"/>
            </w:tcMar>
          </w:tcPr>
          <w:p w14:paraId="5DCAA4F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2282B5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B0410C1" w14:textId="77777777" w:rsidTr="00DF4294">
        <w:trPr>
          <w:trHeight w:val="20"/>
        </w:trPr>
        <w:tc>
          <w:tcPr>
            <w:tcW w:w="1559" w:type="dxa"/>
            <w:tcBorders>
              <w:top w:val="nil"/>
              <w:bottom w:val="nil"/>
            </w:tcBorders>
          </w:tcPr>
          <w:p w14:paraId="576EE976"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54FF2A1C" w14:textId="77777777" w:rsidR="008F21E8" w:rsidRPr="002361E3" w:rsidRDefault="008F21E8" w:rsidP="008F21E8">
            <w:pPr>
              <w:autoSpaceDE w:val="0"/>
              <w:autoSpaceDN w:val="0"/>
              <w:adjustRightInd w:val="0"/>
              <w:ind w:leftChars="300" w:left="630" w:firstLineChars="100" w:firstLine="206"/>
              <w:rPr>
                <w:rFonts w:asciiTheme="minorEastAsia" w:eastAsiaTheme="minorEastAsia" w:hAnsiTheme="minorEastAsia" w:cs="ＭＳ明朝"/>
                <w:spacing w:val="-2"/>
                <w:kern w:val="0"/>
                <w:sz w:val="21"/>
              </w:rPr>
            </w:pPr>
            <w:r w:rsidRPr="002361E3">
              <w:rPr>
                <w:rFonts w:asciiTheme="minorEastAsia" w:eastAsiaTheme="minorEastAsia" w:hAnsiTheme="minorEastAsia" w:cs="ＭＳ明朝" w:hint="eastAsia"/>
                <w:spacing w:val="-2"/>
                <w:kern w:val="0"/>
                <w:sz w:val="21"/>
              </w:rPr>
              <w:t>「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BFF50A2" w14:textId="77777777" w:rsidR="008F21E8" w:rsidRPr="002361E3" w:rsidRDefault="008F21E8" w:rsidP="008F21E8">
            <w:pPr>
              <w:autoSpaceDE w:val="0"/>
              <w:autoSpaceDN w:val="0"/>
              <w:adjustRightInd w:val="0"/>
              <w:ind w:leftChars="300" w:left="630" w:firstLineChars="100" w:firstLine="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また、見守り機器等活用委員会には、管理者だけでな　く実際に夜勤を行う職員を含む幅広い職種やユニットリーダー等の役割の者が参画するものとし、実際に夜勤を行う職員の意見を尊重するよう努めることとする。</w:t>
            </w:r>
          </w:p>
        </w:tc>
        <w:tc>
          <w:tcPr>
            <w:tcW w:w="992" w:type="dxa"/>
            <w:tcBorders>
              <w:top w:val="nil"/>
              <w:bottom w:val="nil"/>
            </w:tcBorders>
            <w:tcMar>
              <w:left w:w="28" w:type="dxa"/>
              <w:right w:w="28" w:type="dxa"/>
            </w:tcMar>
          </w:tcPr>
          <w:p w14:paraId="6CC5363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4BE7E6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AC467A5" w14:textId="77777777" w:rsidTr="00DF4294">
        <w:trPr>
          <w:trHeight w:val="20"/>
        </w:trPr>
        <w:tc>
          <w:tcPr>
            <w:tcW w:w="1559" w:type="dxa"/>
            <w:tcBorders>
              <w:top w:val="nil"/>
              <w:bottom w:val="nil"/>
            </w:tcBorders>
          </w:tcPr>
          <w:p w14:paraId="6603A60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50687A9" w14:textId="6CD4F231" w:rsidR="008F21E8" w:rsidRPr="002361E3" w:rsidRDefault="008F21E8" w:rsidP="008F21E8">
            <w:pPr>
              <w:autoSpaceDE w:val="0"/>
              <w:autoSpaceDN w:val="0"/>
              <w:adjustRightInd w:val="0"/>
              <w:ind w:leftChars="200" w:left="63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ｄ　「入所者の安全及びケアの質の確保に関する事項」を　実施すること。具体的には次の事項等の実施により入所者の安全及びケアの質の確保を行うこととする。</w:t>
            </w:r>
          </w:p>
        </w:tc>
        <w:tc>
          <w:tcPr>
            <w:tcW w:w="992" w:type="dxa"/>
            <w:tcBorders>
              <w:top w:val="nil"/>
              <w:bottom w:val="nil"/>
            </w:tcBorders>
            <w:tcMar>
              <w:left w:w="28" w:type="dxa"/>
              <w:right w:w="28" w:type="dxa"/>
            </w:tcMar>
          </w:tcPr>
          <w:p w14:paraId="568F1BA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B25F8B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9B5F2A1" w14:textId="77777777" w:rsidTr="00DF4294">
        <w:trPr>
          <w:trHeight w:val="20"/>
        </w:trPr>
        <w:tc>
          <w:tcPr>
            <w:tcW w:w="1559" w:type="dxa"/>
            <w:tcBorders>
              <w:top w:val="nil"/>
              <w:bottom w:val="nil"/>
            </w:tcBorders>
          </w:tcPr>
          <w:p w14:paraId="2BC8D78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5300D418" w14:textId="209491FC" w:rsidR="008F21E8" w:rsidRPr="002361E3" w:rsidRDefault="008F21E8" w:rsidP="008F21E8">
            <w:pPr>
              <w:autoSpaceDE w:val="0"/>
              <w:autoSpaceDN w:val="0"/>
              <w:adjustRightInd w:val="0"/>
              <w:ind w:leftChars="300" w:left="84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 明朝" w:hint="eastAsia"/>
                <w:kern w:val="0"/>
                <w:sz w:val="21"/>
              </w:rPr>
              <w:t xml:space="preserve">⑴　</w:t>
            </w:r>
            <w:r w:rsidRPr="002361E3">
              <w:rPr>
                <w:rFonts w:asciiTheme="minorEastAsia" w:eastAsiaTheme="minorEastAsia" w:hAnsiTheme="minorEastAsia" w:cs="ＭＳ明朝" w:hint="eastAsia"/>
                <w:kern w:val="0"/>
                <w:sz w:val="21"/>
              </w:rPr>
              <w:t>見守り機器等を使用する場合においても、一律に定時　巡視等をとりやめることはせず、個々の入所者の状態に応じて、個別に定時巡回を行うこと。</w:t>
            </w:r>
          </w:p>
        </w:tc>
        <w:tc>
          <w:tcPr>
            <w:tcW w:w="992" w:type="dxa"/>
            <w:tcBorders>
              <w:top w:val="nil"/>
              <w:bottom w:val="nil"/>
            </w:tcBorders>
            <w:tcMar>
              <w:left w:w="28" w:type="dxa"/>
              <w:right w:w="28" w:type="dxa"/>
            </w:tcMar>
          </w:tcPr>
          <w:p w14:paraId="61D5813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6CA4B4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13AF338" w14:textId="77777777" w:rsidTr="00DF4294">
        <w:trPr>
          <w:trHeight w:val="20"/>
        </w:trPr>
        <w:tc>
          <w:tcPr>
            <w:tcW w:w="1559" w:type="dxa"/>
            <w:tcBorders>
              <w:top w:val="nil"/>
              <w:bottom w:val="nil"/>
            </w:tcBorders>
          </w:tcPr>
          <w:p w14:paraId="4429C13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10E518D8" w14:textId="494040D8" w:rsidR="008F21E8" w:rsidRPr="002361E3" w:rsidRDefault="008F21E8" w:rsidP="008F21E8">
            <w:pPr>
              <w:autoSpaceDE w:val="0"/>
              <w:autoSpaceDN w:val="0"/>
              <w:adjustRightInd w:val="0"/>
              <w:ind w:leftChars="300" w:left="840"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cs="ＭＳ 明朝" w:hint="eastAsia"/>
                <w:kern w:val="0"/>
                <w:sz w:val="21"/>
              </w:rPr>
              <w:t>⑵</w:t>
            </w:r>
            <w:r w:rsidRPr="002361E3">
              <w:rPr>
                <w:rFonts w:asciiTheme="minorEastAsia" w:eastAsiaTheme="minorEastAsia" w:hAnsiTheme="minorEastAsia" w:cs="ＭＳ明朝" w:hint="eastAsia"/>
                <w:kern w:val="0"/>
                <w:sz w:val="21"/>
              </w:rPr>
              <w:t xml:space="preserve">　見守り機器等から得られる睡眠状態やバイタルサイン等の情報を入所者の状態把握に活用すること。</w:t>
            </w:r>
          </w:p>
        </w:tc>
        <w:tc>
          <w:tcPr>
            <w:tcW w:w="992" w:type="dxa"/>
            <w:tcBorders>
              <w:top w:val="nil"/>
              <w:bottom w:val="nil"/>
            </w:tcBorders>
            <w:tcMar>
              <w:left w:w="28" w:type="dxa"/>
              <w:right w:w="28" w:type="dxa"/>
            </w:tcMar>
          </w:tcPr>
          <w:p w14:paraId="3FF6D81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BCD622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457A554" w14:textId="77777777" w:rsidTr="00DF4294">
        <w:trPr>
          <w:trHeight w:val="20"/>
        </w:trPr>
        <w:tc>
          <w:tcPr>
            <w:tcW w:w="1559" w:type="dxa"/>
            <w:tcBorders>
              <w:top w:val="nil"/>
              <w:bottom w:val="nil"/>
            </w:tcBorders>
          </w:tcPr>
          <w:p w14:paraId="1D9173C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70144BBF" w14:textId="5710FB84" w:rsidR="008F21E8" w:rsidRPr="002361E3" w:rsidRDefault="008F21E8" w:rsidP="008F21E8">
            <w:pPr>
              <w:autoSpaceDE w:val="0"/>
              <w:autoSpaceDN w:val="0"/>
              <w:adjustRightInd w:val="0"/>
              <w:ind w:leftChars="300" w:left="840"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cs="ＭＳ 明朝" w:hint="eastAsia"/>
                <w:kern w:val="0"/>
                <w:sz w:val="21"/>
              </w:rPr>
              <w:t>⑶</w:t>
            </w:r>
            <w:r w:rsidRPr="002361E3">
              <w:rPr>
                <w:rFonts w:asciiTheme="minorEastAsia" w:eastAsiaTheme="minorEastAsia" w:hAnsiTheme="minorEastAsia" w:cs="ＭＳ明朝" w:hint="eastAsia"/>
                <w:kern w:val="0"/>
                <w:sz w:val="21"/>
              </w:rPr>
              <w:t xml:space="preserve">　見守り機器等の使用に起因する施設内で発生したヒヤリ・ハット事例等の状況を把握し、その原因を分析して再発の防止策を検討すること。</w:t>
            </w:r>
          </w:p>
        </w:tc>
        <w:tc>
          <w:tcPr>
            <w:tcW w:w="992" w:type="dxa"/>
            <w:tcBorders>
              <w:top w:val="nil"/>
              <w:bottom w:val="nil"/>
            </w:tcBorders>
            <w:tcMar>
              <w:left w:w="28" w:type="dxa"/>
              <w:right w:w="28" w:type="dxa"/>
            </w:tcMar>
          </w:tcPr>
          <w:p w14:paraId="55AADB2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6A5DE8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7B506B1" w14:textId="77777777" w:rsidTr="00DF4294">
        <w:trPr>
          <w:trHeight w:val="20"/>
        </w:trPr>
        <w:tc>
          <w:tcPr>
            <w:tcW w:w="1559" w:type="dxa"/>
            <w:tcBorders>
              <w:top w:val="nil"/>
              <w:bottom w:val="nil"/>
            </w:tcBorders>
          </w:tcPr>
          <w:p w14:paraId="616E8D1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69286647" w14:textId="31780895"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ｅ　「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tc>
        <w:tc>
          <w:tcPr>
            <w:tcW w:w="992" w:type="dxa"/>
            <w:tcBorders>
              <w:top w:val="nil"/>
              <w:bottom w:val="nil"/>
            </w:tcBorders>
            <w:tcMar>
              <w:left w:w="28" w:type="dxa"/>
              <w:right w:w="28" w:type="dxa"/>
            </w:tcMar>
          </w:tcPr>
          <w:p w14:paraId="4DE89C5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FC29AA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6C2418C" w14:textId="77777777" w:rsidTr="00DF4294">
        <w:trPr>
          <w:trHeight w:val="20"/>
        </w:trPr>
        <w:tc>
          <w:tcPr>
            <w:tcW w:w="1559" w:type="dxa"/>
            <w:tcBorders>
              <w:top w:val="nil"/>
              <w:bottom w:val="nil"/>
            </w:tcBorders>
          </w:tcPr>
          <w:p w14:paraId="16CE62F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6B8173F" w14:textId="5CD79715" w:rsidR="008F21E8" w:rsidRPr="002361E3" w:rsidRDefault="008F21E8" w:rsidP="008F21E8">
            <w:pPr>
              <w:autoSpaceDE w:val="0"/>
              <w:autoSpaceDN w:val="0"/>
              <w:adjustRightInd w:val="0"/>
              <w:ind w:leftChars="300" w:left="84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 明朝" w:hint="eastAsia"/>
                <w:kern w:val="0"/>
                <w:sz w:val="21"/>
              </w:rPr>
              <w:t xml:space="preserve">⑴　</w:t>
            </w:r>
            <w:r w:rsidRPr="002361E3">
              <w:rPr>
                <w:rFonts w:asciiTheme="minorEastAsia" w:eastAsiaTheme="minorEastAsia" w:hAnsiTheme="minorEastAsia" w:cs="ＭＳ明朝" w:hint="eastAsia"/>
                <w:kern w:val="0"/>
                <w:sz w:val="21"/>
              </w:rPr>
              <w:t>ストレスや体調不安等、職員の心身の負担が増えて　いないかどうか</w:t>
            </w:r>
          </w:p>
        </w:tc>
        <w:tc>
          <w:tcPr>
            <w:tcW w:w="992" w:type="dxa"/>
            <w:tcBorders>
              <w:top w:val="nil"/>
              <w:bottom w:val="nil"/>
            </w:tcBorders>
            <w:tcMar>
              <w:left w:w="28" w:type="dxa"/>
              <w:right w:w="28" w:type="dxa"/>
            </w:tcMar>
          </w:tcPr>
          <w:p w14:paraId="5F607A1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339AD8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15F0A6C" w14:textId="77777777" w:rsidTr="00DF4294">
        <w:trPr>
          <w:trHeight w:val="20"/>
        </w:trPr>
        <w:tc>
          <w:tcPr>
            <w:tcW w:w="1559" w:type="dxa"/>
            <w:tcBorders>
              <w:top w:val="nil"/>
              <w:bottom w:val="nil"/>
            </w:tcBorders>
          </w:tcPr>
          <w:p w14:paraId="0559723A"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537FD0CB" w14:textId="4842937A" w:rsidR="008F21E8" w:rsidRPr="002361E3" w:rsidRDefault="008F21E8" w:rsidP="008F21E8">
            <w:pPr>
              <w:autoSpaceDE w:val="0"/>
              <w:autoSpaceDN w:val="0"/>
              <w:adjustRightInd w:val="0"/>
              <w:ind w:leftChars="300" w:left="840" w:hangingChars="100" w:hanging="210"/>
              <w:rPr>
                <w:rFonts w:asciiTheme="minorEastAsia" w:eastAsiaTheme="minorEastAsia" w:hAnsiTheme="minorEastAsia" w:cs="ＭＳ明朝"/>
                <w:kern w:val="0"/>
              </w:rPr>
            </w:pPr>
            <w:r w:rsidRPr="002361E3">
              <w:rPr>
                <w:rFonts w:asciiTheme="minorEastAsia" w:eastAsiaTheme="minorEastAsia" w:hAnsiTheme="minorEastAsia" w:cs="ＭＳ 明朝" w:hint="eastAsia"/>
                <w:kern w:val="0"/>
                <w:sz w:val="21"/>
              </w:rPr>
              <w:t>⑵</w:t>
            </w:r>
            <w:r w:rsidRPr="002361E3">
              <w:rPr>
                <w:rFonts w:asciiTheme="minorEastAsia" w:eastAsiaTheme="minorEastAsia" w:hAnsiTheme="minorEastAsia" w:cs="ＭＳ明朝" w:hint="eastAsia"/>
                <w:kern w:val="0"/>
                <w:sz w:val="21"/>
              </w:rPr>
              <w:t xml:space="preserve">　夜勤時間帯において、職員の負担が過度に増えてい　る時間帯がないかどうか</w:t>
            </w:r>
          </w:p>
        </w:tc>
        <w:tc>
          <w:tcPr>
            <w:tcW w:w="992" w:type="dxa"/>
            <w:tcBorders>
              <w:top w:val="nil"/>
              <w:bottom w:val="nil"/>
            </w:tcBorders>
            <w:tcMar>
              <w:left w:w="28" w:type="dxa"/>
              <w:right w:w="28" w:type="dxa"/>
            </w:tcMar>
          </w:tcPr>
          <w:p w14:paraId="6979DEA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035F7D8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D5601C0" w14:textId="77777777" w:rsidTr="00DF4294">
        <w:trPr>
          <w:trHeight w:val="20"/>
        </w:trPr>
        <w:tc>
          <w:tcPr>
            <w:tcW w:w="1559" w:type="dxa"/>
            <w:tcBorders>
              <w:top w:val="nil"/>
              <w:bottom w:val="nil"/>
            </w:tcBorders>
          </w:tcPr>
          <w:p w14:paraId="361F801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7180D3CE" w14:textId="5E0884A7" w:rsidR="008F21E8" w:rsidRPr="002361E3" w:rsidRDefault="008F21E8" w:rsidP="008F21E8">
            <w:pPr>
              <w:autoSpaceDE w:val="0"/>
              <w:autoSpaceDN w:val="0"/>
              <w:adjustRightInd w:val="0"/>
              <w:ind w:leftChars="300" w:left="630" w:firstLineChars="0" w:firstLine="0"/>
              <w:jc w:val="left"/>
              <w:rPr>
                <w:rFonts w:asciiTheme="minorEastAsia" w:eastAsiaTheme="minorEastAsia" w:hAnsiTheme="minorEastAsia" w:cs="ＭＳ明朝"/>
                <w:kern w:val="0"/>
                <w:sz w:val="21"/>
              </w:rPr>
            </w:pPr>
            <w:r w:rsidRPr="002361E3">
              <w:rPr>
                <w:rFonts w:asciiTheme="minorEastAsia" w:eastAsiaTheme="minorEastAsia" w:hAnsiTheme="minorEastAsia" w:cs="ＭＳ 明朝" w:hint="eastAsia"/>
                <w:kern w:val="0"/>
                <w:sz w:val="21"/>
              </w:rPr>
              <w:t>⑶</w:t>
            </w:r>
            <w:r w:rsidRPr="002361E3">
              <w:rPr>
                <w:rFonts w:asciiTheme="minorEastAsia" w:eastAsiaTheme="minorEastAsia" w:hAnsiTheme="minorEastAsia" w:cs="ＭＳ明朝" w:hint="eastAsia"/>
                <w:kern w:val="0"/>
                <w:sz w:val="21"/>
              </w:rPr>
              <w:t xml:space="preserve">　休憩時間及び時間外勤務等の状況</w:t>
            </w:r>
          </w:p>
        </w:tc>
        <w:tc>
          <w:tcPr>
            <w:tcW w:w="992" w:type="dxa"/>
            <w:tcBorders>
              <w:top w:val="nil"/>
              <w:bottom w:val="nil"/>
            </w:tcBorders>
            <w:tcMar>
              <w:left w:w="28" w:type="dxa"/>
              <w:right w:w="28" w:type="dxa"/>
            </w:tcMar>
          </w:tcPr>
          <w:p w14:paraId="764A840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3B762C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86FB219" w14:textId="77777777" w:rsidTr="00DF4294">
        <w:trPr>
          <w:trHeight w:val="20"/>
        </w:trPr>
        <w:tc>
          <w:tcPr>
            <w:tcW w:w="1559" w:type="dxa"/>
            <w:tcBorders>
              <w:top w:val="nil"/>
              <w:bottom w:val="nil"/>
            </w:tcBorders>
          </w:tcPr>
          <w:p w14:paraId="778E143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0A975CB" w14:textId="28AC3570"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ｆ　日々の業務の中で予め時間を定めて見守り機器等の不具合がないことを確認する等のチェックを行う仕組みを設けること。また、見守り機器等のメーカーと連携し、定期的に点検を行うこと。</w:t>
            </w:r>
          </w:p>
        </w:tc>
        <w:tc>
          <w:tcPr>
            <w:tcW w:w="992" w:type="dxa"/>
            <w:tcBorders>
              <w:top w:val="nil"/>
              <w:bottom w:val="nil"/>
            </w:tcBorders>
            <w:tcMar>
              <w:left w:w="28" w:type="dxa"/>
              <w:right w:w="28" w:type="dxa"/>
            </w:tcMar>
          </w:tcPr>
          <w:p w14:paraId="2018A61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CA7B24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6215592" w14:textId="77777777" w:rsidTr="00DF4294">
        <w:trPr>
          <w:trHeight w:val="20"/>
        </w:trPr>
        <w:tc>
          <w:tcPr>
            <w:tcW w:w="1559" w:type="dxa"/>
            <w:tcBorders>
              <w:top w:val="nil"/>
              <w:bottom w:val="nil"/>
            </w:tcBorders>
          </w:tcPr>
          <w:p w14:paraId="7010549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3D8A8AF6" w14:textId="16BE9FED"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ｇ　見守り機器等の使用方法の講習やヒヤリ・ハット事例等の周知、その事例を通じた再発防止策の実習等を含む職員研修を定期的に行うこと。</w:t>
            </w:r>
          </w:p>
          <w:p w14:paraId="6BEE23D2" w14:textId="14D53110" w:rsidR="008F21E8" w:rsidRPr="002361E3" w:rsidRDefault="008F21E8" w:rsidP="008F21E8">
            <w:pPr>
              <w:autoSpaceDE w:val="0"/>
              <w:autoSpaceDN w:val="0"/>
              <w:adjustRightInd w:val="0"/>
              <w:ind w:leftChars="300" w:left="630" w:firstLineChars="100" w:firstLine="21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この場合の要件で夜勤職員配置加算を取得する場合にお　いては、３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992" w:type="dxa"/>
            <w:tcBorders>
              <w:top w:val="nil"/>
              <w:bottom w:val="nil"/>
            </w:tcBorders>
            <w:tcMar>
              <w:left w:w="28" w:type="dxa"/>
              <w:right w:w="28" w:type="dxa"/>
            </w:tcMar>
          </w:tcPr>
          <w:p w14:paraId="29E12A8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E2A0F0E" w14:textId="30506BD5"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第2の8(10</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p w14:paraId="6E906FE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347384E" w14:textId="77777777" w:rsidTr="00DF4294">
        <w:trPr>
          <w:trHeight w:val="20"/>
        </w:trPr>
        <w:tc>
          <w:tcPr>
            <w:tcW w:w="1559" w:type="dxa"/>
            <w:tcBorders>
              <w:top w:val="nil"/>
              <w:bottom w:val="nil"/>
            </w:tcBorders>
          </w:tcPr>
          <w:p w14:paraId="37DC907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239FEC12" w14:textId="58D238BB" w:rsidR="008F21E8" w:rsidRPr="002361E3" w:rsidRDefault="008F21E8" w:rsidP="008F21E8">
            <w:pPr>
              <w:autoSpaceDE w:val="0"/>
              <w:autoSpaceDN w:val="0"/>
              <w:adjustRightInd w:val="0"/>
              <w:ind w:leftChars="300" w:left="630" w:firstLineChars="100" w:firstLine="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届出にあたり、市町村等が当該委員会における検討状況　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992" w:type="dxa"/>
            <w:tcBorders>
              <w:top w:val="nil"/>
              <w:bottom w:val="nil"/>
            </w:tcBorders>
            <w:tcMar>
              <w:left w:w="28" w:type="dxa"/>
              <w:right w:w="28" w:type="dxa"/>
            </w:tcMar>
          </w:tcPr>
          <w:p w14:paraId="49302E2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867702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C33D40F" w14:textId="77777777" w:rsidTr="00DF4294">
        <w:trPr>
          <w:trHeight w:val="70"/>
        </w:trPr>
        <w:tc>
          <w:tcPr>
            <w:tcW w:w="1559" w:type="dxa"/>
            <w:tcBorders>
              <w:top w:val="nil"/>
              <w:bottom w:val="nil"/>
            </w:tcBorders>
          </w:tcPr>
          <w:p w14:paraId="2E47C68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297F9BE"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【H21</w:t>
            </w:r>
            <w:r w:rsidRPr="002361E3">
              <w:rPr>
                <w:rFonts w:asciiTheme="minorEastAsia" w:eastAsiaTheme="minorEastAsia" w:hAnsiTheme="minorEastAsia" w:hint="eastAsia"/>
                <w:iCs/>
                <w:sz w:val="21"/>
              </w:rPr>
              <w:t>Ｑ＆Ａ　Vol.1　問89</w:t>
            </w:r>
            <w:r w:rsidRPr="002361E3">
              <w:rPr>
                <w:rFonts w:asciiTheme="minorEastAsia" w:eastAsiaTheme="minorEastAsia" w:hAnsiTheme="minorEastAsia" w:hint="eastAsia"/>
                <w:sz w:val="21"/>
              </w:rPr>
              <w:t>】</w:t>
            </w:r>
          </w:p>
          <w:p w14:paraId="6B54B98D"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何人かが交替で勤務しても、延夜勤時間数が必要な時間数を満たしていれば算定が可能である。</w:t>
            </w:r>
          </w:p>
        </w:tc>
        <w:tc>
          <w:tcPr>
            <w:tcW w:w="992" w:type="dxa"/>
            <w:tcBorders>
              <w:top w:val="nil"/>
              <w:bottom w:val="nil"/>
            </w:tcBorders>
            <w:tcMar>
              <w:left w:w="28" w:type="dxa"/>
              <w:right w:w="28" w:type="dxa"/>
            </w:tcMar>
          </w:tcPr>
          <w:p w14:paraId="2C5F33A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B4DA15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EB7990C" w14:textId="77777777" w:rsidTr="00DF4294">
        <w:trPr>
          <w:trHeight w:val="91"/>
        </w:trPr>
        <w:tc>
          <w:tcPr>
            <w:tcW w:w="1559" w:type="dxa"/>
            <w:tcBorders>
              <w:top w:val="nil"/>
              <w:bottom w:val="nil"/>
            </w:tcBorders>
          </w:tcPr>
          <w:p w14:paraId="7B5B1F8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p w14:paraId="71D5ADA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D7496B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【H21</w:t>
            </w:r>
            <w:r w:rsidRPr="002361E3">
              <w:rPr>
                <w:rFonts w:asciiTheme="minorEastAsia" w:eastAsiaTheme="minorEastAsia" w:hAnsiTheme="minorEastAsia" w:hint="eastAsia"/>
                <w:iCs/>
                <w:sz w:val="21"/>
              </w:rPr>
              <w:t>Ｑ＆Ａ　Vol.1　問90</w:t>
            </w:r>
            <w:r w:rsidRPr="002361E3">
              <w:rPr>
                <w:rFonts w:asciiTheme="minorEastAsia" w:eastAsiaTheme="minorEastAsia" w:hAnsiTheme="minorEastAsia" w:hint="eastAsia"/>
                <w:sz w:val="21"/>
              </w:rPr>
              <w:t>】</w:t>
            </w:r>
          </w:p>
          <w:p w14:paraId="6CC60433" w14:textId="51EFEAE9"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その施設が設定した夜勤時間帯において勤務した時間であれば、早出・遅出及び日勤帯勤務の職員の勤務時間も延夜勤時間数に含めることは可能である。</w:t>
            </w:r>
          </w:p>
        </w:tc>
        <w:tc>
          <w:tcPr>
            <w:tcW w:w="992" w:type="dxa"/>
            <w:tcBorders>
              <w:top w:val="nil"/>
              <w:bottom w:val="nil"/>
            </w:tcBorders>
            <w:tcMar>
              <w:left w:w="28" w:type="dxa"/>
              <w:right w:w="28" w:type="dxa"/>
            </w:tcMar>
          </w:tcPr>
          <w:p w14:paraId="039C1B0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6C6ABC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432D219" w14:textId="77777777" w:rsidTr="00DF4294">
        <w:trPr>
          <w:trHeight w:val="1429"/>
        </w:trPr>
        <w:tc>
          <w:tcPr>
            <w:tcW w:w="1559" w:type="dxa"/>
            <w:tcBorders>
              <w:top w:val="nil"/>
              <w:bottom w:val="single" w:sz="4" w:space="0" w:color="auto"/>
            </w:tcBorders>
          </w:tcPr>
          <w:p w14:paraId="4477595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31AA713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【H21</w:t>
            </w:r>
            <w:r w:rsidRPr="002361E3">
              <w:rPr>
                <w:rFonts w:asciiTheme="minorEastAsia" w:eastAsiaTheme="minorEastAsia" w:hAnsiTheme="minorEastAsia" w:hint="eastAsia"/>
                <w:iCs/>
                <w:sz w:val="21"/>
              </w:rPr>
              <w:t>Ｑ＆Ａ　Vol.1　問91</w:t>
            </w:r>
            <w:r w:rsidRPr="002361E3">
              <w:rPr>
                <w:rFonts w:asciiTheme="minorEastAsia" w:eastAsiaTheme="minorEastAsia" w:hAnsiTheme="minorEastAsia" w:hint="eastAsia"/>
                <w:sz w:val="21"/>
              </w:rPr>
              <w:t>】</w:t>
            </w:r>
          </w:p>
          <w:p w14:paraId="2FA02D1C" w14:textId="624BC3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iCs/>
                <w:sz w:val="21"/>
              </w:rPr>
              <w:t>通常の休憩時間は、勤務時間に含まれるものとして延夜勤時間数に含めて差し支えない。ただし、大半の時間において仮眠をとっているなど、実態として宿直に近い状態にあるような場合についてまで含めることは認められない。</w:t>
            </w:r>
          </w:p>
        </w:tc>
        <w:tc>
          <w:tcPr>
            <w:tcW w:w="992" w:type="dxa"/>
            <w:tcBorders>
              <w:top w:val="nil"/>
              <w:bottom w:val="single" w:sz="4" w:space="0" w:color="auto"/>
            </w:tcBorders>
            <w:tcMar>
              <w:left w:w="28" w:type="dxa"/>
              <w:right w:w="28" w:type="dxa"/>
            </w:tcMar>
          </w:tcPr>
          <w:p w14:paraId="2EEF5AD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2F7C075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A63978F" w14:textId="77777777" w:rsidTr="00DF4294">
        <w:trPr>
          <w:trHeight w:val="498"/>
        </w:trPr>
        <w:tc>
          <w:tcPr>
            <w:tcW w:w="1559" w:type="dxa"/>
            <w:tcBorders>
              <w:bottom w:val="nil"/>
            </w:tcBorders>
          </w:tcPr>
          <w:p w14:paraId="6CB2F11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19</w:t>
            </w:r>
          </w:p>
          <w:p w14:paraId="27D790F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準ユニットケア加算</w:t>
            </w:r>
          </w:p>
        </w:tc>
        <w:tc>
          <w:tcPr>
            <w:tcW w:w="6096" w:type="dxa"/>
            <w:gridSpan w:val="3"/>
            <w:tcBorders>
              <w:bottom w:val="single" w:sz="4" w:space="0" w:color="auto"/>
            </w:tcBorders>
          </w:tcPr>
          <w:p w14:paraId="3ED22067" w14:textId="3B4A96AA" w:rsidR="008F21E8" w:rsidRPr="002361E3" w:rsidRDefault="008F21E8" w:rsidP="00B64A19">
            <w:pPr>
              <w:ind w:left="0" w:firstLineChars="100" w:firstLine="211"/>
              <w:rPr>
                <w:rFonts w:hAnsi="ＭＳ ゴシック"/>
                <w:b/>
                <w:sz w:val="21"/>
              </w:rPr>
            </w:pPr>
            <w:r w:rsidRPr="002361E3">
              <w:rPr>
                <w:rFonts w:hAnsi="ＭＳ ゴシック" w:hint="eastAsia"/>
                <w:b/>
                <w:sz w:val="21"/>
              </w:rPr>
              <w:t>別に厚生労働大臣が定める施設基準に適合しているものとして市長に届け出た指定地域密着型介護老人福祉施設については、準ユニットケア加算として、１日につき５単位を所定単位数に加算していますか。</w:t>
            </w:r>
          </w:p>
        </w:tc>
        <w:tc>
          <w:tcPr>
            <w:tcW w:w="992" w:type="dxa"/>
            <w:tcBorders>
              <w:bottom w:val="single" w:sz="4" w:space="0" w:color="auto"/>
            </w:tcBorders>
            <w:tcMar>
              <w:left w:w="28" w:type="dxa"/>
              <w:right w:w="28" w:type="dxa"/>
            </w:tcMar>
          </w:tcPr>
          <w:p w14:paraId="1E31F001" w14:textId="23A24B4B"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03410683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CD10F01" w14:textId="36433E6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23913108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7B39A5DA" w14:textId="22C0970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79863197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6D9C8C3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w:t>
            </w:r>
          </w:p>
          <w:p w14:paraId="29BBE2B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第126号</w:t>
            </w:r>
          </w:p>
          <w:p w14:paraId="27F62E8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別表7注10</w:t>
            </w:r>
          </w:p>
        </w:tc>
      </w:tr>
      <w:tr w:rsidR="008F21E8" w:rsidRPr="002361E3" w14:paraId="26307C45" w14:textId="77777777" w:rsidTr="00DF4294">
        <w:trPr>
          <w:trHeight w:val="20"/>
        </w:trPr>
        <w:tc>
          <w:tcPr>
            <w:tcW w:w="1559" w:type="dxa"/>
            <w:tcBorders>
              <w:top w:val="nil"/>
              <w:bottom w:val="nil"/>
            </w:tcBorders>
          </w:tcPr>
          <w:p w14:paraId="49BA0A5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012C5B38"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【別に厚生労働大臣が定める施設基準】</w:t>
            </w:r>
          </w:p>
          <w:p w14:paraId="1DB4271F"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12人を標準とする単位(以下この号において「準ユニット」という。)において、指定地域密着型介護老人福祉施設入所者生活介護を行っていること。</w:t>
            </w:r>
          </w:p>
          <w:p w14:paraId="234D9772"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入所者のプライバシーの確保に配慮した個室的なしつらえを整備するとともに、準ユニットごとに利用できる共同生活室(利用者が交流し、共同で日常生活を営むための場所をいう。)を設けていること。</w:t>
            </w:r>
          </w:p>
          <w:p w14:paraId="72B7C4D1"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次の⑴から⑶までに掲げる基準に従い人員を配置していること。</w:t>
            </w:r>
          </w:p>
          <w:p w14:paraId="0F068AAA"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日中については、準ユニットごとに常時一人以上の介護職員又は看護職員を配置すること。</w:t>
            </w:r>
          </w:p>
          <w:p w14:paraId="090259E1"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⑵　夜間(午後6時から午後10時までの時間をいう。以下同じ。)及び深夜(午後10時から午前6時までの時間をいう。以下同じ。)において、2準ユニットごとに一人以上の介護職員又は看護職員を夜間及び深夜の勤務に従事する職員として配置すること。</w:t>
            </w:r>
          </w:p>
          <w:p w14:paraId="11F6CB76" w14:textId="0C3A29A3" w:rsidR="008F21E8" w:rsidRPr="002361E3" w:rsidRDefault="008F21E8" w:rsidP="00B64A19">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⑶　準ユニットごとに、常勤のユニットリーダーを配置すること。</w:t>
            </w:r>
          </w:p>
        </w:tc>
        <w:tc>
          <w:tcPr>
            <w:tcW w:w="992" w:type="dxa"/>
            <w:tcBorders>
              <w:top w:val="single" w:sz="4" w:space="0" w:color="auto"/>
              <w:bottom w:val="nil"/>
            </w:tcBorders>
            <w:tcMar>
              <w:left w:w="28" w:type="dxa"/>
              <w:right w:w="28" w:type="dxa"/>
            </w:tcMar>
          </w:tcPr>
          <w:p w14:paraId="43E8249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BCF991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平27厚告96第</w:t>
            </w:r>
            <w:r w:rsidRPr="002361E3">
              <w:rPr>
                <w:rFonts w:asciiTheme="minorEastAsia" w:eastAsiaTheme="minorEastAsia" w:hAnsiTheme="minorEastAsia"/>
                <w:sz w:val="18"/>
                <w:szCs w:val="18"/>
              </w:rPr>
              <w:t>43</w:t>
            </w:r>
            <w:r w:rsidRPr="002361E3">
              <w:rPr>
                <w:rFonts w:asciiTheme="minorEastAsia" w:eastAsiaTheme="minorEastAsia" w:hAnsiTheme="minorEastAsia" w:hint="eastAsia"/>
                <w:sz w:val="18"/>
                <w:szCs w:val="18"/>
              </w:rPr>
              <w:t>号</w:t>
            </w:r>
          </w:p>
        </w:tc>
      </w:tr>
      <w:tr w:rsidR="008F21E8" w:rsidRPr="002361E3" w14:paraId="565C9613" w14:textId="77777777" w:rsidTr="00DF4294">
        <w:trPr>
          <w:trHeight w:val="20"/>
        </w:trPr>
        <w:tc>
          <w:tcPr>
            <w:tcW w:w="1559" w:type="dxa"/>
            <w:tcBorders>
              <w:top w:val="nil"/>
              <w:bottom w:val="nil"/>
            </w:tcBorders>
          </w:tcPr>
          <w:p w14:paraId="2D1C1B0A"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5EBCB073" w14:textId="70844D64" w:rsidR="008F21E8" w:rsidRPr="002361E3" w:rsidRDefault="008F21E8" w:rsidP="00B64A19">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準ユニットケア加算は、施設基準第</w:t>
            </w:r>
            <w:r w:rsidRPr="002361E3">
              <w:rPr>
                <w:rFonts w:asciiTheme="minorEastAsia" w:eastAsiaTheme="minorEastAsia" w:hAnsiTheme="minorEastAsia"/>
                <w:sz w:val="21"/>
              </w:rPr>
              <w:t>43</w:t>
            </w:r>
            <w:r w:rsidRPr="002361E3">
              <w:rPr>
                <w:rFonts w:asciiTheme="minorEastAsia" w:eastAsiaTheme="minorEastAsia" w:hAnsiTheme="minorEastAsia" w:hint="eastAsia"/>
                <w:sz w:val="21"/>
              </w:rPr>
              <w:t>号において定める基準に適合しているものとして市長に届け出た場合に算定されるが、その取扱いについては、以下のとおりとしてください。なお、施設の一部のみで準ユニットケア加算の要件を満たす場合、当該要件を満たす部分に入所する者についてのみ準ユニットケア加算を算定して差し支えありません。</w:t>
            </w:r>
          </w:p>
        </w:tc>
        <w:tc>
          <w:tcPr>
            <w:tcW w:w="992" w:type="dxa"/>
            <w:tcBorders>
              <w:top w:val="nil"/>
              <w:bottom w:val="nil"/>
            </w:tcBorders>
            <w:tcMar>
              <w:left w:w="28" w:type="dxa"/>
              <w:right w:w="28" w:type="dxa"/>
            </w:tcMar>
          </w:tcPr>
          <w:p w14:paraId="07CA107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DE71D5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70B3411" w14:textId="77777777" w:rsidTr="00DF4294">
        <w:trPr>
          <w:trHeight w:val="20"/>
        </w:trPr>
        <w:tc>
          <w:tcPr>
            <w:tcW w:w="1559" w:type="dxa"/>
            <w:tcBorders>
              <w:top w:val="nil"/>
              <w:bottom w:val="single" w:sz="4" w:space="0" w:color="auto"/>
            </w:tcBorders>
          </w:tcPr>
          <w:p w14:paraId="38F6353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586532EF"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プライバシーの確保に配慮した個室的なしつらえ」とは、可動でないもので隔てることまでを要するものではありませんが、視線が遮断されることを前提とします。建具による仕切りは認めますが、家具やカーテンによる仕切りでは不可とします。また、天井から隙間が空いていることは認めます。</w:t>
            </w:r>
          </w:p>
          <w:p w14:paraId="238D6B7B" w14:textId="42EED818" w:rsidR="008F21E8" w:rsidRPr="002361E3" w:rsidRDefault="008F21E8" w:rsidP="00B64A19">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１人当たりの面積基準については、４人部屋に中廊下を設けて居室を仕切るなど様々な工夫が考えられることから、仕切られた空間についての１人当たり面積基準は設けず、多床室全体として１人当たりの面積基準を満たしていれば足りることとします。</w:t>
            </w:r>
          </w:p>
        </w:tc>
        <w:tc>
          <w:tcPr>
            <w:tcW w:w="992" w:type="dxa"/>
            <w:tcBorders>
              <w:top w:val="nil"/>
              <w:bottom w:val="single" w:sz="4" w:space="0" w:color="auto"/>
            </w:tcBorders>
            <w:tcMar>
              <w:left w:w="28" w:type="dxa"/>
              <w:right w:w="28" w:type="dxa"/>
            </w:tcMar>
          </w:tcPr>
          <w:p w14:paraId="036105F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3C2E4B4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第2の8(11)</w:t>
            </w:r>
          </w:p>
        </w:tc>
      </w:tr>
      <w:tr w:rsidR="008F21E8" w:rsidRPr="002361E3" w14:paraId="2CE062CB" w14:textId="77777777" w:rsidTr="00DF4294">
        <w:trPr>
          <w:trHeight w:val="20"/>
        </w:trPr>
        <w:tc>
          <w:tcPr>
            <w:tcW w:w="1559" w:type="dxa"/>
            <w:tcBorders>
              <w:bottom w:val="nil"/>
            </w:tcBorders>
          </w:tcPr>
          <w:p w14:paraId="63D9566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20</w:t>
            </w:r>
          </w:p>
          <w:p w14:paraId="23D397C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生活機能向上連携加算</w:t>
            </w:r>
          </w:p>
        </w:tc>
        <w:tc>
          <w:tcPr>
            <w:tcW w:w="6096" w:type="dxa"/>
            <w:gridSpan w:val="3"/>
            <w:tcBorders>
              <w:bottom w:val="nil"/>
            </w:tcBorders>
          </w:tcPr>
          <w:p w14:paraId="70A25C32" w14:textId="123A1EF2" w:rsidR="008F21E8" w:rsidRPr="002361E3" w:rsidRDefault="008F21E8" w:rsidP="008F21E8">
            <w:pPr>
              <w:overflowPunct w:val="0"/>
              <w:ind w:left="0" w:firstLineChars="100" w:firstLine="211"/>
              <w:textAlignment w:val="baseline"/>
              <w:rPr>
                <w:rFonts w:hAnsi="Times New Roman" w:cs="ＭＳ 明朝"/>
                <w:b/>
                <w:spacing w:val="20"/>
                <w:kern w:val="0"/>
                <w:sz w:val="21"/>
              </w:rPr>
            </w:pPr>
            <w:r w:rsidRPr="002361E3">
              <w:rPr>
                <w:rFonts w:hAnsi="ＭＳ ゴシック" w:hint="eastAsia"/>
                <w:b/>
                <w:sz w:val="21"/>
              </w:rPr>
              <w:t>別に厚生労働大臣が定める基準に適合しているものとして市長に届け出た指定地域密着型介護老人福祉施設において、</w:t>
            </w:r>
            <w:r w:rsidRPr="002361E3">
              <w:rPr>
                <w:rFonts w:hAnsi="Times New Roman" w:cs="ＭＳ 明朝" w:hint="eastAsia"/>
                <w:b/>
                <w:kern w:val="0"/>
                <w:sz w:val="21"/>
              </w:rPr>
              <w:t>外部との連携により、利用者の身体の状況等の評価を行い、かつ、個別機能訓練計画を作成した場合には、基準に掲げる区分に従い、⑴については、利用者の急性増悪等により当該個別機能訓練計画を見直した場合を除き３月に１回を限度として、１月につき、⑵については１月につき、単位数を所定単位数に加算していますか。</w:t>
            </w:r>
          </w:p>
        </w:tc>
        <w:tc>
          <w:tcPr>
            <w:tcW w:w="992" w:type="dxa"/>
            <w:tcBorders>
              <w:bottom w:val="nil"/>
            </w:tcBorders>
            <w:tcMar>
              <w:left w:w="28" w:type="dxa"/>
              <w:right w:w="28" w:type="dxa"/>
            </w:tcMar>
          </w:tcPr>
          <w:p w14:paraId="1FB7CFEB" w14:textId="6A795326" w:rsidR="008F21E8" w:rsidRPr="002361E3" w:rsidRDefault="00AD3A7B" w:rsidP="008F21E8">
            <w:pPr>
              <w:ind w:left="0" w:rightChars="50" w:right="105" w:firstLineChars="0" w:firstLine="0"/>
              <w:rPr>
                <w:rFonts w:asciiTheme="minorEastAsia" w:eastAsiaTheme="minorEastAsia" w:hAnsiTheme="minorEastAsia"/>
                <w:sz w:val="20"/>
                <w:szCs w:val="20"/>
              </w:rPr>
            </w:pPr>
            <w:sdt>
              <w:sdtPr>
                <w:rPr>
                  <w:sz w:val="20"/>
                  <w:szCs w:val="20"/>
                </w:rPr>
                <w:id w:val="157663189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はい</w:t>
            </w:r>
          </w:p>
          <w:p w14:paraId="69B0379F" w14:textId="35F69A7A" w:rsidR="008F21E8" w:rsidRPr="002361E3" w:rsidRDefault="00AD3A7B" w:rsidP="008F21E8">
            <w:pPr>
              <w:ind w:left="0" w:rightChars="50" w:right="105" w:firstLineChars="0" w:firstLine="0"/>
              <w:rPr>
                <w:rFonts w:asciiTheme="minorEastAsia" w:eastAsiaTheme="minorEastAsia" w:hAnsiTheme="minorEastAsia"/>
                <w:sz w:val="20"/>
                <w:szCs w:val="20"/>
              </w:rPr>
            </w:pPr>
            <w:sdt>
              <w:sdtPr>
                <w:rPr>
                  <w:sz w:val="20"/>
                  <w:szCs w:val="20"/>
                </w:rPr>
                <w:id w:val="8951071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いいえ</w:t>
            </w:r>
          </w:p>
          <w:p w14:paraId="2852B304" w14:textId="0FA7295B" w:rsidR="008F21E8" w:rsidRPr="002361E3" w:rsidRDefault="00AD3A7B" w:rsidP="008F21E8">
            <w:pPr>
              <w:ind w:left="0" w:right="1" w:firstLineChars="0" w:firstLine="0"/>
              <w:rPr>
                <w:rFonts w:asciiTheme="minorEastAsia" w:eastAsiaTheme="minorEastAsia" w:hAnsiTheme="minorEastAsia"/>
                <w:sz w:val="20"/>
                <w:szCs w:val="20"/>
              </w:rPr>
            </w:pPr>
            <w:sdt>
              <w:sdtPr>
                <w:rPr>
                  <w:sz w:val="20"/>
                  <w:szCs w:val="20"/>
                </w:rPr>
                <w:id w:val="-193149625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該当無</w:t>
            </w:r>
          </w:p>
        </w:tc>
        <w:tc>
          <w:tcPr>
            <w:tcW w:w="1497" w:type="dxa"/>
            <w:tcBorders>
              <w:bottom w:val="nil"/>
            </w:tcBorders>
          </w:tcPr>
          <w:p w14:paraId="07AA7BA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2561E9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別表7注11</w:t>
            </w:r>
          </w:p>
        </w:tc>
      </w:tr>
      <w:tr w:rsidR="008F21E8" w:rsidRPr="002361E3" w14:paraId="036D3CC2" w14:textId="77777777" w:rsidTr="00DF4294">
        <w:trPr>
          <w:trHeight w:val="20"/>
        </w:trPr>
        <w:tc>
          <w:tcPr>
            <w:tcW w:w="1559" w:type="dxa"/>
            <w:tcBorders>
              <w:top w:val="nil"/>
              <w:bottom w:val="nil"/>
            </w:tcBorders>
          </w:tcPr>
          <w:p w14:paraId="49888A4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162DF966" w14:textId="3D856BFF" w:rsidR="008F21E8" w:rsidRPr="002361E3" w:rsidRDefault="008F21E8" w:rsidP="008F21E8">
            <w:pPr>
              <w:overflowPunct w:val="0"/>
              <w:ind w:leftChars="6" w:left="13" w:firstLineChars="118" w:firstLine="248"/>
              <w:textAlignment w:val="baseline"/>
              <w:rPr>
                <w:rFonts w:ascii="ＭＳ 明朝" w:eastAsia="ＭＳ 明朝" w:cs="ＭＳ 明朝"/>
                <w:kern w:val="0"/>
                <w:sz w:val="21"/>
              </w:rPr>
            </w:pPr>
            <w:r w:rsidRPr="002361E3">
              <w:rPr>
                <w:rFonts w:ascii="ＭＳ 明朝" w:eastAsia="ＭＳ 明朝" w:cs="ＭＳ 明朝" w:hint="eastAsia"/>
                <w:kern w:val="0"/>
                <w:sz w:val="21"/>
              </w:rPr>
              <w:t>ただし、次に掲げるいずれかの加算を算定している場合においては、次に掲げるその他の加算は算定できません。</w:t>
            </w:r>
          </w:p>
        </w:tc>
        <w:tc>
          <w:tcPr>
            <w:tcW w:w="992" w:type="dxa"/>
            <w:tcBorders>
              <w:top w:val="nil"/>
              <w:bottom w:val="nil"/>
            </w:tcBorders>
            <w:tcMar>
              <w:left w:w="28" w:type="dxa"/>
              <w:right w:w="28" w:type="dxa"/>
            </w:tcMar>
          </w:tcPr>
          <w:p w14:paraId="7CC58096" w14:textId="77777777" w:rsidR="008F21E8" w:rsidRPr="002361E3" w:rsidRDefault="008F21E8" w:rsidP="008F21E8">
            <w:pPr>
              <w:ind w:left="152" w:rightChars="50" w:right="105" w:hanging="152"/>
              <w:rPr>
                <w:rFonts w:asciiTheme="minorEastAsia" w:eastAsiaTheme="minorEastAsia" w:hAnsiTheme="minorEastAsia"/>
                <w:sz w:val="20"/>
                <w:szCs w:val="20"/>
              </w:rPr>
            </w:pPr>
          </w:p>
        </w:tc>
        <w:tc>
          <w:tcPr>
            <w:tcW w:w="1497" w:type="dxa"/>
            <w:tcBorders>
              <w:top w:val="nil"/>
              <w:bottom w:val="nil"/>
            </w:tcBorders>
          </w:tcPr>
          <w:p w14:paraId="3FE3061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25E95E4" w14:textId="77777777" w:rsidTr="00DF4294">
        <w:trPr>
          <w:trHeight w:val="20"/>
        </w:trPr>
        <w:tc>
          <w:tcPr>
            <w:tcW w:w="1559" w:type="dxa"/>
            <w:tcBorders>
              <w:top w:val="nil"/>
              <w:bottom w:val="nil"/>
            </w:tcBorders>
          </w:tcPr>
          <w:p w14:paraId="465DB29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139A5F19" w14:textId="4FCE1ED7" w:rsidR="008F21E8" w:rsidRPr="002361E3" w:rsidRDefault="008F21E8" w:rsidP="008F21E8">
            <w:pPr>
              <w:overflowPunct w:val="0"/>
              <w:ind w:firstLineChars="100" w:firstLine="210"/>
              <w:textAlignment w:val="baseline"/>
              <w:rPr>
                <w:rFonts w:ascii="ＭＳ 明朝" w:eastAsia="ＭＳ 明朝"/>
              </w:rPr>
            </w:pPr>
            <w:r w:rsidRPr="002361E3">
              <w:rPr>
                <w:rFonts w:ascii="ＭＳ 明朝" w:eastAsia="ＭＳ 明朝" w:cs="ＭＳ 明朝" w:hint="eastAsia"/>
                <w:kern w:val="0"/>
                <w:sz w:val="21"/>
              </w:rPr>
              <w:t>また、個別機能訓練加算を算定している場合は、⑴は算定せず、⑵は１月につき所定単位数に算定していますか。</w:t>
            </w:r>
          </w:p>
        </w:tc>
        <w:tc>
          <w:tcPr>
            <w:tcW w:w="992" w:type="dxa"/>
            <w:tcBorders>
              <w:top w:val="nil"/>
              <w:bottom w:val="dotted" w:sz="4" w:space="0" w:color="auto"/>
            </w:tcBorders>
            <w:tcMar>
              <w:left w:w="28" w:type="dxa"/>
              <w:right w:w="28" w:type="dxa"/>
            </w:tcMar>
          </w:tcPr>
          <w:p w14:paraId="243EF3B0" w14:textId="77777777" w:rsidR="008F21E8" w:rsidRPr="002361E3" w:rsidRDefault="008F21E8" w:rsidP="008F21E8">
            <w:pPr>
              <w:ind w:left="152" w:rightChars="50" w:right="105" w:hanging="152"/>
              <w:rPr>
                <w:rFonts w:asciiTheme="minorEastAsia" w:eastAsiaTheme="minorEastAsia" w:hAnsiTheme="minorEastAsia"/>
                <w:sz w:val="20"/>
                <w:szCs w:val="20"/>
              </w:rPr>
            </w:pPr>
          </w:p>
        </w:tc>
        <w:tc>
          <w:tcPr>
            <w:tcW w:w="1497" w:type="dxa"/>
            <w:tcBorders>
              <w:top w:val="nil"/>
              <w:bottom w:val="nil"/>
            </w:tcBorders>
          </w:tcPr>
          <w:p w14:paraId="1E1763D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643832E" w14:textId="77777777" w:rsidTr="00DF4294">
        <w:trPr>
          <w:trHeight w:val="20"/>
        </w:trPr>
        <w:tc>
          <w:tcPr>
            <w:tcW w:w="1559" w:type="dxa"/>
            <w:tcBorders>
              <w:top w:val="nil"/>
              <w:bottom w:val="nil"/>
            </w:tcBorders>
          </w:tcPr>
          <w:p w14:paraId="373ADAB7"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67E57791" w14:textId="085EDA21" w:rsidR="008F21E8" w:rsidRPr="002361E3" w:rsidRDefault="008F21E8" w:rsidP="008F21E8">
            <w:pPr>
              <w:ind w:left="160" w:hanging="160"/>
              <w:rPr>
                <w:rFonts w:ascii="ＭＳ 明朝" w:eastAsia="ＭＳ 明朝"/>
                <w:sz w:val="21"/>
              </w:rPr>
            </w:pPr>
            <w:r w:rsidRPr="002361E3">
              <w:rPr>
                <w:rFonts w:ascii="ＭＳ 明朝" w:eastAsia="ＭＳ 明朝" w:hint="eastAsia"/>
                <w:sz w:val="21"/>
              </w:rPr>
              <w:t xml:space="preserve">⑴　生活機能向上連携加算(Ⅰ)　　　</w:t>
            </w:r>
          </w:p>
        </w:tc>
        <w:tc>
          <w:tcPr>
            <w:tcW w:w="992" w:type="dxa"/>
            <w:tcBorders>
              <w:top w:val="dotted" w:sz="4" w:space="0" w:color="auto"/>
              <w:bottom w:val="dotted" w:sz="4" w:space="0" w:color="auto"/>
            </w:tcBorders>
            <w:tcMar>
              <w:left w:w="28" w:type="dxa"/>
              <w:right w:w="28" w:type="dxa"/>
            </w:tcMar>
          </w:tcPr>
          <w:p w14:paraId="6928F4C1" w14:textId="58ACD1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tcBorders>
              <w:top w:val="nil"/>
              <w:bottom w:val="nil"/>
            </w:tcBorders>
          </w:tcPr>
          <w:p w14:paraId="63426C59"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1C1A604" w14:textId="77777777" w:rsidTr="00DF4294">
        <w:trPr>
          <w:trHeight w:val="20"/>
        </w:trPr>
        <w:tc>
          <w:tcPr>
            <w:tcW w:w="1559" w:type="dxa"/>
            <w:tcBorders>
              <w:top w:val="nil"/>
              <w:bottom w:val="nil"/>
            </w:tcBorders>
          </w:tcPr>
          <w:p w14:paraId="670C1DF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56E5F3DA" w14:textId="51475FDE" w:rsidR="008F21E8" w:rsidRPr="002361E3" w:rsidRDefault="008F21E8" w:rsidP="008F21E8">
            <w:pPr>
              <w:ind w:left="160" w:hanging="160"/>
              <w:rPr>
                <w:rFonts w:ascii="ＭＳ 明朝" w:eastAsia="ＭＳ 明朝"/>
                <w:sz w:val="21"/>
              </w:rPr>
            </w:pPr>
            <w:r w:rsidRPr="002361E3">
              <w:rPr>
                <w:rFonts w:ascii="ＭＳ 明朝" w:eastAsia="ＭＳ 明朝" w:hint="eastAsia"/>
                <w:sz w:val="21"/>
              </w:rPr>
              <w:t xml:space="preserve">⑵　生活機能向上連携加算(Ⅱ)　　　</w:t>
            </w:r>
          </w:p>
        </w:tc>
        <w:tc>
          <w:tcPr>
            <w:tcW w:w="992" w:type="dxa"/>
            <w:tcBorders>
              <w:top w:val="dotted" w:sz="4" w:space="0" w:color="auto"/>
              <w:bottom w:val="single" w:sz="4" w:space="0" w:color="auto"/>
            </w:tcBorders>
            <w:tcMar>
              <w:left w:w="28" w:type="dxa"/>
              <w:right w:w="28" w:type="dxa"/>
            </w:tcMar>
          </w:tcPr>
          <w:p w14:paraId="4EC8E6B5" w14:textId="56C0E6B9" w:rsidR="008F21E8" w:rsidRPr="002361E3" w:rsidRDefault="008F21E8" w:rsidP="008F21E8">
            <w:pPr>
              <w:ind w:leftChars="50" w:left="257" w:rightChars="50" w:right="105" w:hanging="152"/>
              <w:jc w:val="center"/>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w:t>
            </w:r>
          </w:p>
        </w:tc>
        <w:tc>
          <w:tcPr>
            <w:tcW w:w="1497" w:type="dxa"/>
            <w:tcBorders>
              <w:top w:val="nil"/>
              <w:bottom w:val="nil"/>
            </w:tcBorders>
          </w:tcPr>
          <w:p w14:paraId="0C4798E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CF293AA" w14:textId="77777777" w:rsidTr="00DF4294">
        <w:trPr>
          <w:trHeight w:val="315"/>
        </w:trPr>
        <w:tc>
          <w:tcPr>
            <w:tcW w:w="1559" w:type="dxa"/>
            <w:tcBorders>
              <w:top w:val="nil"/>
              <w:bottom w:val="nil"/>
            </w:tcBorders>
          </w:tcPr>
          <w:p w14:paraId="6D0AC7F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51A60068"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【別に厚生労働大臣が定める基準】</w:t>
            </w:r>
          </w:p>
        </w:tc>
        <w:tc>
          <w:tcPr>
            <w:tcW w:w="992" w:type="dxa"/>
            <w:tcBorders>
              <w:top w:val="single" w:sz="4" w:space="0" w:color="auto"/>
              <w:bottom w:val="nil"/>
            </w:tcBorders>
            <w:tcMar>
              <w:left w:w="28" w:type="dxa"/>
              <w:right w:w="28" w:type="dxa"/>
            </w:tcMar>
          </w:tcPr>
          <w:p w14:paraId="686A801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8C15BFB"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FCB93F6" w14:textId="77777777" w:rsidTr="00DF4294">
        <w:trPr>
          <w:trHeight w:val="283"/>
        </w:trPr>
        <w:tc>
          <w:tcPr>
            <w:tcW w:w="1559" w:type="dxa"/>
            <w:tcBorders>
              <w:top w:val="nil"/>
              <w:bottom w:val="nil"/>
            </w:tcBorders>
          </w:tcPr>
          <w:p w14:paraId="51178E5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0FBB7DB0"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Times New Roman"/>
                <w:kern w:val="0"/>
                <w:sz w:val="21"/>
              </w:rPr>
            </w:pPr>
            <w:r w:rsidRPr="002361E3">
              <w:rPr>
                <w:rFonts w:asciiTheme="minorEastAsia" w:eastAsiaTheme="minorEastAsia" w:hAnsiTheme="minorEastAsia" w:cs="Times New Roman"/>
                <w:kern w:val="0"/>
                <w:sz w:val="21"/>
              </w:rPr>
              <w:t xml:space="preserve"> </w:t>
            </w:r>
            <w:r w:rsidRPr="002361E3">
              <w:rPr>
                <w:rFonts w:asciiTheme="minorEastAsia" w:eastAsiaTheme="minorEastAsia" w:hAnsiTheme="minorEastAsia" w:cs="ＭＳ 明朝" w:hint="eastAsia"/>
                <w:kern w:val="0"/>
                <w:sz w:val="21"/>
              </w:rPr>
              <w:t>イ</w:t>
            </w:r>
            <w:r w:rsidRPr="002361E3">
              <w:rPr>
                <w:rFonts w:asciiTheme="minorEastAsia" w:eastAsiaTheme="minorEastAsia" w:hAnsiTheme="minorEastAsia" w:cs="ＭＳ 明朝"/>
                <w:kern w:val="0"/>
                <w:sz w:val="21"/>
              </w:rPr>
              <w:t xml:space="preserve"> </w:t>
            </w:r>
            <w:r w:rsidRPr="002361E3">
              <w:rPr>
                <w:rFonts w:asciiTheme="minorEastAsia" w:eastAsiaTheme="minorEastAsia" w:hAnsiTheme="minorEastAsia" w:cs="ＭＳ 明朝" w:hint="eastAsia"/>
                <w:kern w:val="0"/>
                <w:sz w:val="21"/>
              </w:rPr>
              <w:t>生活機能向上連携加算</w:t>
            </w:r>
            <w:r w:rsidRPr="002361E3">
              <w:rPr>
                <w:rFonts w:asciiTheme="minorEastAsia" w:eastAsiaTheme="minorEastAsia" w:hAnsiTheme="minorEastAsia" w:cs="Times New Roman"/>
                <w:kern w:val="0"/>
                <w:sz w:val="21"/>
              </w:rPr>
              <w:t>(</w:t>
            </w:r>
            <w:r w:rsidRPr="002361E3">
              <w:rPr>
                <w:rFonts w:asciiTheme="minorEastAsia" w:eastAsiaTheme="minorEastAsia" w:hAnsiTheme="minorEastAsia" w:cs="ＭＳ 明朝" w:hint="eastAsia"/>
                <w:kern w:val="0"/>
                <w:sz w:val="21"/>
              </w:rPr>
              <w:t>Ⅰ</w:t>
            </w:r>
            <w:r w:rsidRPr="002361E3">
              <w:rPr>
                <w:rFonts w:asciiTheme="minorEastAsia" w:eastAsiaTheme="minorEastAsia" w:hAnsiTheme="minorEastAsia" w:cs="Times New Roman"/>
                <w:kern w:val="0"/>
                <w:sz w:val="21"/>
              </w:rPr>
              <w:t>)</w:t>
            </w:r>
          </w:p>
          <w:p w14:paraId="26D18E9F" w14:textId="77777777" w:rsidR="008F21E8" w:rsidRPr="002361E3" w:rsidRDefault="008F21E8" w:rsidP="008F21E8">
            <w:pPr>
              <w:autoSpaceDE w:val="0"/>
              <w:autoSpaceDN w:val="0"/>
              <w:adjustRightInd w:val="0"/>
              <w:ind w:leftChars="50" w:left="105" w:firstLineChars="100" w:firstLine="210"/>
              <w:jc w:val="left"/>
              <w:rPr>
                <w:rFonts w:asciiTheme="minorEastAsia" w:eastAsiaTheme="minorEastAsia" w:hAnsiTheme="minorEastAsia"/>
              </w:rPr>
            </w:pPr>
            <w:r w:rsidRPr="002361E3">
              <w:rPr>
                <w:rFonts w:asciiTheme="minorEastAsia" w:eastAsiaTheme="minorEastAsia" w:hAnsiTheme="minorEastAsia" w:cs="ＭＳ 明朝" w:hint="eastAsia"/>
                <w:kern w:val="0"/>
                <w:sz w:val="21"/>
              </w:rPr>
              <w:t>次のいずれにも適合すること。</w:t>
            </w:r>
          </w:p>
          <w:p w14:paraId="505940C1" w14:textId="390CB2C0" w:rsidR="008F21E8" w:rsidRPr="002361E3" w:rsidRDefault="008F21E8" w:rsidP="008F21E8">
            <w:pPr>
              <w:autoSpaceDE w:val="0"/>
              <w:autoSpaceDN w:val="0"/>
              <w:adjustRightInd w:val="0"/>
              <w:ind w:left="370" w:hangingChars="176" w:hanging="370"/>
              <w:rPr>
                <w:rFonts w:asciiTheme="minorEastAsia" w:eastAsiaTheme="minorEastAsia" w:hAnsiTheme="minorEastAsia" w:cs="ＭＳ 明朝"/>
                <w:kern w:val="0"/>
                <w:sz w:val="21"/>
              </w:rPr>
            </w:pPr>
            <w:r w:rsidRPr="002361E3">
              <w:rPr>
                <w:rFonts w:asciiTheme="minorEastAsia" w:eastAsiaTheme="minorEastAsia" w:hAnsiTheme="minorEastAsia" w:cs="T2"/>
                <w:kern w:val="0"/>
                <w:sz w:val="21"/>
              </w:rPr>
              <w:t>(1)</w:t>
            </w:r>
            <w:r w:rsidRPr="002361E3">
              <w:rPr>
                <w:rFonts w:asciiTheme="minorEastAsia" w:eastAsiaTheme="minorEastAsia" w:hAnsiTheme="minorEastAsia" w:cs="T2" w:hint="eastAsia"/>
                <w:kern w:val="0"/>
                <w:sz w:val="21"/>
              </w:rPr>
              <w:t xml:space="preserve">　</w:t>
            </w:r>
            <w:r w:rsidRPr="002361E3">
              <w:rPr>
                <w:rFonts w:asciiTheme="minorEastAsia" w:eastAsiaTheme="minorEastAsia" w:hAnsiTheme="minorEastAsia" w:cs="ＭＳ 明朝" w:hint="eastAsia"/>
                <w:kern w:val="0"/>
                <w:sz w:val="21"/>
              </w:rPr>
              <w:t>指定訪問リハビリテーション事業所、指定通所リハビリテーション事業所又はリハビリテーションを実施している医療提供施設の理学療法士、作業療法士、言語聴覚士又は医師（「理学療法士等」という。）の助言に基づき、指定地域密着型介護老人福祉施設の機能訓練指導員等が共同して利用者の身体状況等の評価及び個別機能訓練計画の作成を行っていること。</w:t>
            </w:r>
          </w:p>
          <w:p w14:paraId="0B160189" w14:textId="77777777" w:rsidR="008F21E8" w:rsidRPr="002361E3" w:rsidRDefault="008F21E8" w:rsidP="008F21E8">
            <w:pPr>
              <w:autoSpaceDE w:val="0"/>
              <w:autoSpaceDN w:val="0"/>
              <w:adjustRightInd w:val="0"/>
              <w:ind w:left="370" w:hangingChars="176" w:hanging="370"/>
              <w:rPr>
                <w:rFonts w:asciiTheme="minorEastAsia" w:eastAsiaTheme="minorEastAsia" w:hAnsiTheme="minorEastAsia" w:cs="ＭＳ 明朝"/>
                <w:kern w:val="0"/>
                <w:sz w:val="21"/>
              </w:rPr>
            </w:pPr>
            <w:r w:rsidRPr="002361E3">
              <w:rPr>
                <w:rFonts w:ascii="ＭＳ 明朝" w:eastAsia="ＭＳ 明朝" w:cs="ＭＳ 明朝" w:hint="eastAsia"/>
                <w:kern w:val="0"/>
                <w:sz w:val="21"/>
              </w:rPr>
              <w:t>(2)</w:t>
            </w:r>
            <w:r w:rsidRPr="002361E3">
              <w:rPr>
                <w:rFonts w:asciiTheme="minorEastAsia" w:eastAsiaTheme="minorEastAsia" w:hAnsiTheme="minorEastAsia" w:cs="T2" w:hint="eastAsia"/>
                <w:kern w:val="0"/>
                <w:sz w:val="21"/>
              </w:rPr>
              <w:t xml:space="preserve">　</w:t>
            </w:r>
            <w:r w:rsidRPr="002361E3">
              <w:rPr>
                <w:rFonts w:asciiTheme="minorEastAsia" w:eastAsiaTheme="minorEastAsia" w:hAnsiTheme="minorEastAsia" w:cs="ＭＳ 明朝" w:hint="eastAsia"/>
                <w:kern w:val="0"/>
                <w:sz w:val="21"/>
              </w:rPr>
              <w:t>個別機能訓練計画に基づき、利用者の身体機能又は生活機能の向上を目的とする機能訓練の項目を準備し、機能訓練指導員等が利用者の心身の状況に応じた機能訓練を適切に提供していること。</w:t>
            </w:r>
          </w:p>
          <w:p w14:paraId="57C77D67" w14:textId="32B76F2C" w:rsidR="008F21E8" w:rsidRPr="002361E3" w:rsidRDefault="008F21E8" w:rsidP="008F21E8">
            <w:pPr>
              <w:autoSpaceDE w:val="0"/>
              <w:autoSpaceDN w:val="0"/>
              <w:adjustRightInd w:val="0"/>
              <w:ind w:left="370" w:hangingChars="176" w:hanging="370"/>
              <w:rPr>
                <w:rFonts w:asciiTheme="minorEastAsia" w:eastAsiaTheme="minorEastAsia" w:hAnsiTheme="minorEastAsia"/>
              </w:rPr>
            </w:pPr>
            <w:r w:rsidRPr="002361E3">
              <w:rPr>
                <w:rFonts w:asciiTheme="minorEastAsia" w:eastAsiaTheme="minorEastAsia" w:hAnsiTheme="minorEastAsia" w:cs="T2"/>
                <w:kern w:val="0"/>
                <w:sz w:val="21"/>
              </w:rPr>
              <w:t>(3)</w:t>
            </w:r>
            <w:r w:rsidRPr="002361E3">
              <w:rPr>
                <w:rFonts w:asciiTheme="minorEastAsia" w:eastAsiaTheme="minorEastAsia" w:hAnsiTheme="minorEastAsia" w:cs="T2" w:hint="eastAsia"/>
                <w:kern w:val="0"/>
                <w:sz w:val="21"/>
              </w:rPr>
              <w:t xml:space="preserve">　</w:t>
            </w:r>
            <w:r w:rsidRPr="002361E3">
              <w:rPr>
                <w:rFonts w:asciiTheme="minorEastAsia" w:eastAsiaTheme="minorEastAsia" w:hAnsiTheme="minorEastAsia" w:cs="T2"/>
                <w:kern w:val="0"/>
                <w:sz w:val="21"/>
              </w:rPr>
              <w:t>(1)</w:t>
            </w:r>
            <w:r w:rsidRPr="002361E3">
              <w:rPr>
                <w:rFonts w:asciiTheme="minorEastAsia" w:eastAsiaTheme="minorEastAsia" w:hAnsiTheme="minorEastAsia" w:cs="ＭＳ 明朝" w:hint="eastAsia"/>
                <w:kern w:val="0"/>
                <w:sz w:val="21"/>
              </w:rPr>
              <w:t>の評価に基づき、個別機能訓練計画の進捗状況等を三月ごとに一回以上評価し、利用者又はその家族に対し、機能訓練の内容と個別機能訓練計画の進捗状況等を説明し、必要に応じて訓練内容の見直し等を行っていること。</w:t>
            </w:r>
          </w:p>
        </w:tc>
        <w:tc>
          <w:tcPr>
            <w:tcW w:w="992" w:type="dxa"/>
            <w:tcBorders>
              <w:top w:val="nil"/>
              <w:bottom w:val="nil"/>
            </w:tcBorders>
            <w:tcMar>
              <w:left w:w="28" w:type="dxa"/>
              <w:right w:w="28" w:type="dxa"/>
            </w:tcMar>
          </w:tcPr>
          <w:p w14:paraId="1B22B42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D653C6B"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平27厚告95第42号の4</w:t>
            </w:r>
          </w:p>
        </w:tc>
      </w:tr>
      <w:tr w:rsidR="008F21E8" w:rsidRPr="002361E3" w14:paraId="7223A818" w14:textId="77777777" w:rsidTr="00DF4294">
        <w:trPr>
          <w:trHeight w:val="113"/>
        </w:trPr>
        <w:tc>
          <w:tcPr>
            <w:tcW w:w="1559" w:type="dxa"/>
            <w:tcBorders>
              <w:top w:val="nil"/>
              <w:bottom w:val="nil"/>
            </w:tcBorders>
          </w:tcPr>
          <w:p w14:paraId="4FF81BF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7C556CCD" w14:textId="77777777" w:rsidR="008F21E8" w:rsidRPr="002361E3" w:rsidRDefault="008F21E8" w:rsidP="008F21E8">
            <w:pPr>
              <w:ind w:left="0" w:firstLineChars="0" w:firstLine="0"/>
              <w:rPr>
                <w:rFonts w:asciiTheme="minorEastAsia" w:eastAsiaTheme="minorEastAsia" w:hAnsiTheme="minorEastAsia" w:cs="Times New Roman"/>
                <w:kern w:val="0"/>
                <w:sz w:val="21"/>
              </w:rPr>
            </w:pPr>
            <w:r w:rsidRPr="002361E3">
              <w:rPr>
                <w:rFonts w:asciiTheme="minorEastAsia" w:eastAsiaTheme="minorEastAsia" w:hAnsiTheme="minorEastAsia" w:cs="ＭＳ 明朝" w:hint="eastAsia"/>
                <w:kern w:val="0"/>
                <w:sz w:val="21"/>
              </w:rPr>
              <w:t>ロ</w:t>
            </w:r>
            <w:r w:rsidRPr="002361E3">
              <w:rPr>
                <w:rFonts w:asciiTheme="minorEastAsia" w:eastAsiaTheme="minorEastAsia" w:hAnsiTheme="minorEastAsia" w:cs="ＭＳ 明朝"/>
                <w:kern w:val="0"/>
                <w:sz w:val="21"/>
              </w:rPr>
              <w:t xml:space="preserve"> </w:t>
            </w:r>
            <w:r w:rsidRPr="002361E3">
              <w:rPr>
                <w:rFonts w:asciiTheme="minorEastAsia" w:eastAsiaTheme="minorEastAsia" w:hAnsiTheme="minorEastAsia" w:cs="ＭＳ 明朝" w:hint="eastAsia"/>
                <w:kern w:val="0"/>
                <w:sz w:val="21"/>
              </w:rPr>
              <w:t>生活機能向上連携加算</w:t>
            </w:r>
            <w:r w:rsidRPr="002361E3">
              <w:rPr>
                <w:rFonts w:asciiTheme="minorEastAsia" w:eastAsiaTheme="minorEastAsia" w:hAnsiTheme="minorEastAsia" w:cs="Times New Roman"/>
                <w:kern w:val="0"/>
                <w:sz w:val="21"/>
              </w:rPr>
              <w:t>(</w:t>
            </w:r>
            <w:r w:rsidRPr="002361E3">
              <w:rPr>
                <w:rFonts w:asciiTheme="minorEastAsia" w:eastAsiaTheme="minorEastAsia" w:hAnsiTheme="minorEastAsia" w:cs="ＭＳ 明朝" w:hint="eastAsia"/>
                <w:kern w:val="0"/>
                <w:sz w:val="21"/>
              </w:rPr>
              <w:t>Ⅱ</w:t>
            </w:r>
            <w:r w:rsidRPr="002361E3">
              <w:rPr>
                <w:rFonts w:asciiTheme="minorEastAsia" w:eastAsiaTheme="minorEastAsia" w:hAnsiTheme="minorEastAsia" w:cs="Times New Roman"/>
                <w:kern w:val="0"/>
                <w:sz w:val="21"/>
              </w:rPr>
              <w:t xml:space="preserve">) </w:t>
            </w:r>
          </w:p>
          <w:p w14:paraId="743BFCC4" w14:textId="77777777" w:rsidR="008F21E8" w:rsidRPr="002361E3" w:rsidRDefault="008F21E8" w:rsidP="008F21E8">
            <w:pPr>
              <w:ind w:left="0" w:firstLineChars="100" w:firstLine="210"/>
              <w:rPr>
                <w:rFonts w:asciiTheme="minorEastAsia" w:eastAsiaTheme="minorEastAsia" w:hAnsiTheme="minorEastAsia" w:cs="ＭＳ 明朝"/>
                <w:kern w:val="0"/>
                <w:sz w:val="21"/>
              </w:rPr>
            </w:pPr>
            <w:r w:rsidRPr="002361E3">
              <w:rPr>
                <w:rFonts w:asciiTheme="minorEastAsia" w:eastAsiaTheme="minorEastAsia" w:hAnsiTheme="minorEastAsia" w:cs="ＭＳ 明朝" w:hint="eastAsia"/>
                <w:kern w:val="0"/>
                <w:sz w:val="21"/>
              </w:rPr>
              <w:t>次のいずれにも適合すること。</w:t>
            </w:r>
          </w:p>
          <w:p w14:paraId="3C5CD4A1" w14:textId="77777777" w:rsidR="008F21E8" w:rsidRPr="002361E3" w:rsidRDefault="008F21E8" w:rsidP="008F21E8">
            <w:pPr>
              <w:autoSpaceDE w:val="0"/>
              <w:autoSpaceDN w:val="0"/>
              <w:adjustRightInd w:val="0"/>
              <w:ind w:left="370" w:hangingChars="176" w:hanging="370"/>
              <w:jc w:val="left"/>
              <w:rPr>
                <w:rFonts w:asciiTheme="minorEastAsia" w:eastAsiaTheme="minorEastAsia" w:hAnsiTheme="minorEastAsia" w:cs="ＭＳ 明朝"/>
                <w:kern w:val="0"/>
                <w:sz w:val="21"/>
              </w:rPr>
            </w:pPr>
            <w:r w:rsidRPr="002361E3">
              <w:rPr>
                <w:rFonts w:asciiTheme="minorEastAsia" w:eastAsiaTheme="minorEastAsia" w:hAnsiTheme="minorEastAsia" w:cs="T2"/>
                <w:kern w:val="0"/>
                <w:sz w:val="21"/>
              </w:rPr>
              <w:t>(1)</w:t>
            </w:r>
            <w:r w:rsidRPr="002361E3">
              <w:rPr>
                <w:rFonts w:asciiTheme="minorEastAsia" w:eastAsiaTheme="minorEastAsia" w:hAnsiTheme="minorEastAsia" w:cs="T2" w:hint="eastAsia"/>
                <w:kern w:val="0"/>
                <w:sz w:val="21"/>
              </w:rPr>
              <w:t xml:space="preserve">　</w:t>
            </w:r>
            <w:r w:rsidRPr="002361E3">
              <w:rPr>
                <w:rFonts w:asciiTheme="minorEastAsia" w:eastAsiaTheme="minorEastAsia" w:hAnsiTheme="minorEastAsia" w:cs="ＭＳ 明朝" w:hint="eastAsia"/>
                <w:kern w:val="0"/>
                <w:sz w:val="21"/>
              </w:rPr>
              <w:t>指定訪問リハビリテーション事業所、指定通所リハビリテーション事業所又はリハビリテーションを実施している医療提供施設の理学療法士等が、指定特定施設、指定地域密着型特定施設、指定地域密着型介護老人福祉施設又は指定介護老人福祉施設を訪問し、当該施設の機能訓練指導員等が共同して利用者の身体状況等の評価及び個別機能訓練計画の作成を行っていること。</w:t>
            </w:r>
          </w:p>
          <w:p w14:paraId="5055EDD8" w14:textId="77777777" w:rsidR="008F21E8" w:rsidRPr="002361E3" w:rsidRDefault="008F21E8" w:rsidP="008F21E8">
            <w:pPr>
              <w:autoSpaceDE w:val="0"/>
              <w:autoSpaceDN w:val="0"/>
              <w:adjustRightInd w:val="0"/>
              <w:ind w:left="370" w:hangingChars="176" w:hanging="370"/>
              <w:jc w:val="left"/>
              <w:rPr>
                <w:rFonts w:asciiTheme="minorEastAsia" w:eastAsiaTheme="minorEastAsia" w:hAnsiTheme="minorEastAsia" w:cs="ＭＳ 明朝"/>
                <w:kern w:val="0"/>
                <w:sz w:val="21"/>
              </w:rPr>
            </w:pPr>
            <w:r w:rsidRPr="002361E3">
              <w:rPr>
                <w:rFonts w:ascii="ＭＳ 明朝" w:eastAsia="ＭＳ 明朝" w:cs="ＭＳ 明朝" w:hint="eastAsia"/>
                <w:kern w:val="0"/>
                <w:sz w:val="21"/>
              </w:rPr>
              <w:t>(2)</w:t>
            </w:r>
            <w:r w:rsidRPr="002361E3">
              <w:rPr>
                <w:rFonts w:asciiTheme="minorEastAsia" w:eastAsiaTheme="minorEastAsia" w:hAnsiTheme="minorEastAsia" w:cs="T2" w:hint="eastAsia"/>
                <w:kern w:val="0"/>
                <w:sz w:val="21"/>
              </w:rPr>
              <w:t xml:space="preserve">　</w:t>
            </w:r>
            <w:r w:rsidRPr="002361E3">
              <w:rPr>
                <w:rFonts w:asciiTheme="minorEastAsia" w:eastAsiaTheme="minorEastAsia" w:hAnsiTheme="minorEastAsia" w:cs="ＭＳ 明朝" w:hint="eastAsia"/>
                <w:kern w:val="0"/>
                <w:sz w:val="21"/>
              </w:rPr>
              <w:t>個別機能訓練計画に基づき、利用者の身体機能又は生活機能の向上を目的とする機能訓練の項目を準備し、機能訓練指導員等が利用者の心身の状況に応じた機能訓練を適切に提供していること。</w:t>
            </w:r>
          </w:p>
          <w:p w14:paraId="0B924AA5" w14:textId="216953A4" w:rsidR="008F21E8" w:rsidRPr="002361E3" w:rsidRDefault="008F21E8" w:rsidP="008F21E8">
            <w:pPr>
              <w:autoSpaceDE w:val="0"/>
              <w:autoSpaceDN w:val="0"/>
              <w:adjustRightInd w:val="0"/>
              <w:ind w:left="370" w:hangingChars="176" w:hanging="370"/>
              <w:jc w:val="left"/>
              <w:rPr>
                <w:rFonts w:asciiTheme="minorEastAsia" w:eastAsiaTheme="minorEastAsia" w:hAnsiTheme="minorEastAsia" w:cs="T2"/>
                <w:kern w:val="0"/>
              </w:rPr>
            </w:pPr>
            <w:r w:rsidRPr="002361E3">
              <w:rPr>
                <w:rFonts w:asciiTheme="minorEastAsia" w:eastAsiaTheme="minorEastAsia" w:hAnsiTheme="minorEastAsia" w:cs="T2"/>
                <w:kern w:val="0"/>
                <w:sz w:val="21"/>
              </w:rPr>
              <w:t>(3)</w:t>
            </w:r>
            <w:r w:rsidRPr="002361E3">
              <w:rPr>
                <w:rFonts w:asciiTheme="minorEastAsia" w:eastAsiaTheme="minorEastAsia" w:hAnsiTheme="minorEastAsia" w:cs="T2" w:hint="eastAsia"/>
                <w:kern w:val="0"/>
                <w:sz w:val="21"/>
              </w:rPr>
              <w:t xml:space="preserve">　(1)</w:t>
            </w:r>
            <w:r w:rsidRPr="002361E3">
              <w:rPr>
                <w:rFonts w:asciiTheme="minorEastAsia" w:eastAsiaTheme="minorEastAsia" w:hAnsiTheme="minorEastAsia" w:cs="ＭＳ 明朝" w:hint="eastAsia"/>
                <w:kern w:val="0"/>
                <w:sz w:val="21"/>
              </w:rPr>
              <w:t>の評価に基づき、個別機能訓練計画の進捗状況等を三月ごとに一回以上評価し、利用者又はその家族に対し、機能訓練の内容と個別機能訓練計画の進捗状況等を説明し、必要に応じて訓練内容の見直し等を行っていること。</w:t>
            </w:r>
          </w:p>
        </w:tc>
        <w:tc>
          <w:tcPr>
            <w:tcW w:w="992" w:type="dxa"/>
            <w:tcBorders>
              <w:top w:val="nil"/>
              <w:bottom w:val="nil"/>
            </w:tcBorders>
            <w:tcMar>
              <w:left w:w="28" w:type="dxa"/>
              <w:right w:w="28" w:type="dxa"/>
            </w:tcMar>
          </w:tcPr>
          <w:p w14:paraId="064640E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033E6A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EAF3582" w14:textId="77777777" w:rsidTr="00DF4294">
        <w:trPr>
          <w:trHeight w:val="20"/>
        </w:trPr>
        <w:tc>
          <w:tcPr>
            <w:tcW w:w="1559" w:type="dxa"/>
            <w:tcBorders>
              <w:top w:val="nil"/>
              <w:bottom w:val="nil"/>
            </w:tcBorders>
          </w:tcPr>
          <w:p w14:paraId="5CF4995A"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EABFC9F" w14:textId="046A83BB"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指定訪問リハビリテーション事業所又は指定通所リハビリテーション事業所若しくはリハビリテーションを実施している医療提供施設（病院にあっては、許可病床数が</w:t>
            </w:r>
            <w:r w:rsidRPr="002361E3">
              <w:rPr>
                <w:rFonts w:asciiTheme="minorEastAsia" w:eastAsiaTheme="minorEastAsia" w:hAnsiTheme="minorEastAsia"/>
                <w:sz w:val="21"/>
              </w:rPr>
              <w:t>200床未満のもの又は当該病院を中心とした半径４キロメートル以内に診療所が存在しないものに限る。）の理学療法士、作業療法士、言語聴覚士又は医師（「理学療法士等」という。）が、当該指定地域密着型</w:t>
            </w:r>
            <w:r w:rsidRPr="002361E3">
              <w:rPr>
                <w:rFonts w:asciiTheme="minorEastAsia" w:eastAsiaTheme="minorEastAsia" w:hAnsiTheme="minorEastAsia" w:hint="eastAsia"/>
                <w:sz w:val="21"/>
              </w:rPr>
              <w:t>介護老人福祉施設</w:t>
            </w:r>
            <w:r w:rsidRPr="002361E3">
              <w:rPr>
                <w:rFonts w:asciiTheme="minorEastAsia" w:eastAsiaTheme="minorEastAsia" w:hAnsiTheme="minorEastAsia"/>
                <w:sz w:val="21"/>
              </w:rPr>
              <w:t>を訪問し、当該</w:t>
            </w:r>
            <w:r w:rsidRPr="002361E3">
              <w:rPr>
                <w:rFonts w:asciiTheme="minorEastAsia" w:eastAsiaTheme="minorEastAsia" w:hAnsiTheme="minorEastAsia" w:hint="eastAsia"/>
                <w:sz w:val="21"/>
              </w:rPr>
              <w:t>施設</w:t>
            </w:r>
            <w:r w:rsidRPr="002361E3">
              <w:rPr>
                <w:rFonts w:asciiTheme="minorEastAsia" w:eastAsiaTheme="minorEastAsia" w:hAnsiTheme="minorEastAsia"/>
                <w:sz w:val="21"/>
              </w:rPr>
              <w:t>の機能訓練指導員、看護職員、介護職員、生活相談員その他の職種の者（以下「機能訓練指導員等」という。）と共同してアセ</w:t>
            </w:r>
            <w:r w:rsidRPr="002361E3">
              <w:rPr>
                <w:rFonts w:asciiTheme="minorEastAsia" w:eastAsiaTheme="minorEastAsia" w:hAnsiTheme="minorEastAsia" w:hint="eastAsia"/>
                <w:sz w:val="21"/>
              </w:rPr>
              <w:t>スメント、利用者の身体の状況等の評価及び個別機能訓練計画の作成を行っていること。その際、理学療法士等は、機能訓練指導員等に対し、日常生活上の留意点、介護の工夫等に関する助言を行うこと。</w:t>
            </w:r>
          </w:p>
          <w:p w14:paraId="06A1EF84" w14:textId="2BB660D9"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992" w:type="dxa"/>
            <w:tcBorders>
              <w:top w:val="nil"/>
              <w:bottom w:val="nil"/>
            </w:tcBorders>
            <w:tcMar>
              <w:left w:w="28" w:type="dxa"/>
              <w:right w:w="28" w:type="dxa"/>
            </w:tcMar>
          </w:tcPr>
          <w:p w14:paraId="0D6E4B83"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B5388A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平18-0331005第2の8(13)</w:t>
            </w:r>
          </w:p>
        </w:tc>
      </w:tr>
      <w:tr w:rsidR="008F21E8" w:rsidRPr="002361E3" w14:paraId="63CD366E" w14:textId="77777777" w:rsidTr="00DF4294">
        <w:trPr>
          <w:trHeight w:val="20"/>
        </w:trPr>
        <w:tc>
          <w:tcPr>
            <w:tcW w:w="1559" w:type="dxa"/>
            <w:tcBorders>
              <w:top w:val="nil"/>
              <w:bottom w:val="nil"/>
            </w:tcBorders>
          </w:tcPr>
          <w:p w14:paraId="12A47BD8"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B2FC91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地域密着型施設サービス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tc>
        <w:tc>
          <w:tcPr>
            <w:tcW w:w="992" w:type="dxa"/>
            <w:tcBorders>
              <w:top w:val="nil"/>
              <w:bottom w:val="nil"/>
            </w:tcBorders>
            <w:tcMar>
              <w:left w:w="28" w:type="dxa"/>
              <w:right w:w="28" w:type="dxa"/>
            </w:tcMar>
          </w:tcPr>
          <w:p w14:paraId="0343277E"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24ECAF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6744ABC" w14:textId="77777777" w:rsidTr="00DF4294">
        <w:trPr>
          <w:trHeight w:val="20"/>
        </w:trPr>
        <w:tc>
          <w:tcPr>
            <w:tcW w:w="1559" w:type="dxa"/>
            <w:tcBorders>
              <w:top w:val="nil"/>
              <w:bottom w:val="nil"/>
            </w:tcBorders>
          </w:tcPr>
          <w:p w14:paraId="52ADFC7E"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7BC422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個別機能訓練計画に基づき、利用者の身体機能又は生活機能の向上を目的とする機能訓練の項目を準備し、機能訓練指導員等が、利用者の心身の状況に応じて計画的に機能訓練を適切に提供していること。</w:t>
            </w:r>
          </w:p>
        </w:tc>
        <w:tc>
          <w:tcPr>
            <w:tcW w:w="992" w:type="dxa"/>
            <w:tcBorders>
              <w:top w:val="nil"/>
              <w:bottom w:val="nil"/>
            </w:tcBorders>
            <w:tcMar>
              <w:left w:w="28" w:type="dxa"/>
              <w:right w:w="28" w:type="dxa"/>
            </w:tcMar>
          </w:tcPr>
          <w:p w14:paraId="0C424D2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6967E3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90C7F14" w14:textId="77777777" w:rsidTr="00DF4294">
        <w:trPr>
          <w:trHeight w:val="20"/>
        </w:trPr>
        <w:tc>
          <w:tcPr>
            <w:tcW w:w="1559" w:type="dxa"/>
            <w:tcBorders>
              <w:top w:val="nil"/>
              <w:bottom w:val="nil"/>
            </w:tcBorders>
          </w:tcPr>
          <w:p w14:paraId="2663F0D4"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31AC96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個別機能訓練計画の進捗状況等について、３月ごとに１回以上、理学療法士等が指定地域密着型介護老人福祉施設を訪問し、機能訓練指導員等と共同で評価した上で、機能訓練指導員等が利用者又はその家族に対して個別機能訓練計画の内容（評価を含む。）や進捗状況等を説明し記録するとともに、必要応じて訓練内容の見直し等を行うこと。</w:t>
            </w:r>
          </w:p>
        </w:tc>
        <w:tc>
          <w:tcPr>
            <w:tcW w:w="992" w:type="dxa"/>
            <w:tcBorders>
              <w:top w:val="nil"/>
              <w:bottom w:val="nil"/>
            </w:tcBorders>
            <w:tcMar>
              <w:left w:w="28" w:type="dxa"/>
              <w:right w:w="28" w:type="dxa"/>
            </w:tcMar>
          </w:tcPr>
          <w:p w14:paraId="15ACA2AD"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AE973CF"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D151CE9" w14:textId="77777777" w:rsidTr="00DF4294">
        <w:trPr>
          <w:trHeight w:val="20"/>
        </w:trPr>
        <w:tc>
          <w:tcPr>
            <w:tcW w:w="1559" w:type="dxa"/>
            <w:tcBorders>
              <w:top w:val="nil"/>
              <w:bottom w:val="nil"/>
            </w:tcBorders>
          </w:tcPr>
          <w:p w14:paraId="3F73E28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BC7359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tc>
        <w:tc>
          <w:tcPr>
            <w:tcW w:w="992" w:type="dxa"/>
            <w:tcBorders>
              <w:top w:val="nil"/>
              <w:bottom w:val="nil"/>
            </w:tcBorders>
            <w:tcMar>
              <w:left w:w="28" w:type="dxa"/>
              <w:right w:w="28" w:type="dxa"/>
            </w:tcMar>
          </w:tcPr>
          <w:p w14:paraId="045F605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A006AFC"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125C3D1" w14:textId="77777777" w:rsidTr="00DF4294">
        <w:trPr>
          <w:trHeight w:val="20"/>
        </w:trPr>
        <w:tc>
          <w:tcPr>
            <w:tcW w:w="1559" w:type="dxa"/>
            <w:tcBorders>
              <w:top w:val="nil"/>
              <w:bottom w:val="single" w:sz="4" w:space="0" w:color="auto"/>
            </w:tcBorders>
          </w:tcPr>
          <w:p w14:paraId="0E030EE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DDED9D8" w14:textId="5DC8191B"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機能訓練に関する記録（実施時間、訓練内容、担当者等）は、利用者ごとに保管され、常に当該事業所の機能訓練指導員等により閲覧が可能であるようにすること。</w:t>
            </w:r>
          </w:p>
        </w:tc>
        <w:tc>
          <w:tcPr>
            <w:tcW w:w="992" w:type="dxa"/>
            <w:tcBorders>
              <w:top w:val="nil"/>
              <w:bottom w:val="single" w:sz="4" w:space="0" w:color="auto"/>
            </w:tcBorders>
            <w:tcMar>
              <w:left w:w="28" w:type="dxa"/>
              <w:right w:w="28" w:type="dxa"/>
            </w:tcMar>
          </w:tcPr>
          <w:p w14:paraId="2958005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301217B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550D1BE" w14:textId="77777777" w:rsidTr="00DF4294">
        <w:trPr>
          <w:trHeight w:val="2268"/>
        </w:trPr>
        <w:tc>
          <w:tcPr>
            <w:tcW w:w="1559" w:type="dxa"/>
            <w:tcBorders>
              <w:top w:val="single" w:sz="4" w:space="0" w:color="auto"/>
              <w:bottom w:val="nil"/>
            </w:tcBorders>
          </w:tcPr>
          <w:p w14:paraId="60D6031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21</w:t>
            </w:r>
          </w:p>
          <w:p w14:paraId="0D406A5C" w14:textId="77777777" w:rsidR="008F21E8" w:rsidRPr="002361E3" w:rsidRDefault="008F21E8" w:rsidP="008F21E8">
            <w:pPr>
              <w:ind w:left="0" w:rightChars="4" w:right="8" w:firstLineChars="0" w:firstLine="0"/>
              <w:jc w:val="left"/>
              <w:rPr>
                <w:rFonts w:asciiTheme="minorEastAsia" w:eastAsiaTheme="minorEastAsia" w:hAnsiTheme="minorEastAsia"/>
              </w:rPr>
            </w:pPr>
            <w:r w:rsidRPr="002361E3">
              <w:rPr>
                <w:rFonts w:asciiTheme="minorEastAsia" w:eastAsiaTheme="minorEastAsia" w:hAnsiTheme="minorEastAsia" w:hint="eastAsia"/>
                <w:sz w:val="21"/>
              </w:rPr>
              <w:t>個別機能訓練加算</w:t>
            </w:r>
          </w:p>
        </w:tc>
        <w:tc>
          <w:tcPr>
            <w:tcW w:w="6096" w:type="dxa"/>
            <w:gridSpan w:val="3"/>
            <w:tcBorders>
              <w:top w:val="single" w:sz="4" w:space="0" w:color="auto"/>
              <w:bottom w:val="dotted" w:sz="4" w:space="0" w:color="auto"/>
            </w:tcBorders>
          </w:tcPr>
          <w:p w14:paraId="7141AA3D" w14:textId="3C9FEF0F" w:rsidR="008F21E8" w:rsidRPr="002361E3" w:rsidRDefault="008F21E8" w:rsidP="008F21E8">
            <w:pPr>
              <w:widowControl/>
              <w:ind w:left="315" w:hangingChars="150" w:hanging="315"/>
              <w:jc w:val="left"/>
              <w:rPr>
                <w:rFonts w:asciiTheme="minorEastAsia" w:eastAsiaTheme="minorEastAsia" w:hAnsiTheme="minorEastAsia"/>
                <w:sz w:val="21"/>
              </w:rPr>
            </w:pPr>
            <w:r w:rsidRPr="002361E3">
              <w:rPr>
                <w:rFonts w:asciiTheme="minorEastAsia" w:eastAsiaTheme="minorEastAsia" w:hAnsiTheme="minorEastAsia" w:hint="eastAsia"/>
                <w:sz w:val="21"/>
              </w:rPr>
              <w:t>(</w:t>
            </w:r>
            <w:r w:rsidRPr="002361E3">
              <w:rPr>
                <w:rFonts w:asciiTheme="minorEastAsia" w:eastAsiaTheme="minorEastAsia" w:hAnsiTheme="minorEastAsia"/>
                <w:sz w:val="21"/>
              </w:rPr>
              <w:t>1</w:t>
            </w:r>
            <w:r w:rsidRPr="002361E3">
              <w:rPr>
                <w:rFonts w:asciiTheme="minorEastAsia" w:eastAsiaTheme="minorEastAsia" w:hAnsiTheme="minorEastAsia" w:hint="eastAsia"/>
                <w:sz w:val="21"/>
              </w:rPr>
              <w:t>)</w:t>
            </w:r>
            <w:r w:rsidRPr="002361E3">
              <w:rPr>
                <w:rFonts w:asciiTheme="minorEastAsia" w:eastAsiaTheme="minorEastAsia" w:hAnsiTheme="minorEastAsia" w:hint="eastAsia"/>
                <w:b/>
                <w:sz w:val="21"/>
              </w:rPr>
              <w:t xml:space="preserve">　</w:t>
            </w:r>
            <w:r w:rsidRPr="002361E3">
              <w:rPr>
                <w:rFonts w:asciiTheme="majorEastAsia" w:eastAsiaTheme="majorEastAsia" w:hAnsiTheme="majorEastAsia" w:hint="eastAsia"/>
                <w:b/>
                <w:sz w:val="21"/>
              </w:rPr>
              <w:t>専ら機能訓練指導員の職務に従事する常勤の理学療法士等を１名以上配置しているものとして市長に届け出た地域密着型介護老人福祉施設において、利用者に対して、機能訓練指導員、看護職員、介護職員、生活相談員その他の職種の者が共同して、利用者ごとに個別機能訓練計画を作成し、当該計画に基づき、計画的に機能訓練を行っている場合には、個別機能訓練加算（Ⅰ）として、所定単位数に加算していますか。</w:t>
            </w:r>
          </w:p>
        </w:tc>
        <w:tc>
          <w:tcPr>
            <w:tcW w:w="992" w:type="dxa"/>
            <w:tcBorders>
              <w:top w:val="single" w:sz="4" w:space="0" w:color="auto"/>
              <w:bottom w:val="nil"/>
            </w:tcBorders>
            <w:tcMar>
              <w:left w:w="28" w:type="dxa"/>
              <w:right w:w="28" w:type="dxa"/>
            </w:tcMar>
          </w:tcPr>
          <w:p w14:paraId="7F2CCA30" w14:textId="3B1734B8"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34424161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4558028" w14:textId="559C3CC7"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28064523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tc>
        <w:tc>
          <w:tcPr>
            <w:tcW w:w="1497" w:type="dxa"/>
            <w:tcBorders>
              <w:top w:val="single" w:sz="4" w:space="0" w:color="auto"/>
              <w:bottom w:val="nil"/>
            </w:tcBorders>
          </w:tcPr>
          <w:p w14:paraId="0F226DF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6E0E10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別表7注12</w:t>
            </w:r>
          </w:p>
          <w:p w14:paraId="6C2512D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8BA14AF" w14:textId="77777777" w:rsidTr="00DF4294">
        <w:trPr>
          <w:trHeight w:val="567"/>
        </w:trPr>
        <w:tc>
          <w:tcPr>
            <w:tcW w:w="1559" w:type="dxa"/>
            <w:tcBorders>
              <w:top w:val="nil"/>
              <w:bottom w:val="nil"/>
            </w:tcBorders>
          </w:tcPr>
          <w:p w14:paraId="688B47C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424E8540" w14:textId="77777777" w:rsidR="008F21E8" w:rsidRPr="002361E3" w:rsidRDefault="008F21E8" w:rsidP="008F21E8">
            <w:pPr>
              <w:widowControl/>
              <w:ind w:left="21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個別機能訓練加算(Ⅰ</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の取扱いについては、以下のとおりとします。</w:t>
            </w:r>
          </w:p>
        </w:tc>
        <w:tc>
          <w:tcPr>
            <w:tcW w:w="992" w:type="dxa"/>
            <w:tcBorders>
              <w:top w:val="nil"/>
              <w:bottom w:val="nil"/>
            </w:tcBorders>
            <w:tcMar>
              <w:left w:w="28" w:type="dxa"/>
              <w:right w:w="28" w:type="dxa"/>
            </w:tcMar>
          </w:tcPr>
          <w:p w14:paraId="595AB2CD"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vMerge w:val="restart"/>
            <w:tcBorders>
              <w:top w:val="nil"/>
            </w:tcBorders>
          </w:tcPr>
          <w:p w14:paraId="5575833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2の8(1</w:t>
            </w:r>
            <w:r w:rsidRPr="002361E3">
              <w:rPr>
                <w:rFonts w:asciiTheme="minorEastAsia" w:eastAsiaTheme="minorEastAsia" w:hAnsiTheme="minorEastAsia" w:hint="eastAsia"/>
                <w:sz w:val="18"/>
                <w:szCs w:val="18"/>
              </w:rPr>
              <w:t>4</w:t>
            </w:r>
            <w:r w:rsidRPr="002361E3">
              <w:rPr>
                <w:rFonts w:asciiTheme="minorEastAsia" w:eastAsiaTheme="minorEastAsia" w:hAnsiTheme="minorEastAsia"/>
                <w:sz w:val="18"/>
                <w:szCs w:val="18"/>
              </w:rPr>
              <w:t>)</w:t>
            </w:r>
          </w:p>
          <w:p w14:paraId="078A586A" w14:textId="43E57991"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第2の7(6)</w:t>
            </w:r>
          </w:p>
          <w:p w14:paraId="616E8A3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準用)</w:t>
            </w:r>
          </w:p>
        </w:tc>
      </w:tr>
      <w:tr w:rsidR="008F21E8" w:rsidRPr="002361E3" w14:paraId="26C2D0ED" w14:textId="77777777" w:rsidTr="00DF4294">
        <w:trPr>
          <w:trHeight w:val="567"/>
        </w:trPr>
        <w:tc>
          <w:tcPr>
            <w:tcW w:w="1559" w:type="dxa"/>
            <w:tcBorders>
              <w:top w:val="nil"/>
              <w:bottom w:val="nil"/>
            </w:tcBorders>
          </w:tcPr>
          <w:p w14:paraId="45B8653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8CC8CFC" w14:textId="13FF75EA" w:rsidR="008F21E8" w:rsidRPr="002361E3" w:rsidRDefault="008F21E8" w:rsidP="008F21E8">
            <w:pPr>
              <w:widowControl/>
              <w:ind w:leftChars="100" w:left="420" w:hangingChars="100" w:hanging="210"/>
              <w:jc w:val="left"/>
              <w:rPr>
                <w:rFonts w:asciiTheme="minorEastAsia" w:eastAsiaTheme="minorEastAsia" w:hAnsiTheme="minorEastAsia"/>
              </w:rPr>
            </w:pPr>
            <w:r w:rsidRPr="002361E3">
              <w:rPr>
                <w:rFonts w:asciiTheme="minorEastAsia" w:eastAsiaTheme="minorEastAsia" w:hAnsiTheme="minorEastAsia" w:hint="eastAsia"/>
                <w:sz w:val="21"/>
              </w:rPr>
              <w:t>①　個別機能訓練加算は、機能訓練指導員、看護職員、介護職員、生活相談員その他の職種の者が共同して、個別機能訓練計画に基づき、計画的に行った機能訓練（以下「個別機能訓練」という。）について算定すること。</w:t>
            </w:r>
          </w:p>
        </w:tc>
        <w:tc>
          <w:tcPr>
            <w:tcW w:w="992" w:type="dxa"/>
            <w:tcBorders>
              <w:top w:val="nil"/>
              <w:bottom w:val="nil"/>
            </w:tcBorders>
            <w:tcMar>
              <w:left w:w="28" w:type="dxa"/>
              <w:right w:w="28" w:type="dxa"/>
            </w:tcMar>
          </w:tcPr>
          <w:p w14:paraId="1A4965FB"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vMerge/>
          </w:tcPr>
          <w:p w14:paraId="0CDA1E2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F1A260B" w14:textId="77777777" w:rsidTr="00DF4294">
        <w:trPr>
          <w:trHeight w:val="567"/>
        </w:trPr>
        <w:tc>
          <w:tcPr>
            <w:tcW w:w="1559" w:type="dxa"/>
            <w:tcBorders>
              <w:top w:val="nil"/>
              <w:bottom w:val="nil"/>
            </w:tcBorders>
          </w:tcPr>
          <w:p w14:paraId="1AD5CE0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D5A58E4" w14:textId="127CB029" w:rsidR="008F21E8" w:rsidRPr="002361E3" w:rsidRDefault="008F21E8" w:rsidP="008F21E8">
            <w:pPr>
              <w:widowControl/>
              <w:ind w:leftChars="100" w:left="420" w:hangingChars="100" w:hanging="210"/>
              <w:jc w:val="left"/>
              <w:rPr>
                <w:rFonts w:asciiTheme="minorEastAsia" w:eastAsiaTheme="minorEastAsia" w:hAnsiTheme="minorEastAsia"/>
              </w:rPr>
            </w:pPr>
            <w:r w:rsidRPr="002361E3">
              <w:rPr>
                <w:rFonts w:asciiTheme="minorEastAsia" w:eastAsiaTheme="minorEastAsia" w:hAnsiTheme="minorEastAsia" w:hint="eastAsia"/>
                <w:sz w:val="21"/>
              </w:rPr>
              <w:t>②　個別機能訓練加算に係る機能訓練は、専ら機能訓練指導員の職務に従事する機能訓練指導員、看護職員、介護職員、生活相談員その他の職種の者を１名以上配置して行うものであること。</w:t>
            </w:r>
          </w:p>
        </w:tc>
        <w:tc>
          <w:tcPr>
            <w:tcW w:w="992" w:type="dxa"/>
            <w:tcBorders>
              <w:top w:val="nil"/>
              <w:bottom w:val="nil"/>
            </w:tcBorders>
            <w:tcMar>
              <w:left w:w="28" w:type="dxa"/>
              <w:right w:w="28" w:type="dxa"/>
            </w:tcMar>
          </w:tcPr>
          <w:p w14:paraId="5E10EAE8"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vMerge/>
            <w:tcBorders>
              <w:bottom w:val="nil"/>
            </w:tcBorders>
          </w:tcPr>
          <w:p w14:paraId="4A10BC7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0FD0D40" w14:textId="77777777" w:rsidTr="00DF4294">
        <w:trPr>
          <w:trHeight w:val="567"/>
        </w:trPr>
        <w:tc>
          <w:tcPr>
            <w:tcW w:w="1559" w:type="dxa"/>
            <w:tcBorders>
              <w:top w:val="nil"/>
              <w:bottom w:val="nil"/>
            </w:tcBorders>
          </w:tcPr>
          <w:p w14:paraId="293282E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D34625C" w14:textId="3F52EAE8" w:rsidR="008F21E8" w:rsidRPr="002361E3" w:rsidRDefault="008F21E8" w:rsidP="008F21E8">
            <w:pPr>
              <w:widowControl/>
              <w:ind w:leftChars="100" w:left="420" w:hangingChars="100" w:hanging="210"/>
              <w:jc w:val="left"/>
              <w:rPr>
                <w:rFonts w:asciiTheme="minorEastAsia" w:eastAsiaTheme="minorEastAsia" w:hAnsiTheme="minorEastAsia"/>
              </w:rPr>
            </w:pPr>
            <w:r w:rsidRPr="002361E3">
              <w:rPr>
                <w:rFonts w:asciiTheme="minorEastAsia" w:eastAsiaTheme="minorEastAsia" w:hAnsiTheme="minorEastAsia" w:hint="eastAsia"/>
                <w:sz w:val="21"/>
              </w:rPr>
              <w:t>③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う。なお、地域密着型介護老人福祉施設においては、個別機能訓練計画に相当する内容を地域密着型介護老人福祉施設サービス計画の中に記載する場合は、その記載をもって個別機能訓練計画の作成に代えることができるものとすること。</w:t>
            </w:r>
          </w:p>
        </w:tc>
        <w:tc>
          <w:tcPr>
            <w:tcW w:w="992" w:type="dxa"/>
            <w:tcBorders>
              <w:top w:val="nil"/>
              <w:bottom w:val="nil"/>
            </w:tcBorders>
            <w:tcMar>
              <w:left w:w="28" w:type="dxa"/>
              <w:right w:w="28" w:type="dxa"/>
            </w:tcMar>
          </w:tcPr>
          <w:p w14:paraId="2DAE2A3B"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0D96E5DD"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6B36185" w14:textId="77777777" w:rsidTr="00DF4294">
        <w:trPr>
          <w:trHeight w:val="567"/>
        </w:trPr>
        <w:tc>
          <w:tcPr>
            <w:tcW w:w="1559" w:type="dxa"/>
            <w:tcBorders>
              <w:top w:val="nil"/>
              <w:bottom w:val="nil"/>
            </w:tcBorders>
          </w:tcPr>
          <w:p w14:paraId="36F23268"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48497D3" w14:textId="77777777" w:rsidR="008F21E8" w:rsidRPr="002361E3" w:rsidRDefault="008F21E8" w:rsidP="008F21E8">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④　個別機能訓練を行う場合は、開始時及びその３月ごとに１回以上利用者に対して個別機能訓練計画の内容を説明し、記録すること。</w:t>
            </w:r>
          </w:p>
          <w:p w14:paraId="6DC13D89" w14:textId="77777777" w:rsidR="008F21E8" w:rsidRPr="002361E3" w:rsidRDefault="008F21E8" w:rsidP="008F21E8">
            <w:pPr>
              <w:widowControl/>
              <w:ind w:leftChars="200" w:left="420" w:firstLineChars="100" w:firstLine="210"/>
              <w:rPr>
                <w:rFonts w:asciiTheme="minorEastAsia" w:eastAsiaTheme="minorEastAsia" w:hAnsiTheme="minorEastAsia"/>
              </w:rPr>
            </w:pPr>
            <w:r w:rsidRPr="002361E3">
              <w:rPr>
                <w:rFonts w:asciiTheme="minorEastAsia" w:eastAsiaTheme="minorEastAsia" w:hAnsiTheme="minorEastAsia" w:hint="eastAsia"/>
                <w:sz w:val="21"/>
              </w:rPr>
              <w:t>利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nil"/>
            </w:tcBorders>
            <w:tcMar>
              <w:left w:w="28" w:type="dxa"/>
              <w:right w:w="28" w:type="dxa"/>
            </w:tcMar>
          </w:tcPr>
          <w:p w14:paraId="2962A057"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47ADEEE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7EEA442" w14:textId="77777777" w:rsidTr="00DF4294">
        <w:trPr>
          <w:trHeight w:val="567"/>
        </w:trPr>
        <w:tc>
          <w:tcPr>
            <w:tcW w:w="1559" w:type="dxa"/>
            <w:tcBorders>
              <w:top w:val="nil"/>
              <w:bottom w:val="nil"/>
            </w:tcBorders>
          </w:tcPr>
          <w:p w14:paraId="5AB11557"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single" w:sz="4" w:space="0" w:color="auto"/>
            </w:tcBorders>
          </w:tcPr>
          <w:p w14:paraId="568C8558" w14:textId="4F93B053" w:rsidR="008F21E8" w:rsidRPr="002361E3" w:rsidRDefault="008F21E8" w:rsidP="00B64A19">
            <w:pPr>
              <w:widowControl/>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⑤　個別機能訓練に関する記録（実施時間、訓練内容、担当者等）は、利用者ごとに保管され、常に当該地域密着型介護老人福祉施設の個別機能訓練の従事者により閲覧が可能であるようにすること。</w:t>
            </w:r>
          </w:p>
        </w:tc>
        <w:tc>
          <w:tcPr>
            <w:tcW w:w="992" w:type="dxa"/>
            <w:tcBorders>
              <w:top w:val="nil"/>
              <w:bottom w:val="single" w:sz="4" w:space="0" w:color="auto"/>
            </w:tcBorders>
            <w:tcMar>
              <w:left w:w="28" w:type="dxa"/>
              <w:right w:w="28" w:type="dxa"/>
            </w:tcMar>
          </w:tcPr>
          <w:p w14:paraId="67E45988"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3E4BAB1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E7C42A5" w14:textId="77777777" w:rsidTr="00DF4294">
        <w:trPr>
          <w:trHeight w:val="1417"/>
        </w:trPr>
        <w:tc>
          <w:tcPr>
            <w:tcW w:w="1559" w:type="dxa"/>
            <w:tcBorders>
              <w:top w:val="nil"/>
              <w:bottom w:val="nil"/>
            </w:tcBorders>
          </w:tcPr>
          <w:p w14:paraId="1920663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0AFD6D80" w14:textId="2FB7FB1B" w:rsidR="008F21E8" w:rsidRPr="002361E3" w:rsidRDefault="008F21E8" w:rsidP="008F21E8">
            <w:pPr>
              <w:widowControl/>
              <w:ind w:left="315" w:hangingChars="150" w:hanging="315"/>
              <w:rPr>
                <w:rFonts w:asciiTheme="minorEastAsia" w:eastAsiaTheme="minorEastAsia" w:hAnsiTheme="minorEastAsia"/>
                <w:b/>
                <w:sz w:val="21"/>
              </w:rPr>
            </w:pPr>
            <w:r w:rsidRPr="002361E3">
              <w:rPr>
                <w:rFonts w:asciiTheme="minorEastAsia" w:eastAsiaTheme="minorEastAsia" w:hAnsiTheme="minorEastAsia" w:hint="eastAsia"/>
                <w:sz w:val="21"/>
              </w:rPr>
              <w:t>(</w:t>
            </w:r>
            <w:r w:rsidRPr="002361E3">
              <w:rPr>
                <w:rFonts w:asciiTheme="minorEastAsia" w:eastAsiaTheme="minorEastAsia" w:hAnsiTheme="minorEastAsia"/>
                <w:sz w:val="21"/>
              </w:rPr>
              <w:t>2</w:t>
            </w:r>
            <w:r w:rsidRPr="002361E3">
              <w:rPr>
                <w:rFonts w:asciiTheme="minorEastAsia" w:eastAsiaTheme="minorEastAsia" w:hAnsiTheme="minorEastAsia" w:hint="eastAsia"/>
                <w:sz w:val="21"/>
              </w:rPr>
              <w:t>)</w:t>
            </w:r>
            <w:r w:rsidRPr="002361E3">
              <w:rPr>
                <w:rFonts w:asciiTheme="minorEastAsia" w:eastAsiaTheme="minorEastAsia" w:hAnsiTheme="minorEastAsia" w:hint="eastAsia"/>
                <w:b/>
                <w:sz w:val="21"/>
              </w:rPr>
              <w:t xml:space="preserve">　</w:t>
            </w:r>
            <w:r w:rsidRPr="002361E3">
              <w:rPr>
                <w:rFonts w:hAnsi="ＭＳ ゴシック" w:hint="eastAsia"/>
                <w:b/>
                <w:sz w:val="21"/>
              </w:rPr>
              <w:t>個別機能訓練(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 を加算していますか。</w:t>
            </w:r>
          </w:p>
        </w:tc>
        <w:tc>
          <w:tcPr>
            <w:tcW w:w="992" w:type="dxa"/>
            <w:tcBorders>
              <w:top w:val="single" w:sz="4" w:space="0" w:color="auto"/>
              <w:bottom w:val="nil"/>
            </w:tcBorders>
            <w:tcMar>
              <w:left w:w="28" w:type="dxa"/>
              <w:right w:w="28" w:type="dxa"/>
            </w:tcMar>
          </w:tcPr>
          <w:p w14:paraId="375E791A" w14:textId="430D327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0279915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3E58BDBA" w14:textId="45525CE0"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8669228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6D7355E5" w14:textId="1C489C1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2245771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nil"/>
              <w:bottom w:val="nil"/>
            </w:tcBorders>
          </w:tcPr>
          <w:p w14:paraId="7CB31D69"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57B67AC0" w14:textId="77777777" w:rsidTr="00DF4294">
        <w:trPr>
          <w:trHeight w:val="20"/>
        </w:trPr>
        <w:tc>
          <w:tcPr>
            <w:tcW w:w="1559" w:type="dxa"/>
            <w:tcBorders>
              <w:top w:val="nil"/>
              <w:bottom w:val="nil"/>
            </w:tcBorders>
          </w:tcPr>
          <w:p w14:paraId="0015BDB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5D1CB0A2" w14:textId="77777777" w:rsidR="008F21E8" w:rsidRPr="002361E3" w:rsidRDefault="008F21E8" w:rsidP="008F21E8">
            <w:pPr>
              <w:widowControl/>
              <w:ind w:left="21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厚生労働省への情報の提出については、「科学的介護情報システム（Long-term care Information system For Evidence）」（以下「ＬＩＦＥ」という。）を用いて行うこととします。ＬＩＦＥへの提出情報、提出頻度等については、「科学的介護情報システム（ＬＩＦＥ）関連加算に関する基本的考え方並びに事務処理手順及び様式例の提示について」（令和３年３月16 日老老発0316 第４号）を参照してください。</w:t>
            </w:r>
          </w:p>
          <w:p w14:paraId="30B120CE" w14:textId="77777777" w:rsidR="008F21E8" w:rsidRPr="002361E3" w:rsidRDefault="008F21E8" w:rsidP="008F21E8">
            <w:pPr>
              <w:ind w:leftChars="100" w:left="210" w:firstLineChars="100" w:firstLine="210"/>
              <w:rPr>
                <w:rFonts w:asciiTheme="minorEastAsia" w:eastAsiaTheme="minorEastAsia" w:hAnsiTheme="minorEastAsia"/>
                <w:iCs/>
              </w:rPr>
            </w:pPr>
            <w:r w:rsidRPr="002361E3">
              <w:rPr>
                <w:rFonts w:asciiTheme="minorEastAsia" w:eastAsiaTheme="minorEastAsia" w:hAnsiTheme="minorEastAsia" w:hint="eastAsia"/>
                <w:sz w:val="21"/>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c>
          <w:tcPr>
            <w:tcW w:w="992" w:type="dxa"/>
            <w:tcBorders>
              <w:top w:val="nil"/>
              <w:bottom w:val="nil"/>
            </w:tcBorders>
            <w:tcMar>
              <w:left w:w="28" w:type="dxa"/>
              <w:right w:w="28" w:type="dxa"/>
            </w:tcMar>
          </w:tcPr>
          <w:p w14:paraId="164439C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26A6BCD"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2964548" w14:textId="77777777" w:rsidTr="00DF4294">
        <w:trPr>
          <w:trHeight w:val="20"/>
        </w:trPr>
        <w:tc>
          <w:tcPr>
            <w:tcW w:w="1559" w:type="dxa"/>
            <w:tcBorders>
              <w:top w:val="nil"/>
              <w:bottom w:val="single" w:sz="4" w:space="0" w:color="auto"/>
            </w:tcBorders>
          </w:tcPr>
          <w:p w14:paraId="0E900B7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713B2E9" w14:textId="77777777" w:rsidR="008F21E8" w:rsidRPr="002361E3" w:rsidRDefault="008F21E8" w:rsidP="008F21E8">
            <w:pPr>
              <w:ind w:left="0" w:firstLineChars="0" w:firstLine="0"/>
              <w:rPr>
                <w:rFonts w:asciiTheme="minorEastAsia" w:eastAsiaTheme="minorEastAsia" w:hAnsiTheme="minorEastAsia"/>
                <w:iCs/>
                <w:sz w:val="21"/>
              </w:rPr>
            </w:pPr>
            <w:r w:rsidRPr="002361E3">
              <w:rPr>
                <w:rFonts w:asciiTheme="minorEastAsia" w:eastAsiaTheme="minorEastAsia" w:hAnsiTheme="minorEastAsia" w:hint="eastAsia"/>
                <w:iCs/>
                <w:sz w:val="21"/>
              </w:rPr>
              <w:t>【Ｈ18Ｑ＆Ａ　Vol.１</w:t>
            </w:r>
            <w:r w:rsidRPr="002361E3">
              <w:rPr>
                <w:rFonts w:asciiTheme="minorEastAsia" w:eastAsiaTheme="minorEastAsia" w:hAnsiTheme="minorEastAsia"/>
                <w:sz w:val="21"/>
              </w:rPr>
              <w:t xml:space="preserve"> </w:t>
            </w:r>
            <w:r w:rsidRPr="002361E3">
              <w:rPr>
                <w:rFonts w:asciiTheme="minorEastAsia" w:eastAsiaTheme="minorEastAsia" w:hAnsiTheme="minorEastAsia" w:hint="eastAsia"/>
                <w:iCs/>
                <w:sz w:val="21"/>
              </w:rPr>
              <w:t>問77】</w:t>
            </w:r>
          </w:p>
          <w:p w14:paraId="59C36BB6" w14:textId="77777777" w:rsidR="008F21E8" w:rsidRPr="002361E3" w:rsidRDefault="008F21E8" w:rsidP="008F21E8">
            <w:pPr>
              <w:ind w:leftChars="100" w:left="210" w:firstLineChars="100" w:firstLine="210"/>
              <w:rPr>
                <w:rFonts w:asciiTheme="minorEastAsia" w:eastAsiaTheme="minorEastAsia" w:hAnsiTheme="minorEastAsia"/>
                <w:iCs/>
                <w:sz w:val="21"/>
              </w:rPr>
            </w:pPr>
            <w:r w:rsidRPr="002361E3">
              <w:rPr>
                <w:rFonts w:asciiTheme="minorEastAsia" w:eastAsiaTheme="minorEastAsia" w:hAnsiTheme="minorEastAsia" w:hint="eastAsia"/>
                <w:sz w:val="21"/>
              </w:rPr>
              <w:t>個別機能訓練を行うに当たっては、機能訓練指導員、看護職員、介護職員、生活相談員、その他の職種が共同して個別機能訓練計画に従い訓練を行うこととしており、</w:t>
            </w:r>
            <w:r w:rsidRPr="002361E3">
              <w:rPr>
                <w:rFonts w:asciiTheme="minorEastAsia" w:eastAsiaTheme="minorEastAsia" w:hAnsiTheme="minorEastAsia" w:hint="eastAsia"/>
                <w:iCs/>
                <w:sz w:val="21"/>
              </w:rPr>
              <w:t>機能訓練指導員が不在の日でも算定できる。</w:t>
            </w:r>
          </w:p>
          <w:p w14:paraId="39080181" w14:textId="77777777" w:rsidR="008F21E8" w:rsidRPr="002361E3" w:rsidRDefault="008F21E8" w:rsidP="008F21E8">
            <w:pPr>
              <w:ind w:leftChars="100" w:left="210" w:firstLineChars="100" w:firstLine="210"/>
              <w:rPr>
                <w:rFonts w:asciiTheme="minorEastAsia" w:eastAsiaTheme="minorEastAsia" w:hAnsiTheme="minorEastAsia"/>
                <w:sz w:val="21"/>
              </w:rPr>
            </w:pPr>
          </w:p>
        </w:tc>
        <w:tc>
          <w:tcPr>
            <w:tcW w:w="992" w:type="dxa"/>
            <w:tcBorders>
              <w:top w:val="nil"/>
              <w:bottom w:val="single" w:sz="4" w:space="0" w:color="auto"/>
            </w:tcBorders>
            <w:tcMar>
              <w:left w:w="28" w:type="dxa"/>
              <w:right w:w="28" w:type="dxa"/>
            </w:tcMar>
          </w:tcPr>
          <w:p w14:paraId="032E8A48"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2B7BAC8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33337F2" w14:textId="77777777" w:rsidTr="00DF4294">
        <w:trPr>
          <w:trHeight w:val="20"/>
        </w:trPr>
        <w:tc>
          <w:tcPr>
            <w:tcW w:w="1559" w:type="dxa"/>
            <w:tcBorders>
              <w:bottom w:val="nil"/>
            </w:tcBorders>
          </w:tcPr>
          <w:p w14:paraId="19ECB945" w14:textId="77777777" w:rsidR="008F21E8" w:rsidRPr="002361E3" w:rsidRDefault="008F21E8" w:rsidP="008F21E8">
            <w:pPr>
              <w:widowControl/>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22</w:t>
            </w:r>
          </w:p>
          <w:p w14:paraId="298C44F0" w14:textId="77777777" w:rsidR="008F21E8" w:rsidRPr="002361E3" w:rsidRDefault="008F21E8" w:rsidP="008F21E8">
            <w:pPr>
              <w:widowControl/>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ＡＤＬ維持等加算</w:t>
            </w:r>
          </w:p>
        </w:tc>
        <w:tc>
          <w:tcPr>
            <w:tcW w:w="6096" w:type="dxa"/>
            <w:gridSpan w:val="3"/>
            <w:tcBorders>
              <w:bottom w:val="nil"/>
            </w:tcBorders>
          </w:tcPr>
          <w:p w14:paraId="235ED824" w14:textId="66C1BB59" w:rsidR="008F21E8" w:rsidRPr="002361E3" w:rsidRDefault="008F21E8" w:rsidP="008F21E8">
            <w:pPr>
              <w:widowControl/>
              <w:ind w:left="0" w:firstLineChars="100" w:firstLine="211"/>
              <w:jc w:val="left"/>
              <w:rPr>
                <w:rFonts w:asciiTheme="majorEastAsia" w:eastAsiaTheme="majorEastAsia" w:hAnsiTheme="majorEastAsia"/>
                <w:b/>
              </w:rPr>
            </w:pPr>
            <w:r w:rsidRPr="002361E3">
              <w:rPr>
                <w:rFonts w:asciiTheme="majorEastAsia" w:eastAsiaTheme="majorEastAsia" w:hAnsiTheme="majorEastAsia" w:hint="eastAsia"/>
                <w:b/>
                <w:sz w:val="21"/>
              </w:rPr>
              <w:t>別に厚生労働大臣が定める基準に適合しているものとして市長に届け出た地域密着型介護老人福祉施設において、利用者に対して地域密着型介護老人福祉施設入居者生活介護を行った場合は、評価対象期間（別に厚生労働大臣が定める期間をいう。）の満了日の属する月の翌月から12月以内の期間に限り、当該基準に掲げる区分に従い、１月につき所定単位数を加算していますか。</w:t>
            </w:r>
          </w:p>
        </w:tc>
        <w:tc>
          <w:tcPr>
            <w:tcW w:w="992" w:type="dxa"/>
            <w:tcBorders>
              <w:bottom w:val="nil"/>
            </w:tcBorders>
            <w:tcMar>
              <w:left w:w="28" w:type="dxa"/>
              <w:right w:w="28" w:type="dxa"/>
            </w:tcMar>
          </w:tcPr>
          <w:p w14:paraId="08969FEB" w14:textId="6686AE89" w:rsidR="008F21E8" w:rsidRPr="002361E3" w:rsidRDefault="00AD3A7B" w:rsidP="008F21E8">
            <w:pPr>
              <w:widowControl/>
              <w:ind w:left="152" w:hanging="152"/>
              <w:rPr>
                <w:rFonts w:asciiTheme="minorEastAsia" w:eastAsiaTheme="minorEastAsia" w:hAnsiTheme="minorEastAsia"/>
                <w:sz w:val="20"/>
                <w:szCs w:val="20"/>
              </w:rPr>
            </w:pPr>
            <w:sdt>
              <w:sdtPr>
                <w:rPr>
                  <w:sz w:val="20"/>
                  <w:szCs w:val="20"/>
                </w:rPr>
                <w:id w:val="206344215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1581AEC0" w14:textId="0BABC48A" w:rsidR="008F21E8" w:rsidRPr="002361E3" w:rsidRDefault="00AD3A7B" w:rsidP="008F21E8">
            <w:pPr>
              <w:widowControl/>
              <w:ind w:left="152" w:hanging="152"/>
              <w:rPr>
                <w:rFonts w:asciiTheme="minorEastAsia" w:eastAsiaTheme="minorEastAsia" w:hAnsiTheme="minorEastAsia"/>
                <w:sz w:val="20"/>
                <w:szCs w:val="20"/>
              </w:rPr>
            </w:pPr>
            <w:sdt>
              <w:sdtPr>
                <w:rPr>
                  <w:sz w:val="20"/>
                  <w:szCs w:val="20"/>
                </w:rPr>
                <w:id w:val="-69623142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bottom w:val="nil"/>
            </w:tcBorders>
          </w:tcPr>
          <w:p w14:paraId="2B19ADF4"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344C20DB" w14:textId="77777777" w:rsidTr="00DF4294">
        <w:trPr>
          <w:trHeight w:val="20"/>
        </w:trPr>
        <w:tc>
          <w:tcPr>
            <w:tcW w:w="1559" w:type="dxa"/>
            <w:tcBorders>
              <w:top w:val="nil"/>
              <w:bottom w:val="nil"/>
            </w:tcBorders>
          </w:tcPr>
          <w:p w14:paraId="76941150"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nil"/>
              <w:bottom w:val="single" w:sz="4" w:space="0" w:color="auto"/>
            </w:tcBorders>
          </w:tcPr>
          <w:p w14:paraId="29691596" w14:textId="18A6FFFE" w:rsidR="008F21E8" w:rsidRPr="002361E3" w:rsidRDefault="008F21E8" w:rsidP="008F21E8">
            <w:pPr>
              <w:widowControl/>
              <w:ind w:left="0" w:firstLineChars="0" w:firstLine="0"/>
              <w:jc w:val="left"/>
              <w:rPr>
                <w:rFonts w:ascii="ＭＳ 明朝" w:eastAsia="ＭＳ 明朝"/>
              </w:rPr>
            </w:pPr>
            <w:r w:rsidRPr="002361E3">
              <w:rPr>
                <w:rFonts w:ascii="ＭＳ 明朝" w:eastAsia="ＭＳ 明朝" w:hint="eastAsia"/>
              </w:rPr>
              <w:t xml:space="preserve">　</w:t>
            </w:r>
            <w:r w:rsidRPr="002361E3">
              <w:rPr>
                <w:rFonts w:ascii="ＭＳ 明朝" w:eastAsia="ＭＳ 明朝" w:hint="eastAsia"/>
                <w:sz w:val="21"/>
              </w:rPr>
              <w:t>ただし、次に掲げるいずれかの加算を算定している場合においては、次に掲げるその他の加算は算定しません。</w:t>
            </w:r>
          </w:p>
        </w:tc>
        <w:tc>
          <w:tcPr>
            <w:tcW w:w="992" w:type="dxa"/>
            <w:tcBorders>
              <w:top w:val="nil"/>
              <w:bottom w:val="single" w:sz="4" w:space="0" w:color="auto"/>
            </w:tcBorders>
            <w:tcMar>
              <w:left w:w="28" w:type="dxa"/>
              <w:right w:w="28" w:type="dxa"/>
            </w:tcMar>
          </w:tcPr>
          <w:p w14:paraId="3F6DE825" w14:textId="77777777" w:rsidR="008F21E8" w:rsidRPr="002361E3" w:rsidRDefault="008F21E8" w:rsidP="008F21E8">
            <w:pPr>
              <w:widowControl/>
              <w:ind w:left="152" w:hanging="152"/>
              <w:rPr>
                <w:rFonts w:asciiTheme="minorEastAsia" w:eastAsiaTheme="minorEastAsia" w:hAnsiTheme="minorEastAsia"/>
                <w:sz w:val="20"/>
                <w:szCs w:val="20"/>
              </w:rPr>
            </w:pPr>
          </w:p>
        </w:tc>
        <w:tc>
          <w:tcPr>
            <w:tcW w:w="1497" w:type="dxa"/>
            <w:tcBorders>
              <w:top w:val="nil"/>
              <w:bottom w:val="single" w:sz="4" w:space="0" w:color="auto"/>
            </w:tcBorders>
          </w:tcPr>
          <w:p w14:paraId="766FA64F"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54758248" w14:textId="77777777" w:rsidTr="00DF4294">
        <w:trPr>
          <w:trHeight w:val="20"/>
        </w:trPr>
        <w:tc>
          <w:tcPr>
            <w:tcW w:w="1559" w:type="dxa"/>
            <w:tcBorders>
              <w:top w:val="nil"/>
              <w:bottom w:val="nil"/>
            </w:tcBorders>
          </w:tcPr>
          <w:p w14:paraId="2EF5EB46"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single" w:sz="4" w:space="0" w:color="auto"/>
              <w:bottom w:val="nil"/>
            </w:tcBorders>
          </w:tcPr>
          <w:p w14:paraId="2B4FA44A" w14:textId="77777777" w:rsidR="008F21E8" w:rsidRPr="002361E3" w:rsidRDefault="008F21E8" w:rsidP="008F21E8">
            <w:pPr>
              <w:widowControl/>
              <w:ind w:left="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（1）ＡＤＬ維持等加算(Ⅰ)</w:t>
            </w:r>
          </w:p>
        </w:tc>
        <w:tc>
          <w:tcPr>
            <w:tcW w:w="992" w:type="dxa"/>
            <w:tcBorders>
              <w:top w:val="single" w:sz="4" w:space="0" w:color="auto"/>
              <w:bottom w:val="nil"/>
            </w:tcBorders>
            <w:tcMar>
              <w:left w:w="28" w:type="dxa"/>
              <w:right w:w="28" w:type="dxa"/>
            </w:tcMar>
          </w:tcPr>
          <w:p w14:paraId="295E65C7" w14:textId="77777777" w:rsidR="008F21E8" w:rsidRPr="002361E3" w:rsidRDefault="008F21E8" w:rsidP="008F21E8">
            <w:pPr>
              <w:widowControl/>
              <w:ind w:left="152" w:hanging="152"/>
              <w:rPr>
                <w:rFonts w:asciiTheme="minorEastAsia" w:eastAsiaTheme="minorEastAsia" w:hAnsiTheme="minorEastAsia"/>
                <w:sz w:val="20"/>
                <w:szCs w:val="20"/>
              </w:rPr>
            </w:pPr>
          </w:p>
        </w:tc>
        <w:tc>
          <w:tcPr>
            <w:tcW w:w="1497" w:type="dxa"/>
            <w:tcBorders>
              <w:top w:val="single" w:sz="4" w:space="0" w:color="auto"/>
              <w:bottom w:val="nil"/>
            </w:tcBorders>
          </w:tcPr>
          <w:p w14:paraId="2573544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1081DB8" w14:textId="77777777" w:rsidTr="00DF4294">
        <w:trPr>
          <w:trHeight w:val="20"/>
        </w:trPr>
        <w:tc>
          <w:tcPr>
            <w:tcW w:w="1559" w:type="dxa"/>
            <w:tcBorders>
              <w:top w:val="nil"/>
              <w:bottom w:val="nil"/>
            </w:tcBorders>
          </w:tcPr>
          <w:p w14:paraId="3B13F779"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nil"/>
              <w:bottom w:val="single" w:sz="4" w:space="0" w:color="auto"/>
            </w:tcBorders>
          </w:tcPr>
          <w:p w14:paraId="7518BFE9" w14:textId="7EBD714A" w:rsidR="008F21E8" w:rsidRPr="002361E3" w:rsidRDefault="008F21E8" w:rsidP="00B64A19">
            <w:pPr>
              <w:widowControl/>
              <w:ind w:leftChars="16" w:left="244" w:hangingChars="100" w:hanging="210"/>
              <w:jc w:val="left"/>
              <w:rPr>
                <w:rFonts w:asciiTheme="majorEastAsia" w:eastAsiaTheme="majorEastAsia" w:hAnsiTheme="majorEastAsia"/>
                <w:b/>
                <w:sz w:val="21"/>
              </w:rPr>
            </w:pPr>
            <w:r w:rsidRPr="002361E3">
              <w:rPr>
                <w:rFonts w:asciiTheme="minorEastAsia" w:eastAsiaTheme="minorEastAsia" w:hAnsiTheme="minorEastAsia" w:hint="eastAsia"/>
                <w:sz w:val="21"/>
              </w:rPr>
              <w:t>①</w:t>
            </w:r>
            <w:r w:rsidRPr="002361E3">
              <w:rPr>
                <w:rFonts w:asciiTheme="majorEastAsia" w:eastAsiaTheme="majorEastAsia" w:hAnsiTheme="majorEastAsia" w:hint="eastAsia"/>
                <w:b/>
                <w:sz w:val="21"/>
              </w:rPr>
              <w:t xml:space="preserve">　評価対象者（当該事業所又は当該施設の利用期間（②において「評価対象利用期間」という。）が6月を超える者をいう。以下同じ。）の総数が10人以上ですか。</w:t>
            </w:r>
          </w:p>
        </w:tc>
        <w:tc>
          <w:tcPr>
            <w:tcW w:w="992" w:type="dxa"/>
            <w:tcBorders>
              <w:top w:val="nil"/>
              <w:bottom w:val="single" w:sz="4" w:space="0" w:color="auto"/>
            </w:tcBorders>
            <w:tcMar>
              <w:left w:w="28" w:type="dxa"/>
              <w:right w:w="28" w:type="dxa"/>
            </w:tcMar>
          </w:tcPr>
          <w:p w14:paraId="51874E85" w14:textId="2A40628C" w:rsidR="008F21E8" w:rsidRPr="002361E3" w:rsidRDefault="00AD3A7B" w:rsidP="008F21E8">
            <w:pPr>
              <w:widowControl/>
              <w:ind w:left="0" w:firstLineChars="0" w:firstLine="0"/>
              <w:rPr>
                <w:rFonts w:asciiTheme="minorEastAsia" w:eastAsiaTheme="minorEastAsia" w:hAnsiTheme="minorEastAsia"/>
                <w:sz w:val="20"/>
                <w:szCs w:val="20"/>
              </w:rPr>
            </w:pPr>
            <w:sdt>
              <w:sdtPr>
                <w:rPr>
                  <w:sz w:val="20"/>
                  <w:szCs w:val="20"/>
                </w:rPr>
                <w:id w:val="-206818654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4EDC2E57" w14:textId="1763407A" w:rsidR="008F21E8" w:rsidRPr="002361E3" w:rsidRDefault="00AD3A7B" w:rsidP="008F21E8">
            <w:pPr>
              <w:adjustRightInd w:val="0"/>
              <w:ind w:left="152" w:hanging="152"/>
              <w:contextualSpacing/>
              <w:rPr>
                <w:rFonts w:asciiTheme="minorEastAsia" w:eastAsiaTheme="minorEastAsia" w:hAnsiTheme="minorEastAsia"/>
                <w:sz w:val="20"/>
                <w:szCs w:val="20"/>
              </w:rPr>
            </w:pPr>
            <w:sdt>
              <w:sdtPr>
                <w:rPr>
                  <w:sz w:val="20"/>
                  <w:szCs w:val="20"/>
                </w:rPr>
                <w:id w:val="-120624726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6FEA9A44" w14:textId="77777777" w:rsidR="008F21E8" w:rsidRPr="002361E3" w:rsidRDefault="008F21E8" w:rsidP="008F21E8">
            <w:pPr>
              <w:widowControl/>
              <w:ind w:left="152" w:hanging="152"/>
              <w:rPr>
                <w:rFonts w:asciiTheme="minorEastAsia" w:eastAsiaTheme="minorEastAsia" w:hAnsiTheme="minorEastAsia"/>
                <w:sz w:val="20"/>
                <w:szCs w:val="20"/>
              </w:rPr>
            </w:pPr>
          </w:p>
        </w:tc>
        <w:tc>
          <w:tcPr>
            <w:tcW w:w="1497" w:type="dxa"/>
            <w:tcBorders>
              <w:top w:val="nil"/>
              <w:bottom w:val="single" w:sz="4" w:space="0" w:color="auto"/>
            </w:tcBorders>
          </w:tcPr>
          <w:p w14:paraId="162D1AA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B64BE41" w14:textId="77777777" w:rsidR="008F21E8" w:rsidRPr="002361E3" w:rsidRDefault="008F21E8" w:rsidP="008F21E8">
            <w:pPr>
              <w:widowControl/>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別表7注13</w:t>
            </w:r>
          </w:p>
          <w:p w14:paraId="42E39CE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D4552C6" w14:textId="77777777" w:rsidTr="00DF4294">
        <w:trPr>
          <w:trHeight w:val="20"/>
        </w:trPr>
        <w:tc>
          <w:tcPr>
            <w:tcW w:w="1559" w:type="dxa"/>
            <w:tcBorders>
              <w:top w:val="nil"/>
              <w:bottom w:val="nil"/>
            </w:tcBorders>
          </w:tcPr>
          <w:p w14:paraId="1F68EBB8"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single" w:sz="4" w:space="0" w:color="auto"/>
              <w:bottom w:val="single" w:sz="4" w:space="0" w:color="auto"/>
            </w:tcBorders>
          </w:tcPr>
          <w:p w14:paraId="6A9BA2D1" w14:textId="7CBD5D93" w:rsidR="008F21E8" w:rsidRPr="002361E3" w:rsidRDefault="008F21E8" w:rsidP="00B64A19">
            <w:pPr>
              <w:widowControl/>
              <w:ind w:leftChars="16" w:left="244" w:hangingChars="100" w:hanging="210"/>
              <w:jc w:val="left"/>
              <w:rPr>
                <w:rFonts w:asciiTheme="majorEastAsia" w:eastAsiaTheme="majorEastAsia" w:hAnsiTheme="majorEastAsia"/>
                <w:b/>
                <w:sz w:val="21"/>
              </w:rPr>
            </w:pPr>
            <w:r w:rsidRPr="002361E3">
              <w:rPr>
                <w:rFonts w:asciiTheme="minorEastAsia" w:eastAsiaTheme="minorEastAsia" w:hAnsiTheme="minorEastAsia" w:hint="eastAsia"/>
                <w:sz w:val="21"/>
              </w:rPr>
              <w:t>②</w:t>
            </w:r>
            <w:r w:rsidRPr="002361E3">
              <w:rPr>
                <w:rFonts w:asciiTheme="majorEastAsia" w:eastAsiaTheme="majorEastAsia" w:hAnsiTheme="majorEastAsia" w:hint="eastAsia"/>
                <w:b/>
                <w:sz w:val="21"/>
              </w:rPr>
              <w:t xml:space="preserve">　評価対象者全員について、評価対象利用期間の初月（以下「評価対象利用開始月」という。）と、当該月の翌月から起算して6月目（6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tc>
        <w:tc>
          <w:tcPr>
            <w:tcW w:w="992" w:type="dxa"/>
            <w:tcBorders>
              <w:top w:val="single" w:sz="4" w:space="0" w:color="auto"/>
              <w:bottom w:val="single" w:sz="4" w:space="0" w:color="auto"/>
            </w:tcBorders>
            <w:tcMar>
              <w:left w:w="28" w:type="dxa"/>
              <w:right w:w="28" w:type="dxa"/>
            </w:tcMar>
          </w:tcPr>
          <w:p w14:paraId="6FC2150C" w14:textId="3F03EC33" w:rsidR="008F21E8" w:rsidRPr="002361E3" w:rsidRDefault="00AD3A7B" w:rsidP="008F21E8">
            <w:pPr>
              <w:widowControl/>
              <w:ind w:left="152" w:hanging="152"/>
              <w:rPr>
                <w:rFonts w:asciiTheme="minorEastAsia" w:eastAsiaTheme="minorEastAsia" w:hAnsiTheme="minorEastAsia"/>
                <w:sz w:val="20"/>
                <w:szCs w:val="20"/>
              </w:rPr>
            </w:pPr>
            <w:sdt>
              <w:sdtPr>
                <w:rPr>
                  <w:sz w:val="20"/>
                  <w:szCs w:val="20"/>
                </w:rPr>
                <w:id w:val="117360149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03AE677F" w14:textId="2351116F" w:rsidR="008F21E8" w:rsidRPr="002361E3" w:rsidRDefault="00AD3A7B" w:rsidP="008F21E8">
            <w:pPr>
              <w:widowControl/>
              <w:ind w:left="152" w:hanging="152"/>
              <w:rPr>
                <w:rFonts w:asciiTheme="minorEastAsia" w:eastAsiaTheme="minorEastAsia" w:hAnsiTheme="minorEastAsia"/>
                <w:sz w:val="20"/>
                <w:szCs w:val="20"/>
              </w:rPr>
            </w:pPr>
            <w:sdt>
              <w:sdtPr>
                <w:rPr>
                  <w:sz w:val="20"/>
                  <w:szCs w:val="20"/>
                </w:rPr>
                <w:id w:val="-99271180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single" w:sz="4" w:space="0" w:color="auto"/>
              <w:bottom w:val="single" w:sz="4" w:space="0" w:color="auto"/>
            </w:tcBorders>
          </w:tcPr>
          <w:p w14:paraId="54C5299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27厚告95第</w:t>
            </w:r>
            <w:r w:rsidRPr="002361E3">
              <w:rPr>
                <w:rFonts w:asciiTheme="minorEastAsia" w:eastAsiaTheme="minorEastAsia" w:hAnsiTheme="minorEastAsia" w:hint="eastAsia"/>
                <w:sz w:val="18"/>
                <w:szCs w:val="18"/>
              </w:rPr>
              <w:t>16</w:t>
            </w:r>
            <w:r w:rsidRPr="002361E3">
              <w:rPr>
                <w:rFonts w:asciiTheme="minorEastAsia" w:eastAsiaTheme="minorEastAsia" w:hAnsiTheme="minorEastAsia"/>
                <w:sz w:val="18"/>
                <w:szCs w:val="18"/>
              </w:rPr>
              <w:t>号の</w:t>
            </w:r>
            <w:r w:rsidRPr="002361E3">
              <w:rPr>
                <w:rFonts w:asciiTheme="minorEastAsia" w:eastAsiaTheme="minorEastAsia" w:hAnsiTheme="minorEastAsia" w:hint="eastAsia"/>
                <w:sz w:val="18"/>
                <w:szCs w:val="18"/>
              </w:rPr>
              <w:t>2</w:t>
            </w:r>
          </w:p>
          <w:p w14:paraId="2ADA2189"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D65107B" w14:textId="77777777" w:rsidTr="00DF4294">
        <w:trPr>
          <w:trHeight w:val="20"/>
        </w:trPr>
        <w:tc>
          <w:tcPr>
            <w:tcW w:w="1559" w:type="dxa"/>
            <w:tcBorders>
              <w:top w:val="nil"/>
              <w:bottom w:val="nil"/>
            </w:tcBorders>
          </w:tcPr>
          <w:p w14:paraId="37852CC7"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single" w:sz="4" w:space="0" w:color="auto"/>
              <w:bottom w:val="single" w:sz="4" w:space="0" w:color="auto"/>
            </w:tcBorders>
          </w:tcPr>
          <w:p w14:paraId="094263C2" w14:textId="2F150C0C" w:rsidR="008F21E8" w:rsidRPr="002361E3" w:rsidRDefault="008F21E8" w:rsidP="00B64A19">
            <w:pPr>
              <w:widowControl/>
              <w:ind w:leftChars="16" w:left="244" w:hangingChars="100" w:hanging="210"/>
              <w:jc w:val="left"/>
              <w:rPr>
                <w:rFonts w:asciiTheme="majorEastAsia" w:eastAsiaTheme="majorEastAsia" w:hAnsiTheme="majorEastAsia"/>
                <w:b/>
                <w:sz w:val="21"/>
              </w:rPr>
            </w:pPr>
            <w:r w:rsidRPr="002361E3">
              <w:rPr>
                <w:rFonts w:asciiTheme="minorEastAsia" w:eastAsiaTheme="minorEastAsia" w:hAnsiTheme="minorEastAsia" w:hint="eastAsia"/>
                <w:sz w:val="21"/>
              </w:rPr>
              <w:t>③</w:t>
            </w:r>
            <w:r w:rsidRPr="002361E3">
              <w:rPr>
                <w:rFonts w:asciiTheme="majorEastAsia" w:eastAsiaTheme="majorEastAsia" w:hAnsiTheme="majorEastAsia" w:hint="eastAsia"/>
                <w:b/>
                <w:sz w:val="21"/>
              </w:rPr>
              <w:t xml:space="preserve">　評価対象者の評価対象利用開始月の翌月から起算して6月目の月に測定したＡＤＬ値から評価対象利用開始月に測定したＡＤＬ値を控除して得た値を用いて一定の基準に基づき算出した値（以下「ＡＤＬ利得」という。）の平均値が1以上ですか。</w:t>
            </w:r>
          </w:p>
        </w:tc>
        <w:tc>
          <w:tcPr>
            <w:tcW w:w="992" w:type="dxa"/>
            <w:tcBorders>
              <w:top w:val="single" w:sz="4" w:space="0" w:color="auto"/>
              <w:bottom w:val="single" w:sz="4" w:space="0" w:color="auto"/>
            </w:tcBorders>
            <w:tcMar>
              <w:left w:w="28" w:type="dxa"/>
              <w:right w:w="28" w:type="dxa"/>
            </w:tcMar>
          </w:tcPr>
          <w:p w14:paraId="52F9D035" w14:textId="6C5E0FDC" w:rsidR="008F21E8" w:rsidRPr="002361E3" w:rsidRDefault="00AD3A7B" w:rsidP="008F21E8">
            <w:pPr>
              <w:widowControl/>
              <w:ind w:left="152" w:hanging="152"/>
              <w:rPr>
                <w:rFonts w:asciiTheme="minorEastAsia" w:eastAsiaTheme="minorEastAsia" w:hAnsiTheme="minorEastAsia"/>
                <w:sz w:val="20"/>
                <w:szCs w:val="20"/>
              </w:rPr>
            </w:pPr>
            <w:sdt>
              <w:sdtPr>
                <w:rPr>
                  <w:sz w:val="20"/>
                  <w:szCs w:val="20"/>
                </w:rPr>
                <w:id w:val="-25328563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54B56D13" w14:textId="3A47778F" w:rsidR="008F21E8" w:rsidRPr="002361E3" w:rsidRDefault="00AD3A7B" w:rsidP="008F21E8">
            <w:pPr>
              <w:widowControl/>
              <w:ind w:left="152" w:hanging="152"/>
              <w:rPr>
                <w:rFonts w:asciiTheme="minorEastAsia" w:eastAsiaTheme="minorEastAsia" w:hAnsiTheme="minorEastAsia"/>
                <w:sz w:val="20"/>
                <w:szCs w:val="20"/>
              </w:rPr>
            </w:pPr>
            <w:sdt>
              <w:sdtPr>
                <w:rPr>
                  <w:sz w:val="20"/>
                  <w:szCs w:val="20"/>
                </w:rPr>
                <w:id w:val="68009386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single" w:sz="4" w:space="0" w:color="auto"/>
              <w:bottom w:val="single" w:sz="4" w:space="0" w:color="auto"/>
            </w:tcBorders>
          </w:tcPr>
          <w:p w14:paraId="4F265A5A"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74E595CF" w14:textId="77777777" w:rsidTr="00DF4294">
        <w:trPr>
          <w:trHeight w:val="20"/>
        </w:trPr>
        <w:tc>
          <w:tcPr>
            <w:tcW w:w="1559" w:type="dxa"/>
            <w:tcBorders>
              <w:top w:val="nil"/>
              <w:bottom w:val="nil"/>
            </w:tcBorders>
          </w:tcPr>
          <w:p w14:paraId="7935F3BB"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single" w:sz="4" w:space="0" w:color="auto"/>
              <w:bottom w:val="nil"/>
            </w:tcBorders>
          </w:tcPr>
          <w:p w14:paraId="25D43DDA" w14:textId="77777777" w:rsidR="008F21E8" w:rsidRPr="002361E3" w:rsidRDefault="008F21E8" w:rsidP="008F21E8">
            <w:pPr>
              <w:widowControl/>
              <w:ind w:leftChars="16" w:left="34" w:firstLineChars="0" w:firstLine="0"/>
              <w:jc w:val="left"/>
              <w:rPr>
                <w:rFonts w:asciiTheme="minorEastAsia" w:eastAsiaTheme="minorEastAsia" w:hAnsiTheme="minorEastAsia"/>
                <w:b/>
              </w:rPr>
            </w:pPr>
            <w:r w:rsidRPr="002361E3">
              <w:rPr>
                <w:rFonts w:asciiTheme="minorEastAsia" w:eastAsiaTheme="minorEastAsia" w:hAnsiTheme="minorEastAsia" w:hint="eastAsia"/>
                <w:sz w:val="21"/>
              </w:rPr>
              <w:t>（２）ＡＤＬ維持等加算(Ⅱ)</w:t>
            </w:r>
          </w:p>
        </w:tc>
        <w:tc>
          <w:tcPr>
            <w:tcW w:w="992" w:type="dxa"/>
            <w:tcBorders>
              <w:top w:val="single" w:sz="4" w:space="0" w:color="auto"/>
              <w:bottom w:val="nil"/>
            </w:tcBorders>
            <w:tcMar>
              <w:left w:w="28" w:type="dxa"/>
              <w:right w:w="28" w:type="dxa"/>
            </w:tcMar>
          </w:tcPr>
          <w:p w14:paraId="5A55A3D8" w14:textId="77777777" w:rsidR="008F21E8" w:rsidRPr="002361E3" w:rsidRDefault="008F21E8" w:rsidP="008F21E8">
            <w:pPr>
              <w:widowControl/>
              <w:ind w:left="152" w:hanging="152"/>
              <w:rPr>
                <w:rFonts w:asciiTheme="minorEastAsia" w:eastAsiaTheme="minorEastAsia" w:hAnsiTheme="minorEastAsia"/>
                <w:sz w:val="20"/>
                <w:szCs w:val="20"/>
              </w:rPr>
            </w:pPr>
          </w:p>
        </w:tc>
        <w:tc>
          <w:tcPr>
            <w:tcW w:w="1497" w:type="dxa"/>
            <w:tcBorders>
              <w:top w:val="single" w:sz="4" w:space="0" w:color="auto"/>
              <w:bottom w:val="nil"/>
            </w:tcBorders>
          </w:tcPr>
          <w:p w14:paraId="227B7288"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2540A6D2" w14:textId="77777777" w:rsidTr="00DF4294">
        <w:trPr>
          <w:trHeight w:val="20"/>
        </w:trPr>
        <w:tc>
          <w:tcPr>
            <w:tcW w:w="1559" w:type="dxa"/>
            <w:tcBorders>
              <w:top w:val="nil"/>
              <w:bottom w:val="nil"/>
            </w:tcBorders>
          </w:tcPr>
          <w:p w14:paraId="26B10E34"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nil"/>
              <w:bottom w:val="single" w:sz="4" w:space="0" w:color="auto"/>
            </w:tcBorders>
          </w:tcPr>
          <w:p w14:paraId="01590751" w14:textId="77777777" w:rsidR="008F21E8" w:rsidRPr="002361E3" w:rsidRDefault="008F21E8" w:rsidP="00B64A19">
            <w:pPr>
              <w:widowControl/>
              <w:ind w:leftChars="16" w:left="34" w:firstLineChars="0" w:firstLine="0"/>
              <w:jc w:val="left"/>
              <w:rPr>
                <w:rFonts w:asciiTheme="majorEastAsia" w:eastAsiaTheme="majorEastAsia" w:hAnsiTheme="majorEastAsia"/>
                <w:b/>
                <w:sz w:val="21"/>
              </w:rPr>
            </w:pPr>
            <w:r w:rsidRPr="002361E3">
              <w:rPr>
                <w:rFonts w:asciiTheme="minorEastAsia" w:eastAsiaTheme="minorEastAsia" w:hAnsiTheme="minorEastAsia" w:hint="eastAsia"/>
                <w:sz w:val="21"/>
              </w:rPr>
              <w:t>①</w:t>
            </w:r>
            <w:r w:rsidRPr="002361E3">
              <w:rPr>
                <w:rFonts w:asciiTheme="majorEastAsia" w:eastAsiaTheme="majorEastAsia" w:hAnsiTheme="majorEastAsia" w:hint="eastAsia"/>
                <w:b/>
                <w:sz w:val="21"/>
              </w:rPr>
              <w:t xml:space="preserve">　（1）の①②の要件を満たしていますか。</w:t>
            </w:r>
          </w:p>
          <w:p w14:paraId="07472411" w14:textId="0B1009EA" w:rsidR="00B64A19" w:rsidRPr="002361E3" w:rsidRDefault="00B64A19" w:rsidP="00B64A19">
            <w:pPr>
              <w:widowControl/>
              <w:ind w:leftChars="16" w:left="34" w:firstLineChars="0" w:firstLine="0"/>
              <w:jc w:val="left"/>
              <w:rPr>
                <w:rFonts w:asciiTheme="majorEastAsia" w:eastAsiaTheme="majorEastAsia" w:hAnsiTheme="majorEastAsia"/>
                <w:b/>
                <w:sz w:val="21"/>
              </w:rPr>
            </w:pPr>
          </w:p>
        </w:tc>
        <w:tc>
          <w:tcPr>
            <w:tcW w:w="992" w:type="dxa"/>
            <w:tcBorders>
              <w:top w:val="nil"/>
              <w:bottom w:val="single" w:sz="4" w:space="0" w:color="auto"/>
            </w:tcBorders>
            <w:tcMar>
              <w:left w:w="28" w:type="dxa"/>
              <w:right w:w="28" w:type="dxa"/>
            </w:tcMar>
          </w:tcPr>
          <w:p w14:paraId="4F3F4244" w14:textId="7FD15220" w:rsidR="008F21E8" w:rsidRPr="002361E3" w:rsidRDefault="00AD3A7B" w:rsidP="008F21E8">
            <w:pPr>
              <w:widowControl/>
              <w:ind w:left="0" w:firstLineChars="0" w:firstLine="0"/>
              <w:rPr>
                <w:rFonts w:asciiTheme="minorEastAsia" w:eastAsiaTheme="minorEastAsia" w:hAnsiTheme="minorEastAsia"/>
                <w:sz w:val="20"/>
                <w:szCs w:val="20"/>
              </w:rPr>
            </w:pPr>
            <w:sdt>
              <w:sdtPr>
                <w:rPr>
                  <w:sz w:val="20"/>
                  <w:szCs w:val="20"/>
                </w:rPr>
                <w:id w:val="105790049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48DE1D58" w14:textId="71353D92" w:rsidR="008F21E8" w:rsidRPr="002361E3" w:rsidRDefault="00AD3A7B" w:rsidP="008F21E8">
            <w:pPr>
              <w:adjustRightInd w:val="0"/>
              <w:ind w:left="152" w:hanging="152"/>
              <w:contextualSpacing/>
              <w:rPr>
                <w:rFonts w:asciiTheme="minorEastAsia" w:eastAsiaTheme="minorEastAsia" w:hAnsiTheme="minorEastAsia"/>
                <w:sz w:val="20"/>
                <w:szCs w:val="20"/>
              </w:rPr>
            </w:pPr>
            <w:sdt>
              <w:sdtPr>
                <w:rPr>
                  <w:sz w:val="20"/>
                  <w:szCs w:val="20"/>
                </w:rPr>
                <w:id w:val="201133227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nil"/>
              <w:bottom w:val="nil"/>
            </w:tcBorders>
          </w:tcPr>
          <w:p w14:paraId="0C188F5D"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7FA655DA" w14:textId="77777777" w:rsidTr="00DF4294">
        <w:trPr>
          <w:trHeight w:val="20"/>
        </w:trPr>
        <w:tc>
          <w:tcPr>
            <w:tcW w:w="1559" w:type="dxa"/>
            <w:tcBorders>
              <w:top w:val="nil"/>
              <w:bottom w:val="nil"/>
            </w:tcBorders>
          </w:tcPr>
          <w:p w14:paraId="3C4C9D6E"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62406850" w14:textId="77777777" w:rsidR="008F21E8" w:rsidRPr="002361E3" w:rsidRDefault="008F21E8" w:rsidP="008F21E8">
            <w:pPr>
              <w:widowControl/>
              <w:ind w:leftChars="16" w:left="34" w:firstLineChars="0" w:firstLine="0"/>
              <w:jc w:val="left"/>
              <w:rPr>
                <w:rFonts w:asciiTheme="majorEastAsia" w:eastAsiaTheme="majorEastAsia" w:hAnsiTheme="majorEastAsia"/>
                <w:b/>
                <w:sz w:val="21"/>
              </w:rPr>
            </w:pPr>
            <w:r w:rsidRPr="002361E3">
              <w:rPr>
                <w:rFonts w:asciiTheme="minorEastAsia" w:eastAsiaTheme="minorEastAsia" w:hAnsiTheme="minorEastAsia" w:hint="eastAsia"/>
                <w:sz w:val="21"/>
              </w:rPr>
              <w:t>②</w:t>
            </w:r>
            <w:r w:rsidRPr="002361E3">
              <w:rPr>
                <w:rFonts w:asciiTheme="majorEastAsia" w:eastAsiaTheme="majorEastAsia" w:hAnsiTheme="majorEastAsia" w:hint="eastAsia"/>
                <w:b/>
                <w:sz w:val="21"/>
              </w:rPr>
              <w:t xml:space="preserve">　評価対象者のＡＤＬ利得の平均値が2以上ですか。</w:t>
            </w:r>
          </w:p>
          <w:p w14:paraId="5BEEBFB8" w14:textId="77777777" w:rsidR="008F21E8" w:rsidRPr="002361E3" w:rsidRDefault="008F21E8" w:rsidP="008F21E8">
            <w:pPr>
              <w:widowControl/>
              <w:ind w:leftChars="16" w:left="217" w:hanging="183"/>
              <w:jc w:val="left"/>
              <w:rPr>
                <w:rFonts w:asciiTheme="majorEastAsia" w:eastAsiaTheme="majorEastAsia" w:hAnsiTheme="majorEastAsia"/>
                <w:b/>
              </w:rPr>
            </w:pPr>
          </w:p>
        </w:tc>
        <w:tc>
          <w:tcPr>
            <w:tcW w:w="992" w:type="dxa"/>
            <w:tcBorders>
              <w:top w:val="single" w:sz="4" w:space="0" w:color="auto"/>
              <w:bottom w:val="nil"/>
            </w:tcBorders>
            <w:tcMar>
              <w:left w:w="28" w:type="dxa"/>
              <w:right w:w="28" w:type="dxa"/>
            </w:tcMar>
          </w:tcPr>
          <w:p w14:paraId="713DDCF1" w14:textId="706394DF" w:rsidR="008F21E8" w:rsidRPr="002361E3" w:rsidRDefault="00AD3A7B" w:rsidP="008F21E8">
            <w:pPr>
              <w:widowControl/>
              <w:ind w:left="0" w:firstLineChars="0" w:firstLine="0"/>
              <w:rPr>
                <w:rFonts w:asciiTheme="minorEastAsia" w:eastAsiaTheme="minorEastAsia" w:hAnsiTheme="minorEastAsia"/>
                <w:sz w:val="20"/>
                <w:szCs w:val="20"/>
              </w:rPr>
            </w:pPr>
            <w:sdt>
              <w:sdtPr>
                <w:rPr>
                  <w:sz w:val="20"/>
                  <w:szCs w:val="20"/>
                </w:rPr>
                <w:id w:val="81668946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6D52075A" w14:textId="3020B8AA" w:rsidR="008F21E8" w:rsidRPr="002361E3" w:rsidRDefault="00AD3A7B" w:rsidP="008F21E8">
            <w:pPr>
              <w:adjustRightInd w:val="0"/>
              <w:ind w:left="152" w:hanging="152"/>
              <w:contextualSpacing/>
              <w:rPr>
                <w:rFonts w:asciiTheme="minorEastAsia" w:eastAsiaTheme="minorEastAsia" w:hAnsiTheme="minorEastAsia"/>
                <w:sz w:val="20"/>
                <w:szCs w:val="20"/>
              </w:rPr>
            </w:pPr>
            <w:sdt>
              <w:sdtPr>
                <w:rPr>
                  <w:sz w:val="20"/>
                  <w:szCs w:val="20"/>
                </w:rPr>
                <w:id w:val="-170956051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tc>
        <w:tc>
          <w:tcPr>
            <w:tcW w:w="1497" w:type="dxa"/>
            <w:tcBorders>
              <w:top w:val="nil"/>
              <w:bottom w:val="nil"/>
            </w:tcBorders>
          </w:tcPr>
          <w:p w14:paraId="7EF106FF"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57A01655" w14:textId="77777777" w:rsidTr="00DF4294">
        <w:trPr>
          <w:trHeight w:val="20"/>
        </w:trPr>
        <w:tc>
          <w:tcPr>
            <w:tcW w:w="1559" w:type="dxa"/>
            <w:tcBorders>
              <w:top w:val="nil"/>
              <w:bottom w:val="nil"/>
            </w:tcBorders>
          </w:tcPr>
          <w:p w14:paraId="2B3877B8"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0559A7F" w14:textId="77777777" w:rsidR="008F21E8" w:rsidRPr="002361E3" w:rsidRDefault="008F21E8" w:rsidP="008F21E8">
            <w:pPr>
              <w:widowControl/>
              <w:ind w:leftChars="16" w:left="244"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ＡＤＬの評価は、一定の研修を受けた者により、Barthel Index を用いて行うものとする。</w:t>
            </w:r>
          </w:p>
        </w:tc>
        <w:tc>
          <w:tcPr>
            <w:tcW w:w="992" w:type="dxa"/>
            <w:tcBorders>
              <w:top w:val="nil"/>
              <w:bottom w:val="nil"/>
            </w:tcBorders>
            <w:tcMar>
              <w:left w:w="28" w:type="dxa"/>
              <w:right w:w="28" w:type="dxa"/>
            </w:tcMar>
          </w:tcPr>
          <w:p w14:paraId="5F14CD01" w14:textId="77777777" w:rsidR="008F21E8" w:rsidRPr="002361E3" w:rsidRDefault="008F21E8" w:rsidP="008F21E8">
            <w:pPr>
              <w:widowControl/>
              <w:ind w:left="152" w:hanging="152"/>
              <w:rPr>
                <w:rFonts w:asciiTheme="minorEastAsia" w:eastAsiaTheme="minorEastAsia" w:hAnsiTheme="minorEastAsia"/>
                <w:sz w:val="20"/>
                <w:szCs w:val="20"/>
              </w:rPr>
            </w:pPr>
          </w:p>
        </w:tc>
        <w:tc>
          <w:tcPr>
            <w:tcW w:w="1497" w:type="dxa"/>
            <w:tcBorders>
              <w:top w:val="nil"/>
              <w:bottom w:val="nil"/>
            </w:tcBorders>
          </w:tcPr>
          <w:p w14:paraId="3C099B85"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565DE510" w14:textId="77777777" w:rsidTr="00DF4294">
        <w:trPr>
          <w:trHeight w:val="20"/>
        </w:trPr>
        <w:tc>
          <w:tcPr>
            <w:tcW w:w="1559" w:type="dxa"/>
            <w:tcBorders>
              <w:top w:val="nil"/>
              <w:bottom w:val="nil"/>
            </w:tcBorders>
          </w:tcPr>
          <w:p w14:paraId="33858CA0"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2570B67C" w14:textId="77777777" w:rsidR="008F21E8" w:rsidRPr="002361E3" w:rsidRDefault="008F21E8" w:rsidP="008F21E8">
            <w:pPr>
              <w:widowControl/>
              <w:ind w:leftChars="16" w:left="244" w:hangingChars="100" w:hanging="210"/>
              <w:jc w:val="left"/>
              <w:rPr>
                <w:rFonts w:asciiTheme="minorEastAsia" w:eastAsiaTheme="minorEastAsia" w:hAnsiTheme="minorEastAsia"/>
              </w:rPr>
            </w:pPr>
            <w:r w:rsidRPr="002361E3">
              <w:rPr>
                <w:rFonts w:asciiTheme="minorEastAsia" w:eastAsiaTheme="minorEastAsia" w:hAnsiTheme="minorEastAsia" w:hint="eastAsia"/>
                <w:sz w:val="21"/>
              </w:rPr>
              <w:t>※　厚生労働省へのＡＤＬ値の提出は、ＬＩＦＥを用いて行うこととする。</w:t>
            </w:r>
          </w:p>
        </w:tc>
        <w:tc>
          <w:tcPr>
            <w:tcW w:w="992" w:type="dxa"/>
            <w:tcBorders>
              <w:top w:val="nil"/>
              <w:bottom w:val="nil"/>
            </w:tcBorders>
            <w:tcMar>
              <w:left w:w="28" w:type="dxa"/>
              <w:right w:w="28" w:type="dxa"/>
            </w:tcMar>
          </w:tcPr>
          <w:p w14:paraId="70157D26" w14:textId="77777777" w:rsidR="008F21E8" w:rsidRPr="002361E3" w:rsidRDefault="008F21E8" w:rsidP="008F21E8">
            <w:pPr>
              <w:widowControl/>
              <w:ind w:left="152" w:hanging="152"/>
              <w:rPr>
                <w:rFonts w:asciiTheme="minorEastAsia" w:eastAsiaTheme="minorEastAsia" w:hAnsiTheme="minorEastAsia"/>
                <w:sz w:val="20"/>
                <w:szCs w:val="20"/>
              </w:rPr>
            </w:pPr>
          </w:p>
        </w:tc>
        <w:tc>
          <w:tcPr>
            <w:tcW w:w="1497" w:type="dxa"/>
            <w:tcBorders>
              <w:top w:val="nil"/>
              <w:bottom w:val="nil"/>
            </w:tcBorders>
          </w:tcPr>
          <w:p w14:paraId="036F0D4D"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5A195911" w14:textId="77777777" w:rsidTr="00DF4294">
        <w:trPr>
          <w:trHeight w:val="20"/>
        </w:trPr>
        <w:tc>
          <w:tcPr>
            <w:tcW w:w="1559" w:type="dxa"/>
            <w:tcBorders>
              <w:top w:val="nil"/>
              <w:bottom w:val="nil"/>
            </w:tcBorders>
          </w:tcPr>
          <w:p w14:paraId="6B298973" w14:textId="77777777" w:rsidR="008F21E8" w:rsidRPr="002361E3" w:rsidRDefault="008F21E8" w:rsidP="008F21E8">
            <w:pPr>
              <w:widowControl/>
              <w:ind w:left="182" w:hanging="182"/>
              <w:jc w:val="left"/>
              <w:rPr>
                <w:rFonts w:asciiTheme="minorEastAsia" w:eastAsiaTheme="minorEastAsia" w:hAnsiTheme="minorEastAsia"/>
              </w:rPr>
            </w:pPr>
          </w:p>
        </w:tc>
        <w:tc>
          <w:tcPr>
            <w:tcW w:w="6096" w:type="dxa"/>
            <w:gridSpan w:val="3"/>
            <w:tcBorders>
              <w:top w:val="dotted" w:sz="4" w:space="0" w:color="auto"/>
              <w:bottom w:val="nil"/>
            </w:tcBorders>
          </w:tcPr>
          <w:p w14:paraId="338AFD89" w14:textId="77777777" w:rsidR="008F21E8" w:rsidRPr="002361E3" w:rsidRDefault="008F21E8" w:rsidP="008F21E8">
            <w:pPr>
              <w:widowControl/>
              <w:ind w:leftChars="16" w:left="194" w:hanging="160"/>
              <w:jc w:val="left"/>
              <w:rPr>
                <w:rFonts w:asciiTheme="minorEastAsia" w:eastAsiaTheme="minorEastAsia" w:hAnsiTheme="minorEastAsia"/>
                <w:b/>
              </w:rPr>
            </w:pPr>
            <w:r w:rsidRPr="002361E3">
              <w:rPr>
                <w:rFonts w:asciiTheme="minorEastAsia" w:eastAsiaTheme="minorEastAsia" w:hAnsiTheme="minorEastAsia" w:hint="eastAsia"/>
                <w:sz w:val="21"/>
              </w:rPr>
              <w:t>※　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c>
        <w:tc>
          <w:tcPr>
            <w:tcW w:w="992" w:type="dxa"/>
            <w:tcBorders>
              <w:top w:val="nil"/>
              <w:bottom w:val="nil"/>
            </w:tcBorders>
            <w:tcMar>
              <w:left w:w="28" w:type="dxa"/>
              <w:right w:w="28" w:type="dxa"/>
            </w:tcMar>
          </w:tcPr>
          <w:p w14:paraId="762D34E0" w14:textId="77777777" w:rsidR="008F21E8" w:rsidRPr="002361E3" w:rsidRDefault="008F21E8" w:rsidP="008F21E8">
            <w:pPr>
              <w:adjustRightInd w:val="0"/>
              <w:ind w:left="152" w:hanging="152"/>
              <w:contextualSpacing/>
              <w:rPr>
                <w:rFonts w:asciiTheme="minorEastAsia" w:eastAsiaTheme="minorEastAsia" w:hAnsiTheme="minorEastAsia"/>
                <w:kern w:val="0"/>
                <w:sz w:val="20"/>
                <w:szCs w:val="20"/>
              </w:rPr>
            </w:pPr>
          </w:p>
        </w:tc>
        <w:tc>
          <w:tcPr>
            <w:tcW w:w="1497" w:type="dxa"/>
            <w:tcBorders>
              <w:top w:val="nil"/>
              <w:bottom w:val="nil"/>
            </w:tcBorders>
          </w:tcPr>
          <w:p w14:paraId="3F5279D9" w14:textId="77777777" w:rsidR="008F21E8" w:rsidRPr="002361E3" w:rsidRDefault="008F21E8" w:rsidP="008F21E8">
            <w:pPr>
              <w:widowControl/>
              <w:ind w:left="137" w:hanging="137"/>
              <w:jc w:val="left"/>
              <w:rPr>
                <w:rFonts w:asciiTheme="minorEastAsia" w:eastAsiaTheme="minorEastAsia" w:hAnsiTheme="minorEastAsia"/>
                <w:sz w:val="18"/>
                <w:szCs w:val="18"/>
              </w:rPr>
            </w:pPr>
          </w:p>
        </w:tc>
      </w:tr>
      <w:tr w:rsidR="008F21E8" w:rsidRPr="002361E3" w14:paraId="19A6AABE" w14:textId="77777777" w:rsidTr="00DF4294">
        <w:trPr>
          <w:trHeight w:val="20"/>
        </w:trPr>
        <w:tc>
          <w:tcPr>
            <w:tcW w:w="1559" w:type="dxa"/>
            <w:tcBorders>
              <w:top w:val="nil"/>
              <w:bottom w:val="nil"/>
            </w:tcBorders>
          </w:tcPr>
          <w:p w14:paraId="197AB5D9" w14:textId="77777777" w:rsidR="008F21E8" w:rsidRPr="002361E3" w:rsidRDefault="008F21E8" w:rsidP="008F21E8">
            <w:pPr>
              <w:widowControl/>
              <w:ind w:left="0" w:firstLineChars="0" w:firstLine="0"/>
              <w:jc w:val="left"/>
              <w:rPr>
                <w:rFonts w:asciiTheme="minorEastAsia" w:eastAsiaTheme="minorEastAsia" w:hAnsiTheme="minorEastAsia"/>
                <w:sz w:val="21"/>
              </w:rPr>
            </w:pPr>
          </w:p>
          <w:p w14:paraId="139F030D" w14:textId="77777777" w:rsidR="008F21E8" w:rsidRPr="002361E3" w:rsidRDefault="008F21E8" w:rsidP="008F21E8">
            <w:pPr>
              <w:widowControl/>
              <w:ind w:left="0" w:firstLineChars="0" w:firstLine="0"/>
              <w:jc w:val="left"/>
              <w:rPr>
                <w:rFonts w:asciiTheme="minorEastAsia" w:eastAsiaTheme="minorEastAsia" w:hAnsiTheme="minorEastAsia"/>
                <w:sz w:val="21"/>
              </w:rPr>
            </w:pPr>
          </w:p>
          <w:p w14:paraId="5644CC8F" w14:textId="77777777" w:rsidR="008F21E8" w:rsidRPr="002361E3" w:rsidRDefault="008F21E8" w:rsidP="008F21E8">
            <w:pPr>
              <w:widowControl/>
              <w:ind w:left="0" w:firstLineChars="0" w:firstLine="0"/>
              <w:jc w:val="left"/>
              <w:rPr>
                <w:rFonts w:asciiTheme="minorEastAsia" w:eastAsiaTheme="minorEastAsia" w:hAnsiTheme="minorEastAsia"/>
                <w:sz w:val="21"/>
              </w:rPr>
            </w:pPr>
          </w:p>
        </w:tc>
        <w:tc>
          <w:tcPr>
            <w:tcW w:w="6096" w:type="dxa"/>
            <w:gridSpan w:val="3"/>
            <w:tcBorders>
              <w:top w:val="nil"/>
              <w:bottom w:val="nil"/>
            </w:tcBorders>
          </w:tcPr>
          <w:p w14:paraId="286864B0" w14:textId="77777777" w:rsidR="008F21E8" w:rsidRPr="002361E3" w:rsidRDefault="008F21E8" w:rsidP="008F21E8">
            <w:pPr>
              <w:widowControl/>
              <w:ind w:leftChars="16" w:left="244" w:hangingChars="100" w:hanging="210"/>
              <w:jc w:val="left"/>
              <w:rPr>
                <w:rFonts w:asciiTheme="minorEastAsia" w:eastAsiaTheme="minorEastAsia" w:hAnsiTheme="minorEastAsia"/>
                <w:sz w:val="21"/>
              </w:rPr>
            </w:pPr>
          </w:p>
          <w:tbl>
            <w:tblPr>
              <w:tblStyle w:val="a3"/>
              <w:tblW w:w="5515" w:type="dxa"/>
              <w:tblLayout w:type="fixed"/>
              <w:tblLook w:val="04A0" w:firstRow="1" w:lastRow="0" w:firstColumn="1" w:lastColumn="0" w:noHBand="0" w:noVBand="1"/>
            </w:tblPr>
            <w:tblGrid>
              <w:gridCol w:w="2433"/>
              <w:gridCol w:w="2656"/>
              <w:gridCol w:w="426"/>
            </w:tblGrid>
            <w:tr w:rsidR="008F21E8" w:rsidRPr="002361E3" w14:paraId="3B7E250A" w14:textId="77777777" w:rsidTr="00252554">
              <w:tc>
                <w:tcPr>
                  <w:tcW w:w="2433" w:type="dxa"/>
                  <w:vMerge w:val="restart"/>
                </w:tcPr>
                <w:p w14:paraId="47EB8C81" w14:textId="77777777" w:rsidR="008F21E8" w:rsidRPr="002361E3" w:rsidRDefault="008F21E8" w:rsidP="008F21E8">
                  <w:pPr>
                    <w:pStyle w:val="af2"/>
                    <w:ind w:leftChars="0" w:left="149" w:hanging="149"/>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１</w:t>
                  </w:r>
                  <w:r w:rsidRPr="002361E3">
                    <w:rPr>
                      <w:rFonts w:asciiTheme="minorEastAsia" w:eastAsiaTheme="minorEastAsia" w:hAnsiTheme="minorEastAsia"/>
                      <w:sz w:val="20"/>
                      <w:szCs w:val="20"/>
                    </w:rPr>
                    <w:t xml:space="preserve"> ２以外の者</w:t>
                  </w:r>
                </w:p>
              </w:tc>
              <w:tc>
                <w:tcPr>
                  <w:tcW w:w="2656" w:type="dxa"/>
                </w:tcPr>
                <w:p w14:paraId="3279FF2A" w14:textId="77777777" w:rsidR="008F21E8" w:rsidRPr="002361E3" w:rsidRDefault="008F21E8" w:rsidP="008F21E8">
                  <w:pPr>
                    <w:pStyle w:val="af2"/>
                    <w:ind w:leftChars="0" w:left="149" w:hanging="149"/>
                    <w:jc w:val="left"/>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ＡＤＬ値が０以上</w:t>
                  </w:r>
                  <w:r w:rsidRPr="002361E3">
                    <w:rPr>
                      <w:rFonts w:asciiTheme="minorEastAsia" w:eastAsiaTheme="minorEastAsia" w:hAnsiTheme="minorEastAsia"/>
                      <w:sz w:val="20"/>
                      <w:szCs w:val="20"/>
                    </w:rPr>
                    <w:t>25 以下</w:t>
                  </w:r>
                </w:p>
              </w:tc>
              <w:tc>
                <w:tcPr>
                  <w:tcW w:w="426" w:type="dxa"/>
                </w:tcPr>
                <w:p w14:paraId="0D3EC0FB"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3</w:t>
                  </w:r>
                </w:p>
              </w:tc>
            </w:tr>
            <w:tr w:rsidR="008F21E8" w:rsidRPr="002361E3" w14:paraId="377B9BE9" w14:textId="77777777" w:rsidTr="00252554">
              <w:tc>
                <w:tcPr>
                  <w:tcW w:w="2433" w:type="dxa"/>
                  <w:vMerge/>
                </w:tcPr>
                <w:p w14:paraId="715FD1E3" w14:textId="77777777" w:rsidR="008F21E8" w:rsidRPr="002361E3" w:rsidRDefault="008F21E8" w:rsidP="008F21E8">
                  <w:pPr>
                    <w:pStyle w:val="af2"/>
                    <w:ind w:leftChars="0" w:left="149" w:hanging="149"/>
                    <w:rPr>
                      <w:rFonts w:asciiTheme="minorEastAsia" w:eastAsiaTheme="minorEastAsia" w:hAnsiTheme="minorEastAsia"/>
                      <w:sz w:val="20"/>
                      <w:szCs w:val="20"/>
                    </w:rPr>
                  </w:pPr>
                </w:p>
              </w:tc>
              <w:tc>
                <w:tcPr>
                  <w:tcW w:w="2656" w:type="dxa"/>
                </w:tcPr>
                <w:p w14:paraId="0403E8D4" w14:textId="77777777" w:rsidR="008F21E8" w:rsidRPr="002361E3" w:rsidRDefault="008F21E8" w:rsidP="008F21E8">
                  <w:pPr>
                    <w:pStyle w:val="af2"/>
                    <w:ind w:leftChars="0" w:left="149" w:hanging="149"/>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w:t>
                  </w:r>
                  <w:r w:rsidRPr="002361E3">
                    <w:rPr>
                      <w:rFonts w:asciiTheme="minorEastAsia" w:eastAsiaTheme="minorEastAsia" w:hAnsiTheme="minorEastAsia"/>
                      <w:sz w:val="20"/>
                      <w:szCs w:val="20"/>
                    </w:rPr>
                    <w:t>30 以上50 以下</w:t>
                  </w:r>
                </w:p>
              </w:tc>
              <w:tc>
                <w:tcPr>
                  <w:tcW w:w="426" w:type="dxa"/>
                </w:tcPr>
                <w:p w14:paraId="2507CE21"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3</w:t>
                  </w:r>
                </w:p>
              </w:tc>
            </w:tr>
            <w:tr w:rsidR="008F21E8" w:rsidRPr="002361E3" w14:paraId="233D42A1" w14:textId="77777777" w:rsidTr="00252554">
              <w:tc>
                <w:tcPr>
                  <w:tcW w:w="2433" w:type="dxa"/>
                  <w:vMerge/>
                </w:tcPr>
                <w:p w14:paraId="1C18FDE8" w14:textId="77777777" w:rsidR="008F21E8" w:rsidRPr="002361E3" w:rsidRDefault="008F21E8" w:rsidP="008F21E8">
                  <w:pPr>
                    <w:pStyle w:val="af2"/>
                    <w:ind w:leftChars="0" w:left="149" w:hanging="149"/>
                    <w:rPr>
                      <w:rFonts w:asciiTheme="minorEastAsia" w:eastAsiaTheme="minorEastAsia" w:hAnsiTheme="minorEastAsia"/>
                      <w:sz w:val="20"/>
                      <w:szCs w:val="20"/>
                    </w:rPr>
                  </w:pPr>
                </w:p>
              </w:tc>
              <w:tc>
                <w:tcPr>
                  <w:tcW w:w="2656" w:type="dxa"/>
                </w:tcPr>
                <w:p w14:paraId="05D172F8" w14:textId="77777777" w:rsidR="008F21E8" w:rsidRPr="002361E3" w:rsidRDefault="008F21E8" w:rsidP="008F21E8">
                  <w:pPr>
                    <w:pStyle w:val="af2"/>
                    <w:ind w:leftChars="0" w:left="149" w:hanging="149"/>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w:t>
                  </w:r>
                  <w:r w:rsidRPr="002361E3">
                    <w:rPr>
                      <w:rFonts w:asciiTheme="minorEastAsia" w:eastAsiaTheme="minorEastAsia" w:hAnsiTheme="minorEastAsia"/>
                      <w:sz w:val="20"/>
                      <w:szCs w:val="20"/>
                    </w:rPr>
                    <w:t>55 以上75 以下</w:t>
                  </w:r>
                </w:p>
              </w:tc>
              <w:tc>
                <w:tcPr>
                  <w:tcW w:w="426" w:type="dxa"/>
                </w:tcPr>
                <w:p w14:paraId="4F3444B9"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4</w:t>
                  </w:r>
                </w:p>
              </w:tc>
            </w:tr>
            <w:tr w:rsidR="008F21E8" w:rsidRPr="002361E3" w14:paraId="0D5F8F18" w14:textId="77777777" w:rsidTr="00252554">
              <w:tc>
                <w:tcPr>
                  <w:tcW w:w="2433" w:type="dxa"/>
                  <w:vMerge/>
                </w:tcPr>
                <w:p w14:paraId="0031D0AA" w14:textId="77777777" w:rsidR="008F21E8" w:rsidRPr="002361E3" w:rsidRDefault="008F21E8" w:rsidP="008F21E8">
                  <w:pPr>
                    <w:pStyle w:val="af2"/>
                    <w:ind w:leftChars="0" w:left="149" w:hanging="149"/>
                    <w:rPr>
                      <w:rFonts w:asciiTheme="minorEastAsia" w:eastAsiaTheme="minorEastAsia" w:hAnsiTheme="minorEastAsia"/>
                      <w:sz w:val="20"/>
                      <w:szCs w:val="20"/>
                    </w:rPr>
                  </w:pPr>
                </w:p>
              </w:tc>
              <w:tc>
                <w:tcPr>
                  <w:tcW w:w="2656" w:type="dxa"/>
                </w:tcPr>
                <w:p w14:paraId="121EC9C0" w14:textId="77777777" w:rsidR="008F21E8" w:rsidRPr="002361E3" w:rsidRDefault="008F21E8" w:rsidP="008F21E8">
                  <w:pPr>
                    <w:pStyle w:val="af2"/>
                    <w:ind w:leftChars="0" w:left="0" w:firstLineChars="0" w:firstLine="0"/>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w:t>
                  </w:r>
                  <w:r w:rsidRPr="002361E3">
                    <w:rPr>
                      <w:rFonts w:asciiTheme="minorEastAsia" w:eastAsiaTheme="minorEastAsia" w:hAnsiTheme="minorEastAsia"/>
                      <w:sz w:val="20"/>
                      <w:szCs w:val="20"/>
                    </w:rPr>
                    <w:t>80 以上100 以下</w:t>
                  </w:r>
                </w:p>
              </w:tc>
              <w:tc>
                <w:tcPr>
                  <w:tcW w:w="426" w:type="dxa"/>
                </w:tcPr>
                <w:p w14:paraId="422E82DF"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5</w:t>
                  </w:r>
                </w:p>
              </w:tc>
            </w:tr>
            <w:tr w:rsidR="008F21E8" w:rsidRPr="002361E3" w14:paraId="2D1601F5" w14:textId="77777777" w:rsidTr="00252554">
              <w:tc>
                <w:tcPr>
                  <w:tcW w:w="2433" w:type="dxa"/>
                  <w:vMerge w:val="restart"/>
                </w:tcPr>
                <w:p w14:paraId="26014EDB" w14:textId="77777777" w:rsidR="008F21E8" w:rsidRPr="002361E3" w:rsidRDefault="008F21E8" w:rsidP="008F21E8">
                  <w:pPr>
                    <w:ind w:left="152" w:hanging="152"/>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２</w:t>
                  </w:r>
                  <w:r w:rsidRPr="002361E3">
                    <w:rPr>
                      <w:rFonts w:asciiTheme="minorEastAsia" w:eastAsiaTheme="minorEastAsia" w:hAnsiTheme="minorEastAsia"/>
                      <w:sz w:val="20"/>
                      <w:szCs w:val="20"/>
                    </w:rPr>
                    <w:t xml:space="preserve"> 評価対象利用開始月</w:t>
                  </w:r>
                  <w:r w:rsidRPr="002361E3">
                    <w:rPr>
                      <w:rFonts w:asciiTheme="minorEastAsia" w:eastAsiaTheme="minorEastAsia" w:hAnsiTheme="minorEastAsia" w:hint="eastAsia"/>
                      <w:sz w:val="20"/>
                      <w:szCs w:val="20"/>
                    </w:rPr>
                    <w:t>において、初回の要介護認定（法第</w:t>
                  </w:r>
                  <w:r w:rsidRPr="002361E3">
                    <w:rPr>
                      <w:rFonts w:asciiTheme="minorEastAsia" w:eastAsiaTheme="minorEastAsia" w:hAnsiTheme="minorEastAsia"/>
                      <w:sz w:val="20"/>
                      <w:szCs w:val="20"/>
                    </w:rPr>
                    <w:t>27 条第１</w:t>
                  </w:r>
                  <w:r w:rsidRPr="002361E3">
                    <w:rPr>
                      <w:rFonts w:asciiTheme="minorEastAsia" w:eastAsiaTheme="minorEastAsia" w:hAnsiTheme="minorEastAsia" w:hint="eastAsia"/>
                      <w:sz w:val="20"/>
                      <w:szCs w:val="20"/>
                    </w:rPr>
                    <w:t>項に規定する要介護認定をいう。）があった月から起算して</w:t>
                  </w:r>
                  <w:r w:rsidRPr="002361E3">
                    <w:rPr>
                      <w:rFonts w:asciiTheme="minorEastAsia" w:eastAsiaTheme="minorEastAsia" w:hAnsiTheme="minorEastAsia"/>
                      <w:sz w:val="20"/>
                      <w:szCs w:val="20"/>
                    </w:rPr>
                    <w:t>12 月以内</w:t>
                  </w:r>
                  <w:r w:rsidRPr="002361E3">
                    <w:rPr>
                      <w:rFonts w:asciiTheme="minorEastAsia" w:eastAsiaTheme="minorEastAsia" w:hAnsiTheme="minorEastAsia" w:hint="eastAsia"/>
                      <w:sz w:val="20"/>
                      <w:szCs w:val="20"/>
                    </w:rPr>
                    <w:t>である者</w:t>
                  </w:r>
                </w:p>
              </w:tc>
              <w:tc>
                <w:tcPr>
                  <w:tcW w:w="2656" w:type="dxa"/>
                </w:tcPr>
                <w:p w14:paraId="1B3AF7CF" w14:textId="77777777" w:rsidR="008F21E8" w:rsidRPr="002361E3" w:rsidRDefault="008F21E8" w:rsidP="008F21E8">
                  <w:pPr>
                    <w:pStyle w:val="af2"/>
                    <w:ind w:leftChars="0" w:left="149" w:hanging="149"/>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ＡＤＬ値が０以上</w:t>
                  </w:r>
                  <w:r w:rsidRPr="002361E3">
                    <w:rPr>
                      <w:rFonts w:asciiTheme="minorEastAsia" w:eastAsiaTheme="minorEastAsia" w:hAnsiTheme="minorEastAsia"/>
                      <w:sz w:val="20"/>
                      <w:szCs w:val="20"/>
                    </w:rPr>
                    <w:t>25 以下</w:t>
                  </w:r>
                </w:p>
              </w:tc>
              <w:tc>
                <w:tcPr>
                  <w:tcW w:w="426" w:type="dxa"/>
                </w:tcPr>
                <w:p w14:paraId="40418848"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2</w:t>
                  </w:r>
                </w:p>
              </w:tc>
            </w:tr>
            <w:tr w:rsidR="008F21E8" w:rsidRPr="002361E3" w14:paraId="3D56F770" w14:textId="77777777" w:rsidTr="00252554">
              <w:tc>
                <w:tcPr>
                  <w:tcW w:w="2433" w:type="dxa"/>
                  <w:vMerge/>
                </w:tcPr>
                <w:p w14:paraId="4055D8A3" w14:textId="77777777" w:rsidR="008F21E8" w:rsidRPr="002361E3" w:rsidRDefault="008F21E8" w:rsidP="008F21E8">
                  <w:pPr>
                    <w:pStyle w:val="af2"/>
                    <w:ind w:leftChars="0" w:left="149" w:hanging="149"/>
                    <w:rPr>
                      <w:rFonts w:asciiTheme="minorEastAsia" w:eastAsiaTheme="minorEastAsia" w:hAnsiTheme="minorEastAsia"/>
                      <w:sz w:val="20"/>
                      <w:szCs w:val="20"/>
                    </w:rPr>
                  </w:pPr>
                </w:p>
              </w:tc>
              <w:tc>
                <w:tcPr>
                  <w:tcW w:w="2656" w:type="dxa"/>
                </w:tcPr>
                <w:p w14:paraId="3864CDBE" w14:textId="77777777" w:rsidR="008F21E8" w:rsidRPr="002361E3" w:rsidRDefault="008F21E8" w:rsidP="008F21E8">
                  <w:pPr>
                    <w:pStyle w:val="af2"/>
                    <w:ind w:leftChars="0" w:left="149" w:hanging="149"/>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w:t>
                  </w:r>
                  <w:r w:rsidRPr="002361E3">
                    <w:rPr>
                      <w:rFonts w:asciiTheme="minorEastAsia" w:eastAsiaTheme="minorEastAsia" w:hAnsiTheme="minorEastAsia"/>
                      <w:sz w:val="20"/>
                      <w:szCs w:val="20"/>
                    </w:rPr>
                    <w:t>30 以上50 以下</w:t>
                  </w:r>
                </w:p>
              </w:tc>
              <w:tc>
                <w:tcPr>
                  <w:tcW w:w="426" w:type="dxa"/>
                </w:tcPr>
                <w:p w14:paraId="0E35B46A"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2</w:t>
                  </w:r>
                </w:p>
              </w:tc>
            </w:tr>
            <w:tr w:rsidR="008F21E8" w:rsidRPr="002361E3" w14:paraId="2F0E2F0A" w14:textId="77777777" w:rsidTr="00252554">
              <w:tc>
                <w:tcPr>
                  <w:tcW w:w="2433" w:type="dxa"/>
                  <w:vMerge/>
                </w:tcPr>
                <w:p w14:paraId="4C5F4E9E" w14:textId="77777777" w:rsidR="008F21E8" w:rsidRPr="002361E3" w:rsidRDefault="008F21E8" w:rsidP="008F21E8">
                  <w:pPr>
                    <w:pStyle w:val="af2"/>
                    <w:ind w:leftChars="0" w:left="149" w:hanging="149"/>
                    <w:rPr>
                      <w:rFonts w:asciiTheme="minorEastAsia" w:eastAsiaTheme="minorEastAsia" w:hAnsiTheme="minorEastAsia"/>
                      <w:sz w:val="20"/>
                      <w:szCs w:val="20"/>
                    </w:rPr>
                  </w:pPr>
                </w:p>
              </w:tc>
              <w:tc>
                <w:tcPr>
                  <w:tcW w:w="2656" w:type="dxa"/>
                </w:tcPr>
                <w:p w14:paraId="7F57CF72" w14:textId="77777777" w:rsidR="008F21E8" w:rsidRPr="002361E3" w:rsidRDefault="008F21E8" w:rsidP="008F21E8">
                  <w:pPr>
                    <w:pStyle w:val="af2"/>
                    <w:ind w:leftChars="0" w:left="149" w:hanging="149"/>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w:t>
                  </w:r>
                  <w:r w:rsidRPr="002361E3">
                    <w:rPr>
                      <w:rFonts w:asciiTheme="minorEastAsia" w:eastAsiaTheme="minorEastAsia" w:hAnsiTheme="minorEastAsia"/>
                      <w:sz w:val="20"/>
                      <w:szCs w:val="20"/>
                    </w:rPr>
                    <w:t>55 以上75 以下</w:t>
                  </w:r>
                </w:p>
              </w:tc>
              <w:tc>
                <w:tcPr>
                  <w:tcW w:w="426" w:type="dxa"/>
                </w:tcPr>
                <w:p w14:paraId="66BE56A0"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3</w:t>
                  </w:r>
                </w:p>
              </w:tc>
            </w:tr>
            <w:tr w:rsidR="008F21E8" w:rsidRPr="002361E3" w14:paraId="2231C586" w14:textId="77777777" w:rsidTr="00252554">
              <w:tc>
                <w:tcPr>
                  <w:tcW w:w="2433" w:type="dxa"/>
                  <w:vMerge/>
                </w:tcPr>
                <w:p w14:paraId="4E2F5039" w14:textId="77777777" w:rsidR="008F21E8" w:rsidRPr="002361E3" w:rsidRDefault="008F21E8" w:rsidP="008F21E8">
                  <w:pPr>
                    <w:pStyle w:val="af2"/>
                    <w:ind w:leftChars="0" w:left="149" w:hanging="149"/>
                    <w:rPr>
                      <w:rFonts w:asciiTheme="minorEastAsia" w:eastAsiaTheme="minorEastAsia" w:hAnsiTheme="minorEastAsia"/>
                      <w:sz w:val="20"/>
                      <w:szCs w:val="20"/>
                    </w:rPr>
                  </w:pPr>
                </w:p>
              </w:tc>
              <w:tc>
                <w:tcPr>
                  <w:tcW w:w="2656" w:type="dxa"/>
                </w:tcPr>
                <w:p w14:paraId="08258063" w14:textId="77777777" w:rsidR="008F21E8" w:rsidRPr="002361E3" w:rsidRDefault="008F21E8" w:rsidP="008F21E8">
                  <w:pPr>
                    <w:pStyle w:val="af2"/>
                    <w:ind w:leftChars="0" w:left="0" w:firstLineChars="0" w:firstLine="0"/>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ＡＤＬ値が</w:t>
                  </w:r>
                  <w:r w:rsidRPr="002361E3">
                    <w:rPr>
                      <w:rFonts w:asciiTheme="minorEastAsia" w:eastAsiaTheme="minorEastAsia" w:hAnsiTheme="minorEastAsia"/>
                      <w:sz w:val="20"/>
                      <w:szCs w:val="20"/>
                    </w:rPr>
                    <w:t>80 以上100 以下</w:t>
                  </w:r>
                </w:p>
              </w:tc>
              <w:tc>
                <w:tcPr>
                  <w:tcW w:w="426" w:type="dxa"/>
                </w:tcPr>
                <w:p w14:paraId="21BB1C1A" w14:textId="77777777" w:rsidR="008F21E8" w:rsidRPr="002361E3" w:rsidRDefault="008F21E8" w:rsidP="008F21E8">
                  <w:pPr>
                    <w:pStyle w:val="af2"/>
                    <w:ind w:leftChars="0" w:left="164" w:hanging="164"/>
                    <w:rPr>
                      <w:rFonts w:asciiTheme="minorEastAsia" w:eastAsiaTheme="minorEastAsia" w:hAnsiTheme="minorEastAsia"/>
                      <w:sz w:val="22"/>
                    </w:rPr>
                  </w:pPr>
                  <w:r w:rsidRPr="002361E3">
                    <w:rPr>
                      <w:rFonts w:asciiTheme="minorEastAsia" w:eastAsiaTheme="minorEastAsia" w:hAnsiTheme="minorEastAsia" w:hint="eastAsia"/>
                      <w:sz w:val="22"/>
                    </w:rPr>
                    <w:t>4</w:t>
                  </w:r>
                </w:p>
              </w:tc>
            </w:tr>
          </w:tbl>
          <w:p w14:paraId="6A73625F" w14:textId="77777777" w:rsidR="008F21E8" w:rsidRPr="002361E3" w:rsidRDefault="008F21E8" w:rsidP="008F21E8">
            <w:pPr>
              <w:widowControl/>
              <w:ind w:leftChars="116" w:left="244" w:firstLineChars="100" w:firstLine="210"/>
              <w:jc w:val="left"/>
              <w:rPr>
                <w:rFonts w:asciiTheme="minorEastAsia" w:eastAsiaTheme="minorEastAsia" w:hAnsiTheme="minorEastAsia"/>
                <w:sz w:val="21"/>
              </w:rPr>
            </w:pPr>
          </w:p>
        </w:tc>
        <w:tc>
          <w:tcPr>
            <w:tcW w:w="992" w:type="dxa"/>
            <w:tcBorders>
              <w:top w:val="nil"/>
              <w:bottom w:val="nil"/>
            </w:tcBorders>
            <w:tcMar>
              <w:left w:w="28" w:type="dxa"/>
              <w:right w:w="28" w:type="dxa"/>
            </w:tcMar>
          </w:tcPr>
          <w:p w14:paraId="6791B54B" w14:textId="77777777" w:rsidR="008F21E8" w:rsidRPr="002361E3" w:rsidRDefault="008F21E8" w:rsidP="008F21E8">
            <w:pPr>
              <w:adjustRightInd w:val="0"/>
              <w:ind w:left="0" w:firstLineChars="0" w:firstLine="0"/>
              <w:contextualSpacing/>
              <w:rPr>
                <w:rFonts w:asciiTheme="minorEastAsia" w:eastAsiaTheme="minorEastAsia" w:hAnsiTheme="minorEastAsia"/>
                <w:kern w:val="0"/>
                <w:sz w:val="20"/>
                <w:szCs w:val="20"/>
              </w:rPr>
            </w:pPr>
          </w:p>
        </w:tc>
        <w:tc>
          <w:tcPr>
            <w:tcW w:w="1497" w:type="dxa"/>
            <w:tcBorders>
              <w:top w:val="nil"/>
              <w:bottom w:val="nil"/>
            </w:tcBorders>
          </w:tcPr>
          <w:p w14:paraId="5BE4F5D5" w14:textId="77777777" w:rsidR="008F21E8" w:rsidRPr="002361E3" w:rsidRDefault="008F21E8" w:rsidP="008F21E8">
            <w:pPr>
              <w:widowControl/>
              <w:ind w:left="137" w:hanging="137"/>
              <w:jc w:val="left"/>
              <w:rPr>
                <w:rFonts w:asciiTheme="minorEastAsia" w:eastAsiaTheme="minorEastAsia" w:hAnsiTheme="minorEastAsia"/>
                <w:sz w:val="18"/>
                <w:szCs w:val="18"/>
              </w:rPr>
            </w:pPr>
          </w:p>
          <w:p w14:paraId="79B7C252" w14:textId="77777777" w:rsidR="008F21E8" w:rsidRPr="002361E3" w:rsidRDefault="008F21E8" w:rsidP="008F21E8">
            <w:pPr>
              <w:ind w:left="0" w:firstLineChars="0" w:firstLine="0"/>
              <w:rPr>
                <w:rFonts w:asciiTheme="minorEastAsia" w:eastAsiaTheme="minorEastAsia" w:hAnsiTheme="minorEastAsia"/>
                <w:sz w:val="18"/>
                <w:szCs w:val="18"/>
              </w:rPr>
            </w:pPr>
          </w:p>
        </w:tc>
      </w:tr>
      <w:tr w:rsidR="008F21E8" w:rsidRPr="002361E3" w14:paraId="07F58A6D" w14:textId="77777777" w:rsidTr="00DF4294">
        <w:trPr>
          <w:trHeight w:val="20"/>
        </w:trPr>
        <w:tc>
          <w:tcPr>
            <w:tcW w:w="1559" w:type="dxa"/>
            <w:tcBorders>
              <w:top w:val="nil"/>
              <w:bottom w:val="nil"/>
            </w:tcBorders>
          </w:tcPr>
          <w:p w14:paraId="29F104AE" w14:textId="77777777" w:rsidR="008F21E8" w:rsidRPr="002361E3" w:rsidRDefault="008F21E8" w:rsidP="008F21E8">
            <w:pPr>
              <w:widowControl/>
              <w:spacing w:line="200" w:lineRule="exact"/>
              <w:ind w:left="122" w:hanging="122"/>
              <w:jc w:val="left"/>
              <w:rPr>
                <w:rFonts w:asciiTheme="minorEastAsia" w:eastAsiaTheme="minorEastAsia" w:hAnsiTheme="minorEastAsia"/>
                <w:sz w:val="16"/>
                <w:szCs w:val="16"/>
                <w:highlight w:val="yellow"/>
              </w:rPr>
            </w:pPr>
          </w:p>
        </w:tc>
        <w:tc>
          <w:tcPr>
            <w:tcW w:w="6096" w:type="dxa"/>
            <w:gridSpan w:val="3"/>
            <w:tcBorders>
              <w:top w:val="nil"/>
              <w:bottom w:val="dotted" w:sz="4" w:space="0" w:color="auto"/>
            </w:tcBorders>
          </w:tcPr>
          <w:p w14:paraId="1E4D4FE5" w14:textId="77777777" w:rsidR="008F21E8" w:rsidRPr="002361E3" w:rsidRDefault="008F21E8" w:rsidP="008F21E8">
            <w:pPr>
              <w:widowControl/>
              <w:spacing w:line="200" w:lineRule="exact"/>
              <w:ind w:left="160" w:hangingChars="100" w:hanging="160"/>
              <w:jc w:val="left"/>
              <w:rPr>
                <w:rFonts w:asciiTheme="minorEastAsia" w:eastAsiaTheme="minorEastAsia" w:hAnsiTheme="minorEastAsia"/>
                <w:sz w:val="16"/>
                <w:szCs w:val="16"/>
              </w:rPr>
            </w:pPr>
          </w:p>
        </w:tc>
        <w:tc>
          <w:tcPr>
            <w:tcW w:w="992" w:type="dxa"/>
            <w:tcBorders>
              <w:top w:val="nil"/>
              <w:bottom w:val="nil"/>
            </w:tcBorders>
            <w:tcMar>
              <w:left w:w="28" w:type="dxa"/>
              <w:right w:w="28" w:type="dxa"/>
            </w:tcMar>
          </w:tcPr>
          <w:p w14:paraId="16FEBF03" w14:textId="77777777" w:rsidR="008F21E8" w:rsidRPr="002361E3" w:rsidRDefault="008F21E8" w:rsidP="008F21E8">
            <w:pPr>
              <w:widowControl/>
              <w:spacing w:line="200" w:lineRule="exact"/>
              <w:ind w:left="122" w:hanging="122"/>
              <w:rPr>
                <w:rFonts w:asciiTheme="minorEastAsia" w:eastAsiaTheme="minorEastAsia" w:hAnsiTheme="minorEastAsia"/>
                <w:sz w:val="16"/>
                <w:szCs w:val="16"/>
                <w:highlight w:val="yellow"/>
              </w:rPr>
            </w:pPr>
          </w:p>
        </w:tc>
        <w:tc>
          <w:tcPr>
            <w:tcW w:w="1497" w:type="dxa"/>
            <w:tcBorders>
              <w:top w:val="nil"/>
              <w:bottom w:val="nil"/>
            </w:tcBorders>
          </w:tcPr>
          <w:p w14:paraId="45F2A01E" w14:textId="77777777" w:rsidR="008F21E8" w:rsidRPr="002361E3" w:rsidRDefault="008F21E8" w:rsidP="008F21E8">
            <w:pPr>
              <w:spacing w:line="200" w:lineRule="exact"/>
              <w:ind w:left="137" w:hanging="137"/>
              <w:jc w:val="left"/>
              <w:rPr>
                <w:rFonts w:asciiTheme="minorEastAsia" w:eastAsiaTheme="minorEastAsia" w:hAnsiTheme="minorEastAsia"/>
                <w:sz w:val="18"/>
                <w:szCs w:val="18"/>
                <w:highlight w:val="yellow"/>
              </w:rPr>
            </w:pPr>
          </w:p>
        </w:tc>
      </w:tr>
      <w:tr w:rsidR="008F21E8" w:rsidRPr="002361E3" w14:paraId="3583D75C" w14:textId="77777777" w:rsidTr="00DF4294">
        <w:trPr>
          <w:trHeight w:val="20"/>
        </w:trPr>
        <w:tc>
          <w:tcPr>
            <w:tcW w:w="1559" w:type="dxa"/>
            <w:tcBorders>
              <w:top w:val="nil"/>
              <w:bottom w:val="nil"/>
            </w:tcBorders>
          </w:tcPr>
          <w:p w14:paraId="71CC1DCF" w14:textId="77777777" w:rsidR="008F21E8" w:rsidRPr="002361E3" w:rsidRDefault="008F21E8" w:rsidP="008F21E8">
            <w:pPr>
              <w:widowControl/>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3EA08077" w14:textId="77777777" w:rsidR="008F21E8" w:rsidRPr="002361E3" w:rsidRDefault="008F21E8" w:rsidP="008F21E8">
            <w:pPr>
              <w:widowControl/>
              <w:ind w:left="210" w:hangingChars="100" w:hanging="210"/>
              <w:jc w:val="left"/>
              <w:rPr>
                <w:rFonts w:asciiTheme="minorEastAsia" w:eastAsiaTheme="minorEastAsia" w:hAnsiTheme="minorEastAsia"/>
              </w:rPr>
            </w:pPr>
            <w:r w:rsidRPr="002361E3">
              <w:rPr>
                <w:rFonts w:asciiTheme="minorEastAsia" w:eastAsiaTheme="minorEastAsia" w:hAnsiTheme="minorEastAsia" w:hint="eastAsia"/>
                <w:sz w:val="21"/>
              </w:rPr>
              <w:t>※　ＡＤＬ利得の平均を計算するに当たって対象とする者は、ＡＤＬ利得の多い順に、上位</w:t>
            </w:r>
            <w:r w:rsidRPr="002361E3">
              <w:rPr>
                <w:rFonts w:asciiTheme="minorEastAsia" w:eastAsiaTheme="minorEastAsia" w:hAnsiTheme="minorEastAsia"/>
                <w:sz w:val="21"/>
              </w:rPr>
              <w:t xml:space="preserve">100 </w:t>
            </w:r>
            <w:r w:rsidRPr="002361E3">
              <w:rPr>
                <w:rFonts w:asciiTheme="minorEastAsia" w:eastAsiaTheme="minorEastAsia" w:hAnsiTheme="minorEastAsia" w:hint="eastAsia"/>
                <w:sz w:val="21"/>
              </w:rPr>
              <w:t>分の</w:t>
            </w:r>
            <w:r w:rsidRPr="002361E3">
              <w:rPr>
                <w:rFonts w:asciiTheme="minorEastAsia" w:eastAsiaTheme="minorEastAsia" w:hAnsiTheme="minorEastAsia"/>
                <w:sz w:val="21"/>
              </w:rPr>
              <w:t xml:space="preserve">10 </w:t>
            </w:r>
            <w:r w:rsidRPr="002361E3">
              <w:rPr>
                <w:rFonts w:asciiTheme="minorEastAsia" w:eastAsiaTheme="minorEastAsia" w:hAnsiTheme="minorEastAsia" w:hint="eastAsia"/>
                <w:sz w:val="21"/>
              </w:rPr>
              <w:t>に相当する利用者（その数に１未満の端数が生じたときは、これを切り捨てるものとする。）及び下位</w:t>
            </w:r>
            <w:r w:rsidRPr="002361E3">
              <w:rPr>
                <w:rFonts w:asciiTheme="minorEastAsia" w:eastAsiaTheme="minorEastAsia" w:hAnsiTheme="minorEastAsia"/>
                <w:sz w:val="21"/>
              </w:rPr>
              <w:t xml:space="preserve">100 </w:t>
            </w:r>
            <w:r w:rsidRPr="002361E3">
              <w:rPr>
                <w:rFonts w:asciiTheme="minorEastAsia" w:eastAsiaTheme="minorEastAsia" w:hAnsiTheme="minorEastAsia" w:hint="eastAsia"/>
                <w:sz w:val="21"/>
              </w:rPr>
              <w:t>分の</w:t>
            </w:r>
            <w:r w:rsidRPr="002361E3">
              <w:rPr>
                <w:rFonts w:asciiTheme="minorEastAsia" w:eastAsiaTheme="minorEastAsia" w:hAnsiTheme="minorEastAsia"/>
                <w:sz w:val="21"/>
              </w:rPr>
              <w:t xml:space="preserve">10 </w:t>
            </w:r>
            <w:r w:rsidRPr="002361E3">
              <w:rPr>
                <w:rFonts w:asciiTheme="minorEastAsia" w:eastAsiaTheme="minorEastAsia" w:hAnsiTheme="minorEastAsia" w:hint="eastAsia"/>
                <w:sz w:val="21"/>
              </w:rPr>
              <w:t>に相当する利用者（その数に１未満の端数が生じたときは、これを切り捨てるものとする。）を除く利用者（以下この⑻において「評価対象利用者」という。）とします。</w:t>
            </w:r>
          </w:p>
        </w:tc>
        <w:tc>
          <w:tcPr>
            <w:tcW w:w="992" w:type="dxa"/>
            <w:tcBorders>
              <w:top w:val="nil"/>
              <w:bottom w:val="nil"/>
            </w:tcBorders>
            <w:tcMar>
              <w:left w:w="28" w:type="dxa"/>
              <w:right w:w="28" w:type="dxa"/>
            </w:tcMar>
          </w:tcPr>
          <w:p w14:paraId="2E6D2F39" w14:textId="77777777" w:rsidR="008F21E8" w:rsidRPr="002361E3" w:rsidRDefault="008F21E8" w:rsidP="008F21E8">
            <w:pPr>
              <w:widowControl/>
              <w:ind w:left="152" w:hanging="152"/>
              <w:rPr>
                <w:rFonts w:asciiTheme="minorEastAsia" w:eastAsiaTheme="minorEastAsia" w:hAnsiTheme="minorEastAsia"/>
                <w:sz w:val="20"/>
                <w:szCs w:val="20"/>
                <w:highlight w:val="yellow"/>
              </w:rPr>
            </w:pPr>
          </w:p>
        </w:tc>
        <w:tc>
          <w:tcPr>
            <w:tcW w:w="1497" w:type="dxa"/>
            <w:tcBorders>
              <w:top w:val="nil"/>
              <w:bottom w:val="nil"/>
            </w:tcBorders>
          </w:tcPr>
          <w:p w14:paraId="2DB956F4" w14:textId="77777777" w:rsidR="008F21E8" w:rsidRPr="002361E3" w:rsidRDefault="008F21E8" w:rsidP="008F21E8">
            <w:pPr>
              <w:ind w:left="0" w:firstLineChars="0" w:firstLine="0"/>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2の8(1</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p>
          <w:p w14:paraId="3A499FCA" w14:textId="77777777" w:rsidR="008F21E8" w:rsidRPr="002361E3" w:rsidRDefault="008F21E8" w:rsidP="008F21E8">
            <w:pPr>
              <w:ind w:left="0" w:firstLineChars="0" w:firstLine="0"/>
              <w:jc w:val="left"/>
              <w:rPr>
                <w:rFonts w:asciiTheme="minorEastAsia" w:eastAsiaTheme="minorEastAsia" w:hAnsiTheme="minorEastAsia"/>
                <w:sz w:val="18"/>
                <w:szCs w:val="18"/>
                <w:highlight w:val="yellow"/>
              </w:rPr>
            </w:pPr>
          </w:p>
        </w:tc>
      </w:tr>
      <w:tr w:rsidR="008F21E8" w:rsidRPr="002361E3" w14:paraId="7C685A56" w14:textId="77777777" w:rsidTr="00DF4294">
        <w:trPr>
          <w:trHeight w:val="20"/>
        </w:trPr>
        <w:tc>
          <w:tcPr>
            <w:tcW w:w="1559" w:type="dxa"/>
            <w:tcBorders>
              <w:top w:val="nil"/>
              <w:bottom w:val="nil"/>
            </w:tcBorders>
          </w:tcPr>
          <w:p w14:paraId="1DE9A922" w14:textId="77777777" w:rsidR="008F21E8" w:rsidRPr="002361E3" w:rsidRDefault="008F21E8" w:rsidP="008F21E8">
            <w:pPr>
              <w:widowControl/>
              <w:ind w:left="182" w:hanging="182"/>
              <w:jc w:val="left"/>
              <w:rPr>
                <w:rFonts w:asciiTheme="minorEastAsia" w:eastAsiaTheme="minorEastAsia" w:hAnsiTheme="minorEastAsia"/>
                <w:highlight w:val="yellow"/>
              </w:rPr>
            </w:pPr>
          </w:p>
        </w:tc>
        <w:tc>
          <w:tcPr>
            <w:tcW w:w="6096" w:type="dxa"/>
            <w:gridSpan w:val="3"/>
            <w:tcBorders>
              <w:top w:val="dotted" w:sz="4" w:space="0" w:color="auto"/>
              <w:bottom w:val="nil"/>
            </w:tcBorders>
          </w:tcPr>
          <w:p w14:paraId="280A467C" w14:textId="77777777" w:rsidR="008F21E8" w:rsidRPr="002361E3" w:rsidRDefault="008F21E8" w:rsidP="008F21E8">
            <w:pPr>
              <w:widowControl/>
              <w:ind w:left="210" w:hangingChars="100" w:hanging="210"/>
              <w:jc w:val="left"/>
              <w:rPr>
                <w:rFonts w:asciiTheme="majorEastAsia" w:eastAsiaTheme="majorEastAsia" w:hAnsiTheme="majorEastAsia"/>
                <w:b/>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z w:val="20"/>
                <w:szCs w:val="20"/>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992" w:type="dxa"/>
            <w:tcBorders>
              <w:top w:val="nil"/>
              <w:bottom w:val="nil"/>
            </w:tcBorders>
            <w:tcMar>
              <w:left w:w="28" w:type="dxa"/>
              <w:right w:w="28" w:type="dxa"/>
            </w:tcMar>
          </w:tcPr>
          <w:p w14:paraId="2D3EC150" w14:textId="77777777" w:rsidR="008F21E8" w:rsidRPr="002361E3" w:rsidRDefault="008F21E8" w:rsidP="008F21E8">
            <w:pPr>
              <w:widowControl/>
              <w:ind w:left="152" w:hanging="152"/>
              <w:rPr>
                <w:rFonts w:asciiTheme="minorEastAsia" w:eastAsiaTheme="minorEastAsia" w:hAnsiTheme="minorEastAsia"/>
                <w:sz w:val="20"/>
                <w:szCs w:val="20"/>
                <w:highlight w:val="yellow"/>
              </w:rPr>
            </w:pPr>
          </w:p>
        </w:tc>
        <w:tc>
          <w:tcPr>
            <w:tcW w:w="1497" w:type="dxa"/>
            <w:tcBorders>
              <w:top w:val="nil"/>
              <w:bottom w:val="nil"/>
            </w:tcBorders>
          </w:tcPr>
          <w:p w14:paraId="5B8AF1BA" w14:textId="77777777" w:rsidR="008F21E8" w:rsidRPr="002361E3" w:rsidRDefault="008F21E8" w:rsidP="008F21E8">
            <w:pPr>
              <w:ind w:left="137" w:hanging="137"/>
              <w:jc w:val="left"/>
              <w:rPr>
                <w:rFonts w:asciiTheme="minorEastAsia" w:eastAsiaTheme="minorEastAsia" w:hAnsiTheme="minorEastAsia"/>
                <w:sz w:val="18"/>
                <w:szCs w:val="18"/>
                <w:highlight w:val="yellow"/>
              </w:rPr>
            </w:pPr>
          </w:p>
        </w:tc>
      </w:tr>
      <w:tr w:rsidR="008F21E8" w:rsidRPr="002361E3" w14:paraId="4F7C8467" w14:textId="77777777" w:rsidTr="00DF4294">
        <w:trPr>
          <w:trHeight w:val="20"/>
        </w:trPr>
        <w:tc>
          <w:tcPr>
            <w:tcW w:w="1559" w:type="dxa"/>
            <w:tcBorders>
              <w:bottom w:val="nil"/>
            </w:tcBorders>
          </w:tcPr>
          <w:p w14:paraId="4A5E996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23</w:t>
            </w:r>
          </w:p>
          <w:p w14:paraId="2A30613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若年性認知症入所者受入加算</w:t>
            </w:r>
          </w:p>
        </w:tc>
        <w:tc>
          <w:tcPr>
            <w:tcW w:w="6096" w:type="dxa"/>
            <w:gridSpan w:val="3"/>
            <w:tcBorders>
              <w:bottom w:val="dotted" w:sz="4" w:space="0" w:color="auto"/>
            </w:tcBorders>
          </w:tcPr>
          <w:p w14:paraId="1D0EF997" w14:textId="6AFF3285" w:rsidR="008F21E8" w:rsidRPr="002361E3" w:rsidRDefault="008F21E8" w:rsidP="006878BD">
            <w:pPr>
              <w:ind w:left="0" w:firstLineChars="100" w:firstLine="211"/>
              <w:rPr>
                <w:rFonts w:hAnsi="ＭＳ ゴシック"/>
                <w:b/>
                <w:sz w:val="21"/>
              </w:rPr>
            </w:pPr>
            <w:r w:rsidRPr="002361E3">
              <w:rPr>
                <w:rFonts w:hAnsi="ＭＳ ゴシック" w:hint="eastAsia"/>
                <w:b/>
                <w:sz w:val="21"/>
              </w:rPr>
              <w:t>別に厚生労働大臣が定める基準に適合しているものとして市長に届け出た指定地域密着型介護老人福祉施設において、若年性認知症入所者（介護保険法施行令第２条第６号に規定する初老期における認知症によって要介護者となった者をいう。）に対して指定地域密着型介護老人福祉施設入所者生活介護を行った場合は、若年性認知症入所者受入加算として、１日につき</w:t>
            </w:r>
            <w:r w:rsidR="006878BD" w:rsidRPr="002361E3">
              <w:rPr>
                <w:rFonts w:hAnsi="ＭＳ ゴシック" w:hint="eastAsia"/>
                <w:b/>
                <w:sz w:val="21"/>
              </w:rPr>
              <w:t>所定単位数を</w:t>
            </w:r>
            <w:r w:rsidRPr="002361E3">
              <w:rPr>
                <w:rFonts w:hAnsi="ＭＳ ゴシック" w:hint="eastAsia"/>
                <w:b/>
                <w:sz w:val="21"/>
              </w:rPr>
              <w:t>加算していますか。</w:t>
            </w:r>
          </w:p>
        </w:tc>
        <w:tc>
          <w:tcPr>
            <w:tcW w:w="992" w:type="dxa"/>
            <w:tcBorders>
              <w:bottom w:val="nil"/>
            </w:tcBorders>
            <w:tcMar>
              <w:left w:w="28" w:type="dxa"/>
              <w:right w:w="28" w:type="dxa"/>
            </w:tcMar>
          </w:tcPr>
          <w:p w14:paraId="6289D192" w14:textId="05FE631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62562663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5C39C553" w14:textId="4105C55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9655783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F53E196" w14:textId="6CC6F57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68008852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4002089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290F6AA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別表7注14</w:t>
            </w:r>
          </w:p>
        </w:tc>
      </w:tr>
      <w:tr w:rsidR="008F21E8" w:rsidRPr="002361E3" w14:paraId="135A8008" w14:textId="77777777" w:rsidTr="00DF4294">
        <w:trPr>
          <w:trHeight w:val="20"/>
        </w:trPr>
        <w:tc>
          <w:tcPr>
            <w:tcW w:w="1559" w:type="dxa"/>
            <w:tcBorders>
              <w:top w:val="nil"/>
              <w:bottom w:val="nil"/>
            </w:tcBorders>
          </w:tcPr>
          <w:p w14:paraId="76F0528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7C9B39E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「認知症行動・心理症状緊急対応加算」を算定している場合は算定できません。</w:t>
            </w:r>
          </w:p>
        </w:tc>
        <w:tc>
          <w:tcPr>
            <w:tcW w:w="992" w:type="dxa"/>
            <w:tcBorders>
              <w:top w:val="nil"/>
              <w:bottom w:val="single" w:sz="4" w:space="0" w:color="auto"/>
            </w:tcBorders>
            <w:tcMar>
              <w:left w:w="28" w:type="dxa"/>
              <w:right w:w="28" w:type="dxa"/>
            </w:tcMar>
          </w:tcPr>
          <w:p w14:paraId="6A09D8C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6CEB74B"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8B4BF78" w14:textId="77777777" w:rsidTr="00DF4294">
        <w:trPr>
          <w:trHeight w:val="20"/>
        </w:trPr>
        <w:tc>
          <w:tcPr>
            <w:tcW w:w="1559" w:type="dxa"/>
            <w:tcBorders>
              <w:top w:val="nil"/>
              <w:bottom w:val="nil"/>
            </w:tcBorders>
          </w:tcPr>
          <w:p w14:paraId="11EE66D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01EBCE8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4E5DC52A"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受け入れた若年性認知症入所者ごとに個別の担当者を定めていること。</w:t>
            </w:r>
          </w:p>
        </w:tc>
        <w:tc>
          <w:tcPr>
            <w:tcW w:w="992" w:type="dxa"/>
            <w:tcBorders>
              <w:top w:val="single" w:sz="4" w:space="0" w:color="auto"/>
              <w:bottom w:val="nil"/>
            </w:tcBorders>
            <w:tcMar>
              <w:left w:w="28" w:type="dxa"/>
              <w:right w:w="28" w:type="dxa"/>
            </w:tcMar>
          </w:tcPr>
          <w:p w14:paraId="7E61ACB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042C75E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平27厚告95第64号</w:t>
            </w:r>
          </w:p>
        </w:tc>
      </w:tr>
      <w:tr w:rsidR="008F21E8" w:rsidRPr="002361E3" w14:paraId="4F448CCF" w14:textId="77777777" w:rsidTr="00DF4294">
        <w:trPr>
          <w:trHeight w:val="20"/>
        </w:trPr>
        <w:tc>
          <w:tcPr>
            <w:tcW w:w="1559" w:type="dxa"/>
            <w:tcBorders>
              <w:top w:val="nil"/>
              <w:bottom w:val="nil"/>
            </w:tcBorders>
          </w:tcPr>
          <w:p w14:paraId="0922252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DF90D3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受け入れた若年性認知症入所者ごとに個別に担当者を定め、その者を中心に、当該入所者の特性やニーズに応じたサービス提供を行うことが必要です。</w:t>
            </w:r>
          </w:p>
        </w:tc>
        <w:tc>
          <w:tcPr>
            <w:tcW w:w="992" w:type="dxa"/>
            <w:tcBorders>
              <w:top w:val="nil"/>
              <w:bottom w:val="nil"/>
            </w:tcBorders>
            <w:tcMar>
              <w:left w:w="28" w:type="dxa"/>
              <w:right w:w="28" w:type="dxa"/>
            </w:tcMar>
          </w:tcPr>
          <w:p w14:paraId="567D8120"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vMerge w:val="restart"/>
            <w:tcBorders>
              <w:top w:val="nil"/>
            </w:tcBorders>
          </w:tcPr>
          <w:p w14:paraId="3D83030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平18-0331005第2の8(1</w:t>
            </w:r>
            <w:r w:rsidRPr="002361E3">
              <w:rPr>
                <w:rFonts w:asciiTheme="minorEastAsia" w:eastAsiaTheme="minorEastAsia" w:hAnsiTheme="minorEastAsia"/>
                <w:sz w:val="18"/>
                <w:szCs w:val="18"/>
              </w:rPr>
              <w:t>2</w:t>
            </w:r>
            <w:r w:rsidRPr="002361E3">
              <w:rPr>
                <w:rFonts w:asciiTheme="minorEastAsia" w:eastAsiaTheme="minorEastAsia" w:hAnsiTheme="minorEastAsia" w:hint="eastAsia"/>
                <w:sz w:val="18"/>
                <w:szCs w:val="18"/>
              </w:rPr>
              <w:t>)</w:t>
            </w:r>
          </w:p>
          <w:p w14:paraId="5FE0D47C" w14:textId="62BB10DE"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(第2の3の2(14)準用)</w:t>
            </w:r>
          </w:p>
        </w:tc>
      </w:tr>
      <w:tr w:rsidR="008F21E8" w:rsidRPr="002361E3" w14:paraId="74D565DA" w14:textId="77777777" w:rsidTr="00DF4294">
        <w:trPr>
          <w:trHeight w:val="20"/>
        </w:trPr>
        <w:tc>
          <w:tcPr>
            <w:tcW w:w="1559" w:type="dxa"/>
            <w:tcBorders>
              <w:top w:val="nil"/>
            </w:tcBorders>
          </w:tcPr>
          <w:p w14:paraId="13DAD36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4CEC7646" w14:textId="77777777" w:rsidR="008F21E8" w:rsidRPr="002361E3" w:rsidRDefault="008F21E8" w:rsidP="008F21E8">
            <w:pPr>
              <w:ind w:left="0" w:firstLineChars="0" w:firstLine="0"/>
              <w:rPr>
                <w:rFonts w:asciiTheme="minorEastAsia" w:eastAsiaTheme="minorEastAsia" w:hAnsiTheme="minorEastAsia"/>
                <w:iCs/>
                <w:sz w:val="21"/>
              </w:rPr>
            </w:pPr>
            <w:r w:rsidRPr="002361E3">
              <w:rPr>
                <w:rFonts w:asciiTheme="minorEastAsia" w:eastAsiaTheme="minorEastAsia" w:hAnsiTheme="minorEastAsia" w:hint="eastAsia"/>
                <w:iCs/>
                <w:sz w:val="21"/>
              </w:rPr>
              <w:t>【Ｈ21Ｑ＆Ａ　Vol.１　問101】</w:t>
            </w:r>
          </w:p>
          <w:p w14:paraId="2682383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iCs/>
                <w:sz w:val="21"/>
              </w:rPr>
              <w:t xml:space="preserve">　　一度本加算制度の対象者となった場合、65歳の誕生日の前々日までは対象である。</w:t>
            </w:r>
          </w:p>
        </w:tc>
        <w:tc>
          <w:tcPr>
            <w:tcW w:w="992" w:type="dxa"/>
            <w:tcBorders>
              <w:top w:val="nil"/>
            </w:tcBorders>
            <w:tcMar>
              <w:left w:w="28" w:type="dxa"/>
              <w:right w:w="28" w:type="dxa"/>
            </w:tcMar>
          </w:tcPr>
          <w:p w14:paraId="6CB284B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vMerge/>
          </w:tcPr>
          <w:p w14:paraId="179972C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DED86F5" w14:textId="77777777" w:rsidTr="00DF4294">
        <w:trPr>
          <w:trHeight w:val="20"/>
        </w:trPr>
        <w:tc>
          <w:tcPr>
            <w:tcW w:w="1559" w:type="dxa"/>
            <w:tcBorders>
              <w:bottom w:val="single" w:sz="4" w:space="0" w:color="auto"/>
            </w:tcBorders>
          </w:tcPr>
          <w:p w14:paraId="39B15E6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24</w:t>
            </w:r>
          </w:p>
          <w:p w14:paraId="6480236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専従の常勤の医師を配置している場合</w:t>
            </w:r>
          </w:p>
        </w:tc>
        <w:tc>
          <w:tcPr>
            <w:tcW w:w="6096" w:type="dxa"/>
            <w:gridSpan w:val="3"/>
            <w:tcBorders>
              <w:bottom w:val="single" w:sz="4" w:space="0" w:color="auto"/>
            </w:tcBorders>
          </w:tcPr>
          <w:p w14:paraId="22DA51C0" w14:textId="3EE76D07" w:rsidR="008F21E8" w:rsidRPr="002361E3" w:rsidRDefault="008F21E8" w:rsidP="009938EA">
            <w:pPr>
              <w:ind w:left="0" w:firstLineChars="100" w:firstLine="211"/>
              <w:rPr>
                <w:rFonts w:hAnsiTheme="minorEastAsia"/>
                <w:b/>
                <w:sz w:val="21"/>
              </w:rPr>
            </w:pPr>
            <w:r w:rsidRPr="002361E3">
              <w:rPr>
                <w:rFonts w:hAnsiTheme="minorEastAsia" w:hint="eastAsia"/>
                <w:b/>
                <w:sz w:val="21"/>
              </w:rPr>
              <w:t>専ら当該指定地域密着型介護老人福祉施設の職務に従事する常勤の医師を１名以上配置しているものとして市長に届け出</w:t>
            </w:r>
            <w:r w:rsidR="006878BD" w:rsidRPr="002361E3">
              <w:rPr>
                <w:rFonts w:hAnsiTheme="minorEastAsia" w:hint="eastAsia"/>
                <w:b/>
                <w:sz w:val="21"/>
              </w:rPr>
              <w:t>た指定地域密着型介護老人福祉施設については、１日につき所定単位数を</w:t>
            </w:r>
            <w:r w:rsidRPr="002361E3">
              <w:rPr>
                <w:rFonts w:hAnsiTheme="minorEastAsia" w:hint="eastAsia"/>
                <w:b/>
                <w:sz w:val="21"/>
              </w:rPr>
              <w:t>加算していますか。</w:t>
            </w:r>
          </w:p>
        </w:tc>
        <w:tc>
          <w:tcPr>
            <w:tcW w:w="992" w:type="dxa"/>
            <w:tcBorders>
              <w:bottom w:val="single" w:sz="4" w:space="0" w:color="auto"/>
            </w:tcBorders>
            <w:tcMar>
              <w:left w:w="28" w:type="dxa"/>
              <w:right w:w="28" w:type="dxa"/>
            </w:tcMar>
          </w:tcPr>
          <w:p w14:paraId="2C7F02DA" w14:textId="303A903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12472334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F9D1F58" w14:textId="3CD741B0"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3922493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69C824A5" w14:textId="3D176AD2"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77061246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single" w:sz="4" w:space="0" w:color="auto"/>
            </w:tcBorders>
          </w:tcPr>
          <w:p w14:paraId="3E32B83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AD0F90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別表7注15</w:t>
            </w:r>
          </w:p>
        </w:tc>
      </w:tr>
      <w:tr w:rsidR="008F21E8" w:rsidRPr="002361E3" w14:paraId="2A6F68AA" w14:textId="77777777" w:rsidTr="00DF4294">
        <w:trPr>
          <w:trHeight w:val="20"/>
        </w:trPr>
        <w:tc>
          <w:tcPr>
            <w:tcW w:w="1559" w:type="dxa"/>
            <w:vMerge w:val="restart"/>
            <w:tcBorders>
              <w:bottom w:val="nil"/>
            </w:tcBorders>
          </w:tcPr>
          <w:p w14:paraId="1C5F5EE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25</w:t>
            </w:r>
          </w:p>
          <w:p w14:paraId="11C8FED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精神科医による療養指導が行われている場合</w:t>
            </w:r>
          </w:p>
        </w:tc>
        <w:tc>
          <w:tcPr>
            <w:tcW w:w="6096" w:type="dxa"/>
            <w:gridSpan w:val="3"/>
            <w:tcBorders>
              <w:bottom w:val="dotted" w:sz="4" w:space="0" w:color="auto"/>
            </w:tcBorders>
          </w:tcPr>
          <w:p w14:paraId="66E6458A" w14:textId="40834A24" w:rsidR="008F21E8" w:rsidRPr="002361E3" w:rsidRDefault="008F21E8" w:rsidP="008F21E8">
            <w:pPr>
              <w:ind w:left="0" w:firstLineChars="100" w:firstLine="211"/>
              <w:rPr>
                <w:rFonts w:hAnsiTheme="minorEastAsia"/>
                <w:b/>
                <w:sz w:val="21"/>
              </w:rPr>
            </w:pPr>
            <w:r w:rsidRPr="002361E3">
              <w:rPr>
                <w:rFonts w:hAnsiTheme="minorEastAsia" w:hint="eastAsia"/>
                <w:b/>
                <w:sz w:val="21"/>
              </w:rPr>
              <w:t>認知症である入所者が全入所者の３分の１以上を占める指定地域密着型介護老人福祉施設において、精神科を担当する医師による定期</w:t>
            </w:r>
            <w:r w:rsidR="006878BD" w:rsidRPr="002361E3">
              <w:rPr>
                <w:rFonts w:hAnsiTheme="minorEastAsia" w:hint="eastAsia"/>
                <w:b/>
                <w:sz w:val="21"/>
              </w:rPr>
              <w:t>的な療養指導が月に２回以上行われている場合は、１日につき所定単位数を</w:t>
            </w:r>
            <w:r w:rsidRPr="002361E3">
              <w:rPr>
                <w:rFonts w:hAnsiTheme="minorEastAsia" w:hint="eastAsia"/>
                <w:b/>
                <w:sz w:val="21"/>
              </w:rPr>
              <w:t>加算していますか。</w:t>
            </w:r>
          </w:p>
        </w:tc>
        <w:tc>
          <w:tcPr>
            <w:tcW w:w="992" w:type="dxa"/>
            <w:tcBorders>
              <w:bottom w:val="nil"/>
            </w:tcBorders>
            <w:tcMar>
              <w:left w:w="28" w:type="dxa"/>
              <w:right w:w="28" w:type="dxa"/>
            </w:tcMar>
          </w:tcPr>
          <w:p w14:paraId="2B06B67F" w14:textId="252DE43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48905694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3B93E72D" w14:textId="49CD80A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10714598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3418764D" w14:textId="545A65B1"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93473733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297F305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0F6ED85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別表7注16</w:t>
            </w:r>
          </w:p>
        </w:tc>
      </w:tr>
      <w:tr w:rsidR="008F21E8" w:rsidRPr="002361E3" w14:paraId="43177676" w14:textId="77777777" w:rsidTr="00DF4294">
        <w:trPr>
          <w:trHeight w:val="20"/>
        </w:trPr>
        <w:tc>
          <w:tcPr>
            <w:tcW w:w="1559" w:type="dxa"/>
            <w:vMerge/>
            <w:tcBorders>
              <w:bottom w:val="nil"/>
            </w:tcBorders>
          </w:tcPr>
          <w:p w14:paraId="0F0F056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4E4FB48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【精神科を担当する医師に係る加算について】</w:t>
            </w:r>
          </w:p>
          <w:p w14:paraId="62CDBD5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「認知症である入所者」とは、次のいずれかに該当する者です。</w:t>
            </w:r>
          </w:p>
          <w:p w14:paraId="09E69193"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イ　医師が認知症と診断した者</w:t>
            </w:r>
          </w:p>
          <w:p w14:paraId="6D6B6062"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旧措置入所者にあっては、イにかかわらず、従来の「老人福祉法による特別養護老人ホームにおける認知症老人等介護加算制度について」（平成６年９月30日老計第131号）における痴呆症老人介護加算の対象者に該当する者（この場合は医師の診断は必要としない。）</w:t>
            </w:r>
          </w:p>
        </w:tc>
        <w:tc>
          <w:tcPr>
            <w:tcW w:w="992" w:type="dxa"/>
            <w:tcBorders>
              <w:top w:val="nil"/>
              <w:bottom w:val="nil"/>
            </w:tcBorders>
            <w:tcMar>
              <w:left w:w="28" w:type="dxa"/>
              <w:right w:w="28" w:type="dxa"/>
            </w:tcMar>
          </w:tcPr>
          <w:p w14:paraId="4B5D8158"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5D37DC9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平18-0331005第2の8(16)</w:t>
            </w:r>
          </w:p>
        </w:tc>
      </w:tr>
      <w:tr w:rsidR="008F21E8" w:rsidRPr="002361E3" w14:paraId="2C55AD75" w14:textId="77777777" w:rsidTr="00DF4294">
        <w:trPr>
          <w:trHeight w:val="20"/>
        </w:trPr>
        <w:tc>
          <w:tcPr>
            <w:tcW w:w="1559" w:type="dxa"/>
            <w:tcBorders>
              <w:top w:val="nil"/>
              <w:bottom w:val="nil"/>
            </w:tcBorders>
          </w:tcPr>
          <w:p w14:paraId="7628574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4A8DA12" w14:textId="77777777" w:rsidR="008F21E8" w:rsidRPr="002361E3" w:rsidRDefault="008F21E8" w:rsidP="008F21E8">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②　精神科を担当する医師に係る加算を算定しようとする施</w:t>
            </w:r>
            <w:r w:rsidRPr="002361E3">
              <w:rPr>
                <w:rFonts w:asciiTheme="minorEastAsia" w:eastAsiaTheme="minorEastAsia" w:hAnsiTheme="minorEastAsia" w:hint="eastAsia"/>
                <w:kern w:val="0"/>
                <w:sz w:val="21"/>
              </w:rPr>
              <w:t>設は、常に認知症である入所者の数を的確に把握する必要があります。</w:t>
            </w:r>
          </w:p>
        </w:tc>
        <w:tc>
          <w:tcPr>
            <w:tcW w:w="992" w:type="dxa"/>
            <w:tcBorders>
              <w:top w:val="nil"/>
              <w:bottom w:val="nil"/>
            </w:tcBorders>
            <w:tcMar>
              <w:left w:w="28" w:type="dxa"/>
              <w:right w:w="28" w:type="dxa"/>
            </w:tcMar>
          </w:tcPr>
          <w:p w14:paraId="5CC29C82"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30FB1B5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EC2D329" w14:textId="77777777" w:rsidTr="00DF4294">
        <w:trPr>
          <w:trHeight w:val="20"/>
        </w:trPr>
        <w:tc>
          <w:tcPr>
            <w:tcW w:w="1559" w:type="dxa"/>
            <w:tcBorders>
              <w:top w:val="nil"/>
              <w:bottom w:val="nil"/>
            </w:tcBorders>
          </w:tcPr>
          <w:p w14:paraId="6DEC1FD7"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168E801B" w14:textId="77777777" w:rsidR="008F21E8" w:rsidRPr="002361E3" w:rsidRDefault="008F21E8" w:rsidP="008F21E8">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③　「精神科を担当する医師」とあるのは、精神科を標ぼうしている医療機関において精神科を担当している医師を指すものであることが原則ですが、過去に相当期間、精神科を担当する医師であった場合や精神保健指定医の指定を受けているなど、その専門性が担保されていると判断できる場合は算定できます。</w:t>
            </w:r>
          </w:p>
        </w:tc>
        <w:tc>
          <w:tcPr>
            <w:tcW w:w="992" w:type="dxa"/>
            <w:tcBorders>
              <w:top w:val="nil"/>
              <w:bottom w:val="nil"/>
            </w:tcBorders>
            <w:tcMar>
              <w:left w:w="28" w:type="dxa"/>
              <w:right w:w="28" w:type="dxa"/>
            </w:tcMar>
          </w:tcPr>
          <w:p w14:paraId="73D54F2B"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594B09C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BB01734" w14:textId="77777777" w:rsidTr="00DF4294">
        <w:trPr>
          <w:trHeight w:val="20"/>
        </w:trPr>
        <w:tc>
          <w:tcPr>
            <w:tcW w:w="1559" w:type="dxa"/>
            <w:tcBorders>
              <w:top w:val="nil"/>
              <w:bottom w:val="nil"/>
            </w:tcBorders>
          </w:tcPr>
          <w:p w14:paraId="032BAAC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D42864E"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④　精神科を担当する医師について、常勤の医師の配置加算が算定されている場合は、この規定にかかわらず、精神科を担当する医師に係る加算は算定できません。</w:t>
            </w:r>
          </w:p>
        </w:tc>
        <w:tc>
          <w:tcPr>
            <w:tcW w:w="992" w:type="dxa"/>
            <w:tcBorders>
              <w:top w:val="nil"/>
              <w:bottom w:val="nil"/>
            </w:tcBorders>
            <w:tcMar>
              <w:left w:w="28" w:type="dxa"/>
              <w:right w:w="28" w:type="dxa"/>
            </w:tcMar>
          </w:tcPr>
          <w:p w14:paraId="3C273029"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466F6CD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7993EA2" w14:textId="77777777" w:rsidTr="00DF4294">
        <w:trPr>
          <w:trHeight w:val="20"/>
        </w:trPr>
        <w:tc>
          <w:tcPr>
            <w:tcW w:w="1559" w:type="dxa"/>
            <w:tcBorders>
              <w:top w:val="nil"/>
              <w:bottom w:val="nil"/>
            </w:tcBorders>
          </w:tcPr>
          <w:p w14:paraId="6D76F337"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75D7035"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⑤　健康管理を担当する指定介護老人福祉施設の配置医師（嘱託医）が１名であり、当該医師が精神科を担当する医師も兼ねる場合は、配置医師として勤務する回数のうち月４回（１回あたりの勤務時間３～４時間程度）までは、加算の算定の基礎としません。（例えば、月６回配置医師として勤務している精神科を担当する医師の場合、６回－４回＝２回となるので、当該費用を算定できることになる。）</w:t>
            </w:r>
          </w:p>
        </w:tc>
        <w:tc>
          <w:tcPr>
            <w:tcW w:w="992" w:type="dxa"/>
            <w:tcBorders>
              <w:top w:val="nil"/>
              <w:bottom w:val="nil"/>
            </w:tcBorders>
            <w:tcMar>
              <w:left w:w="28" w:type="dxa"/>
              <w:right w:w="28" w:type="dxa"/>
            </w:tcMar>
          </w:tcPr>
          <w:p w14:paraId="26A65209"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55A5E043"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C068484" w14:textId="77777777" w:rsidTr="00DF4294">
        <w:trPr>
          <w:trHeight w:val="567"/>
        </w:trPr>
        <w:tc>
          <w:tcPr>
            <w:tcW w:w="1559" w:type="dxa"/>
            <w:tcBorders>
              <w:top w:val="nil"/>
              <w:bottom w:val="single" w:sz="4" w:space="0" w:color="auto"/>
            </w:tcBorders>
          </w:tcPr>
          <w:p w14:paraId="2D04B3F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28786F15" w14:textId="0AF4E1CB" w:rsidR="008F21E8" w:rsidRPr="002361E3" w:rsidRDefault="008F21E8" w:rsidP="006878BD">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⑥　入所者に対し療養指導を行った記録等を残しておくようにしてください。</w:t>
            </w:r>
          </w:p>
        </w:tc>
        <w:tc>
          <w:tcPr>
            <w:tcW w:w="992" w:type="dxa"/>
            <w:tcBorders>
              <w:top w:val="nil"/>
              <w:bottom w:val="single" w:sz="4" w:space="0" w:color="auto"/>
            </w:tcBorders>
            <w:tcMar>
              <w:left w:w="28" w:type="dxa"/>
              <w:right w:w="28" w:type="dxa"/>
            </w:tcMar>
          </w:tcPr>
          <w:p w14:paraId="2F4A517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512538F2"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45FC592" w14:textId="77777777" w:rsidTr="00DF4294">
        <w:trPr>
          <w:trHeight w:val="20"/>
        </w:trPr>
        <w:tc>
          <w:tcPr>
            <w:tcW w:w="1559" w:type="dxa"/>
            <w:tcBorders>
              <w:bottom w:val="nil"/>
            </w:tcBorders>
          </w:tcPr>
          <w:p w14:paraId="4116854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26</w:t>
            </w:r>
          </w:p>
          <w:p w14:paraId="1804FAD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障害者生活支援体制加算</w:t>
            </w:r>
          </w:p>
        </w:tc>
        <w:tc>
          <w:tcPr>
            <w:tcW w:w="6096" w:type="dxa"/>
            <w:gridSpan w:val="3"/>
            <w:tcBorders>
              <w:bottom w:val="dotted" w:sz="4" w:space="0" w:color="auto"/>
            </w:tcBorders>
          </w:tcPr>
          <w:p w14:paraId="12190851" w14:textId="1C0F3758" w:rsidR="008F21E8" w:rsidRPr="002361E3" w:rsidRDefault="008F21E8" w:rsidP="008F21E8">
            <w:pPr>
              <w:ind w:left="0" w:firstLineChars="100" w:firstLine="211"/>
              <w:rPr>
                <w:rFonts w:hAnsiTheme="minorEastAsia"/>
                <w:b/>
                <w:sz w:val="21"/>
              </w:rPr>
            </w:pPr>
            <w:r w:rsidRPr="002361E3">
              <w:rPr>
                <w:rFonts w:hAnsiTheme="minorEastAsia" w:hint="eastAsia"/>
                <w:b/>
                <w:sz w:val="21"/>
              </w:rPr>
              <w:t>入所者のうち、別に厚生労働大臣が定める基準に適合する視覚、聴覚若しくは言語機能に障害のある者、知的障害者又は精神障害者（以下「視覚障害者等」という。）である入所者の占める割合が100分の30以上である指定地域密着型介護老人福祉施設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１名以上配置しているものとして市長に届け出た指定地域密着型介護老人福祉施設については、障害者生活支援体制加算(Ⅰ)として、入所者のうち、視覚障害者等である入所者の占める割合が</w:t>
            </w:r>
            <w:r w:rsidRPr="002361E3">
              <w:rPr>
                <w:rFonts w:hAnsiTheme="minorEastAsia"/>
                <w:b/>
                <w:sz w:val="21"/>
              </w:rPr>
              <w:t>100分の50以上である指定地域密着型介護老人福祉施設</w:t>
            </w:r>
            <w:r w:rsidRPr="002361E3">
              <w:rPr>
                <w:rFonts w:hAnsiTheme="minorEastAsia" w:hint="eastAsia"/>
                <w:b/>
                <w:sz w:val="21"/>
              </w:rPr>
              <w:t>において、障害者生活支援員であって専ら障害者生活支援員としての職務に従事する常勤の職員であるものを２名以上配置しているものとして市長に届け出た指定地域密着型介護老人福祉施設については、障害者生活支援体制加算</w:t>
            </w:r>
            <w:r w:rsidRPr="002361E3">
              <w:rPr>
                <w:rFonts w:hAnsiTheme="minorEastAsia"/>
                <w:b/>
                <w:sz w:val="21"/>
              </w:rPr>
              <w:t>(</w:t>
            </w:r>
            <w:r w:rsidRPr="002361E3">
              <w:rPr>
                <w:rFonts w:hAnsiTheme="minorEastAsia"/>
                <w:b/>
                <w:sz w:val="21"/>
              </w:rPr>
              <w:t>Ⅱ</w:t>
            </w:r>
            <w:r w:rsidRPr="002361E3">
              <w:rPr>
                <w:rFonts w:hAnsiTheme="minorEastAsia"/>
                <w:b/>
                <w:sz w:val="21"/>
              </w:rPr>
              <w:t>)として、</w:t>
            </w:r>
            <w:r w:rsidRPr="002361E3">
              <w:rPr>
                <w:rFonts w:hAnsiTheme="minorEastAsia" w:hint="eastAsia"/>
                <w:b/>
                <w:sz w:val="21"/>
              </w:rPr>
              <w:t>1</w:t>
            </w:r>
            <w:r w:rsidRPr="002361E3">
              <w:rPr>
                <w:rFonts w:hAnsiTheme="minorEastAsia"/>
                <w:b/>
                <w:sz w:val="21"/>
              </w:rPr>
              <w:t>日</w:t>
            </w:r>
            <w:r w:rsidRPr="002361E3">
              <w:rPr>
                <w:rFonts w:hAnsiTheme="minorEastAsia" w:hint="eastAsia"/>
                <w:b/>
                <w:sz w:val="21"/>
              </w:rPr>
              <w:t>につき</w:t>
            </w:r>
            <w:r w:rsidRPr="002361E3">
              <w:rPr>
                <w:rFonts w:hAnsiTheme="minorEastAsia"/>
                <w:b/>
                <w:sz w:val="21"/>
              </w:rPr>
              <w:t>所定単位数</w:t>
            </w:r>
            <w:r w:rsidRPr="002361E3">
              <w:rPr>
                <w:rFonts w:hAnsiTheme="minorEastAsia" w:hint="eastAsia"/>
                <w:b/>
                <w:sz w:val="21"/>
              </w:rPr>
              <w:t>を</w:t>
            </w:r>
            <w:r w:rsidRPr="002361E3">
              <w:rPr>
                <w:rFonts w:hAnsiTheme="minorEastAsia"/>
                <w:b/>
                <w:sz w:val="21"/>
              </w:rPr>
              <w:t>加算</w:t>
            </w:r>
            <w:r w:rsidRPr="002361E3">
              <w:rPr>
                <w:rFonts w:hAnsiTheme="minorEastAsia" w:hint="eastAsia"/>
                <w:b/>
                <w:sz w:val="21"/>
              </w:rPr>
              <w:t>していますか。</w:t>
            </w:r>
          </w:p>
        </w:tc>
        <w:tc>
          <w:tcPr>
            <w:tcW w:w="992" w:type="dxa"/>
            <w:tcBorders>
              <w:bottom w:val="nil"/>
            </w:tcBorders>
            <w:tcMar>
              <w:left w:w="28" w:type="dxa"/>
              <w:right w:w="28" w:type="dxa"/>
            </w:tcMar>
          </w:tcPr>
          <w:p w14:paraId="6560D3F4" w14:textId="082AF4B2"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077924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EB03140" w14:textId="7832D3E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05037458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585E3685" w14:textId="65603AC3"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204948193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315E771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100B80F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w:t>
            </w:r>
            <w:r w:rsidRPr="002361E3">
              <w:rPr>
                <w:rFonts w:asciiTheme="minorEastAsia" w:eastAsiaTheme="minorEastAsia" w:hAnsiTheme="minorEastAsia"/>
                <w:sz w:val="18"/>
                <w:szCs w:val="18"/>
              </w:rPr>
              <w:t>1</w:t>
            </w:r>
            <w:r w:rsidRPr="002361E3">
              <w:rPr>
                <w:rFonts w:asciiTheme="minorEastAsia" w:eastAsiaTheme="minorEastAsia" w:hAnsiTheme="minorEastAsia" w:hint="eastAsia"/>
                <w:sz w:val="18"/>
                <w:szCs w:val="18"/>
              </w:rPr>
              <w:t>7</w:t>
            </w:r>
          </w:p>
        </w:tc>
      </w:tr>
      <w:tr w:rsidR="008F21E8" w:rsidRPr="002361E3" w14:paraId="480B8F4F" w14:textId="77777777" w:rsidTr="00DF4294">
        <w:trPr>
          <w:trHeight w:val="20"/>
        </w:trPr>
        <w:tc>
          <w:tcPr>
            <w:tcW w:w="1559" w:type="dxa"/>
            <w:tcBorders>
              <w:top w:val="nil"/>
              <w:bottom w:val="nil"/>
            </w:tcBorders>
          </w:tcPr>
          <w:p w14:paraId="092B4836"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5C7DEEB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障害者生活支援体制加算</w:t>
            </w:r>
            <w:r w:rsidRPr="002361E3">
              <w:rPr>
                <w:rFonts w:asciiTheme="minorEastAsia" w:eastAsiaTheme="minorEastAsia" w:hAnsiTheme="minorEastAsia"/>
                <w:sz w:val="21"/>
              </w:rPr>
              <w:t>(Ⅰ)を算定している場合は、障害者生活支援体制加算(Ⅱ)は算定</w:t>
            </w:r>
            <w:r w:rsidRPr="002361E3">
              <w:rPr>
                <w:rFonts w:asciiTheme="minorEastAsia" w:eastAsiaTheme="minorEastAsia" w:hAnsiTheme="minorEastAsia" w:hint="eastAsia"/>
                <w:sz w:val="21"/>
              </w:rPr>
              <w:t>できません</w:t>
            </w:r>
            <w:r w:rsidRPr="002361E3">
              <w:rPr>
                <w:rFonts w:asciiTheme="minorEastAsia" w:eastAsiaTheme="minorEastAsia" w:hAnsiTheme="minorEastAsia"/>
                <w:sz w:val="21"/>
              </w:rPr>
              <w:t>。</w:t>
            </w:r>
          </w:p>
        </w:tc>
        <w:tc>
          <w:tcPr>
            <w:tcW w:w="992" w:type="dxa"/>
            <w:tcBorders>
              <w:top w:val="nil"/>
              <w:bottom w:val="single" w:sz="4" w:space="0" w:color="auto"/>
            </w:tcBorders>
            <w:tcMar>
              <w:left w:w="28" w:type="dxa"/>
              <w:right w:w="28" w:type="dxa"/>
            </w:tcMar>
          </w:tcPr>
          <w:p w14:paraId="663CF8E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C25250F"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C2FF3D3" w14:textId="77777777" w:rsidTr="00DF4294">
        <w:trPr>
          <w:trHeight w:val="20"/>
        </w:trPr>
        <w:tc>
          <w:tcPr>
            <w:tcW w:w="1559" w:type="dxa"/>
            <w:tcBorders>
              <w:top w:val="nil"/>
              <w:bottom w:val="nil"/>
            </w:tcBorders>
          </w:tcPr>
          <w:p w14:paraId="7E85A1E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67A079A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1267BCA2"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視覚、聴覚若しくは言語機能に障害のある者、知的障害者又は精神障害者視覚、聴覚若しくは言語機能に重度の障害のある者又は重度の知的障害者若しくは精神障害者</w:t>
            </w:r>
          </w:p>
        </w:tc>
        <w:tc>
          <w:tcPr>
            <w:tcW w:w="992" w:type="dxa"/>
            <w:tcBorders>
              <w:top w:val="single" w:sz="4" w:space="0" w:color="auto"/>
              <w:bottom w:val="nil"/>
            </w:tcBorders>
            <w:tcMar>
              <w:left w:w="28" w:type="dxa"/>
              <w:right w:w="28" w:type="dxa"/>
            </w:tcMar>
          </w:tcPr>
          <w:p w14:paraId="30BC58D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4A8D63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平27厚告95第44号</w:t>
            </w:r>
          </w:p>
        </w:tc>
      </w:tr>
      <w:tr w:rsidR="008F21E8" w:rsidRPr="002361E3" w14:paraId="2DDCAF2B" w14:textId="77777777" w:rsidTr="00DF4294">
        <w:trPr>
          <w:trHeight w:val="880"/>
        </w:trPr>
        <w:tc>
          <w:tcPr>
            <w:tcW w:w="1559" w:type="dxa"/>
            <w:tcBorders>
              <w:top w:val="nil"/>
              <w:bottom w:val="nil"/>
            </w:tcBorders>
          </w:tcPr>
          <w:p w14:paraId="76A99D5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6405516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視覚障害者等は、具体的には以下の者が該当します。</w:t>
            </w:r>
          </w:p>
          <w:p w14:paraId="3B114ED0" w14:textId="4B518E1F"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視覚障害者</w:t>
            </w:r>
          </w:p>
          <w:p w14:paraId="173837B9" w14:textId="746B060A"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身体障害者福祉法第15条第４項の規定により交付を受けた身体障害者手帳（以下「身体障害者手帳」という。）の障害の程度が１級又は２級若しくはこれに準ずる視覚障害の状態で、日常生活におけるコミュニケーションや移動等に支障があると認められる視覚障害を有する者</w:t>
            </w:r>
          </w:p>
        </w:tc>
        <w:tc>
          <w:tcPr>
            <w:tcW w:w="992" w:type="dxa"/>
            <w:tcBorders>
              <w:top w:val="nil"/>
              <w:bottom w:val="nil"/>
            </w:tcBorders>
            <w:tcMar>
              <w:left w:w="28" w:type="dxa"/>
              <w:right w:w="28" w:type="dxa"/>
            </w:tcMar>
          </w:tcPr>
          <w:p w14:paraId="62BE83D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1D5459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第2の8(17)</w:t>
            </w:r>
          </w:p>
        </w:tc>
      </w:tr>
      <w:tr w:rsidR="008F21E8" w:rsidRPr="002361E3" w14:paraId="348E2578" w14:textId="77777777" w:rsidTr="00DF4294">
        <w:trPr>
          <w:trHeight w:val="663"/>
        </w:trPr>
        <w:tc>
          <w:tcPr>
            <w:tcW w:w="1559" w:type="dxa"/>
            <w:tcBorders>
              <w:top w:val="nil"/>
              <w:bottom w:val="nil"/>
            </w:tcBorders>
          </w:tcPr>
          <w:p w14:paraId="0638C64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4B1AB050" w14:textId="0BBF30F9"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ロ　聴覚障害者</w:t>
            </w:r>
          </w:p>
          <w:p w14:paraId="59EABAD6"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身体障害者手帳の障害の程度が２級又はこれに準ずる聴覚障害の状態にあり、日常生活におけるコミュニケーションに支障があると認められる聴覚障害を有する者</w:t>
            </w:r>
          </w:p>
        </w:tc>
        <w:tc>
          <w:tcPr>
            <w:tcW w:w="992" w:type="dxa"/>
            <w:tcBorders>
              <w:top w:val="nil"/>
              <w:bottom w:val="nil"/>
            </w:tcBorders>
            <w:tcMar>
              <w:left w:w="28" w:type="dxa"/>
              <w:right w:w="28" w:type="dxa"/>
            </w:tcMar>
          </w:tcPr>
          <w:p w14:paraId="1D0E926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313AAD9"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6CC0315" w14:textId="77777777" w:rsidTr="00DF4294">
        <w:trPr>
          <w:trHeight w:val="70"/>
        </w:trPr>
        <w:tc>
          <w:tcPr>
            <w:tcW w:w="1559" w:type="dxa"/>
            <w:tcBorders>
              <w:top w:val="nil"/>
              <w:bottom w:val="nil"/>
            </w:tcBorders>
          </w:tcPr>
          <w:p w14:paraId="4C402FE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5579A8EC" w14:textId="107732F0"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ハ　言語機能障害者    </w:t>
            </w:r>
          </w:p>
          <w:p w14:paraId="37524BF0" w14:textId="70EDA8DC" w:rsidR="008F21E8" w:rsidRPr="002361E3" w:rsidRDefault="008F21E8" w:rsidP="008F21E8">
            <w:pPr>
              <w:ind w:leftChars="100" w:left="210" w:firstLineChars="100" w:firstLine="200"/>
              <w:rPr>
                <w:rFonts w:asciiTheme="minorEastAsia" w:eastAsiaTheme="minorEastAsia" w:hAnsiTheme="minorEastAsia"/>
                <w:sz w:val="20"/>
                <w:szCs w:val="20"/>
              </w:rPr>
            </w:pPr>
            <w:r w:rsidRPr="002361E3">
              <w:rPr>
                <w:rFonts w:asciiTheme="minorEastAsia" w:eastAsiaTheme="minorEastAsia" w:hAnsiTheme="minorEastAsia" w:hint="eastAsia"/>
                <w:sz w:val="20"/>
                <w:szCs w:val="20"/>
              </w:rPr>
              <w:t>身体障害者手帳の障害の程度が３級又はこれに準ずる言語機能障害等の状態にあり、日常生活におけるコミュニ</w:t>
            </w:r>
            <w:r w:rsidRPr="002361E3">
              <w:rPr>
                <w:rFonts w:asciiTheme="minorEastAsia" w:eastAsiaTheme="minorEastAsia" w:hAnsiTheme="minorEastAsia" w:hint="eastAsia"/>
                <w:kern w:val="0"/>
                <w:sz w:val="20"/>
                <w:szCs w:val="20"/>
              </w:rPr>
              <w:t>ケーションに支障があると認められる言語機能障害を有する者</w:t>
            </w:r>
          </w:p>
        </w:tc>
        <w:tc>
          <w:tcPr>
            <w:tcW w:w="992" w:type="dxa"/>
            <w:tcBorders>
              <w:top w:val="nil"/>
              <w:bottom w:val="nil"/>
            </w:tcBorders>
            <w:tcMar>
              <w:left w:w="28" w:type="dxa"/>
              <w:right w:w="28" w:type="dxa"/>
            </w:tcMar>
          </w:tcPr>
          <w:p w14:paraId="6B3806B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F673E4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E6ED213" w14:textId="77777777" w:rsidTr="00DF4294">
        <w:trPr>
          <w:trHeight w:val="70"/>
        </w:trPr>
        <w:tc>
          <w:tcPr>
            <w:tcW w:w="1559" w:type="dxa"/>
            <w:tcBorders>
              <w:top w:val="nil"/>
              <w:bottom w:val="nil"/>
            </w:tcBorders>
          </w:tcPr>
          <w:p w14:paraId="2B9EEA5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278C68F0"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ニ　知的障害者</w:t>
            </w:r>
          </w:p>
          <w:p w14:paraId="6CDA277D" w14:textId="4D433D1D"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療育手帳の障害の程度がＡ（重度）の障害を有する者又は知的障害者福祉法第12条の規定に基づき、各都道府県・指定都市が設置する知的障害者更生相談所において障害の程度が、重度の障害を有する者</w:t>
            </w:r>
          </w:p>
        </w:tc>
        <w:tc>
          <w:tcPr>
            <w:tcW w:w="992" w:type="dxa"/>
            <w:tcBorders>
              <w:top w:val="nil"/>
              <w:bottom w:val="nil"/>
            </w:tcBorders>
            <w:tcMar>
              <w:left w:w="28" w:type="dxa"/>
              <w:right w:w="28" w:type="dxa"/>
            </w:tcMar>
          </w:tcPr>
          <w:p w14:paraId="0829E48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A306A6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B74CFBF" w14:textId="77777777" w:rsidTr="00DF4294">
        <w:trPr>
          <w:trHeight w:val="70"/>
        </w:trPr>
        <w:tc>
          <w:tcPr>
            <w:tcW w:w="1559" w:type="dxa"/>
            <w:tcBorders>
              <w:top w:val="nil"/>
              <w:bottom w:val="nil"/>
            </w:tcBorders>
          </w:tcPr>
          <w:p w14:paraId="3C7E08E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4A2781BF"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ホ　精神障害者</w:t>
            </w:r>
          </w:p>
          <w:p w14:paraId="68A94657" w14:textId="4687559B" w:rsidR="008F21E8" w:rsidRPr="002361E3" w:rsidRDefault="008F21E8" w:rsidP="008F21E8">
            <w:pPr>
              <w:ind w:leftChars="100" w:left="210" w:firstLineChars="100" w:firstLine="202"/>
              <w:rPr>
                <w:rFonts w:asciiTheme="minorEastAsia" w:eastAsiaTheme="minorEastAsia" w:hAnsiTheme="minorEastAsia"/>
                <w:spacing w:val="-4"/>
                <w:sz w:val="21"/>
              </w:rPr>
            </w:pPr>
            <w:r w:rsidRPr="002361E3">
              <w:rPr>
                <w:rFonts w:asciiTheme="minorEastAsia" w:eastAsiaTheme="minorEastAsia" w:hAnsiTheme="minorEastAsia" w:hint="eastAsia"/>
                <w:spacing w:val="-4"/>
                <w:sz w:val="21"/>
              </w:rPr>
              <w:t>精神保健及び精神障害者福祉に関する法律第</w:t>
            </w:r>
            <w:r w:rsidRPr="002361E3">
              <w:rPr>
                <w:rFonts w:asciiTheme="minorEastAsia" w:eastAsiaTheme="minorEastAsia" w:hAnsiTheme="minorEastAsia"/>
                <w:spacing w:val="-4"/>
                <w:sz w:val="21"/>
              </w:rPr>
              <w:t>45</w:t>
            </w:r>
            <w:r w:rsidRPr="002361E3">
              <w:rPr>
                <w:rFonts w:asciiTheme="minorEastAsia" w:eastAsiaTheme="minorEastAsia" w:hAnsiTheme="minorEastAsia" w:hint="eastAsia"/>
                <w:spacing w:val="-4"/>
                <w:sz w:val="21"/>
              </w:rPr>
              <w:t>条第２項の規定により交付を受けた精神障害者保健福祉手帳の障害等級（精神保健及び精神障害者福祉に関する法律施行令第６条第３項に規定する障害等級をいう。）が一級又は二級に該当する者であって、</w:t>
            </w:r>
            <w:r w:rsidRPr="002361E3">
              <w:rPr>
                <w:rFonts w:asciiTheme="minorEastAsia" w:eastAsiaTheme="minorEastAsia" w:hAnsiTheme="minorEastAsia"/>
                <w:spacing w:val="-4"/>
                <w:sz w:val="21"/>
              </w:rPr>
              <w:t>65</w:t>
            </w:r>
            <w:r w:rsidRPr="002361E3">
              <w:rPr>
                <w:rFonts w:asciiTheme="minorEastAsia" w:eastAsiaTheme="minorEastAsia" w:hAnsiTheme="minorEastAsia" w:hint="eastAsia"/>
                <w:spacing w:val="-4"/>
                <w:sz w:val="21"/>
              </w:rPr>
              <w:t>歳に達する日の前日までに同手帳の交付を受けた者</w:t>
            </w:r>
          </w:p>
        </w:tc>
        <w:tc>
          <w:tcPr>
            <w:tcW w:w="992" w:type="dxa"/>
            <w:tcBorders>
              <w:top w:val="nil"/>
              <w:bottom w:val="nil"/>
            </w:tcBorders>
            <w:tcMar>
              <w:left w:w="28" w:type="dxa"/>
              <w:right w:w="28" w:type="dxa"/>
            </w:tcMar>
          </w:tcPr>
          <w:p w14:paraId="40FC5C2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C68619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48981A1" w14:textId="77777777" w:rsidTr="00DF4294">
        <w:trPr>
          <w:trHeight w:val="2488"/>
        </w:trPr>
        <w:tc>
          <w:tcPr>
            <w:tcW w:w="1559" w:type="dxa"/>
            <w:tcBorders>
              <w:top w:val="nil"/>
              <w:bottom w:val="nil"/>
            </w:tcBorders>
          </w:tcPr>
          <w:p w14:paraId="0B52AFD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E2FF888"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「視覚障害者等である入所者の占める割合が</w:t>
            </w:r>
            <w:r w:rsidRPr="002361E3">
              <w:rPr>
                <w:rFonts w:asciiTheme="minorEastAsia" w:eastAsiaTheme="minorEastAsia" w:hAnsiTheme="minorEastAsia"/>
                <w:sz w:val="21"/>
              </w:rPr>
              <w:t>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入所者に占める割合が100分の30以上又は100分の50以上であれば満たされるもので</w:t>
            </w:r>
            <w:r w:rsidRPr="002361E3">
              <w:rPr>
                <w:rFonts w:asciiTheme="minorEastAsia" w:eastAsiaTheme="minorEastAsia" w:hAnsiTheme="minorEastAsia" w:hint="eastAsia"/>
                <w:sz w:val="21"/>
              </w:rPr>
              <w:t>す</w:t>
            </w:r>
            <w:r w:rsidRPr="002361E3">
              <w:rPr>
                <w:rFonts w:asciiTheme="minorEastAsia" w:eastAsiaTheme="minorEastAsia" w:hAnsiTheme="minorEastAsia"/>
                <w:sz w:val="21"/>
              </w:rPr>
              <w:t>。この場合の障害者生活支援員の配置については、それぞれの障害に対応できる専門性を有する者が配置されていることが望ましいが、例えば、視覚障害に対応できる常勤専従の障</w:t>
            </w:r>
            <w:r w:rsidRPr="002361E3">
              <w:rPr>
                <w:rFonts w:asciiTheme="minorEastAsia" w:eastAsiaTheme="minorEastAsia" w:hAnsiTheme="minorEastAsia" w:hint="eastAsia"/>
                <w:sz w:val="21"/>
              </w:rPr>
              <w:t>害者生活支援員に加えて、聴覚障害、言語機能障害、知的障害及び精神障害に対応できる非常勤職員の配置又は他の職種が兼務することにより、適切な生活の支援を行うことができれば、当該加算の要件を満たすものです。</w:t>
            </w:r>
          </w:p>
        </w:tc>
        <w:tc>
          <w:tcPr>
            <w:tcW w:w="992" w:type="dxa"/>
            <w:tcBorders>
              <w:top w:val="nil"/>
              <w:bottom w:val="nil"/>
            </w:tcBorders>
            <w:tcMar>
              <w:left w:w="28" w:type="dxa"/>
              <w:right w:w="28" w:type="dxa"/>
            </w:tcMar>
          </w:tcPr>
          <w:p w14:paraId="115E732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6F74F28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F54442B" w14:textId="77777777" w:rsidTr="00DF4294">
        <w:trPr>
          <w:trHeight w:val="20"/>
        </w:trPr>
        <w:tc>
          <w:tcPr>
            <w:tcW w:w="1559" w:type="dxa"/>
            <w:tcBorders>
              <w:top w:val="nil"/>
              <w:bottom w:val="nil"/>
            </w:tcBorders>
          </w:tcPr>
          <w:p w14:paraId="5A3EF41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C27519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知的障害を有する者に対する障害者生活支援員の要件としては、知的障害者福祉法に規定する知的障害者福祉士の資格を有する者のほか、同法第19条第１項に規定する知的障害者援護施設における指導員、看護師等で入所者の処遇実務経験５年以上の者です。</w:t>
            </w:r>
          </w:p>
        </w:tc>
        <w:tc>
          <w:tcPr>
            <w:tcW w:w="992" w:type="dxa"/>
            <w:tcBorders>
              <w:top w:val="nil"/>
              <w:bottom w:val="single" w:sz="4" w:space="0" w:color="auto"/>
            </w:tcBorders>
            <w:tcMar>
              <w:left w:w="28" w:type="dxa"/>
              <w:right w:w="28" w:type="dxa"/>
            </w:tcMar>
          </w:tcPr>
          <w:p w14:paraId="4B7257B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7C9BC7F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3B045FC" w14:textId="77777777" w:rsidTr="00DF4294">
        <w:trPr>
          <w:trHeight w:val="20"/>
        </w:trPr>
        <w:tc>
          <w:tcPr>
            <w:tcW w:w="1559" w:type="dxa"/>
            <w:tcBorders>
              <w:top w:val="nil"/>
              <w:bottom w:val="single" w:sz="4" w:space="0" w:color="auto"/>
            </w:tcBorders>
          </w:tcPr>
          <w:p w14:paraId="5EC8313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tcBorders>
          </w:tcPr>
          <w:p w14:paraId="4114CDB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【厚生労働大臣が定める者】</w:t>
            </w:r>
          </w:p>
          <w:p w14:paraId="5625C5C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次に掲げる障害の区分に応じ、それぞれ次に掲げる者</w:t>
            </w:r>
          </w:p>
          <w:p w14:paraId="0221D970"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視覚障害</w:t>
            </w:r>
          </w:p>
          <w:p w14:paraId="679F453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点字の指導、点訳、歩行支援等を行うことができる者</w:t>
            </w:r>
          </w:p>
          <w:p w14:paraId="64307E7E"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ロ　聴覚障害又は言語機能障害</w:t>
            </w:r>
          </w:p>
          <w:p w14:paraId="33719B3D" w14:textId="77777777" w:rsidR="008F21E8" w:rsidRPr="002361E3" w:rsidRDefault="008F21E8" w:rsidP="008F21E8">
            <w:pPr>
              <w:ind w:leftChars="100" w:left="210"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手話通訳等を行うことができる者</w:t>
            </w:r>
          </w:p>
          <w:p w14:paraId="285D497B"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ハ　知的障害</w:t>
            </w:r>
          </w:p>
          <w:p w14:paraId="1DD8B0C1" w14:textId="77777777" w:rsidR="008F21E8" w:rsidRPr="002361E3" w:rsidRDefault="008F21E8" w:rsidP="008F21E8">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知的障害者福祉法第14条各号に掲げる者又はこれらに準ずる者</w:t>
            </w:r>
          </w:p>
          <w:p w14:paraId="1D019104"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ニ　精神障害</w:t>
            </w:r>
          </w:p>
          <w:p w14:paraId="60250312" w14:textId="7DFC8BFC" w:rsidR="008F21E8" w:rsidRPr="002361E3" w:rsidRDefault="008F21E8" w:rsidP="009938EA">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精神保健福祉士又は精神保健及び精神障害者福祉に関する法律施行令第12条各号に掲げる者</w:t>
            </w:r>
          </w:p>
        </w:tc>
        <w:tc>
          <w:tcPr>
            <w:tcW w:w="992" w:type="dxa"/>
            <w:tcBorders>
              <w:top w:val="single" w:sz="4" w:space="0" w:color="auto"/>
              <w:bottom w:val="single" w:sz="4" w:space="0" w:color="auto"/>
            </w:tcBorders>
            <w:tcMar>
              <w:left w:w="28" w:type="dxa"/>
              <w:right w:w="28" w:type="dxa"/>
            </w:tcMar>
          </w:tcPr>
          <w:p w14:paraId="06F3A15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4B81F56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平27厚告94第45号</w:t>
            </w:r>
          </w:p>
        </w:tc>
      </w:tr>
      <w:tr w:rsidR="008F21E8" w:rsidRPr="002361E3" w14:paraId="37C48914" w14:textId="77777777" w:rsidTr="00DF4294">
        <w:trPr>
          <w:trHeight w:val="20"/>
        </w:trPr>
        <w:tc>
          <w:tcPr>
            <w:tcW w:w="1559" w:type="dxa"/>
            <w:tcBorders>
              <w:bottom w:val="nil"/>
            </w:tcBorders>
          </w:tcPr>
          <w:p w14:paraId="2C79BF0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27</w:t>
            </w:r>
          </w:p>
          <w:p w14:paraId="55A200ED"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入院・外泊の取扱い</w:t>
            </w:r>
          </w:p>
        </w:tc>
        <w:tc>
          <w:tcPr>
            <w:tcW w:w="6096" w:type="dxa"/>
            <w:gridSpan w:val="3"/>
            <w:tcBorders>
              <w:bottom w:val="dotted" w:sz="4" w:space="0" w:color="auto"/>
            </w:tcBorders>
          </w:tcPr>
          <w:p w14:paraId="430A6355"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入所者が病院又は診療所への入院を要した場合及び入所者に対して居宅における外泊を認めた場合は、１月に６日を限度として所定単位数に代えて１日につき246単位を算定していますか。（ただし、入院又は外泊の初日及び最終日は、算定できません。）</w:t>
            </w:r>
          </w:p>
        </w:tc>
        <w:tc>
          <w:tcPr>
            <w:tcW w:w="992" w:type="dxa"/>
            <w:tcBorders>
              <w:bottom w:val="nil"/>
            </w:tcBorders>
            <w:tcMar>
              <w:left w:w="28" w:type="dxa"/>
              <w:right w:w="28" w:type="dxa"/>
            </w:tcMar>
          </w:tcPr>
          <w:p w14:paraId="0091888D" w14:textId="3F0C5A7C"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21862548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6A304670" w14:textId="6E55DE31"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0051146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590B1FE3" w14:textId="69A4AF5C"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02443920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1AD32DA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28BC9A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別表7注18</w:t>
            </w:r>
          </w:p>
        </w:tc>
      </w:tr>
      <w:tr w:rsidR="008F21E8" w:rsidRPr="002361E3" w14:paraId="706D36F9" w14:textId="77777777" w:rsidTr="00DF4294">
        <w:trPr>
          <w:trHeight w:val="20"/>
        </w:trPr>
        <w:tc>
          <w:tcPr>
            <w:tcW w:w="1559" w:type="dxa"/>
            <w:tcBorders>
              <w:top w:val="nil"/>
              <w:bottom w:val="nil"/>
            </w:tcBorders>
          </w:tcPr>
          <w:p w14:paraId="09CB839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F83B14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入院又は外泊時の費用算定について、入院時又は外泊の期間は初日及び最終日は含まないので、連続して７泊の入院又は外泊を伴う場合は、６日と計算されること。</w:t>
            </w:r>
          </w:p>
          <w:p w14:paraId="5A3431C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（例）入院又は外泊期間：3月1日～3月8日（8日間）</w:t>
            </w:r>
          </w:p>
          <w:p w14:paraId="1F66825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3月1日　入院又は外泊の開始…所定単位数を算定</w:t>
            </w:r>
          </w:p>
          <w:p w14:paraId="3AA36F1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3月2日～3月7日（6日間）…１日につき246単位を算定可</w:t>
            </w:r>
          </w:p>
          <w:p w14:paraId="2AEAA31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3月8日…所定単位数を算定</w:t>
            </w:r>
          </w:p>
        </w:tc>
        <w:tc>
          <w:tcPr>
            <w:tcW w:w="992" w:type="dxa"/>
            <w:tcBorders>
              <w:top w:val="nil"/>
              <w:bottom w:val="nil"/>
            </w:tcBorders>
            <w:tcMar>
              <w:left w:w="28" w:type="dxa"/>
              <w:right w:w="28" w:type="dxa"/>
            </w:tcMar>
          </w:tcPr>
          <w:p w14:paraId="0680B23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2415BD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第2の8(18)①</w:t>
            </w:r>
          </w:p>
        </w:tc>
      </w:tr>
      <w:tr w:rsidR="008F21E8" w:rsidRPr="002361E3" w14:paraId="20CE8D4A" w14:textId="77777777" w:rsidTr="00DF4294">
        <w:trPr>
          <w:trHeight w:val="20"/>
        </w:trPr>
        <w:tc>
          <w:tcPr>
            <w:tcW w:w="1559" w:type="dxa"/>
            <w:tcBorders>
              <w:top w:val="nil"/>
              <w:bottom w:val="nil"/>
            </w:tcBorders>
          </w:tcPr>
          <w:p w14:paraId="28E2CF9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041B0B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入所者の入院又は外泊の期間中にそのまま退所した場合は、退所した日の外泊時の費用は算定できます。</w:t>
            </w:r>
          </w:p>
          <w:p w14:paraId="13260BF1" w14:textId="48D12E3E" w:rsidR="008F21E8" w:rsidRPr="002361E3" w:rsidRDefault="008F21E8" w:rsidP="009938EA">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また、入所者の外泊の期間中にそのまま併設医療機関に入院した場合には、入院日以降については外泊時の費用は算定できません。</w:t>
            </w:r>
          </w:p>
        </w:tc>
        <w:tc>
          <w:tcPr>
            <w:tcW w:w="992" w:type="dxa"/>
            <w:tcBorders>
              <w:top w:val="nil"/>
              <w:bottom w:val="nil"/>
            </w:tcBorders>
            <w:tcMar>
              <w:left w:w="28" w:type="dxa"/>
              <w:right w:w="28" w:type="dxa"/>
            </w:tcMar>
          </w:tcPr>
          <w:p w14:paraId="35A4E8C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282038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第2の8(18)②</w:t>
            </w:r>
          </w:p>
        </w:tc>
      </w:tr>
      <w:tr w:rsidR="008F21E8" w:rsidRPr="002361E3" w14:paraId="015C4F9C" w14:textId="77777777" w:rsidTr="00DF4294">
        <w:trPr>
          <w:trHeight w:val="20"/>
        </w:trPr>
        <w:tc>
          <w:tcPr>
            <w:tcW w:w="1559" w:type="dxa"/>
            <w:tcBorders>
              <w:top w:val="nil"/>
              <w:bottom w:val="nil"/>
            </w:tcBorders>
          </w:tcPr>
          <w:p w14:paraId="2F0F26A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734A952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2"/>
                <w:sz w:val="21"/>
              </w:rPr>
              <w:t>入所者の入院又は外泊の期間中で、かつ、入院又は外泊時の費用の算定期間中にあっては、当該入所者が使用していたベッドを他のサービスに利用することなく空けておくことが原則ですが、当該入所者の同意があれば、そのベッドを短期入所生活介護に活用することは可能です。</w:t>
            </w:r>
            <w:r w:rsidRPr="002361E3">
              <w:rPr>
                <w:rFonts w:asciiTheme="minorEastAsia" w:eastAsiaTheme="minorEastAsia" w:hAnsiTheme="minorEastAsia"/>
                <w:spacing w:val="-2"/>
                <w:sz w:val="21"/>
              </w:rPr>
              <w:t xml:space="preserve"> </w:t>
            </w:r>
            <w:r w:rsidRPr="002361E3">
              <w:rPr>
                <w:rFonts w:asciiTheme="minorEastAsia" w:eastAsiaTheme="minorEastAsia" w:hAnsiTheme="minorEastAsia" w:hint="eastAsia"/>
                <w:spacing w:val="-2"/>
                <w:sz w:val="21"/>
              </w:rPr>
              <w:t>ただし、この場合に入院又は外泊時の費用は算定できないこと留意してください。</w:t>
            </w:r>
          </w:p>
        </w:tc>
        <w:tc>
          <w:tcPr>
            <w:tcW w:w="992" w:type="dxa"/>
            <w:tcBorders>
              <w:top w:val="nil"/>
              <w:bottom w:val="nil"/>
            </w:tcBorders>
            <w:tcMar>
              <w:left w:w="28" w:type="dxa"/>
              <w:right w:w="28" w:type="dxa"/>
            </w:tcMar>
          </w:tcPr>
          <w:p w14:paraId="0F49EE9D"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253BBE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第2の8(18)③</w:t>
            </w:r>
          </w:p>
        </w:tc>
      </w:tr>
      <w:tr w:rsidR="008F21E8" w:rsidRPr="002361E3" w14:paraId="496F7789" w14:textId="77777777" w:rsidTr="00DF4294">
        <w:trPr>
          <w:trHeight w:val="1134"/>
        </w:trPr>
        <w:tc>
          <w:tcPr>
            <w:tcW w:w="1559" w:type="dxa"/>
            <w:tcBorders>
              <w:top w:val="nil"/>
              <w:bottom w:val="nil"/>
            </w:tcBorders>
          </w:tcPr>
          <w:p w14:paraId="4D66BA1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78FEA4F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〔入院又は外泊時の取扱い〕</w:t>
            </w:r>
          </w:p>
          <w:p w14:paraId="5C0C0A32"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入院又は外泊時の費用の算定にあたって、１回の入院又は外泊で月をまたがる場合は、最大で13泊（12日分）まで入院又は外泊時の費用の算定が可能であること。</w:t>
            </w:r>
          </w:p>
        </w:tc>
        <w:tc>
          <w:tcPr>
            <w:tcW w:w="992" w:type="dxa"/>
            <w:tcBorders>
              <w:top w:val="nil"/>
              <w:bottom w:val="nil"/>
            </w:tcBorders>
            <w:tcMar>
              <w:left w:w="28" w:type="dxa"/>
              <w:right w:w="28" w:type="dxa"/>
            </w:tcMar>
          </w:tcPr>
          <w:p w14:paraId="54F0184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9E015C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第2の8(18)④</w:t>
            </w:r>
          </w:p>
          <w:p w14:paraId="44B0B07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B1EAFBE" w14:textId="77777777" w:rsidTr="00DF4294">
        <w:trPr>
          <w:trHeight w:val="1980"/>
        </w:trPr>
        <w:tc>
          <w:tcPr>
            <w:tcW w:w="1559" w:type="dxa"/>
            <w:tcBorders>
              <w:top w:val="nil"/>
              <w:bottom w:val="nil"/>
            </w:tcBorders>
          </w:tcPr>
          <w:p w14:paraId="5449B19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2A2EBA2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（例）月をまたがる入院の場合</w:t>
            </w:r>
          </w:p>
          <w:p w14:paraId="5DA780B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入院又は外泊期間：1月25日～3月8日</w:t>
            </w:r>
          </w:p>
          <w:p w14:paraId="7E02E36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1月25日　入院…所定単位数算定</w:t>
            </w:r>
          </w:p>
          <w:p w14:paraId="4FDB7D6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1月26日～1月31日（6日間）…1日につき246単位算定可</w:t>
            </w:r>
          </w:p>
          <w:p w14:paraId="3265AF4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2月1日～2月6日（6日間）…1日につき246単位を算定可</w:t>
            </w:r>
          </w:p>
          <w:p w14:paraId="02031E9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2月7日～3月7日…費用算定不可</w:t>
            </w:r>
          </w:p>
          <w:p w14:paraId="4CB9B69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3月8日　退院…所定単位数を算定</w:t>
            </w:r>
          </w:p>
        </w:tc>
        <w:tc>
          <w:tcPr>
            <w:tcW w:w="992" w:type="dxa"/>
            <w:tcBorders>
              <w:top w:val="nil"/>
              <w:bottom w:val="nil"/>
            </w:tcBorders>
            <w:tcMar>
              <w:left w:w="28" w:type="dxa"/>
              <w:right w:w="28" w:type="dxa"/>
            </w:tcMar>
          </w:tcPr>
          <w:p w14:paraId="0B9D8A22"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5C90056"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B3A8DA5" w14:textId="77777777" w:rsidTr="00DF4294">
        <w:trPr>
          <w:trHeight w:val="223"/>
        </w:trPr>
        <w:tc>
          <w:tcPr>
            <w:tcW w:w="1559" w:type="dxa"/>
            <w:tcBorders>
              <w:top w:val="nil"/>
              <w:bottom w:val="single" w:sz="4" w:space="0" w:color="auto"/>
            </w:tcBorders>
          </w:tcPr>
          <w:p w14:paraId="6348F75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tcBorders>
          </w:tcPr>
          <w:p w14:paraId="0144E2D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ロ　</w:t>
            </w:r>
            <w:r w:rsidRPr="002361E3">
              <w:rPr>
                <w:rFonts w:asciiTheme="minorEastAsia" w:eastAsiaTheme="minorEastAsia" w:hAnsiTheme="minorEastAsia" w:hint="eastAsia"/>
                <w:spacing w:val="-6"/>
                <w:sz w:val="21"/>
              </w:rPr>
              <w:t>「外泊」には、入所者の親戚の家における宿泊、子供又はその家族との旅行に行く場合の宿泊等も含むものであること。</w:t>
            </w:r>
          </w:p>
          <w:p w14:paraId="4ABE90EB"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外泊の期間中は、当該入所者については、居宅介護サービス費は算定されないものであること。</w:t>
            </w:r>
          </w:p>
          <w:p w14:paraId="6DD7F390" w14:textId="06ECD188"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「入院」の場合、必要に応じて、入退院の手続きや家族等への連絡調整、情報提供などの業務にあたること。</w:t>
            </w:r>
          </w:p>
        </w:tc>
        <w:tc>
          <w:tcPr>
            <w:tcW w:w="992" w:type="dxa"/>
            <w:tcBorders>
              <w:top w:val="nil"/>
              <w:bottom w:val="single" w:sz="4" w:space="0" w:color="auto"/>
            </w:tcBorders>
            <w:tcMar>
              <w:left w:w="28" w:type="dxa"/>
              <w:right w:w="28" w:type="dxa"/>
            </w:tcMar>
          </w:tcPr>
          <w:p w14:paraId="10A7C005"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0E7E381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802C4F0" w14:textId="77777777" w:rsidTr="00DF4294">
        <w:trPr>
          <w:trHeight w:val="20"/>
        </w:trPr>
        <w:tc>
          <w:tcPr>
            <w:tcW w:w="1559" w:type="dxa"/>
            <w:tcBorders>
              <w:bottom w:val="nil"/>
            </w:tcBorders>
          </w:tcPr>
          <w:p w14:paraId="3058AAC4"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28</w:t>
            </w:r>
          </w:p>
          <w:p w14:paraId="549BE10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外泊時在宅サービス利用</w:t>
            </w:r>
          </w:p>
        </w:tc>
        <w:tc>
          <w:tcPr>
            <w:tcW w:w="6096" w:type="dxa"/>
            <w:gridSpan w:val="3"/>
            <w:tcBorders>
              <w:bottom w:val="dotted" w:sz="4" w:space="0" w:color="auto"/>
            </w:tcBorders>
          </w:tcPr>
          <w:p w14:paraId="7B15338A" w14:textId="78C74BF5" w:rsidR="008F21E8" w:rsidRPr="002361E3" w:rsidRDefault="008F21E8" w:rsidP="008F21E8">
            <w:pPr>
              <w:ind w:left="0" w:firstLineChars="100" w:firstLine="211"/>
              <w:rPr>
                <w:rFonts w:hAnsi="ＭＳ ゴシック"/>
                <w:b/>
                <w:sz w:val="21"/>
              </w:rPr>
            </w:pPr>
            <w:r w:rsidRPr="002361E3">
              <w:rPr>
                <w:rFonts w:hAnsi="ＭＳ ゴシック" w:hint="eastAsia"/>
                <w:b/>
                <w:sz w:val="21"/>
              </w:rPr>
              <w:t>入所者に対して居宅における外泊を認め、指定地域密着型介護老人福祉施設が居宅サービスを提供する場合は、１月に６日を限度として所定単位数</w:t>
            </w:r>
            <w:r w:rsidRPr="002361E3">
              <w:rPr>
                <w:rFonts w:hAnsi="ＭＳ ゴシック"/>
                <w:b/>
                <w:sz w:val="21"/>
              </w:rPr>
              <w:t>を算定</w:t>
            </w:r>
            <w:r w:rsidRPr="002361E3">
              <w:rPr>
                <w:rFonts w:hAnsi="ＭＳ ゴシック" w:hint="eastAsia"/>
                <w:b/>
                <w:sz w:val="21"/>
              </w:rPr>
              <w:t>していますか。</w:t>
            </w:r>
          </w:p>
        </w:tc>
        <w:tc>
          <w:tcPr>
            <w:tcW w:w="992" w:type="dxa"/>
            <w:tcBorders>
              <w:bottom w:val="nil"/>
            </w:tcBorders>
            <w:tcMar>
              <w:left w:w="28" w:type="dxa"/>
              <w:right w:w="28" w:type="dxa"/>
            </w:tcMar>
          </w:tcPr>
          <w:p w14:paraId="77673F73" w14:textId="778A8470" w:rsidR="008F21E8" w:rsidRPr="002361E3" w:rsidRDefault="00AD3A7B" w:rsidP="008F21E8">
            <w:pPr>
              <w:ind w:left="0" w:rightChars="50" w:right="105" w:firstLineChars="0" w:firstLine="0"/>
              <w:rPr>
                <w:rFonts w:asciiTheme="minorEastAsia" w:eastAsiaTheme="minorEastAsia" w:hAnsiTheme="minorEastAsia"/>
                <w:sz w:val="20"/>
                <w:szCs w:val="20"/>
              </w:rPr>
            </w:pPr>
            <w:sdt>
              <w:sdtPr>
                <w:rPr>
                  <w:sz w:val="20"/>
                  <w:szCs w:val="20"/>
                </w:rPr>
                <w:id w:val="52067152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4EFA049B" w14:textId="38F423CA" w:rsidR="008F21E8" w:rsidRPr="002361E3" w:rsidRDefault="00AD3A7B" w:rsidP="008F21E8">
            <w:pPr>
              <w:ind w:left="0" w:rightChars="50" w:right="105" w:firstLineChars="0" w:firstLine="0"/>
              <w:rPr>
                <w:rFonts w:asciiTheme="minorEastAsia" w:eastAsiaTheme="minorEastAsia" w:hAnsiTheme="minorEastAsia"/>
                <w:sz w:val="20"/>
                <w:szCs w:val="20"/>
              </w:rPr>
            </w:pPr>
            <w:sdt>
              <w:sdtPr>
                <w:rPr>
                  <w:sz w:val="20"/>
                  <w:szCs w:val="20"/>
                </w:rPr>
                <w:id w:val="6334494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688F8273" w14:textId="32C499BA" w:rsidR="008F21E8" w:rsidRPr="002361E3" w:rsidRDefault="00AD3A7B" w:rsidP="008F21E8">
            <w:pPr>
              <w:ind w:left="0" w:right="1" w:firstLineChars="0" w:firstLine="0"/>
              <w:rPr>
                <w:rFonts w:asciiTheme="minorEastAsia" w:eastAsiaTheme="minorEastAsia" w:hAnsiTheme="minorEastAsia"/>
                <w:sz w:val="20"/>
                <w:szCs w:val="20"/>
              </w:rPr>
            </w:pPr>
            <w:sdt>
              <w:sdtPr>
                <w:rPr>
                  <w:sz w:val="20"/>
                  <w:szCs w:val="20"/>
                </w:rPr>
                <w:id w:val="110238546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該当無</w:t>
            </w:r>
          </w:p>
        </w:tc>
        <w:tc>
          <w:tcPr>
            <w:tcW w:w="1497" w:type="dxa"/>
            <w:tcBorders>
              <w:bottom w:val="nil"/>
            </w:tcBorders>
          </w:tcPr>
          <w:p w14:paraId="648C754E"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7B7D1104"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7注</w:t>
            </w:r>
            <w:r w:rsidRPr="002361E3">
              <w:rPr>
                <w:rFonts w:asciiTheme="minorEastAsia" w:eastAsiaTheme="minorEastAsia" w:hAnsiTheme="minorEastAsia" w:hint="eastAsia"/>
                <w:sz w:val="18"/>
                <w:szCs w:val="18"/>
              </w:rPr>
              <w:t>19</w:t>
            </w:r>
          </w:p>
        </w:tc>
      </w:tr>
      <w:tr w:rsidR="008F21E8" w:rsidRPr="002361E3" w14:paraId="5B5E0F9E" w14:textId="77777777" w:rsidTr="00DF4294">
        <w:trPr>
          <w:trHeight w:val="20"/>
        </w:trPr>
        <w:tc>
          <w:tcPr>
            <w:tcW w:w="1559" w:type="dxa"/>
            <w:tcBorders>
              <w:top w:val="nil"/>
              <w:bottom w:val="nil"/>
            </w:tcBorders>
          </w:tcPr>
          <w:p w14:paraId="6D49CFA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tcPr>
          <w:p w14:paraId="43B10B4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外泊の初日及び最終日は算定せず、「入院・外泊の取扱い」</w:t>
            </w:r>
            <w:r w:rsidRPr="002361E3">
              <w:rPr>
                <w:rFonts w:asciiTheme="minorEastAsia" w:eastAsiaTheme="minorEastAsia" w:hAnsiTheme="minorEastAsia"/>
                <w:sz w:val="21"/>
              </w:rPr>
              <w:t>に掲げる</w:t>
            </w:r>
            <w:r w:rsidRPr="002361E3">
              <w:rPr>
                <w:rFonts w:asciiTheme="minorEastAsia" w:eastAsiaTheme="minorEastAsia" w:hAnsiTheme="minorEastAsia" w:hint="eastAsia"/>
                <w:sz w:val="21"/>
              </w:rPr>
              <w:t>単位を算定する場合は算定できません。</w:t>
            </w:r>
          </w:p>
        </w:tc>
        <w:tc>
          <w:tcPr>
            <w:tcW w:w="992" w:type="dxa"/>
            <w:tcBorders>
              <w:top w:val="nil"/>
              <w:bottom w:val="nil"/>
            </w:tcBorders>
            <w:tcMar>
              <w:left w:w="28" w:type="dxa"/>
              <w:right w:w="28" w:type="dxa"/>
            </w:tcMar>
          </w:tcPr>
          <w:p w14:paraId="7A0B285D"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9187C1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A338F49" w14:textId="77777777" w:rsidTr="00DF4294">
        <w:trPr>
          <w:trHeight w:val="20"/>
        </w:trPr>
        <w:tc>
          <w:tcPr>
            <w:tcW w:w="1559" w:type="dxa"/>
            <w:tcBorders>
              <w:top w:val="nil"/>
              <w:bottom w:val="nil"/>
            </w:tcBorders>
          </w:tcPr>
          <w:p w14:paraId="428A0B3F"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nil"/>
              <w:bottom w:val="nil"/>
            </w:tcBorders>
          </w:tcPr>
          <w:p w14:paraId="44DE4A7A" w14:textId="77777777" w:rsidR="008F21E8" w:rsidRPr="002361E3" w:rsidRDefault="008F21E8" w:rsidP="009938EA">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外泊時在宅サービス利用における、具体的な取り扱いは次のとおりです</w:t>
            </w:r>
          </w:p>
          <w:p w14:paraId="1EDBF4F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ア　外泊時在宅サービスの提供を行うに当たっては、その病状及び身体の状況に照らし、医師、看護・介護職員、支援相談員、介護支援専門員等により、その居宅において在宅サービス利用を行う必要性があるかどうか検討すること。</w:t>
            </w:r>
          </w:p>
          <w:p w14:paraId="7750E4D1"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イ　</w:t>
            </w:r>
            <w:r w:rsidRPr="002361E3">
              <w:rPr>
                <w:rFonts w:asciiTheme="minorEastAsia" w:eastAsiaTheme="minorEastAsia" w:hAnsiTheme="minorEastAsia"/>
                <w:sz w:val="21"/>
              </w:rPr>
              <w:t>当該入所者又は家族に対し、この加算の趣旨を十分説明し、同意を得た上で実施すること。</w:t>
            </w:r>
          </w:p>
          <w:p w14:paraId="75671E42"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ウ　</w:t>
            </w:r>
            <w:r w:rsidRPr="002361E3">
              <w:rPr>
                <w:rFonts w:asciiTheme="minorEastAsia" w:eastAsiaTheme="minorEastAsia" w:hAnsiTheme="minorEastAsia"/>
                <w:spacing w:val="-6"/>
                <w:sz w:val="21"/>
              </w:rPr>
              <w:t>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p w14:paraId="1000BF6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エ　</w:t>
            </w:r>
            <w:r w:rsidRPr="002361E3">
              <w:rPr>
                <w:rFonts w:asciiTheme="minorEastAsia" w:eastAsiaTheme="minorEastAsia" w:hAnsiTheme="minorEastAsia"/>
                <w:spacing w:val="-6"/>
                <w:kern w:val="0"/>
                <w:sz w:val="21"/>
                <w:szCs w:val="20"/>
              </w:rPr>
              <w:t>家族等に対し次の指導を事前に行うことが望ましいこと。</w:t>
            </w:r>
          </w:p>
          <w:p w14:paraId="77B432D7" w14:textId="1AD18EF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sz w:val="21"/>
              </w:rPr>
              <w:t>食事、入浴、健康管理等在宅療養に関する指導</w:t>
            </w:r>
          </w:p>
          <w:p w14:paraId="3270909B"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sz w:val="21"/>
              </w:rPr>
              <w:t>当該入所者の運動機能及び日常生活動作能力の維持及び向上を目的として行う体位変換、起座又は離床訓練、起立訓練、食事訓練、排泄訓練の指導</w:t>
            </w:r>
          </w:p>
          <w:p w14:paraId="23686B31"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sz w:val="21"/>
              </w:rPr>
              <w:t>家屋の改善の指導</w:t>
            </w:r>
          </w:p>
          <w:p w14:paraId="77E50B51"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sz w:val="21"/>
              </w:rPr>
              <w:t>当該入所者の介助方法の指導</w:t>
            </w:r>
          </w:p>
        </w:tc>
        <w:tc>
          <w:tcPr>
            <w:tcW w:w="992" w:type="dxa"/>
            <w:tcBorders>
              <w:top w:val="nil"/>
              <w:bottom w:val="nil"/>
            </w:tcBorders>
            <w:tcMar>
              <w:left w:w="28" w:type="dxa"/>
              <w:right w:w="28" w:type="dxa"/>
            </w:tcMar>
          </w:tcPr>
          <w:p w14:paraId="28F01E6F"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1ECC537B"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1FAB5048"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(1</w:t>
            </w:r>
            <w:r w:rsidRPr="002361E3">
              <w:rPr>
                <w:rFonts w:asciiTheme="minorEastAsia" w:eastAsiaTheme="minorEastAsia" w:hAnsiTheme="minorEastAsia" w:hint="eastAsia"/>
                <w:sz w:val="18"/>
                <w:szCs w:val="18"/>
              </w:rPr>
              <w:t>9</w:t>
            </w:r>
            <w:r w:rsidRPr="002361E3">
              <w:rPr>
                <w:rFonts w:asciiTheme="minorEastAsia" w:eastAsiaTheme="minorEastAsia" w:hAnsiTheme="minorEastAsia"/>
                <w:sz w:val="18"/>
                <w:szCs w:val="18"/>
              </w:rPr>
              <w:t>)</w:t>
            </w:r>
          </w:p>
        </w:tc>
      </w:tr>
      <w:tr w:rsidR="008F21E8" w:rsidRPr="002361E3" w14:paraId="32693106" w14:textId="77777777" w:rsidTr="00DF4294">
        <w:trPr>
          <w:trHeight w:val="20"/>
        </w:trPr>
        <w:tc>
          <w:tcPr>
            <w:tcW w:w="1559" w:type="dxa"/>
            <w:tcBorders>
              <w:top w:val="nil"/>
              <w:bottom w:val="single" w:sz="4" w:space="0" w:color="auto"/>
            </w:tcBorders>
          </w:tcPr>
          <w:p w14:paraId="770C8EA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tcBorders>
          </w:tcPr>
          <w:p w14:paraId="37CA74AA"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オ　</w:t>
            </w:r>
            <w:r w:rsidRPr="002361E3">
              <w:rPr>
                <w:rFonts w:asciiTheme="minorEastAsia" w:eastAsiaTheme="minorEastAsia" w:hAnsiTheme="minorEastAsia"/>
                <w:sz w:val="21"/>
              </w:rPr>
              <w:t>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p w14:paraId="6CEA744C"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カ　</w:t>
            </w:r>
            <w:r w:rsidRPr="002361E3">
              <w:rPr>
                <w:rFonts w:asciiTheme="minorEastAsia" w:eastAsiaTheme="minorEastAsia" w:hAnsiTheme="minorEastAsia"/>
                <w:sz w:val="21"/>
              </w:rPr>
              <w:t>加算の算定期間は、１月につき６日以内とする。</w:t>
            </w:r>
          </w:p>
          <w:p w14:paraId="797C7FF1" w14:textId="77777777" w:rsidR="008F21E8" w:rsidRPr="002361E3" w:rsidRDefault="008F21E8" w:rsidP="008F21E8">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 xml:space="preserve">キ　</w:t>
            </w:r>
            <w:r w:rsidRPr="002361E3">
              <w:rPr>
                <w:rFonts w:asciiTheme="minorEastAsia" w:eastAsiaTheme="minorEastAsia" w:hAnsiTheme="minorEastAsia"/>
                <w:sz w:val="21"/>
              </w:rPr>
              <w:t>利用者の外泊期間中は、当該利用者の同意があれば、そのベッドを短期入所生活介護に活用することは可能であること。この場合において外泊時在宅サービス利用の費用を併せて算定することはできないこと。</w:t>
            </w:r>
          </w:p>
        </w:tc>
        <w:tc>
          <w:tcPr>
            <w:tcW w:w="992" w:type="dxa"/>
            <w:tcBorders>
              <w:top w:val="nil"/>
              <w:bottom w:val="single" w:sz="4" w:space="0" w:color="auto"/>
            </w:tcBorders>
            <w:tcMar>
              <w:left w:w="28" w:type="dxa"/>
              <w:right w:w="28" w:type="dxa"/>
            </w:tcMar>
          </w:tcPr>
          <w:p w14:paraId="384535F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5234107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D26E4E1" w14:textId="77777777" w:rsidTr="00DF4294">
        <w:trPr>
          <w:trHeight w:val="20"/>
        </w:trPr>
        <w:tc>
          <w:tcPr>
            <w:tcW w:w="1559" w:type="dxa"/>
            <w:tcBorders>
              <w:bottom w:val="single" w:sz="4" w:space="0" w:color="auto"/>
            </w:tcBorders>
          </w:tcPr>
          <w:p w14:paraId="088A9411"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29</w:t>
            </w:r>
          </w:p>
          <w:p w14:paraId="475EFE55"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従来個室への</w:t>
            </w:r>
          </w:p>
          <w:p w14:paraId="224FD886"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入所が必要な</w:t>
            </w:r>
          </w:p>
          <w:p w14:paraId="6C3257C1" w14:textId="77777777" w:rsidR="008F21E8" w:rsidRPr="002361E3" w:rsidRDefault="008F21E8" w:rsidP="008F21E8">
            <w:pPr>
              <w:ind w:left="160" w:rightChars="4" w:right="8" w:hanging="160"/>
              <w:jc w:val="left"/>
              <w:rPr>
                <w:rFonts w:asciiTheme="minorEastAsia" w:eastAsiaTheme="minorEastAsia" w:hAnsiTheme="minorEastAsia"/>
              </w:rPr>
            </w:pPr>
            <w:r w:rsidRPr="002361E3">
              <w:rPr>
                <w:rFonts w:asciiTheme="minorEastAsia" w:eastAsiaTheme="minorEastAsia" w:hAnsiTheme="minorEastAsia" w:hint="eastAsia"/>
                <w:sz w:val="21"/>
              </w:rPr>
              <w:t>場合</w:t>
            </w:r>
          </w:p>
        </w:tc>
        <w:tc>
          <w:tcPr>
            <w:tcW w:w="6096" w:type="dxa"/>
            <w:gridSpan w:val="3"/>
            <w:tcBorders>
              <w:bottom w:val="single" w:sz="4" w:space="0" w:color="auto"/>
            </w:tcBorders>
          </w:tcPr>
          <w:p w14:paraId="625D8777" w14:textId="77777777" w:rsidR="008F21E8" w:rsidRPr="002361E3" w:rsidRDefault="008F21E8" w:rsidP="008F21E8">
            <w:pPr>
              <w:ind w:left="0" w:firstLineChars="0" w:firstLine="0"/>
              <w:rPr>
                <w:rFonts w:hAnsi="ＭＳ ゴシック"/>
                <w:b/>
                <w:sz w:val="21"/>
              </w:rPr>
            </w:pPr>
            <w:r w:rsidRPr="002361E3">
              <w:rPr>
                <w:rFonts w:asciiTheme="minorEastAsia" w:eastAsiaTheme="minorEastAsia" w:hAnsiTheme="minorEastAsia" w:hint="eastAsia"/>
                <w:sz w:val="21"/>
              </w:rPr>
              <w:t xml:space="preserve">　</w:t>
            </w:r>
            <w:r w:rsidRPr="002361E3">
              <w:rPr>
                <w:rFonts w:hAnsi="ＭＳ ゴシック" w:hint="eastAsia"/>
                <w:b/>
                <w:sz w:val="21"/>
              </w:rPr>
              <w:t>次のいずれかに該当する入所者に対して、地域密着型介護老人福祉施設入所者生活介護費又は経過的地域密着型介護老人福祉施設入所者生活介護費を支給する場合は、それぞれ、地域密着型介護老人福祉施設入所者生活介護費（Ⅱ）又は経過的地域密着型介護老人福祉施設入所者生活介護（Ⅱ）を算定していますか。</w:t>
            </w:r>
          </w:p>
          <w:p w14:paraId="3922BFEA"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ア　感染症等により、従来個室への入所が必要であると医師が判断した者であって、従来型個室への入所期間が３０日以内であるもの。</w:t>
            </w:r>
          </w:p>
          <w:p w14:paraId="05294C21"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居室の面積が10.65㎡以下の従来個室に入所する者。</w:t>
            </w:r>
          </w:p>
          <w:p w14:paraId="1C5A327B" w14:textId="0C4C8781" w:rsidR="008F21E8" w:rsidRPr="002361E3" w:rsidRDefault="008F21E8" w:rsidP="009938EA">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ウ　著しい精神症状等により、同室の他の入所者の心身の状況に重大な影響を及ぼすおそれがあるとして、従来型個室への入所が必要であると医師が判断した者。</w:t>
            </w:r>
          </w:p>
        </w:tc>
        <w:tc>
          <w:tcPr>
            <w:tcW w:w="992" w:type="dxa"/>
            <w:tcBorders>
              <w:bottom w:val="single" w:sz="4" w:space="0" w:color="auto"/>
            </w:tcBorders>
            <w:tcMar>
              <w:left w:w="28" w:type="dxa"/>
              <w:right w:w="28" w:type="dxa"/>
            </w:tcMar>
          </w:tcPr>
          <w:p w14:paraId="4B4F5DC4" w14:textId="026C1C46"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70285773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3ECD142D" w14:textId="0C5D4F0B"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44219305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5C8BD25F" w14:textId="0A9B2CA6"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95353968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single" w:sz="4" w:space="0" w:color="auto"/>
            </w:tcBorders>
          </w:tcPr>
          <w:p w14:paraId="7B12600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0AFBAEE3"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別表7注20</w:t>
            </w:r>
          </w:p>
          <w:p w14:paraId="7470FE1F" w14:textId="77777777" w:rsidR="008F21E8" w:rsidRPr="002361E3" w:rsidRDefault="008F21E8" w:rsidP="008F21E8">
            <w:pPr>
              <w:ind w:left="137" w:hanging="137"/>
              <w:jc w:val="left"/>
              <w:rPr>
                <w:rFonts w:asciiTheme="minorEastAsia" w:eastAsiaTheme="minorEastAsia" w:hAnsiTheme="minorEastAsia"/>
                <w:sz w:val="18"/>
                <w:szCs w:val="18"/>
              </w:rPr>
            </w:pPr>
          </w:p>
          <w:p w14:paraId="2DD1EC4A" w14:textId="77777777" w:rsidR="008F21E8" w:rsidRPr="002361E3" w:rsidRDefault="008F21E8" w:rsidP="008F21E8">
            <w:pPr>
              <w:ind w:left="137" w:hanging="137"/>
              <w:jc w:val="left"/>
              <w:rPr>
                <w:rFonts w:asciiTheme="minorEastAsia" w:eastAsiaTheme="minorEastAsia" w:hAnsiTheme="minorEastAsia"/>
                <w:sz w:val="18"/>
                <w:szCs w:val="18"/>
              </w:rPr>
            </w:pPr>
          </w:p>
          <w:p w14:paraId="6962A4A1" w14:textId="77777777" w:rsidR="008F21E8" w:rsidRPr="002361E3" w:rsidRDefault="008F21E8" w:rsidP="008F21E8">
            <w:pPr>
              <w:ind w:left="137" w:hanging="137"/>
              <w:jc w:val="left"/>
              <w:rPr>
                <w:rFonts w:asciiTheme="minorEastAsia" w:eastAsiaTheme="minorEastAsia" w:hAnsiTheme="minorEastAsia"/>
                <w:sz w:val="18"/>
                <w:szCs w:val="18"/>
              </w:rPr>
            </w:pPr>
          </w:p>
          <w:p w14:paraId="085294DA" w14:textId="77777777" w:rsidR="008F21E8" w:rsidRPr="002361E3" w:rsidRDefault="008F21E8" w:rsidP="008F21E8">
            <w:pPr>
              <w:ind w:left="137" w:hanging="137"/>
              <w:jc w:val="left"/>
              <w:rPr>
                <w:rFonts w:asciiTheme="minorEastAsia" w:eastAsiaTheme="minorEastAsia" w:hAnsiTheme="minorEastAsia"/>
                <w:sz w:val="18"/>
                <w:szCs w:val="18"/>
              </w:rPr>
            </w:pPr>
          </w:p>
          <w:p w14:paraId="632512EF"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w:t>
            </w:r>
          </w:p>
          <w:p w14:paraId="20544D5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第44号</w:t>
            </w:r>
          </w:p>
        </w:tc>
      </w:tr>
      <w:tr w:rsidR="008F21E8" w:rsidRPr="002361E3" w14:paraId="5EAA4BA0" w14:textId="77777777" w:rsidTr="00DF4294">
        <w:trPr>
          <w:trHeight w:val="20"/>
        </w:trPr>
        <w:tc>
          <w:tcPr>
            <w:tcW w:w="1559" w:type="dxa"/>
            <w:tcBorders>
              <w:bottom w:val="nil"/>
            </w:tcBorders>
          </w:tcPr>
          <w:p w14:paraId="38277E6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30</w:t>
            </w:r>
          </w:p>
          <w:p w14:paraId="5E2825A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初期加算</w:t>
            </w:r>
          </w:p>
        </w:tc>
        <w:tc>
          <w:tcPr>
            <w:tcW w:w="6096" w:type="dxa"/>
            <w:gridSpan w:val="3"/>
            <w:tcBorders>
              <w:bottom w:val="dotted" w:sz="4" w:space="0" w:color="auto"/>
            </w:tcBorders>
          </w:tcPr>
          <w:p w14:paraId="45387BE3" w14:textId="45BB4E89" w:rsidR="008F21E8" w:rsidRPr="002361E3" w:rsidRDefault="008F21E8" w:rsidP="008F21E8">
            <w:pPr>
              <w:ind w:left="0" w:firstLineChars="100" w:firstLine="211"/>
              <w:rPr>
                <w:rFonts w:hAnsi="ＭＳ ゴシック"/>
                <w:b/>
                <w:sz w:val="21"/>
              </w:rPr>
            </w:pPr>
            <w:r w:rsidRPr="002361E3">
              <w:rPr>
                <w:rFonts w:hAnsi="ＭＳ ゴシック" w:hint="eastAsia"/>
                <w:b/>
                <w:sz w:val="21"/>
              </w:rPr>
              <w:t>入所した日から起算して30</w:t>
            </w:r>
            <w:r w:rsidR="006878BD" w:rsidRPr="002361E3">
              <w:rPr>
                <w:rFonts w:hAnsi="ＭＳ ゴシック" w:hint="eastAsia"/>
                <w:b/>
                <w:sz w:val="21"/>
              </w:rPr>
              <w:t>日以内の期間については、初期加算として、１日につき所定単位数</w:t>
            </w:r>
            <w:r w:rsidRPr="002361E3">
              <w:rPr>
                <w:rFonts w:hAnsi="ＭＳ ゴシック" w:hint="eastAsia"/>
                <w:b/>
                <w:sz w:val="21"/>
              </w:rPr>
              <w:t>を加算していますか。</w:t>
            </w:r>
          </w:p>
          <w:p w14:paraId="22F58A9C" w14:textId="77777777" w:rsidR="008F21E8" w:rsidRPr="002361E3" w:rsidRDefault="008F21E8" w:rsidP="008F21E8">
            <w:pPr>
              <w:ind w:left="0" w:firstLineChars="100" w:firstLine="211"/>
              <w:rPr>
                <w:rFonts w:asciiTheme="minorEastAsia" w:eastAsiaTheme="minorEastAsia" w:hAnsiTheme="minorEastAsia"/>
                <w:sz w:val="21"/>
              </w:rPr>
            </w:pPr>
            <w:r w:rsidRPr="002361E3">
              <w:rPr>
                <w:rFonts w:hAnsi="ＭＳ ゴシック" w:hint="eastAsia"/>
                <w:b/>
                <w:sz w:val="21"/>
              </w:rPr>
              <w:t>また、30日を超える病院又は診療所への入院後に指定地域密着型介護老人福祉施設に再び入所した場合も、同様に加算していますか。</w:t>
            </w:r>
          </w:p>
        </w:tc>
        <w:tc>
          <w:tcPr>
            <w:tcW w:w="992" w:type="dxa"/>
            <w:tcBorders>
              <w:bottom w:val="nil"/>
            </w:tcBorders>
            <w:tcMar>
              <w:left w:w="28" w:type="dxa"/>
              <w:right w:w="28" w:type="dxa"/>
            </w:tcMar>
          </w:tcPr>
          <w:p w14:paraId="40D33FAA" w14:textId="3076F2A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15525976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033E310E" w14:textId="6E1E96F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7016368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03ECA6D4" w14:textId="6595600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194274609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nil"/>
            </w:tcBorders>
          </w:tcPr>
          <w:p w14:paraId="28C8C41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917BC9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別表7ホ注</w:t>
            </w:r>
          </w:p>
        </w:tc>
      </w:tr>
      <w:tr w:rsidR="008F21E8" w:rsidRPr="002361E3" w14:paraId="2990C5A7" w14:textId="77777777" w:rsidTr="00DF4294">
        <w:trPr>
          <w:trHeight w:val="20"/>
        </w:trPr>
        <w:tc>
          <w:tcPr>
            <w:tcW w:w="1559" w:type="dxa"/>
            <w:tcBorders>
              <w:top w:val="nil"/>
              <w:bottom w:val="nil"/>
            </w:tcBorders>
          </w:tcPr>
          <w:p w14:paraId="462410C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0A5032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「入所日から30日間」中に外泊を行った場合、当該外泊を行っている間は、初期加算を算定できません。</w:t>
            </w:r>
          </w:p>
        </w:tc>
        <w:tc>
          <w:tcPr>
            <w:tcW w:w="992" w:type="dxa"/>
            <w:tcBorders>
              <w:top w:val="nil"/>
              <w:bottom w:val="nil"/>
            </w:tcBorders>
            <w:tcMar>
              <w:left w:w="28" w:type="dxa"/>
              <w:right w:w="28" w:type="dxa"/>
            </w:tcMar>
          </w:tcPr>
          <w:p w14:paraId="0576CCF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9A27C8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第2の8(20)②</w:t>
            </w:r>
          </w:p>
        </w:tc>
      </w:tr>
      <w:tr w:rsidR="008F21E8" w:rsidRPr="002361E3" w14:paraId="424671F8" w14:textId="77777777" w:rsidTr="00DF4294">
        <w:trPr>
          <w:trHeight w:val="20"/>
        </w:trPr>
        <w:tc>
          <w:tcPr>
            <w:tcW w:w="1559" w:type="dxa"/>
            <w:tcBorders>
              <w:top w:val="nil"/>
              <w:bottom w:val="nil"/>
            </w:tcBorders>
          </w:tcPr>
          <w:p w14:paraId="31FB536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6795DE6" w14:textId="33259C90" w:rsidR="008F21E8" w:rsidRPr="002361E3" w:rsidRDefault="008F21E8" w:rsidP="009938EA">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初期加算は、当該入所者が過去３月間（ただし、日常生活自立度のランクⅢ、Ⅳ又はＭに該当する者の場合は過去１月間とする。）の間に、当該地域密着介護老人福祉施設に入所したことがない場合に限り算定できます。</w:t>
            </w:r>
          </w:p>
        </w:tc>
        <w:tc>
          <w:tcPr>
            <w:tcW w:w="992" w:type="dxa"/>
            <w:tcBorders>
              <w:top w:val="nil"/>
              <w:bottom w:val="nil"/>
            </w:tcBorders>
            <w:tcMar>
              <w:left w:w="28" w:type="dxa"/>
              <w:right w:w="28" w:type="dxa"/>
            </w:tcMar>
          </w:tcPr>
          <w:p w14:paraId="391411A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51F5157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第2の8(20)③</w:t>
            </w:r>
          </w:p>
        </w:tc>
      </w:tr>
      <w:tr w:rsidR="008F21E8" w:rsidRPr="002361E3" w14:paraId="0F9C8F9A" w14:textId="77777777" w:rsidTr="00DF4294">
        <w:trPr>
          <w:trHeight w:val="20"/>
        </w:trPr>
        <w:tc>
          <w:tcPr>
            <w:tcW w:w="1559" w:type="dxa"/>
            <w:tcBorders>
              <w:top w:val="nil"/>
              <w:bottom w:val="nil"/>
            </w:tcBorders>
          </w:tcPr>
          <w:p w14:paraId="238EFFD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743FC74" w14:textId="13D1AB48" w:rsidR="008F21E8" w:rsidRPr="002361E3" w:rsidRDefault="008F21E8" w:rsidP="009938EA">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なお、当該指定地域密着介護老人福祉施設の併設又は空床利用の短期入所生活介護（単独型の場合であっても、同一敷地内又は隣接若しくは近接する敷地であって相互に職員の兼務や施設の共用等が行われてい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します。</w:t>
            </w:r>
          </w:p>
        </w:tc>
        <w:tc>
          <w:tcPr>
            <w:tcW w:w="992" w:type="dxa"/>
            <w:tcBorders>
              <w:top w:val="nil"/>
              <w:bottom w:val="nil"/>
            </w:tcBorders>
            <w:tcMar>
              <w:left w:w="28" w:type="dxa"/>
              <w:right w:w="28" w:type="dxa"/>
            </w:tcMar>
          </w:tcPr>
          <w:p w14:paraId="0638DA0B"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4E117AB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C90D477" w14:textId="77777777" w:rsidTr="00DF4294">
        <w:trPr>
          <w:trHeight w:val="20"/>
        </w:trPr>
        <w:tc>
          <w:tcPr>
            <w:tcW w:w="1559" w:type="dxa"/>
            <w:tcBorders>
              <w:top w:val="nil"/>
              <w:bottom w:val="single" w:sz="4" w:space="0" w:color="auto"/>
            </w:tcBorders>
          </w:tcPr>
          <w:p w14:paraId="043DBC6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4F704F8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30日を超える病院又は診療所への入院後に再入所した場合は、上記にかかわらず初期加算が算定できます。</w:t>
            </w:r>
          </w:p>
        </w:tc>
        <w:tc>
          <w:tcPr>
            <w:tcW w:w="992" w:type="dxa"/>
            <w:tcBorders>
              <w:top w:val="nil"/>
              <w:bottom w:val="single" w:sz="4" w:space="0" w:color="auto"/>
            </w:tcBorders>
            <w:tcMar>
              <w:left w:w="28" w:type="dxa"/>
              <w:right w:w="28" w:type="dxa"/>
            </w:tcMar>
          </w:tcPr>
          <w:p w14:paraId="22A868D4"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31CA64F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第2の8(20)④</w:t>
            </w:r>
          </w:p>
        </w:tc>
      </w:tr>
      <w:tr w:rsidR="008F21E8" w:rsidRPr="002361E3" w14:paraId="48E52117" w14:textId="77777777" w:rsidTr="00DF4294">
        <w:trPr>
          <w:trHeight w:val="317"/>
        </w:trPr>
        <w:tc>
          <w:tcPr>
            <w:tcW w:w="1559" w:type="dxa"/>
            <w:tcBorders>
              <w:bottom w:val="nil"/>
            </w:tcBorders>
          </w:tcPr>
          <w:p w14:paraId="1B33A68F"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31</w:t>
            </w:r>
          </w:p>
          <w:p w14:paraId="278980C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再入所時栄養連携加算</w:t>
            </w:r>
          </w:p>
        </w:tc>
        <w:tc>
          <w:tcPr>
            <w:tcW w:w="6096" w:type="dxa"/>
            <w:gridSpan w:val="3"/>
            <w:tcBorders>
              <w:bottom w:val="dotted" w:sz="4" w:space="0" w:color="auto"/>
            </w:tcBorders>
          </w:tcPr>
          <w:p w14:paraId="0B237918" w14:textId="48FE6580" w:rsidR="008F21E8" w:rsidRPr="002361E3" w:rsidRDefault="008F21E8" w:rsidP="008F21E8">
            <w:pPr>
              <w:ind w:left="0" w:firstLineChars="100" w:firstLine="211"/>
              <w:rPr>
                <w:rFonts w:hAnsi="ＭＳ ゴシック"/>
                <w:b/>
                <w:sz w:val="21"/>
              </w:rPr>
            </w:pPr>
            <w:r w:rsidRPr="002361E3">
              <w:rPr>
                <w:rFonts w:hAnsi="ＭＳ ゴシック" w:hint="eastAsia"/>
                <w:b/>
                <w:sz w:val="21"/>
              </w:rPr>
              <w:t>別に厚生労働大臣が定める基準に適合する指定地域密着型介護老人福祉施設に入所（以下「一次入所」という。）している者が退所し、当該者が病院又は診療所に入院した場合であって、当該者が退院した後に再度当該指定地域密着型介護老人福祉施設に入所（以下「二次入所」という。）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１人につき１</w:t>
            </w:r>
            <w:r w:rsidR="006878BD" w:rsidRPr="002361E3">
              <w:rPr>
                <w:rFonts w:hAnsi="ＭＳ ゴシック" w:hint="eastAsia"/>
                <w:b/>
                <w:sz w:val="21"/>
              </w:rPr>
              <w:t>回を限度として所定単位数</w:t>
            </w:r>
            <w:r w:rsidRPr="002361E3">
              <w:rPr>
                <w:rFonts w:hAnsi="ＭＳ ゴシック" w:hint="eastAsia"/>
                <w:b/>
                <w:sz w:val="21"/>
              </w:rPr>
              <w:t>を加算していますか。</w:t>
            </w:r>
          </w:p>
        </w:tc>
        <w:tc>
          <w:tcPr>
            <w:tcW w:w="992" w:type="dxa"/>
            <w:tcBorders>
              <w:bottom w:val="nil"/>
            </w:tcBorders>
            <w:tcMar>
              <w:left w:w="28" w:type="dxa"/>
              <w:right w:w="28" w:type="dxa"/>
            </w:tcMar>
          </w:tcPr>
          <w:p w14:paraId="6AE93FC5" w14:textId="3F56114A" w:rsidR="008F21E8" w:rsidRPr="002361E3" w:rsidRDefault="00AD3A7B" w:rsidP="008F21E8">
            <w:pPr>
              <w:ind w:left="0" w:firstLineChars="0" w:firstLine="0"/>
              <w:rPr>
                <w:rFonts w:asciiTheme="minorEastAsia" w:eastAsiaTheme="minorEastAsia" w:hAnsiTheme="minorEastAsia"/>
                <w:sz w:val="20"/>
                <w:szCs w:val="20"/>
              </w:rPr>
            </w:pPr>
            <w:sdt>
              <w:sdtPr>
                <w:rPr>
                  <w:sz w:val="20"/>
                  <w:szCs w:val="20"/>
                </w:rPr>
                <w:id w:val="187133532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いる</w:t>
            </w:r>
          </w:p>
          <w:p w14:paraId="11404F4C" w14:textId="66E10307" w:rsidR="008F21E8" w:rsidRPr="002361E3" w:rsidRDefault="00AD3A7B" w:rsidP="008F21E8">
            <w:pPr>
              <w:ind w:left="0" w:firstLineChars="0" w:firstLine="0"/>
              <w:rPr>
                <w:rFonts w:asciiTheme="minorEastAsia" w:eastAsiaTheme="minorEastAsia" w:hAnsiTheme="minorEastAsia"/>
                <w:sz w:val="20"/>
                <w:szCs w:val="20"/>
              </w:rPr>
            </w:pPr>
            <w:sdt>
              <w:sdtPr>
                <w:rPr>
                  <w:sz w:val="20"/>
                  <w:szCs w:val="20"/>
                </w:rPr>
                <w:id w:val="97827491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いない</w:t>
            </w:r>
          </w:p>
          <w:p w14:paraId="6B2ECB48" w14:textId="5E238CD3" w:rsidR="008F21E8" w:rsidRPr="002361E3" w:rsidRDefault="00AD3A7B" w:rsidP="008F21E8">
            <w:pPr>
              <w:ind w:left="0" w:firstLineChars="0" w:firstLine="0"/>
              <w:rPr>
                <w:rFonts w:asciiTheme="minorEastAsia" w:eastAsiaTheme="minorEastAsia" w:hAnsiTheme="minorEastAsia"/>
                <w:sz w:val="20"/>
                <w:szCs w:val="20"/>
              </w:rPr>
            </w:pPr>
            <w:sdt>
              <w:sdtPr>
                <w:rPr>
                  <w:sz w:val="20"/>
                  <w:szCs w:val="20"/>
                </w:rPr>
                <w:id w:val="123851887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sz w:val="20"/>
                <w:szCs w:val="20"/>
              </w:rPr>
              <w:t>該当無</w:t>
            </w:r>
          </w:p>
        </w:tc>
        <w:tc>
          <w:tcPr>
            <w:tcW w:w="1497" w:type="dxa"/>
            <w:tcBorders>
              <w:bottom w:val="nil"/>
            </w:tcBorders>
          </w:tcPr>
          <w:p w14:paraId="7D397D9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2194148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w:t>
            </w:r>
            <w:r w:rsidRPr="002361E3">
              <w:rPr>
                <w:rFonts w:asciiTheme="minorEastAsia" w:eastAsiaTheme="minorEastAsia" w:hAnsiTheme="minorEastAsia" w:hint="eastAsia"/>
                <w:sz w:val="18"/>
                <w:szCs w:val="18"/>
              </w:rPr>
              <w:t>ヘ</w:t>
            </w:r>
            <w:r w:rsidRPr="002361E3">
              <w:rPr>
                <w:rFonts w:asciiTheme="minorEastAsia" w:eastAsiaTheme="minorEastAsia" w:hAnsiTheme="minorEastAsia"/>
                <w:sz w:val="18"/>
                <w:szCs w:val="18"/>
              </w:rPr>
              <w:t>注</w:t>
            </w:r>
          </w:p>
        </w:tc>
      </w:tr>
      <w:tr w:rsidR="008F21E8" w:rsidRPr="002361E3" w14:paraId="4059D2F9" w14:textId="77777777" w:rsidTr="00DF4294">
        <w:trPr>
          <w:trHeight w:val="317"/>
        </w:trPr>
        <w:tc>
          <w:tcPr>
            <w:tcW w:w="1559" w:type="dxa"/>
            <w:tcBorders>
              <w:top w:val="nil"/>
              <w:bottom w:val="nil"/>
            </w:tcBorders>
          </w:tcPr>
          <w:p w14:paraId="19334E38"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6EDEA5CE" w14:textId="4152E809" w:rsidR="008F21E8" w:rsidRPr="002361E3" w:rsidRDefault="008F21E8" w:rsidP="009938EA">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ＭＳ 明朝" w:eastAsia="ＭＳ 明朝" w:hint="eastAsia"/>
                <w:sz w:val="21"/>
              </w:rPr>
              <w:t>栄養管理に係る減算を算定している場合</w:t>
            </w:r>
            <w:r w:rsidRPr="002361E3">
              <w:rPr>
                <w:rFonts w:asciiTheme="minorEastAsia" w:eastAsiaTheme="minorEastAsia" w:hAnsiTheme="minorEastAsia" w:hint="eastAsia"/>
                <w:sz w:val="21"/>
              </w:rPr>
              <w:t>は、算定できません。</w:t>
            </w:r>
          </w:p>
        </w:tc>
        <w:tc>
          <w:tcPr>
            <w:tcW w:w="992" w:type="dxa"/>
            <w:tcBorders>
              <w:top w:val="nil"/>
              <w:bottom w:val="single" w:sz="4" w:space="0" w:color="auto"/>
            </w:tcBorders>
            <w:tcMar>
              <w:left w:w="28" w:type="dxa"/>
              <w:right w:w="28" w:type="dxa"/>
            </w:tcMar>
          </w:tcPr>
          <w:p w14:paraId="6E8BB729"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00FE8C5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6E6F538" w14:textId="77777777" w:rsidTr="00DF4294">
        <w:trPr>
          <w:trHeight w:val="317"/>
        </w:trPr>
        <w:tc>
          <w:tcPr>
            <w:tcW w:w="1559" w:type="dxa"/>
            <w:tcBorders>
              <w:top w:val="nil"/>
              <w:bottom w:val="nil"/>
            </w:tcBorders>
          </w:tcPr>
          <w:p w14:paraId="50FF623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7068A3E9" w14:textId="77777777" w:rsidR="008F21E8" w:rsidRPr="002361E3" w:rsidRDefault="008F21E8" w:rsidP="008F21E8">
            <w:pPr>
              <w:ind w:left="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【別に厚生労働大臣が定める基準】</w:t>
            </w:r>
          </w:p>
          <w:p w14:paraId="35E7A991" w14:textId="3C9B95C8" w:rsidR="009938EA" w:rsidRPr="002361E3" w:rsidRDefault="008F21E8" w:rsidP="006878BD">
            <w:pPr>
              <w:ind w:left="182"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定員</w:t>
            </w:r>
            <w:r w:rsidRPr="002361E3">
              <w:rPr>
                <w:rFonts w:asciiTheme="minorEastAsia" w:eastAsiaTheme="minorEastAsia" w:hAnsiTheme="minorEastAsia"/>
                <w:sz w:val="21"/>
              </w:rPr>
              <w:t>超過利用・人員基準</w:t>
            </w:r>
            <w:r w:rsidRPr="002361E3">
              <w:rPr>
                <w:rFonts w:asciiTheme="minorEastAsia" w:eastAsiaTheme="minorEastAsia" w:hAnsiTheme="minorEastAsia" w:hint="eastAsia"/>
                <w:sz w:val="21"/>
              </w:rPr>
              <w:t>欠如</w:t>
            </w:r>
            <w:r w:rsidRPr="002361E3">
              <w:rPr>
                <w:rFonts w:asciiTheme="minorEastAsia" w:eastAsiaTheme="minorEastAsia" w:hAnsiTheme="minorEastAsia"/>
                <w:sz w:val="21"/>
              </w:rPr>
              <w:t>に該当していないこと。</w:t>
            </w:r>
          </w:p>
        </w:tc>
        <w:tc>
          <w:tcPr>
            <w:tcW w:w="992" w:type="dxa"/>
            <w:tcBorders>
              <w:top w:val="single" w:sz="4" w:space="0" w:color="auto"/>
              <w:bottom w:val="nil"/>
            </w:tcBorders>
            <w:tcMar>
              <w:left w:w="28" w:type="dxa"/>
              <w:right w:w="28" w:type="dxa"/>
            </w:tcMar>
          </w:tcPr>
          <w:p w14:paraId="1360E3CA"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tcPr>
          <w:p w14:paraId="070F7422" w14:textId="77777777" w:rsidR="008F21E8" w:rsidRPr="002361E3" w:rsidRDefault="008F21E8" w:rsidP="008F21E8">
            <w:pPr>
              <w:ind w:left="1"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平27厚告95第65号の2</w:t>
            </w:r>
          </w:p>
        </w:tc>
      </w:tr>
      <w:tr w:rsidR="008F21E8" w:rsidRPr="002361E3" w14:paraId="42BB1DF1" w14:textId="77777777" w:rsidTr="00DF4294">
        <w:trPr>
          <w:trHeight w:val="317"/>
        </w:trPr>
        <w:tc>
          <w:tcPr>
            <w:tcW w:w="1559" w:type="dxa"/>
            <w:tcBorders>
              <w:top w:val="nil"/>
              <w:bottom w:val="nil"/>
            </w:tcBorders>
          </w:tcPr>
          <w:p w14:paraId="155A6061"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730269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地域密着型介護老人福祉施設の入所時に経口により食事を摂取していた者が、医療機関に入院し、当該入院中に、経管栄養又は嚥下調整食の新規導入となった場合であって、当該者が退院した後、直ちに二次入所した場合を対象とします。なお、嚥下調整食は、硬さ、付着性、凝集性などに配慮した食事であって、日本摂食嚥下リハビリテーション学会の分類に基づくものをいいます。</w:t>
            </w:r>
          </w:p>
        </w:tc>
        <w:tc>
          <w:tcPr>
            <w:tcW w:w="992" w:type="dxa"/>
            <w:tcBorders>
              <w:top w:val="nil"/>
              <w:bottom w:val="nil"/>
            </w:tcBorders>
            <w:tcMar>
              <w:left w:w="28" w:type="dxa"/>
              <w:right w:w="28" w:type="dxa"/>
            </w:tcMar>
          </w:tcPr>
          <w:p w14:paraId="1D45D915"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tcPr>
          <w:p w14:paraId="1BA5CD21" w14:textId="77777777" w:rsidR="008F21E8" w:rsidRPr="002361E3" w:rsidRDefault="008F21E8" w:rsidP="008F21E8">
            <w:pPr>
              <w:ind w:left="1"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平18-0331005第2の8(21)</w:t>
            </w:r>
          </w:p>
        </w:tc>
      </w:tr>
      <w:tr w:rsidR="008F21E8" w:rsidRPr="002361E3" w14:paraId="000CB8D5" w14:textId="77777777" w:rsidTr="00DF4294">
        <w:trPr>
          <w:trHeight w:val="317"/>
        </w:trPr>
        <w:tc>
          <w:tcPr>
            <w:tcW w:w="1559" w:type="dxa"/>
            <w:tcBorders>
              <w:top w:val="nil"/>
              <w:bottom w:val="nil"/>
            </w:tcBorders>
          </w:tcPr>
          <w:p w14:paraId="1F786DCF"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A196E1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します。</w:t>
            </w:r>
          </w:p>
        </w:tc>
        <w:tc>
          <w:tcPr>
            <w:tcW w:w="992" w:type="dxa"/>
            <w:tcBorders>
              <w:top w:val="nil"/>
              <w:bottom w:val="nil"/>
            </w:tcBorders>
            <w:tcMar>
              <w:left w:w="28" w:type="dxa"/>
              <w:right w:w="28" w:type="dxa"/>
            </w:tcMar>
          </w:tcPr>
          <w:p w14:paraId="6CA09A81"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tcPr>
          <w:p w14:paraId="68542B4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21324D0" w14:textId="77777777" w:rsidTr="00DF4294">
        <w:trPr>
          <w:trHeight w:val="317"/>
        </w:trPr>
        <w:tc>
          <w:tcPr>
            <w:tcW w:w="1559" w:type="dxa"/>
            <w:tcBorders>
              <w:top w:val="nil"/>
              <w:bottom w:val="nil"/>
            </w:tcBorders>
          </w:tcPr>
          <w:p w14:paraId="031B70CA"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4EC2ABB5" w14:textId="77777777" w:rsidR="008F21E8" w:rsidRPr="002361E3" w:rsidRDefault="008F21E8" w:rsidP="008F21E8">
            <w:pPr>
              <w:widowControl/>
              <w:ind w:leftChars="10" w:left="231" w:hangingChars="100" w:hanging="210"/>
              <w:jc w:val="left"/>
              <w:rPr>
                <w:rFonts w:ascii="ＭＳ 明朝" w:eastAsia="ＭＳ 明朝"/>
                <w:sz w:val="21"/>
              </w:rPr>
            </w:pPr>
            <w:r w:rsidRPr="002361E3">
              <w:rPr>
                <w:rFonts w:ascii="ＭＳ 明朝" w:eastAsia="ＭＳ 明朝" w:hint="eastAsia"/>
                <w:sz w:val="21"/>
              </w:rPr>
              <w:t>※　指導又はカンファレンスへの同席は、テレビ電話装置等を活用して行うことができるものとします。ただし、当該者又はその家族が参加する場合にあっては、テレビ電話装置等の活用について当該者又はその家族の同意を得なければなりません。</w:t>
            </w:r>
          </w:p>
          <w:p w14:paraId="1D421A56" w14:textId="77777777" w:rsidR="008F21E8" w:rsidRPr="002361E3" w:rsidRDefault="008F21E8" w:rsidP="008F21E8">
            <w:pPr>
              <w:ind w:leftChars="100" w:left="210" w:firstLineChars="100" w:firstLine="210"/>
              <w:rPr>
                <w:rFonts w:asciiTheme="minorEastAsia" w:eastAsiaTheme="minorEastAsia" w:hAnsiTheme="minorEastAsia"/>
              </w:rPr>
            </w:pPr>
            <w:r w:rsidRPr="002361E3">
              <w:rPr>
                <w:rFonts w:ascii="ＭＳ 明朝" w:eastAsia="ＭＳ 明朝" w:hint="eastAsia"/>
                <w:sz w:val="21"/>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nil"/>
            </w:tcBorders>
            <w:tcMar>
              <w:left w:w="28" w:type="dxa"/>
              <w:right w:w="28" w:type="dxa"/>
            </w:tcMar>
          </w:tcPr>
          <w:p w14:paraId="0BF925DE"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nil"/>
            </w:tcBorders>
          </w:tcPr>
          <w:p w14:paraId="702E7A3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18AD5B9" w14:textId="77777777" w:rsidTr="00DF4294">
        <w:trPr>
          <w:trHeight w:val="317"/>
        </w:trPr>
        <w:tc>
          <w:tcPr>
            <w:tcW w:w="1559" w:type="dxa"/>
            <w:tcBorders>
              <w:top w:val="nil"/>
              <w:bottom w:val="single" w:sz="4" w:space="0" w:color="auto"/>
            </w:tcBorders>
          </w:tcPr>
          <w:p w14:paraId="73780638"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5A50A5E2" w14:textId="22D7CB1F"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当該栄養ケア計画について、二次入所後に入所者又はその家族の同意が得られた場合に算定します。</w:t>
            </w:r>
          </w:p>
        </w:tc>
        <w:tc>
          <w:tcPr>
            <w:tcW w:w="992" w:type="dxa"/>
            <w:tcBorders>
              <w:top w:val="nil"/>
              <w:bottom w:val="single" w:sz="4" w:space="0" w:color="auto"/>
            </w:tcBorders>
            <w:tcMar>
              <w:left w:w="28" w:type="dxa"/>
              <w:right w:w="28" w:type="dxa"/>
            </w:tcMar>
          </w:tcPr>
          <w:p w14:paraId="62F8BE71" w14:textId="77777777" w:rsidR="008F21E8" w:rsidRPr="002361E3" w:rsidRDefault="008F21E8" w:rsidP="008F21E8">
            <w:pPr>
              <w:ind w:left="152"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7BAEF21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9DD6A86" w14:textId="77777777" w:rsidTr="00DF4294">
        <w:trPr>
          <w:trHeight w:val="1993"/>
        </w:trPr>
        <w:tc>
          <w:tcPr>
            <w:tcW w:w="1559" w:type="dxa"/>
            <w:vMerge w:val="restart"/>
            <w:tcBorders>
              <w:bottom w:val="single" w:sz="4" w:space="0" w:color="auto"/>
            </w:tcBorders>
          </w:tcPr>
          <w:p w14:paraId="4635BA8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32</w:t>
            </w:r>
          </w:p>
          <w:p w14:paraId="1640A55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退所前訪問相談援助加算</w:t>
            </w:r>
          </w:p>
        </w:tc>
        <w:tc>
          <w:tcPr>
            <w:tcW w:w="6096" w:type="dxa"/>
            <w:gridSpan w:val="3"/>
            <w:tcBorders>
              <w:bottom w:val="single" w:sz="4" w:space="0" w:color="auto"/>
            </w:tcBorders>
          </w:tcPr>
          <w:p w14:paraId="2E8F9053" w14:textId="44B6F585" w:rsidR="008F21E8" w:rsidRPr="002361E3" w:rsidRDefault="008F21E8" w:rsidP="008F21E8">
            <w:pPr>
              <w:ind w:left="210" w:rightChars="50" w:right="105"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①</w:t>
            </w:r>
            <w:r w:rsidRPr="002361E3">
              <w:rPr>
                <w:rFonts w:asciiTheme="minorEastAsia" w:eastAsiaTheme="minorEastAsia" w:hAnsiTheme="minorEastAsia" w:hint="eastAsia"/>
                <w:b/>
                <w:sz w:val="21"/>
              </w:rPr>
              <w:t xml:space="preserve">　</w:t>
            </w:r>
            <w:r w:rsidRPr="002361E3">
              <w:rPr>
                <w:rFonts w:hAnsi="ＭＳ ゴシック" w:hint="eastAsia"/>
                <w:b/>
                <w:sz w:val="21"/>
              </w:rPr>
              <w:t>入所期間が１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ついては２回）を限度とし、所定単位数を算定していますか。</w:t>
            </w:r>
          </w:p>
        </w:tc>
        <w:tc>
          <w:tcPr>
            <w:tcW w:w="992" w:type="dxa"/>
            <w:tcBorders>
              <w:bottom w:val="single" w:sz="4" w:space="0" w:color="auto"/>
            </w:tcBorders>
            <w:tcMar>
              <w:left w:w="28" w:type="dxa"/>
              <w:right w:w="28" w:type="dxa"/>
            </w:tcMar>
          </w:tcPr>
          <w:p w14:paraId="54A08E60" w14:textId="7F5AC4B3"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7015729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2E82EAFE" w14:textId="5822F108"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1257775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6F7DDE40" w14:textId="2E96B86D"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81094694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bottom w:val="single" w:sz="4" w:space="0" w:color="auto"/>
            </w:tcBorders>
          </w:tcPr>
          <w:p w14:paraId="4AC41E2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60C4D2F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別表7ト注１</w:t>
            </w:r>
          </w:p>
        </w:tc>
      </w:tr>
      <w:tr w:rsidR="008F21E8" w:rsidRPr="002361E3" w14:paraId="5DB9902B" w14:textId="77777777" w:rsidTr="00DF4294">
        <w:trPr>
          <w:trHeight w:val="1068"/>
        </w:trPr>
        <w:tc>
          <w:tcPr>
            <w:tcW w:w="1559" w:type="dxa"/>
            <w:vMerge/>
            <w:tcBorders>
              <w:top w:val="single" w:sz="4" w:space="0" w:color="auto"/>
              <w:bottom w:val="nil"/>
            </w:tcBorders>
          </w:tcPr>
          <w:p w14:paraId="3E4C840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06FA34D0" w14:textId="1E04EAB4" w:rsidR="008F21E8" w:rsidRPr="002361E3" w:rsidRDefault="008F21E8" w:rsidP="008F21E8">
            <w:pPr>
              <w:ind w:left="210" w:rightChars="50" w:right="105"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②</w:t>
            </w:r>
            <w:r w:rsidRPr="002361E3">
              <w:rPr>
                <w:rFonts w:asciiTheme="minorEastAsia" w:eastAsiaTheme="minorEastAsia" w:hAnsiTheme="minorEastAsia" w:hint="eastAsia"/>
                <w:b/>
                <w:sz w:val="21"/>
              </w:rPr>
              <w:t xml:space="preserve">　</w:t>
            </w:r>
            <w:r w:rsidRPr="002361E3">
              <w:rPr>
                <w:rFonts w:hAnsi="ＭＳ ゴシック" w:hint="eastAsia"/>
                <w:b/>
                <w:sz w:val="21"/>
              </w:rPr>
              <w:t>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992" w:type="dxa"/>
            <w:tcBorders>
              <w:top w:val="single" w:sz="4" w:space="0" w:color="auto"/>
              <w:bottom w:val="nil"/>
            </w:tcBorders>
            <w:tcMar>
              <w:left w:w="28" w:type="dxa"/>
              <w:right w:w="28" w:type="dxa"/>
            </w:tcMar>
          </w:tcPr>
          <w:p w14:paraId="47C8BA6C" w14:textId="19A030F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38746385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AA4972D" w14:textId="03F76A54"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94160125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1748804D" w14:textId="0930797E" w:rsidR="008F21E8" w:rsidRPr="002361E3" w:rsidRDefault="00AD3A7B" w:rsidP="008F21E8">
            <w:pPr>
              <w:adjustRightInd w:val="0"/>
              <w:ind w:left="152" w:hanging="152"/>
              <w:contextualSpacing/>
              <w:rPr>
                <w:rFonts w:asciiTheme="minorEastAsia" w:eastAsiaTheme="minorEastAsia" w:hAnsiTheme="minorEastAsia"/>
                <w:spacing w:val="20"/>
                <w:sz w:val="20"/>
                <w:szCs w:val="20"/>
              </w:rPr>
            </w:pPr>
            <w:sdt>
              <w:sdtPr>
                <w:rPr>
                  <w:sz w:val="20"/>
                  <w:szCs w:val="20"/>
                </w:rPr>
                <w:id w:val="82940902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single" w:sz="4" w:space="0" w:color="auto"/>
              <w:bottom w:val="nil"/>
            </w:tcBorders>
          </w:tcPr>
          <w:p w14:paraId="536ED3A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78A11D3" w14:textId="77777777" w:rsidTr="00DF4294">
        <w:trPr>
          <w:trHeight w:val="597"/>
        </w:trPr>
        <w:tc>
          <w:tcPr>
            <w:tcW w:w="1559" w:type="dxa"/>
            <w:tcBorders>
              <w:top w:val="nil"/>
              <w:bottom w:val="nil"/>
            </w:tcBorders>
          </w:tcPr>
          <w:p w14:paraId="32DCA2C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555E82DD" w14:textId="77777777" w:rsidR="008F21E8" w:rsidRPr="002361E3" w:rsidRDefault="008F21E8" w:rsidP="008F21E8">
            <w:pPr>
              <w:ind w:left="160" w:rightChars="50" w:right="105" w:hanging="160"/>
              <w:rPr>
                <w:rFonts w:asciiTheme="minorEastAsia" w:eastAsiaTheme="minorEastAsia" w:hAnsiTheme="minorEastAsia"/>
                <w:sz w:val="21"/>
              </w:rPr>
            </w:pPr>
            <w:r w:rsidRPr="002361E3">
              <w:rPr>
                <w:rFonts w:asciiTheme="minorEastAsia" w:eastAsiaTheme="minorEastAsia" w:hAnsiTheme="minorEastAsia" w:hint="eastAsia"/>
                <w:sz w:val="21"/>
              </w:rPr>
              <w:t>※　退所前訪問相談援助加算</w:t>
            </w:r>
          </w:p>
          <w:p w14:paraId="25CF43CF" w14:textId="77777777" w:rsidR="008F21E8" w:rsidRPr="002361E3" w:rsidRDefault="008F21E8" w:rsidP="008F21E8">
            <w:pPr>
              <w:ind w:leftChars="118" w:left="458"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１回目の訪問相談援助は退所を念頭においた施設サービス計画の策定に当たって行われるものであり、２回目は、退所後在宅又は社会福祉施設等における生活に向けた最終調整を目的として行われるものであること。</w:t>
            </w:r>
          </w:p>
          <w:p w14:paraId="1B6928C7" w14:textId="77777777"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ロ　（退所後訪問相談援助の項目になります）</w:t>
            </w:r>
          </w:p>
          <w:p w14:paraId="2C4E2632"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退所前訪問相談援助加算は退所日に算定するものであること。</w:t>
            </w:r>
          </w:p>
        </w:tc>
        <w:tc>
          <w:tcPr>
            <w:tcW w:w="992" w:type="dxa"/>
            <w:tcBorders>
              <w:top w:val="nil"/>
              <w:bottom w:val="nil"/>
            </w:tcBorders>
            <w:tcMar>
              <w:left w:w="28" w:type="dxa"/>
              <w:right w:w="28" w:type="dxa"/>
            </w:tcMar>
          </w:tcPr>
          <w:p w14:paraId="4D1C2614" w14:textId="77777777" w:rsidR="008F21E8" w:rsidRPr="002361E3" w:rsidRDefault="008F21E8" w:rsidP="008F21E8">
            <w:pPr>
              <w:ind w:left="152" w:hanging="152"/>
              <w:rPr>
                <w:rFonts w:asciiTheme="minorEastAsia" w:eastAsiaTheme="minorEastAsia" w:hAnsiTheme="minorEastAsia"/>
                <w:sz w:val="20"/>
                <w:szCs w:val="20"/>
              </w:rPr>
            </w:pPr>
          </w:p>
        </w:tc>
        <w:tc>
          <w:tcPr>
            <w:tcW w:w="1497" w:type="dxa"/>
            <w:tcBorders>
              <w:top w:val="nil"/>
              <w:bottom w:val="nil"/>
            </w:tcBorders>
          </w:tcPr>
          <w:p w14:paraId="4BEDA5E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77028A8C" w14:textId="60C082A3"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第2の8(22)①</w:t>
            </w:r>
          </w:p>
        </w:tc>
      </w:tr>
      <w:tr w:rsidR="008F21E8" w:rsidRPr="002361E3" w14:paraId="774B4A06" w14:textId="77777777" w:rsidTr="00DF4294">
        <w:trPr>
          <w:trHeight w:val="20"/>
        </w:trPr>
        <w:tc>
          <w:tcPr>
            <w:tcW w:w="1559" w:type="dxa"/>
            <w:tcBorders>
              <w:top w:val="nil"/>
              <w:bottom w:val="single" w:sz="4" w:space="0" w:color="auto"/>
            </w:tcBorders>
          </w:tcPr>
          <w:p w14:paraId="46DA93F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tcBorders>
          </w:tcPr>
          <w:p w14:paraId="4A6B02B5"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退所前訪問相談援助加算は、次の場合には算定できないものであること。</w:t>
            </w:r>
          </w:p>
          <w:p w14:paraId="0653B864" w14:textId="77777777" w:rsidR="008F21E8" w:rsidRPr="002361E3" w:rsidRDefault="008F21E8" w:rsidP="008F21E8">
            <w:pPr>
              <w:ind w:leftChars="200" w:left="42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ａ　退所して病院又は診療所へ入院する場合</w:t>
            </w:r>
          </w:p>
          <w:p w14:paraId="54D5979D" w14:textId="77777777" w:rsidR="008F21E8" w:rsidRPr="002361E3" w:rsidRDefault="008F21E8" w:rsidP="008F21E8">
            <w:pPr>
              <w:ind w:leftChars="200" w:left="42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ｂ　退所して他の介護保険施設へ入院又は入所する場合ｃ　死亡退所の場合</w:t>
            </w:r>
          </w:p>
          <w:p w14:paraId="21264039"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ホ　退所前訪問相談援助は、介護支援専門員、生活相談員、看護職員、機能訓練指導員又は医師が協力して行うこと。</w:t>
            </w:r>
          </w:p>
          <w:p w14:paraId="537A8A8C"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ヘ　退所前訪問相談援助は、入所者及びその家族等のいずれにも行うこと。</w:t>
            </w:r>
          </w:p>
          <w:p w14:paraId="739D92BC" w14:textId="329F3BE6"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ト　退所前訪問相談援助を行った場合は、相談援助を行った日及び相談援助の内容の要点に関する記録を行うこと。</w:t>
            </w:r>
          </w:p>
        </w:tc>
        <w:tc>
          <w:tcPr>
            <w:tcW w:w="992" w:type="dxa"/>
            <w:tcBorders>
              <w:top w:val="nil"/>
              <w:bottom w:val="single" w:sz="4" w:space="0" w:color="auto"/>
            </w:tcBorders>
            <w:tcMar>
              <w:left w:w="28" w:type="dxa"/>
              <w:right w:w="28" w:type="dxa"/>
            </w:tcMar>
          </w:tcPr>
          <w:p w14:paraId="7F131BF9"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1B250C0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39AF94B" w14:textId="77777777" w:rsidTr="00DF4294">
        <w:trPr>
          <w:trHeight w:val="794"/>
        </w:trPr>
        <w:tc>
          <w:tcPr>
            <w:tcW w:w="1559" w:type="dxa"/>
            <w:vMerge w:val="restart"/>
            <w:tcBorders>
              <w:bottom w:val="nil"/>
            </w:tcBorders>
          </w:tcPr>
          <w:p w14:paraId="1E63AE1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33</w:t>
            </w:r>
          </w:p>
          <w:p w14:paraId="711A36A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退所後訪問相談援助加算</w:t>
            </w:r>
          </w:p>
        </w:tc>
        <w:tc>
          <w:tcPr>
            <w:tcW w:w="6096" w:type="dxa"/>
            <w:gridSpan w:val="3"/>
          </w:tcPr>
          <w:p w14:paraId="1DD0BE7F" w14:textId="1CEAEC6A" w:rsidR="008F21E8" w:rsidRPr="002361E3" w:rsidRDefault="008F21E8" w:rsidP="008F21E8">
            <w:pPr>
              <w:ind w:left="210" w:rightChars="50" w:right="105"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①</w:t>
            </w:r>
            <w:r w:rsidRPr="002361E3">
              <w:rPr>
                <w:rFonts w:asciiTheme="minorEastAsia" w:eastAsiaTheme="minorEastAsia" w:hAnsiTheme="minorEastAsia" w:hint="eastAsia"/>
                <w:b/>
                <w:sz w:val="21"/>
              </w:rPr>
              <w:t xml:space="preserve">　</w:t>
            </w:r>
            <w:r w:rsidRPr="002361E3">
              <w:rPr>
                <w:rFonts w:hAnsi="ＭＳ ゴシック" w:hint="eastAsia"/>
                <w:b/>
                <w:spacing w:val="-4"/>
                <w:sz w:val="21"/>
              </w:rPr>
              <w:t>入所者の退所後</w:t>
            </w:r>
            <w:r w:rsidRPr="002361E3">
              <w:rPr>
                <w:rFonts w:hAnsi="ＭＳ ゴシック"/>
                <w:b/>
                <w:spacing w:val="-4"/>
                <w:sz w:val="21"/>
              </w:rPr>
              <w:t>30</w:t>
            </w:r>
            <w:r w:rsidRPr="002361E3">
              <w:rPr>
                <w:rFonts w:hAnsi="ＭＳ ゴシック" w:hint="eastAsia"/>
                <w:b/>
                <w:spacing w:val="-4"/>
                <w:sz w:val="21"/>
              </w:rPr>
              <w:t>日以内に当該入所者の居宅を訪問し、当該入所者及びその家族等に対して相談援助を行った場合に、退所後１回を限度として、所定単位を算定していますか。</w:t>
            </w:r>
          </w:p>
        </w:tc>
        <w:tc>
          <w:tcPr>
            <w:tcW w:w="992" w:type="dxa"/>
            <w:tcMar>
              <w:left w:w="28" w:type="dxa"/>
              <w:right w:w="28" w:type="dxa"/>
            </w:tcMar>
          </w:tcPr>
          <w:p w14:paraId="6C28C9ED" w14:textId="27491DF7"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54730434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73D78759" w14:textId="2C80EDE9"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2454190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E706415" w14:textId="32E09251" w:rsidR="008F21E8" w:rsidRPr="002361E3" w:rsidRDefault="00AD3A7B" w:rsidP="008F21E8">
            <w:pPr>
              <w:ind w:left="152" w:hanging="152"/>
              <w:rPr>
                <w:rFonts w:asciiTheme="minorEastAsia" w:eastAsiaTheme="minorEastAsia" w:hAnsiTheme="minorEastAsia"/>
                <w:sz w:val="20"/>
                <w:szCs w:val="20"/>
              </w:rPr>
            </w:pPr>
            <w:sdt>
              <w:sdtPr>
                <w:rPr>
                  <w:sz w:val="20"/>
                  <w:szCs w:val="20"/>
                </w:rPr>
                <w:id w:val="-18824743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vMerge w:val="restart"/>
          </w:tcPr>
          <w:p w14:paraId="28BC521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BA7369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別表7ト注2</w:t>
            </w:r>
          </w:p>
          <w:p w14:paraId="38E63C1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7EA2457" w14:textId="77777777" w:rsidTr="00DF4294">
        <w:trPr>
          <w:trHeight w:val="1072"/>
        </w:trPr>
        <w:tc>
          <w:tcPr>
            <w:tcW w:w="1559" w:type="dxa"/>
            <w:vMerge/>
            <w:tcBorders>
              <w:bottom w:val="nil"/>
            </w:tcBorders>
          </w:tcPr>
          <w:p w14:paraId="1B5A970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7FEE0C0D" w14:textId="340B05F8" w:rsidR="008F21E8" w:rsidRPr="002361E3" w:rsidRDefault="008F21E8" w:rsidP="008F21E8">
            <w:pPr>
              <w:ind w:leftChars="2" w:left="214" w:rightChars="50" w:right="105" w:hangingChars="100" w:hanging="210"/>
              <w:rPr>
                <w:rFonts w:asciiTheme="minorEastAsia" w:eastAsiaTheme="minorEastAsia" w:hAnsiTheme="minorEastAsia"/>
                <w:b/>
                <w:sz w:val="21"/>
              </w:rPr>
            </w:pPr>
            <w:r w:rsidRPr="002361E3">
              <w:rPr>
                <w:rFonts w:asciiTheme="minorEastAsia" w:eastAsiaTheme="minorEastAsia" w:hAnsiTheme="minorEastAsia" w:hint="eastAsia"/>
                <w:sz w:val="21"/>
              </w:rPr>
              <w:t>②</w:t>
            </w:r>
            <w:r w:rsidRPr="002361E3">
              <w:rPr>
                <w:rFonts w:asciiTheme="minorEastAsia" w:eastAsiaTheme="minorEastAsia" w:hAnsiTheme="minorEastAsia" w:hint="eastAsia"/>
                <w:b/>
                <w:sz w:val="21"/>
              </w:rPr>
              <w:t xml:space="preserve">　</w:t>
            </w:r>
            <w:r w:rsidRPr="002361E3">
              <w:rPr>
                <w:rFonts w:hAnsi="ＭＳ ゴシック" w:hint="eastAsia"/>
                <w:b/>
                <w:sz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992" w:type="dxa"/>
            <w:tcBorders>
              <w:bottom w:val="nil"/>
            </w:tcBorders>
            <w:tcMar>
              <w:left w:w="28" w:type="dxa"/>
              <w:right w:w="28" w:type="dxa"/>
            </w:tcMar>
          </w:tcPr>
          <w:p w14:paraId="6A514F86" w14:textId="7A6F0CA8"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04370741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C64AACF" w14:textId="125D3BC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63968677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4CF9ACF4" w14:textId="0264201C" w:rsidR="008F21E8" w:rsidRPr="002361E3" w:rsidRDefault="00AD3A7B" w:rsidP="008F21E8">
            <w:pPr>
              <w:ind w:left="152" w:hanging="152"/>
              <w:jc w:val="left"/>
              <w:rPr>
                <w:rFonts w:asciiTheme="minorEastAsia" w:eastAsiaTheme="minorEastAsia" w:hAnsiTheme="minorEastAsia"/>
                <w:sz w:val="20"/>
                <w:szCs w:val="20"/>
              </w:rPr>
            </w:pPr>
            <w:sdt>
              <w:sdtPr>
                <w:rPr>
                  <w:sz w:val="20"/>
                  <w:szCs w:val="20"/>
                </w:rPr>
                <w:id w:val="28161881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vMerge/>
            <w:tcBorders>
              <w:bottom w:val="nil"/>
            </w:tcBorders>
          </w:tcPr>
          <w:p w14:paraId="216CD9B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FBCDDA7" w14:textId="77777777" w:rsidTr="00DF4294">
        <w:trPr>
          <w:trHeight w:val="1426"/>
        </w:trPr>
        <w:tc>
          <w:tcPr>
            <w:tcW w:w="1559" w:type="dxa"/>
            <w:tcBorders>
              <w:top w:val="nil"/>
              <w:bottom w:val="nil"/>
            </w:tcBorders>
          </w:tcPr>
          <w:p w14:paraId="1C81010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1C119189"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退所後訪問相談援助加算</w:t>
            </w:r>
          </w:p>
          <w:p w14:paraId="6908F162" w14:textId="77777777" w:rsidR="008F21E8" w:rsidRPr="002361E3" w:rsidRDefault="008F21E8" w:rsidP="008F21E8">
            <w:pPr>
              <w:ind w:left="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イ　（退所前訪問相談援助の項目になります）</w:t>
            </w:r>
          </w:p>
          <w:p w14:paraId="17213AC9"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退所後訪問相談援助加算は、入所者の退所後</w:t>
            </w:r>
            <w:r w:rsidRPr="002361E3">
              <w:rPr>
                <w:rFonts w:asciiTheme="minorEastAsia" w:eastAsiaTheme="minorEastAsia" w:hAnsiTheme="minorEastAsia"/>
                <w:sz w:val="21"/>
              </w:rPr>
              <w:t>30日</w:t>
            </w:r>
            <w:r w:rsidRPr="002361E3">
              <w:rPr>
                <w:rFonts w:asciiTheme="minorEastAsia" w:eastAsiaTheme="minorEastAsia" w:hAnsiTheme="minorEastAsia" w:hint="eastAsia"/>
                <w:sz w:val="21"/>
              </w:rPr>
              <w:t>以内に入所者の居宅を訪問して相談援助を行った場合に、１回に限り算定すること。</w:t>
            </w:r>
          </w:p>
          <w:p w14:paraId="70D8DFFF"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（退所前訪問相談援助の項目になります）</w:t>
            </w:r>
          </w:p>
        </w:tc>
        <w:tc>
          <w:tcPr>
            <w:tcW w:w="992" w:type="dxa"/>
            <w:tcBorders>
              <w:top w:val="nil"/>
              <w:bottom w:val="nil"/>
            </w:tcBorders>
            <w:tcMar>
              <w:left w:w="28" w:type="dxa"/>
              <w:right w:w="28" w:type="dxa"/>
            </w:tcMar>
          </w:tcPr>
          <w:p w14:paraId="4B163591"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E11E64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第2の8(22)①</w:t>
            </w:r>
          </w:p>
        </w:tc>
      </w:tr>
      <w:tr w:rsidR="008F21E8" w:rsidRPr="002361E3" w14:paraId="297F73D4" w14:textId="77777777" w:rsidTr="00DF4294">
        <w:trPr>
          <w:trHeight w:val="567"/>
        </w:trPr>
        <w:tc>
          <w:tcPr>
            <w:tcW w:w="1559" w:type="dxa"/>
            <w:tcBorders>
              <w:top w:val="nil"/>
              <w:bottom w:val="single" w:sz="4" w:space="0" w:color="auto"/>
            </w:tcBorders>
          </w:tcPr>
          <w:p w14:paraId="0B904D0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39E7B4AC"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退所後訪問相談援助加算は、次の場合には算定できないものであること。</w:t>
            </w:r>
          </w:p>
          <w:p w14:paraId="090B0DFE"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ａ　退所して病院又は診療所へ入院する場合</w:t>
            </w:r>
          </w:p>
          <w:p w14:paraId="08248525"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ｂ　退所して他の介護保険施設へ入院又は入所する場合</w:t>
            </w:r>
          </w:p>
          <w:p w14:paraId="7C1494EF" w14:textId="77777777" w:rsidR="008F21E8" w:rsidRPr="002361E3" w:rsidRDefault="008F21E8" w:rsidP="008F21E8">
            <w:pPr>
              <w:ind w:leftChars="200" w:left="42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ｃ　死亡退所の場合</w:t>
            </w:r>
          </w:p>
          <w:p w14:paraId="3CA29361"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ホ　退所後訪問相談援助は、介護支援専門員、生活相談員、看護職員、機能訓練指導員又は医師が協力して行うこと。</w:t>
            </w:r>
          </w:p>
          <w:p w14:paraId="43FCC223"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ヘ　退所後訪問相談援助は、入所者及びその家族等のいずれにも行うこと。</w:t>
            </w:r>
          </w:p>
          <w:p w14:paraId="48DF987F" w14:textId="3171F0AD"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ト　退所後訪問相談援助を行った場合は、相談援助を行った日及び相談援助の内容の要点に関する記録を行うこと。</w:t>
            </w:r>
          </w:p>
        </w:tc>
        <w:tc>
          <w:tcPr>
            <w:tcW w:w="992" w:type="dxa"/>
            <w:tcBorders>
              <w:top w:val="nil"/>
              <w:bottom w:val="single" w:sz="4" w:space="0" w:color="auto"/>
            </w:tcBorders>
            <w:tcMar>
              <w:left w:w="28" w:type="dxa"/>
              <w:right w:w="28" w:type="dxa"/>
            </w:tcMar>
          </w:tcPr>
          <w:p w14:paraId="44EA27EA"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660A056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E9B1FE0" w14:textId="77777777" w:rsidTr="00DF4294">
        <w:trPr>
          <w:trHeight w:val="20"/>
        </w:trPr>
        <w:tc>
          <w:tcPr>
            <w:tcW w:w="1559" w:type="dxa"/>
            <w:tcBorders>
              <w:top w:val="single" w:sz="4" w:space="0" w:color="auto"/>
              <w:bottom w:val="nil"/>
            </w:tcBorders>
          </w:tcPr>
          <w:p w14:paraId="198B533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34</w:t>
            </w:r>
          </w:p>
          <w:p w14:paraId="1103947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退所時相談援助加算</w:t>
            </w:r>
          </w:p>
        </w:tc>
        <w:tc>
          <w:tcPr>
            <w:tcW w:w="6096" w:type="dxa"/>
            <w:gridSpan w:val="3"/>
            <w:tcBorders>
              <w:top w:val="single" w:sz="4" w:space="0" w:color="auto"/>
              <w:bottom w:val="single" w:sz="4" w:space="0" w:color="auto"/>
            </w:tcBorders>
          </w:tcPr>
          <w:p w14:paraId="3FC04E64" w14:textId="0BA848C9" w:rsidR="008F21E8" w:rsidRPr="002361E3" w:rsidRDefault="008F21E8" w:rsidP="009938EA">
            <w:pPr>
              <w:ind w:left="210" w:rightChars="50" w:right="105" w:hangingChars="100" w:hanging="210"/>
              <w:rPr>
                <w:rFonts w:hAnsi="ＭＳ ゴシック"/>
                <w:b/>
                <w:sz w:val="21"/>
              </w:rPr>
            </w:pPr>
            <w:r w:rsidRPr="002361E3">
              <w:rPr>
                <w:rFonts w:asciiTheme="minorEastAsia" w:eastAsiaTheme="minorEastAsia" w:hAnsiTheme="minorEastAsia" w:hint="eastAsia"/>
                <w:sz w:val="21"/>
              </w:rPr>
              <w:t>①</w:t>
            </w:r>
            <w:r w:rsidRPr="002361E3">
              <w:rPr>
                <w:rFonts w:asciiTheme="minorEastAsia" w:eastAsiaTheme="minorEastAsia" w:hAnsiTheme="minorEastAsia" w:hint="eastAsia"/>
                <w:b/>
                <w:sz w:val="21"/>
              </w:rPr>
              <w:t xml:space="preserve">　</w:t>
            </w:r>
            <w:r w:rsidRPr="002361E3">
              <w:rPr>
                <w:rFonts w:hAnsi="ＭＳ ゴシック" w:hint="eastAsia"/>
                <w:b/>
                <w:sz w:val="21"/>
              </w:rPr>
              <w:t>入所期間が１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２週間以内に当該入所者の退所後の居宅地を管轄する市に対して、当該入所者の介護状況を示す文書を添えて当該入所者に係る居宅サービス又は地域密着型サービスに必要な情報を提供した場合に、入所者１人に１回を限度と</w:t>
            </w:r>
            <w:r w:rsidR="006878BD" w:rsidRPr="002361E3">
              <w:rPr>
                <w:rFonts w:hAnsi="ＭＳ ゴシック" w:hint="eastAsia"/>
                <w:b/>
                <w:sz w:val="21"/>
              </w:rPr>
              <w:t>して、所定単位数</w:t>
            </w:r>
            <w:r w:rsidRPr="002361E3">
              <w:rPr>
                <w:rFonts w:hAnsi="ＭＳ ゴシック" w:hint="eastAsia"/>
                <w:b/>
                <w:sz w:val="21"/>
              </w:rPr>
              <w:t>を算定していますか。</w:t>
            </w:r>
          </w:p>
        </w:tc>
        <w:tc>
          <w:tcPr>
            <w:tcW w:w="992" w:type="dxa"/>
            <w:tcBorders>
              <w:top w:val="single" w:sz="4" w:space="0" w:color="auto"/>
              <w:bottom w:val="single" w:sz="4" w:space="0" w:color="auto"/>
            </w:tcBorders>
            <w:tcMar>
              <w:left w:w="28" w:type="dxa"/>
              <w:right w:w="28" w:type="dxa"/>
            </w:tcMar>
          </w:tcPr>
          <w:p w14:paraId="4F8C189C" w14:textId="55E4F17F"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56063349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4C99010C" w14:textId="036C2F9D"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12056950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4CA042D" w14:textId="4156765D" w:rsidR="008F21E8" w:rsidRPr="002361E3" w:rsidRDefault="00AD3A7B" w:rsidP="008F21E8">
            <w:pPr>
              <w:ind w:left="152" w:hanging="152"/>
              <w:jc w:val="left"/>
              <w:rPr>
                <w:rFonts w:asciiTheme="minorEastAsia" w:eastAsiaTheme="minorEastAsia" w:hAnsiTheme="minorEastAsia"/>
                <w:sz w:val="20"/>
                <w:szCs w:val="20"/>
              </w:rPr>
            </w:pPr>
            <w:sdt>
              <w:sdtPr>
                <w:rPr>
                  <w:sz w:val="20"/>
                  <w:szCs w:val="20"/>
                </w:rPr>
                <w:id w:val="140410298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single" w:sz="4" w:space="0" w:color="auto"/>
              <w:bottom w:val="single" w:sz="4" w:space="0" w:color="auto"/>
            </w:tcBorders>
          </w:tcPr>
          <w:p w14:paraId="750EEB8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86E177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別表7ト注3</w:t>
            </w:r>
          </w:p>
          <w:p w14:paraId="1288366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7953191" w14:textId="77777777" w:rsidTr="00DF4294">
        <w:trPr>
          <w:trHeight w:val="20"/>
        </w:trPr>
        <w:tc>
          <w:tcPr>
            <w:tcW w:w="1559" w:type="dxa"/>
            <w:tcBorders>
              <w:top w:val="nil"/>
              <w:bottom w:val="nil"/>
            </w:tcBorders>
          </w:tcPr>
          <w:p w14:paraId="702298C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1B0900C3" w14:textId="396DD4B0" w:rsidR="008F21E8" w:rsidRPr="002361E3" w:rsidRDefault="008F21E8" w:rsidP="009938EA">
            <w:pPr>
              <w:ind w:left="210" w:rightChars="50" w:right="105" w:hangingChars="100" w:hanging="210"/>
              <w:rPr>
                <w:rFonts w:hAnsi="ＭＳ ゴシック"/>
                <w:b/>
                <w:kern w:val="0"/>
                <w:sz w:val="21"/>
              </w:rPr>
            </w:pPr>
            <w:r w:rsidRPr="002361E3">
              <w:rPr>
                <w:rFonts w:asciiTheme="minorEastAsia" w:eastAsiaTheme="minorEastAsia" w:hAnsiTheme="minorEastAsia" w:hint="eastAsia"/>
                <w:sz w:val="21"/>
              </w:rPr>
              <w:t>②</w:t>
            </w:r>
            <w:r w:rsidRPr="002361E3">
              <w:rPr>
                <w:rFonts w:asciiTheme="minorEastAsia" w:eastAsiaTheme="minorEastAsia" w:hAnsiTheme="minorEastAsia" w:hint="eastAsia"/>
                <w:b/>
                <w:sz w:val="21"/>
              </w:rPr>
              <w:t xml:space="preserve">　</w:t>
            </w:r>
            <w:r w:rsidRPr="002361E3">
              <w:rPr>
                <w:rFonts w:hAnsi="ＭＳ ゴシック" w:hint="eastAsia"/>
                <w:b/>
                <w:sz w:val="21"/>
              </w:rPr>
              <w:t>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w:t>
            </w:r>
            <w:r w:rsidRPr="002361E3">
              <w:rPr>
                <w:rFonts w:hAnsi="ＭＳ ゴシック" w:hint="eastAsia"/>
                <w:b/>
                <w:kern w:val="0"/>
                <w:sz w:val="21"/>
              </w:rPr>
              <w:t>者の処遇に必要な情報を提供したときも同様に算定していますか。</w:t>
            </w:r>
          </w:p>
        </w:tc>
        <w:tc>
          <w:tcPr>
            <w:tcW w:w="992" w:type="dxa"/>
            <w:tcBorders>
              <w:top w:val="single" w:sz="4" w:space="0" w:color="auto"/>
              <w:bottom w:val="nil"/>
            </w:tcBorders>
            <w:tcMar>
              <w:left w:w="28" w:type="dxa"/>
              <w:right w:w="28" w:type="dxa"/>
            </w:tcMar>
          </w:tcPr>
          <w:p w14:paraId="436EEEF0" w14:textId="41323560"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29803750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いる</w:t>
            </w:r>
          </w:p>
          <w:p w14:paraId="11D14C93" w14:textId="2F3C09FB" w:rsidR="008F21E8" w:rsidRPr="002361E3" w:rsidRDefault="00AD3A7B" w:rsidP="008F21E8">
            <w:pPr>
              <w:adjustRightInd w:val="0"/>
              <w:ind w:left="152" w:hanging="152"/>
              <w:contextualSpacing/>
              <w:rPr>
                <w:rFonts w:asciiTheme="minorEastAsia" w:eastAsiaTheme="minorEastAsia" w:hAnsiTheme="minorEastAsia"/>
                <w:kern w:val="0"/>
                <w:sz w:val="20"/>
                <w:szCs w:val="20"/>
              </w:rPr>
            </w:pPr>
            <w:sdt>
              <w:sdtPr>
                <w:rPr>
                  <w:sz w:val="20"/>
                  <w:szCs w:val="20"/>
                </w:rPr>
                <w:id w:val="181714094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いない</w:t>
            </w:r>
          </w:p>
          <w:p w14:paraId="25735FA6" w14:textId="1BA7F306" w:rsidR="008F21E8" w:rsidRPr="002361E3" w:rsidRDefault="00AD3A7B" w:rsidP="008F21E8">
            <w:pPr>
              <w:ind w:left="152" w:hanging="152"/>
              <w:jc w:val="left"/>
              <w:rPr>
                <w:rFonts w:asciiTheme="minorEastAsia" w:eastAsiaTheme="minorEastAsia" w:hAnsiTheme="minorEastAsia"/>
                <w:sz w:val="20"/>
                <w:szCs w:val="20"/>
              </w:rPr>
            </w:pPr>
            <w:sdt>
              <w:sdtPr>
                <w:rPr>
                  <w:sz w:val="20"/>
                  <w:szCs w:val="20"/>
                </w:rPr>
                <w:id w:val="-49086295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Theme="minorEastAsia" w:eastAsiaTheme="minorEastAsia" w:hAnsiTheme="minorEastAsia" w:hint="eastAsia"/>
                <w:kern w:val="0"/>
                <w:sz w:val="20"/>
                <w:szCs w:val="20"/>
              </w:rPr>
              <w:t>該当無</w:t>
            </w:r>
          </w:p>
        </w:tc>
        <w:tc>
          <w:tcPr>
            <w:tcW w:w="1497" w:type="dxa"/>
            <w:tcBorders>
              <w:top w:val="single" w:sz="4" w:space="0" w:color="auto"/>
              <w:bottom w:val="nil"/>
            </w:tcBorders>
          </w:tcPr>
          <w:p w14:paraId="5629184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019545B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別表7ト注3</w:t>
            </w:r>
          </w:p>
          <w:p w14:paraId="56A15DB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BCEF55E" w14:textId="77777777" w:rsidTr="00DF4294">
        <w:trPr>
          <w:trHeight w:val="2324"/>
        </w:trPr>
        <w:tc>
          <w:tcPr>
            <w:tcW w:w="1559" w:type="dxa"/>
            <w:tcBorders>
              <w:top w:val="nil"/>
              <w:bottom w:val="nil"/>
            </w:tcBorders>
          </w:tcPr>
          <w:p w14:paraId="019B3ED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3BC5F281"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退所時等相談援助加算</w:t>
            </w:r>
          </w:p>
          <w:p w14:paraId="33F50E24"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退所時相談援助の内容は、次のようなものであること。</w:t>
            </w:r>
          </w:p>
          <w:p w14:paraId="5B2C40C3"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ａ　食事、入浴、健康管理等在宅又は社会福祉施設等における生活に関する相談援助</w:t>
            </w:r>
          </w:p>
          <w:p w14:paraId="4BBD4FD5" w14:textId="77777777" w:rsidR="008F21E8" w:rsidRPr="002361E3" w:rsidRDefault="008F21E8" w:rsidP="008F21E8">
            <w:pPr>
              <w:ind w:leftChars="200" w:left="63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ｂ　退所する者の運動機能及び日常生活動作能力の維持</w:t>
            </w:r>
            <w:r w:rsidRPr="002361E3">
              <w:rPr>
                <w:rFonts w:asciiTheme="minorEastAsia" w:eastAsiaTheme="minorEastAsia" w:hAnsiTheme="minorEastAsia" w:hint="eastAsia"/>
                <w:kern w:val="0"/>
                <w:sz w:val="21"/>
              </w:rPr>
              <w:t>及び向上を目的として行う各種訓練等に関する相談援助</w:t>
            </w:r>
          </w:p>
          <w:p w14:paraId="38AC73CC"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ｃ　家屋の改善に関する相談援助</w:t>
            </w:r>
          </w:p>
          <w:p w14:paraId="396F1C03" w14:textId="77777777" w:rsidR="008F21E8" w:rsidRPr="002361E3" w:rsidRDefault="008F21E8" w:rsidP="008F21E8">
            <w:pPr>
              <w:ind w:left="0" w:rightChars="50" w:right="105" w:firstLineChars="200" w:firstLine="420"/>
              <w:rPr>
                <w:rFonts w:asciiTheme="minorEastAsia" w:eastAsiaTheme="minorEastAsia" w:hAnsiTheme="minorEastAsia"/>
                <w:sz w:val="21"/>
              </w:rPr>
            </w:pPr>
            <w:r w:rsidRPr="002361E3">
              <w:rPr>
                <w:rFonts w:asciiTheme="minorEastAsia" w:eastAsiaTheme="minorEastAsia" w:hAnsiTheme="minorEastAsia" w:hint="eastAsia"/>
                <w:sz w:val="21"/>
              </w:rPr>
              <w:t>ｄ　退所する者の介助方法に関する相談援助</w:t>
            </w:r>
          </w:p>
          <w:p w14:paraId="098DE14C" w14:textId="37E7247A" w:rsidR="008F21E8" w:rsidRPr="002361E3" w:rsidRDefault="008F21E8" w:rsidP="008F21E8">
            <w:pPr>
              <w:ind w:left="0" w:rightChars="50" w:right="105" w:firstLineChars="200" w:firstLine="420"/>
              <w:rPr>
                <w:rFonts w:asciiTheme="minorEastAsia" w:eastAsiaTheme="minorEastAsia" w:hAnsiTheme="minorEastAsia"/>
                <w:sz w:val="21"/>
              </w:rPr>
            </w:pPr>
          </w:p>
        </w:tc>
        <w:tc>
          <w:tcPr>
            <w:tcW w:w="992" w:type="dxa"/>
            <w:tcBorders>
              <w:top w:val="nil"/>
              <w:bottom w:val="nil"/>
            </w:tcBorders>
            <w:tcMar>
              <w:left w:w="28" w:type="dxa"/>
              <w:right w:w="28" w:type="dxa"/>
            </w:tcMar>
          </w:tcPr>
          <w:p w14:paraId="2308D8BC"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256F59A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平18-0331005第2の8(22)②</w:t>
            </w:r>
          </w:p>
        </w:tc>
      </w:tr>
      <w:tr w:rsidR="008F21E8" w:rsidRPr="002361E3" w14:paraId="23DB0F7E" w14:textId="77777777" w:rsidTr="00DF4294">
        <w:trPr>
          <w:trHeight w:val="87"/>
        </w:trPr>
        <w:tc>
          <w:tcPr>
            <w:tcW w:w="1559" w:type="dxa"/>
            <w:tcBorders>
              <w:top w:val="nil"/>
              <w:bottom w:val="nil"/>
            </w:tcBorders>
          </w:tcPr>
          <w:p w14:paraId="0DA7FC9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0092778A"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退所前（若しくは退所後）訪問相談援助加算のニからトまでは、退所時相談援助加算について準用する。</w:t>
            </w:r>
          </w:p>
          <w:p w14:paraId="0E00A993" w14:textId="299D92A4" w:rsidR="008F21E8" w:rsidRPr="002361E3" w:rsidRDefault="008F21E8" w:rsidP="008F21E8">
            <w:pPr>
              <w:ind w:leftChars="100" w:left="450" w:rightChars="50" w:right="105" w:hangingChars="100" w:hanging="240"/>
              <w:rPr>
                <w:rFonts w:asciiTheme="minorEastAsia" w:eastAsiaTheme="minorEastAsia" w:hAnsiTheme="minorEastAsia"/>
                <w:sz w:val="21"/>
              </w:rPr>
            </w:pPr>
            <w:r w:rsidRPr="002361E3">
              <w:rPr>
                <w:rFonts w:hAnsi="ＭＳ ゴシック" w:hint="eastAsia"/>
                <w:noProof/>
              </w:rPr>
              <mc:AlternateContent>
                <mc:Choice Requires="wps">
                  <w:drawing>
                    <wp:anchor distT="0" distB="0" distL="114300" distR="114300" simplePos="0" relativeHeight="251790336" behindDoc="0" locked="0" layoutInCell="1" allowOverlap="1" wp14:anchorId="32EFEBF1" wp14:editId="6E274442">
                      <wp:simplePos x="0" y="0"/>
                      <wp:positionH relativeFrom="column">
                        <wp:posOffset>302245</wp:posOffset>
                      </wp:positionH>
                      <wp:positionV relativeFrom="paragraph">
                        <wp:posOffset>57900</wp:posOffset>
                      </wp:positionV>
                      <wp:extent cx="3366646" cy="2019300"/>
                      <wp:effectExtent l="0" t="0" r="24765" b="19050"/>
                      <wp:wrapNone/>
                      <wp:docPr id="10" name="正方形/長方形 10"/>
                      <wp:cNvGraphicFramePr/>
                      <a:graphic xmlns:a="http://schemas.openxmlformats.org/drawingml/2006/main">
                        <a:graphicData uri="http://schemas.microsoft.com/office/word/2010/wordprocessingShape">
                          <wps:wsp>
                            <wps:cNvSpPr/>
                            <wps:spPr>
                              <a:xfrm>
                                <a:off x="0" y="0"/>
                                <a:ext cx="3366646" cy="2019300"/>
                              </a:xfrm>
                              <a:prstGeom prst="rect">
                                <a:avLst/>
                              </a:prstGeom>
                              <a:noFill/>
                              <a:ln w="12700" cap="rnd">
                                <a:solidFill>
                                  <a:schemeClr val="tx1"/>
                                </a:solidFill>
                                <a:prstDash val="sysDash"/>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B300" id="正方形/長方形 10" o:spid="_x0000_s1026" style="position:absolute;left:0;text-align:left;margin-left:23.8pt;margin-top:4.55pt;width:265.1pt;height:1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" filled="f" strokecolor="black [3213]" strokeweight="1pt">
                      <v:stroke dashstyle="3 1" joinstyle="bevel" endcap="round"/>
                    </v:rect>
                  </w:pict>
                </mc:Fallback>
              </mc:AlternateContent>
            </w:r>
          </w:p>
          <w:p w14:paraId="4A7627F9" w14:textId="77777777" w:rsidR="008F21E8" w:rsidRPr="002361E3" w:rsidRDefault="008F21E8" w:rsidP="008F21E8">
            <w:pPr>
              <w:ind w:left="0" w:rightChars="50" w:right="105" w:firstLineChars="400" w:firstLine="720"/>
              <w:rPr>
                <w:rFonts w:hAnsi="ＭＳ ゴシック"/>
                <w:sz w:val="18"/>
              </w:rPr>
            </w:pPr>
            <w:r w:rsidRPr="002361E3">
              <w:rPr>
                <w:rFonts w:hAnsi="ＭＳ ゴシック" w:hint="eastAsia"/>
                <w:sz w:val="18"/>
              </w:rPr>
              <w:t>【準用するニからトは以下のとおり】</w:t>
            </w:r>
          </w:p>
          <w:p w14:paraId="31E849F2" w14:textId="77777777" w:rsidR="008F21E8" w:rsidRPr="002361E3" w:rsidRDefault="008F21E8" w:rsidP="008F21E8">
            <w:pPr>
              <w:ind w:left="0" w:rightChars="50" w:right="105" w:firstLineChars="500" w:firstLine="900"/>
              <w:rPr>
                <w:rFonts w:ascii="ＭＳ 明朝" w:eastAsia="ＭＳ 明朝"/>
                <w:sz w:val="18"/>
              </w:rPr>
            </w:pPr>
            <w:r w:rsidRPr="002361E3">
              <w:rPr>
                <w:rFonts w:ascii="ＭＳ 明朝" w:eastAsia="ＭＳ 明朝" w:hint="eastAsia"/>
                <w:sz w:val="18"/>
              </w:rPr>
              <w:t>ニ　次の場合には算定できないものであること。</w:t>
            </w:r>
          </w:p>
          <w:p w14:paraId="376999D6" w14:textId="77777777" w:rsidR="008F21E8" w:rsidRPr="002361E3" w:rsidRDefault="008F21E8" w:rsidP="008F21E8">
            <w:pPr>
              <w:ind w:left="0" w:rightChars="50" w:right="105" w:firstLineChars="600" w:firstLine="1080"/>
              <w:rPr>
                <w:rFonts w:ascii="ＭＳ 明朝" w:eastAsia="ＭＳ 明朝"/>
                <w:sz w:val="18"/>
              </w:rPr>
            </w:pPr>
            <w:r w:rsidRPr="002361E3">
              <w:rPr>
                <w:rFonts w:ascii="ＭＳ 明朝" w:eastAsia="ＭＳ 明朝" w:hint="eastAsia"/>
                <w:sz w:val="18"/>
              </w:rPr>
              <w:t>ａ　退所して病院又は診療所へ入院する場合</w:t>
            </w:r>
          </w:p>
          <w:p w14:paraId="693F872C" w14:textId="77777777" w:rsidR="008F21E8" w:rsidRPr="002361E3" w:rsidRDefault="008F21E8" w:rsidP="008F21E8">
            <w:pPr>
              <w:ind w:left="0" w:rightChars="50" w:right="105" w:firstLineChars="600" w:firstLine="1080"/>
              <w:rPr>
                <w:rFonts w:ascii="ＭＳ 明朝" w:eastAsia="ＭＳ 明朝"/>
                <w:sz w:val="18"/>
              </w:rPr>
            </w:pPr>
            <w:r w:rsidRPr="002361E3">
              <w:rPr>
                <w:rFonts w:ascii="ＭＳ 明朝" w:eastAsia="ＭＳ 明朝" w:hint="eastAsia"/>
                <w:sz w:val="18"/>
              </w:rPr>
              <w:t>ｂ　退所して他の介護保険施設へ入院又は入所する場合</w:t>
            </w:r>
          </w:p>
          <w:p w14:paraId="45319A6C" w14:textId="77777777" w:rsidR="008F21E8" w:rsidRPr="002361E3" w:rsidRDefault="008F21E8" w:rsidP="008F21E8">
            <w:pPr>
              <w:ind w:left="0" w:rightChars="50" w:right="105" w:firstLineChars="600" w:firstLine="1080"/>
              <w:rPr>
                <w:rFonts w:ascii="ＭＳ 明朝" w:eastAsia="ＭＳ 明朝"/>
                <w:sz w:val="18"/>
              </w:rPr>
            </w:pPr>
            <w:r w:rsidRPr="002361E3">
              <w:rPr>
                <w:rFonts w:ascii="ＭＳ 明朝" w:eastAsia="ＭＳ 明朝" w:hint="eastAsia"/>
                <w:sz w:val="18"/>
              </w:rPr>
              <w:t>ｃ　死亡退所の場合</w:t>
            </w:r>
          </w:p>
          <w:p w14:paraId="1AFDE93E" w14:textId="77777777" w:rsidR="008F21E8" w:rsidRPr="002361E3" w:rsidRDefault="008F21E8" w:rsidP="008F21E8">
            <w:pPr>
              <w:ind w:leftChars="200" w:left="420" w:rightChars="50" w:right="105" w:firstLineChars="250" w:firstLine="450"/>
              <w:rPr>
                <w:rFonts w:ascii="ＭＳ 明朝" w:eastAsia="ＭＳ 明朝"/>
                <w:sz w:val="18"/>
              </w:rPr>
            </w:pPr>
            <w:r w:rsidRPr="002361E3">
              <w:rPr>
                <w:rFonts w:ascii="ＭＳ 明朝" w:eastAsia="ＭＳ 明朝" w:hint="eastAsia"/>
                <w:sz w:val="18"/>
              </w:rPr>
              <w:t>ホ　介護支援専門員、生活相談員、看護職員、機能訓練</w:t>
            </w:r>
          </w:p>
          <w:p w14:paraId="19E9B85B" w14:textId="77777777" w:rsidR="008F21E8" w:rsidRPr="002361E3" w:rsidRDefault="008F21E8" w:rsidP="008F21E8">
            <w:pPr>
              <w:ind w:leftChars="200" w:left="420" w:rightChars="50" w:right="105" w:firstLineChars="400" w:firstLine="720"/>
              <w:rPr>
                <w:rFonts w:ascii="ＭＳ 明朝" w:eastAsia="ＭＳ 明朝"/>
                <w:sz w:val="16"/>
              </w:rPr>
            </w:pPr>
            <w:r w:rsidRPr="002361E3">
              <w:rPr>
                <w:rFonts w:ascii="ＭＳ 明朝" w:eastAsia="ＭＳ 明朝" w:hint="eastAsia"/>
                <w:sz w:val="18"/>
              </w:rPr>
              <w:t>指導員又は医師が協力して行うこと</w:t>
            </w:r>
            <w:r w:rsidRPr="002361E3">
              <w:rPr>
                <w:rFonts w:ascii="ＭＳ 明朝" w:eastAsia="ＭＳ 明朝" w:hint="eastAsia"/>
                <w:sz w:val="16"/>
              </w:rPr>
              <w:t>。</w:t>
            </w:r>
          </w:p>
          <w:p w14:paraId="365243D1" w14:textId="77777777" w:rsidR="008F21E8" w:rsidRPr="002361E3" w:rsidRDefault="008F21E8" w:rsidP="008F21E8">
            <w:pPr>
              <w:ind w:left="0" w:rightChars="50" w:right="105" w:firstLineChars="500" w:firstLine="900"/>
              <w:rPr>
                <w:rFonts w:ascii="ＭＳ 明朝" w:eastAsia="ＭＳ 明朝"/>
                <w:sz w:val="18"/>
                <w:szCs w:val="18"/>
              </w:rPr>
            </w:pPr>
            <w:r w:rsidRPr="002361E3">
              <w:rPr>
                <w:rFonts w:ascii="ＭＳ 明朝" w:eastAsia="ＭＳ 明朝" w:hint="eastAsia"/>
                <w:sz w:val="18"/>
                <w:szCs w:val="18"/>
              </w:rPr>
              <w:t>ヘ　入所者及びその家族等のいずれにも行うこと。</w:t>
            </w:r>
          </w:p>
          <w:p w14:paraId="0D006AB7" w14:textId="77777777" w:rsidR="008F21E8" w:rsidRPr="002361E3" w:rsidRDefault="008F21E8" w:rsidP="008F21E8">
            <w:pPr>
              <w:ind w:leftChars="200" w:left="420" w:rightChars="50" w:right="105" w:firstLineChars="250" w:firstLine="450"/>
              <w:rPr>
                <w:rFonts w:ascii="ＭＳ 明朝" w:eastAsia="ＭＳ 明朝"/>
                <w:sz w:val="18"/>
              </w:rPr>
            </w:pPr>
            <w:r w:rsidRPr="002361E3">
              <w:rPr>
                <w:rFonts w:ascii="ＭＳ 明朝" w:eastAsia="ＭＳ 明朝" w:hint="eastAsia"/>
                <w:sz w:val="18"/>
              </w:rPr>
              <w:t>ト　援助を行った場合は、相談援助を行った日及び相談</w:t>
            </w:r>
          </w:p>
          <w:p w14:paraId="640AB463" w14:textId="77777777" w:rsidR="008F21E8" w:rsidRPr="002361E3" w:rsidRDefault="008F21E8" w:rsidP="008F21E8">
            <w:pPr>
              <w:ind w:leftChars="200" w:left="420" w:rightChars="50" w:right="105" w:firstLineChars="400" w:firstLine="720"/>
              <w:rPr>
                <w:rFonts w:ascii="ＭＳ 明朝" w:eastAsia="ＭＳ 明朝"/>
                <w:sz w:val="18"/>
              </w:rPr>
            </w:pPr>
            <w:r w:rsidRPr="002361E3">
              <w:rPr>
                <w:rFonts w:ascii="ＭＳ 明朝" w:eastAsia="ＭＳ 明朝" w:hint="eastAsia"/>
                <w:sz w:val="18"/>
              </w:rPr>
              <w:t>援助の内容の要点に関する記録を行うこと。</w:t>
            </w:r>
          </w:p>
          <w:p w14:paraId="09B725DD" w14:textId="7CF680C3" w:rsidR="008F21E8" w:rsidRPr="002361E3" w:rsidRDefault="008F21E8" w:rsidP="009938EA">
            <w:pPr>
              <w:ind w:left="0" w:rightChars="50" w:right="105" w:firstLineChars="0" w:firstLine="0"/>
              <w:rPr>
                <w:rFonts w:asciiTheme="minorEastAsia" w:eastAsiaTheme="minorEastAsia" w:hAnsiTheme="minorEastAsia"/>
                <w:sz w:val="18"/>
                <w:szCs w:val="18"/>
              </w:rPr>
            </w:pPr>
          </w:p>
        </w:tc>
        <w:tc>
          <w:tcPr>
            <w:tcW w:w="992" w:type="dxa"/>
            <w:tcBorders>
              <w:top w:val="nil"/>
              <w:bottom w:val="nil"/>
            </w:tcBorders>
            <w:tcMar>
              <w:left w:w="28" w:type="dxa"/>
              <w:right w:w="28" w:type="dxa"/>
            </w:tcMar>
          </w:tcPr>
          <w:p w14:paraId="52345857"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nil"/>
            </w:tcBorders>
          </w:tcPr>
          <w:p w14:paraId="3D2DDF4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48ACED5" w14:textId="77777777" w:rsidTr="00DF4294">
        <w:trPr>
          <w:trHeight w:val="907"/>
        </w:trPr>
        <w:tc>
          <w:tcPr>
            <w:tcW w:w="1559" w:type="dxa"/>
            <w:tcBorders>
              <w:top w:val="nil"/>
              <w:bottom w:val="single" w:sz="4" w:space="0" w:color="auto"/>
            </w:tcBorders>
          </w:tcPr>
          <w:p w14:paraId="25EE1BC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tcBorders>
          </w:tcPr>
          <w:p w14:paraId="2F5A3C97" w14:textId="3D06F19C" w:rsidR="008F21E8" w:rsidRPr="002361E3" w:rsidRDefault="008F21E8" w:rsidP="009938EA">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入所者に係る居宅サービスに必要な情報提供については、老人介護支援センターに替え、地域包括支援センターに対して行った場合についても、算定できるものとする。</w:t>
            </w:r>
          </w:p>
        </w:tc>
        <w:tc>
          <w:tcPr>
            <w:tcW w:w="992" w:type="dxa"/>
            <w:tcBorders>
              <w:top w:val="nil"/>
              <w:bottom w:val="single" w:sz="4" w:space="0" w:color="auto"/>
            </w:tcBorders>
            <w:tcMar>
              <w:left w:w="28" w:type="dxa"/>
              <w:right w:w="28" w:type="dxa"/>
            </w:tcMar>
          </w:tcPr>
          <w:p w14:paraId="33D329C6" w14:textId="77777777" w:rsidR="008F21E8" w:rsidRPr="002361E3" w:rsidRDefault="008F21E8" w:rsidP="008F21E8">
            <w:pPr>
              <w:ind w:leftChars="50" w:left="257" w:rightChars="50" w:right="105" w:hanging="152"/>
              <w:jc w:val="center"/>
              <w:rPr>
                <w:rFonts w:asciiTheme="minorEastAsia" w:eastAsiaTheme="minorEastAsia" w:hAnsiTheme="minorEastAsia"/>
                <w:sz w:val="20"/>
                <w:szCs w:val="20"/>
              </w:rPr>
            </w:pPr>
          </w:p>
        </w:tc>
        <w:tc>
          <w:tcPr>
            <w:tcW w:w="1497" w:type="dxa"/>
            <w:tcBorders>
              <w:top w:val="nil"/>
              <w:bottom w:val="single" w:sz="4" w:space="0" w:color="auto"/>
            </w:tcBorders>
          </w:tcPr>
          <w:p w14:paraId="46F65E41"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397D9B4" w14:textId="77777777" w:rsidTr="00DF4294">
        <w:trPr>
          <w:trHeight w:val="20"/>
        </w:trPr>
        <w:tc>
          <w:tcPr>
            <w:tcW w:w="1559" w:type="dxa"/>
            <w:tcBorders>
              <w:bottom w:val="nil"/>
            </w:tcBorders>
          </w:tcPr>
          <w:p w14:paraId="0C2DBED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35</w:t>
            </w:r>
          </w:p>
          <w:p w14:paraId="51FDE7B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退所前連携加算</w:t>
            </w:r>
          </w:p>
        </w:tc>
        <w:tc>
          <w:tcPr>
            <w:tcW w:w="6096" w:type="dxa"/>
            <w:gridSpan w:val="3"/>
            <w:tcBorders>
              <w:bottom w:val="dotted" w:sz="4" w:space="0" w:color="auto"/>
            </w:tcBorders>
          </w:tcPr>
          <w:p w14:paraId="3EA2A7CA" w14:textId="0A3C519E" w:rsidR="008F21E8" w:rsidRPr="002361E3" w:rsidRDefault="008F21E8" w:rsidP="009938EA">
            <w:pPr>
              <w:ind w:left="0" w:rightChars="50" w:right="105" w:firstLineChars="100" w:firstLine="211"/>
              <w:rPr>
                <w:rFonts w:hAnsi="ＭＳ ゴシック"/>
                <w:b/>
                <w:sz w:val="21"/>
              </w:rPr>
            </w:pPr>
            <w:r w:rsidRPr="002361E3">
              <w:rPr>
                <w:rFonts w:hAnsi="ＭＳ ゴシック" w:hint="eastAsia"/>
                <w:b/>
                <w:sz w:val="21"/>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５００単位を算定していますか。</w:t>
            </w:r>
          </w:p>
        </w:tc>
        <w:tc>
          <w:tcPr>
            <w:tcW w:w="992" w:type="dxa"/>
            <w:tcBorders>
              <w:bottom w:val="nil"/>
            </w:tcBorders>
            <w:tcMar>
              <w:left w:w="28" w:type="dxa"/>
              <w:right w:w="28" w:type="dxa"/>
            </w:tcMar>
          </w:tcPr>
          <w:p w14:paraId="010BCC19" w14:textId="7874C59A"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8862620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3CA19B25" w14:textId="75A6BB11" w:rsidR="008F21E8" w:rsidRPr="002361E3" w:rsidRDefault="00AD3A7B" w:rsidP="008F21E8">
            <w:pPr>
              <w:adjustRightInd w:val="0"/>
              <w:ind w:left="0" w:firstLineChars="0" w:firstLine="0"/>
              <w:contextualSpacing/>
              <w:rPr>
                <w:rFonts w:ascii="ＭＳ 明朝" w:eastAsia="ＭＳ 明朝"/>
                <w:kern w:val="0"/>
                <w:sz w:val="20"/>
                <w:szCs w:val="20"/>
              </w:rPr>
            </w:pPr>
            <w:sdt>
              <w:sdtPr>
                <w:rPr>
                  <w:sz w:val="20"/>
                  <w:szCs w:val="20"/>
                </w:rPr>
                <w:id w:val="103855303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1EC9BFE6" w14:textId="785418CF"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67495824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3CD3973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1C5E2AA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別表7ト注４</w:t>
            </w:r>
          </w:p>
        </w:tc>
      </w:tr>
      <w:tr w:rsidR="008F21E8" w:rsidRPr="002361E3" w14:paraId="01ABA79E" w14:textId="77777777" w:rsidTr="00DF4294">
        <w:trPr>
          <w:trHeight w:val="2330"/>
        </w:trPr>
        <w:tc>
          <w:tcPr>
            <w:tcW w:w="1559" w:type="dxa"/>
            <w:tcBorders>
              <w:top w:val="nil"/>
              <w:bottom w:val="nil"/>
            </w:tcBorders>
          </w:tcPr>
          <w:p w14:paraId="5387CAB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1B77F59E"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退所前連携加算</w:t>
            </w:r>
          </w:p>
          <w:p w14:paraId="641677E7"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入所期間が１月を超える入所者の退所に先立って、指定居宅介護支援事業者の介護支援専門員と連携し、退所後の居宅における居宅サービスの利用上必要な調整を行った場合に、入所者１人につき１回に限り、退所日に加算を行うものであること。</w:t>
            </w:r>
          </w:p>
          <w:p w14:paraId="4D02BA06"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退所前連携を行った場合は、連携を行った日及び連携内容の要点に関する記録を行うこと。</w:t>
            </w:r>
          </w:p>
          <w:p w14:paraId="7CA7619A"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退所前訪問相談援助加算のニ及びホは、退所前連携加算について準用する。</w:t>
            </w:r>
          </w:p>
        </w:tc>
        <w:tc>
          <w:tcPr>
            <w:tcW w:w="992" w:type="dxa"/>
            <w:tcBorders>
              <w:top w:val="nil"/>
              <w:bottom w:val="nil"/>
            </w:tcBorders>
            <w:tcMar>
              <w:left w:w="28" w:type="dxa"/>
              <w:right w:w="28" w:type="dxa"/>
            </w:tcMar>
          </w:tcPr>
          <w:p w14:paraId="3C584097"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0B2AD3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第2の8(22)③</w:t>
            </w:r>
          </w:p>
        </w:tc>
      </w:tr>
      <w:tr w:rsidR="008F21E8" w:rsidRPr="002361E3" w14:paraId="6C09CCEC" w14:textId="77777777" w:rsidTr="00DF4294">
        <w:trPr>
          <w:trHeight w:val="20"/>
        </w:trPr>
        <w:tc>
          <w:tcPr>
            <w:tcW w:w="1559" w:type="dxa"/>
            <w:tcBorders>
              <w:top w:val="nil"/>
              <w:bottom w:val="single" w:sz="4" w:space="0" w:color="auto"/>
            </w:tcBorders>
          </w:tcPr>
          <w:p w14:paraId="314A185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tcPr>
          <w:p w14:paraId="02938C96" w14:textId="3C208C51" w:rsidR="008F21E8" w:rsidRPr="002361E3" w:rsidRDefault="008F21E8" w:rsidP="008F21E8">
            <w:pPr>
              <w:ind w:left="0" w:rightChars="50" w:right="105" w:firstLineChars="422" w:firstLine="1013"/>
              <w:rPr>
                <w:rFonts w:hAnsi="ＭＳ ゴシック"/>
                <w:sz w:val="18"/>
              </w:rPr>
            </w:pPr>
            <w:r w:rsidRPr="002361E3">
              <w:rPr>
                <w:rFonts w:asciiTheme="minorEastAsia" w:eastAsiaTheme="minorEastAsia" w:hAnsiTheme="minorEastAsia" w:hint="eastAsia"/>
                <w:noProof/>
              </w:rPr>
              <mc:AlternateContent>
                <mc:Choice Requires="wps">
                  <w:drawing>
                    <wp:anchor distT="0" distB="0" distL="114300" distR="114300" simplePos="0" relativeHeight="251791360" behindDoc="0" locked="0" layoutInCell="1" allowOverlap="1" wp14:anchorId="3130C150" wp14:editId="1BEF0AD2">
                      <wp:simplePos x="0" y="0"/>
                      <wp:positionH relativeFrom="column">
                        <wp:posOffset>314118</wp:posOffset>
                      </wp:positionH>
                      <wp:positionV relativeFrom="paragraph">
                        <wp:posOffset>132245</wp:posOffset>
                      </wp:positionV>
                      <wp:extent cx="3384467" cy="1371600"/>
                      <wp:effectExtent l="0" t="0" r="26035" b="19050"/>
                      <wp:wrapNone/>
                      <wp:docPr id="12" name="正方形/長方形 12"/>
                      <wp:cNvGraphicFramePr/>
                      <a:graphic xmlns:a="http://schemas.openxmlformats.org/drawingml/2006/main">
                        <a:graphicData uri="http://schemas.microsoft.com/office/word/2010/wordprocessingShape">
                          <wps:wsp>
                            <wps:cNvSpPr/>
                            <wps:spPr>
                              <a:xfrm flipV="1">
                                <a:off x="0" y="0"/>
                                <a:ext cx="3384467" cy="13716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5917A" id="正方形/長方形 12" o:spid="_x0000_s1026" style="position:absolute;left:0;text-align:left;margin-left:24.75pt;margin-top:10.4pt;width:266.5pt;height:108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" filled="f" strokecolor="windowText" strokeweight="1pt">
                      <v:stroke dashstyle="3 1"/>
                    </v:rect>
                  </w:pict>
                </mc:Fallback>
              </mc:AlternateContent>
            </w:r>
          </w:p>
          <w:p w14:paraId="71850099" w14:textId="77777777" w:rsidR="008F21E8" w:rsidRPr="002361E3" w:rsidRDefault="008F21E8" w:rsidP="008F21E8">
            <w:pPr>
              <w:ind w:left="0" w:rightChars="50" w:right="105" w:firstLineChars="422" w:firstLine="760"/>
              <w:rPr>
                <w:rFonts w:hAnsi="ＭＳ ゴシック"/>
                <w:sz w:val="18"/>
              </w:rPr>
            </w:pPr>
            <w:r w:rsidRPr="002361E3">
              <w:rPr>
                <w:rFonts w:hAnsi="ＭＳ ゴシック" w:hint="eastAsia"/>
                <w:sz w:val="18"/>
              </w:rPr>
              <w:t>【準用するニ及びホは以下のとおり】</w:t>
            </w:r>
          </w:p>
          <w:p w14:paraId="1674F0F0" w14:textId="77777777" w:rsidR="008F21E8" w:rsidRPr="002361E3" w:rsidRDefault="008F21E8" w:rsidP="008F21E8">
            <w:pPr>
              <w:ind w:left="0" w:rightChars="50" w:right="105" w:firstLineChars="400" w:firstLine="720"/>
              <w:rPr>
                <w:rFonts w:ascii="ＭＳ 明朝" w:eastAsia="ＭＳ 明朝"/>
                <w:sz w:val="18"/>
              </w:rPr>
            </w:pPr>
            <w:r w:rsidRPr="002361E3">
              <w:rPr>
                <w:rFonts w:ascii="ＭＳ 明朝" w:eastAsia="ＭＳ 明朝" w:hint="eastAsia"/>
                <w:sz w:val="18"/>
              </w:rPr>
              <w:t>ニ　次の場合には算定できないものであること。</w:t>
            </w:r>
          </w:p>
          <w:p w14:paraId="1F4BDB44" w14:textId="77777777" w:rsidR="008F21E8" w:rsidRPr="002361E3" w:rsidRDefault="008F21E8" w:rsidP="008F21E8">
            <w:pPr>
              <w:ind w:left="0" w:rightChars="50" w:right="105" w:firstLineChars="500" w:firstLine="900"/>
              <w:rPr>
                <w:rFonts w:ascii="ＭＳ 明朝" w:eastAsia="ＭＳ 明朝"/>
                <w:sz w:val="18"/>
              </w:rPr>
            </w:pPr>
            <w:r w:rsidRPr="002361E3">
              <w:rPr>
                <w:rFonts w:ascii="ＭＳ 明朝" w:eastAsia="ＭＳ 明朝" w:hint="eastAsia"/>
                <w:sz w:val="18"/>
              </w:rPr>
              <w:t>ａ　退所して病院又は診療所へ入院する場合</w:t>
            </w:r>
          </w:p>
          <w:p w14:paraId="3C277C65" w14:textId="77777777" w:rsidR="008F21E8" w:rsidRPr="002361E3" w:rsidRDefault="008F21E8" w:rsidP="008F21E8">
            <w:pPr>
              <w:ind w:left="0" w:rightChars="50" w:right="105" w:firstLineChars="500" w:firstLine="900"/>
              <w:rPr>
                <w:rFonts w:ascii="ＭＳ 明朝" w:eastAsia="ＭＳ 明朝"/>
                <w:sz w:val="18"/>
              </w:rPr>
            </w:pPr>
            <w:r w:rsidRPr="002361E3">
              <w:rPr>
                <w:rFonts w:ascii="ＭＳ 明朝" w:eastAsia="ＭＳ 明朝" w:hint="eastAsia"/>
                <w:sz w:val="18"/>
              </w:rPr>
              <w:t>ｂ　退所して他の介護保険施設へ入院又は入所する場合</w:t>
            </w:r>
          </w:p>
          <w:p w14:paraId="51DC0D7A" w14:textId="77777777" w:rsidR="008F21E8" w:rsidRPr="002361E3" w:rsidRDefault="008F21E8" w:rsidP="008F21E8">
            <w:pPr>
              <w:ind w:left="0" w:rightChars="50" w:right="105" w:firstLineChars="500" w:firstLine="900"/>
              <w:rPr>
                <w:rFonts w:ascii="ＭＳ 明朝" w:eastAsia="ＭＳ 明朝"/>
                <w:sz w:val="18"/>
              </w:rPr>
            </w:pPr>
            <w:r w:rsidRPr="002361E3">
              <w:rPr>
                <w:rFonts w:ascii="ＭＳ 明朝" w:eastAsia="ＭＳ 明朝" w:hint="eastAsia"/>
                <w:sz w:val="18"/>
              </w:rPr>
              <w:t>ｃ　死亡退所の場合</w:t>
            </w:r>
          </w:p>
          <w:p w14:paraId="01FDD28C" w14:textId="77777777" w:rsidR="008F21E8" w:rsidRPr="002361E3" w:rsidRDefault="008F21E8" w:rsidP="008F21E8">
            <w:pPr>
              <w:ind w:leftChars="200" w:left="420" w:rightChars="50" w:right="105" w:firstLineChars="150" w:firstLine="270"/>
              <w:rPr>
                <w:rFonts w:ascii="ＭＳ 明朝" w:eastAsia="ＭＳ 明朝"/>
                <w:sz w:val="18"/>
              </w:rPr>
            </w:pPr>
            <w:r w:rsidRPr="002361E3">
              <w:rPr>
                <w:rFonts w:ascii="ＭＳ 明朝" w:eastAsia="ＭＳ 明朝" w:hint="eastAsia"/>
                <w:sz w:val="18"/>
              </w:rPr>
              <w:t>ホ　介護支援専門員、生活相談員、看護職員、機能訓練指導員</w:t>
            </w:r>
          </w:p>
          <w:p w14:paraId="0182F471" w14:textId="77777777" w:rsidR="008F21E8" w:rsidRPr="002361E3" w:rsidRDefault="008F21E8" w:rsidP="008F21E8">
            <w:pPr>
              <w:ind w:leftChars="200" w:left="420" w:rightChars="50" w:right="105" w:firstLineChars="250" w:firstLine="450"/>
              <w:rPr>
                <w:rFonts w:ascii="ＭＳ 明朝" w:eastAsia="ＭＳ 明朝"/>
                <w:sz w:val="18"/>
              </w:rPr>
            </w:pPr>
            <w:r w:rsidRPr="002361E3">
              <w:rPr>
                <w:rFonts w:ascii="ＭＳ 明朝" w:eastAsia="ＭＳ 明朝" w:hint="eastAsia"/>
                <w:sz w:val="18"/>
              </w:rPr>
              <w:t>又は医師が協力して行うこと。</w:t>
            </w:r>
          </w:p>
          <w:p w14:paraId="17E853A5" w14:textId="77777777" w:rsidR="008F21E8" w:rsidRPr="002361E3" w:rsidRDefault="008F21E8" w:rsidP="008F21E8">
            <w:pPr>
              <w:ind w:leftChars="200" w:left="420" w:rightChars="50" w:right="105" w:firstLineChars="250" w:firstLine="450"/>
              <w:rPr>
                <w:rFonts w:hAnsi="ＭＳ ゴシック"/>
                <w:sz w:val="18"/>
              </w:rPr>
            </w:pPr>
          </w:p>
          <w:p w14:paraId="31136F66" w14:textId="7F8E5784" w:rsidR="008F21E8" w:rsidRPr="002361E3" w:rsidRDefault="008F21E8" w:rsidP="009938EA">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在宅・入所相互利用加算の対象となる入所者について　退所前連携加算を算定する場合には、最初に在宅期間に移るときにのみ算定できるものとする。</w:t>
            </w:r>
          </w:p>
        </w:tc>
        <w:tc>
          <w:tcPr>
            <w:tcW w:w="992" w:type="dxa"/>
            <w:tcBorders>
              <w:top w:val="nil"/>
              <w:bottom w:val="single" w:sz="4" w:space="0" w:color="auto"/>
            </w:tcBorders>
            <w:tcMar>
              <w:left w:w="28" w:type="dxa"/>
              <w:right w:w="28" w:type="dxa"/>
            </w:tcMar>
          </w:tcPr>
          <w:p w14:paraId="51A5771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53D6A1CB"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635FB24" w14:textId="77777777" w:rsidTr="00DF4294">
        <w:trPr>
          <w:trHeight w:val="329"/>
        </w:trPr>
        <w:tc>
          <w:tcPr>
            <w:tcW w:w="1559" w:type="dxa"/>
            <w:tcBorders>
              <w:bottom w:val="nil"/>
            </w:tcBorders>
          </w:tcPr>
          <w:p w14:paraId="4F077451"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36</w:t>
            </w:r>
          </w:p>
          <w:p w14:paraId="6C06278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栄養マネジメント強化加算</w:t>
            </w:r>
          </w:p>
          <w:p w14:paraId="43287483" w14:textId="77777777" w:rsidR="008F21E8" w:rsidRPr="002361E3" w:rsidRDefault="008F21E8" w:rsidP="008F21E8">
            <w:pPr>
              <w:ind w:left="0" w:rightChars="4" w:right="8" w:firstLineChars="0" w:firstLine="0"/>
              <w:jc w:val="left"/>
              <w:rPr>
                <w:rFonts w:asciiTheme="minorEastAsia" w:eastAsiaTheme="minorEastAsia" w:hAnsiTheme="minorEastAsia"/>
                <w:strike/>
                <w:sz w:val="21"/>
              </w:rPr>
            </w:pPr>
          </w:p>
        </w:tc>
        <w:tc>
          <w:tcPr>
            <w:tcW w:w="6096" w:type="dxa"/>
            <w:gridSpan w:val="3"/>
            <w:tcBorders>
              <w:bottom w:val="single" w:sz="4" w:space="0" w:color="auto"/>
            </w:tcBorders>
          </w:tcPr>
          <w:p w14:paraId="6C6512B3" w14:textId="5B608D8B" w:rsidR="008F21E8" w:rsidRPr="002361E3" w:rsidRDefault="008F21E8" w:rsidP="009938EA">
            <w:pPr>
              <w:autoSpaceDE w:val="0"/>
              <w:autoSpaceDN w:val="0"/>
              <w:adjustRightInd w:val="0"/>
              <w:ind w:left="0" w:firstLineChars="100" w:firstLine="211"/>
              <w:jc w:val="left"/>
              <w:rPr>
                <w:rFonts w:asciiTheme="majorEastAsia" w:eastAsiaTheme="majorEastAsia" w:hAnsiTheme="majorEastAsia" w:cs="ＭＳ明朝"/>
                <w:b/>
                <w:kern w:val="0"/>
                <w:sz w:val="21"/>
              </w:rPr>
            </w:pPr>
            <w:r w:rsidRPr="002361E3">
              <w:rPr>
                <w:rFonts w:asciiTheme="majorEastAsia" w:eastAsiaTheme="majorEastAsia" w:hAnsiTheme="majorEastAsia" w:hint="eastAsia"/>
                <w:b/>
                <w:sz w:val="21"/>
              </w:rPr>
              <w:t>別に厚生労働大臣が定める基準に適合する</w:t>
            </w:r>
            <w:r w:rsidRPr="002361E3">
              <w:rPr>
                <w:rFonts w:asciiTheme="majorEastAsia" w:eastAsiaTheme="majorEastAsia" w:hAnsiTheme="majorEastAsia" w:cs="ＭＳ明朝" w:hint="eastAsia"/>
                <w:b/>
                <w:kern w:val="0"/>
                <w:sz w:val="21"/>
              </w:rPr>
              <w:t>ものとして市長に届け出た指定地域密着型介護老人福祉施設において、入所者ごとの継続的な栄養管理を強化して実施した場合、栄養マネジメント強化加算として、１日につき所定単位数を加算していますか。ただし、</w:t>
            </w:r>
            <w:r w:rsidRPr="002361E3">
              <w:rPr>
                <w:rFonts w:asciiTheme="majorEastAsia" w:eastAsiaTheme="majorEastAsia" w:hAnsiTheme="majorEastAsia" w:hint="eastAsia"/>
                <w:b/>
                <w:sz w:val="21"/>
              </w:rPr>
              <w:t>栄養管理に係る減算を算定している</w:t>
            </w:r>
            <w:r w:rsidRPr="002361E3">
              <w:rPr>
                <w:rFonts w:asciiTheme="majorEastAsia" w:eastAsiaTheme="majorEastAsia" w:hAnsiTheme="majorEastAsia" w:cs="ＭＳ明朝" w:hint="eastAsia"/>
                <w:b/>
                <w:kern w:val="0"/>
                <w:sz w:val="21"/>
              </w:rPr>
              <w:t>場合は、算定できません。</w:t>
            </w:r>
          </w:p>
        </w:tc>
        <w:tc>
          <w:tcPr>
            <w:tcW w:w="992" w:type="dxa"/>
            <w:tcBorders>
              <w:bottom w:val="single" w:sz="4" w:space="0" w:color="auto"/>
            </w:tcBorders>
            <w:tcMar>
              <w:left w:w="28" w:type="dxa"/>
              <w:right w:w="28" w:type="dxa"/>
            </w:tcMar>
          </w:tcPr>
          <w:p w14:paraId="7C8B51FD" w14:textId="7FACFDE5"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69974585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07D55C83" w14:textId="53632481" w:rsidR="008F21E8" w:rsidRPr="002361E3" w:rsidRDefault="00AD3A7B" w:rsidP="008F21E8">
            <w:pPr>
              <w:ind w:left="0" w:right="1" w:firstLineChars="0" w:firstLine="0"/>
              <w:rPr>
                <w:rFonts w:ascii="ＭＳ 明朝" w:eastAsia="ＭＳ 明朝"/>
                <w:sz w:val="20"/>
                <w:szCs w:val="20"/>
              </w:rPr>
            </w:pPr>
            <w:sdt>
              <w:sdtPr>
                <w:rPr>
                  <w:sz w:val="20"/>
                  <w:szCs w:val="20"/>
                </w:rPr>
                <w:id w:val="182716253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1F4ABBF9" w14:textId="63C69DC5" w:rsidR="008F21E8" w:rsidRPr="002361E3" w:rsidRDefault="00AD3A7B" w:rsidP="008F21E8">
            <w:pPr>
              <w:ind w:left="0" w:right="1" w:firstLineChars="0" w:firstLine="0"/>
              <w:rPr>
                <w:rFonts w:ascii="ＭＳ 明朝" w:eastAsia="ＭＳ 明朝"/>
                <w:sz w:val="20"/>
                <w:szCs w:val="20"/>
              </w:rPr>
            </w:pPr>
            <w:sdt>
              <w:sdtPr>
                <w:rPr>
                  <w:sz w:val="20"/>
                  <w:szCs w:val="20"/>
                </w:rPr>
                <w:id w:val="50510651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bottom w:val="nil"/>
            </w:tcBorders>
          </w:tcPr>
          <w:p w14:paraId="111A03A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2E0A8FA8"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別表7チ注</w:t>
            </w:r>
          </w:p>
        </w:tc>
      </w:tr>
      <w:tr w:rsidR="008F21E8" w:rsidRPr="002361E3" w14:paraId="335961A6" w14:textId="77777777" w:rsidTr="00DF4294">
        <w:trPr>
          <w:trHeight w:val="329"/>
        </w:trPr>
        <w:tc>
          <w:tcPr>
            <w:tcW w:w="1559" w:type="dxa"/>
            <w:tcBorders>
              <w:top w:val="nil"/>
              <w:bottom w:val="nil"/>
            </w:tcBorders>
          </w:tcPr>
          <w:p w14:paraId="3FF08F7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nil"/>
            </w:tcBorders>
          </w:tcPr>
          <w:p w14:paraId="0ABD681C"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【別に厚生労働大臣が定める基準】</w:t>
            </w:r>
          </w:p>
        </w:tc>
        <w:tc>
          <w:tcPr>
            <w:tcW w:w="992" w:type="dxa"/>
            <w:tcBorders>
              <w:top w:val="single" w:sz="4" w:space="0" w:color="auto"/>
              <w:bottom w:val="nil"/>
            </w:tcBorders>
            <w:tcMar>
              <w:left w:w="28" w:type="dxa"/>
              <w:right w:w="28" w:type="dxa"/>
            </w:tcMar>
          </w:tcPr>
          <w:p w14:paraId="1F4FA86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val="restart"/>
            <w:tcBorders>
              <w:top w:val="nil"/>
            </w:tcBorders>
            <w:shd w:val="clear" w:color="auto" w:fill="auto"/>
          </w:tcPr>
          <w:p w14:paraId="4DFC540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w:t>
            </w:r>
            <w:r w:rsidRPr="002361E3">
              <w:rPr>
                <w:rFonts w:asciiTheme="minorEastAsia" w:eastAsiaTheme="minorEastAsia" w:hAnsiTheme="minorEastAsia"/>
                <w:sz w:val="18"/>
                <w:szCs w:val="18"/>
              </w:rPr>
              <w:t>厚告</w:t>
            </w:r>
            <w:r w:rsidRPr="002361E3">
              <w:rPr>
                <w:rFonts w:asciiTheme="minorEastAsia" w:eastAsiaTheme="minorEastAsia" w:hAnsiTheme="minorEastAsia" w:hint="eastAsia"/>
                <w:sz w:val="18"/>
                <w:szCs w:val="18"/>
              </w:rPr>
              <w:t>95</w:t>
            </w:r>
          </w:p>
          <w:p w14:paraId="64307DD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第65の3号</w:t>
            </w:r>
          </w:p>
        </w:tc>
      </w:tr>
      <w:tr w:rsidR="008F21E8" w:rsidRPr="002361E3" w14:paraId="21A8C574" w14:textId="77777777" w:rsidTr="001438FE">
        <w:trPr>
          <w:trHeight w:val="329"/>
        </w:trPr>
        <w:tc>
          <w:tcPr>
            <w:tcW w:w="1559" w:type="dxa"/>
            <w:tcBorders>
              <w:top w:val="nil"/>
              <w:bottom w:val="nil"/>
            </w:tcBorders>
          </w:tcPr>
          <w:p w14:paraId="0703F96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F4352A5" w14:textId="1A924DFD" w:rsidR="008F21E8" w:rsidRPr="002361E3" w:rsidRDefault="008F21E8" w:rsidP="009938EA">
            <w:pPr>
              <w:shd w:val="clear" w:color="auto" w:fill="FFFEFA"/>
              <w:ind w:left="160" w:hanging="160"/>
              <w:rPr>
                <w:rFonts w:asciiTheme="minorEastAsia" w:eastAsiaTheme="minorEastAsia" w:hAnsiTheme="minorEastAsia"/>
                <w:sz w:val="21"/>
              </w:rPr>
            </w:pPr>
            <w:bookmarkStart w:id="1" w:name="1725-0"/>
            <w:bookmarkStart w:id="2" w:name="1720-0"/>
            <w:bookmarkEnd w:id="1"/>
            <w:bookmarkEnd w:id="2"/>
            <w:r w:rsidRPr="002361E3">
              <w:rPr>
                <w:rFonts w:asciiTheme="minorEastAsia" w:eastAsiaTheme="minorEastAsia" w:hAnsiTheme="minorEastAsia" w:hint="eastAsia"/>
                <w:sz w:val="21"/>
              </w:rPr>
              <w:t>イ　管理栄養士を常勤換算方法で、入所者の数を50で除して得た数以上配置していること。ただし、常勤の栄養士を１名以上配置し、当該栄養士が給食管理を行っている場合にあっては、管理栄養士を常勤換算方法で、入所者の数を70で除して得た数以上配置していること。</w:t>
            </w:r>
          </w:p>
        </w:tc>
        <w:tc>
          <w:tcPr>
            <w:tcW w:w="992" w:type="dxa"/>
            <w:tcBorders>
              <w:top w:val="nil"/>
              <w:bottom w:val="nil"/>
            </w:tcBorders>
            <w:tcMar>
              <w:left w:w="28" w:type="dxa"/>
              <w:right w:w="28" w:type="dxa"/>
            </w:tcMar>
          </w:tcPr>
          <w:p w14:paraId="64C65D67"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tcBorders>
              <w:bottom w:val="nil"/>
            </w:tcBorders>
            <w:shd w:val="clear" w:color="auto" w:fill="auto"/>
          </w:tcPr>
          <w:p w14:paraId="28FA33F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4ED4BFA" w14:textId="77777777" w:rsidTr="001438FE">
        <w:trPr>
          <w:trHeight w:val="329"/>
        </w:trPr>
        <w:tc>
          <w:tcPr>
            <w:tcW w:w="1559" w:type="dxa"/>
            <w:tcBorders>
              <w:top w:val="nil"/>
              <w:bottom w:val="nil"/>
            </w:tcBorders>
          </w:tcPr>
          <w:p w14:paraId="62ABBF7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71D058A0" w14:textId="7ED5ECFE" w:rsidR="008F21E8" w:rsidRPr="002361E3" w:rsidRDefault="008F21E8" w:rsidP="008F21E8">
            <w:pPr>
              <w:ind w:left="160" w:rightChars="50" w:right="105" w:hanging="160"/>
              <w:rPr>
                <w:rFonts w:asciiTheme="minorEastAsia" w:eastAsiaTheme="minorEastAsia" w:hAnsiTheme="minorEastAsia"/>
                <w:sz w:val="21"/>
              </w:rPr>
            </w:pPr>
            <w:r w:rsidRPr="002361E3">
              <w:rPr>
                <w:rFonts w:asciiTheme="minorEastAsia" w:eastAsiaTheme="minorEastAsia" w:hAnsiTheme="minorEastAsia" w:hint="eastAsia"/>
                <w:sz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992" w:type="dxa"/>
            <w:tcBorders>
              <w:top w:val="nil"/>
              <w:bottom w:val="nil"/>
            </w:tcBorders>
            <w:tcMar>
              <w:left w:w="28" w:type="dxa"/>
              <w:right w:w="28" w:type="dxa"/>
            </w:tcMar>
          </w:tcPr>
          <w:p w14:paraId="60E4F01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shd w:val="clear" w:color="auto" w:fill="auto"/>
          </w:tcPr>
          <w:p w14:paraId="49DB162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C7FA19B" w14:textId="77777777" w:rsidTr="00DF4294">
        <w:trPr>
          <w:trHeight w:val="329"/>
        </w:trPr>
        <w:tc>
          <w:tcPr>
            <w:tcW w:w="1559" w:type="dxa"/>
            <w:tcBorders>
              <w:top w:val="nil"/>
              <w:bottom w:val="nil"/>
            </w:tcBorders>
          </w:tcPr>
          <w:p w14:paraId="4E889B0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705DCD1" w14:textId="2BC4F010" w:rsidR="008F21E8" w:rsidRPr="002361E3" w:rsidRDefault="008F21E8" w:rsidP="008F21E8">
            <w:pPr>
              <w:ind w:left="160" w:rightChars="50" w:right="105" w:hanging="160"/>
              <w:rPr>
                <w:rFonts w:asciiTheme="minorEastAsia" w:eastAsiaTheme="minorEastAsia" w:hAnsiTheme="minorEastAsia"/>
                <w:sz w:val="21"/>
              </w:rPr>
            </w:pPr>
            <w:r w:rsidRPr="002361E3">
              <w:rPr>
                <w:rFonts w:asciiTheme="minorEastAsia" w:eastAsiaTheme="minorEastAsia" w:hAnsiTheme="minorEastAsia" w:hint="eastAsia"/>
                <w:sz w:val="21"/>
              </w:rPr>
              <w:t>ハ　ロに規定する入所者以外の入所者に対しても、食事の観察の際に変化を把握し、問題があると認められる場合は、早期に対応していること。</w:t>
            </w:r>
          </w:p>
        </w:tc>
        <w:tc>
          <w:tcPr>
            <w:tcW w:w="992" w:type="dxa"/>
            <w:tcBorders>
              <w:top w:val="nil"/>
              <w:bottom w:val="nil"/>
            </w:tcBorders>
            <w:tcMar>
              <w:left w:w="28" w:type="dxa"/>
              <w:right w:w="28" w:type="dxa"/>
            </w:tcMar>
          </w:tcPr>
          <w:p w14:paraId="46F51A9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shd w:val="clear" w:color="auto" w:fill="auto"/>
          </w:tcPr>
          <w:p w14:paraId="440AC6F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7B831F4" w14:textId="77777777" w:rsidTr="00DF4294">
        <w:trPr>
          <w:trHeight w:val="329"/>
        </w:trPr>
        <w:tc>
          <w:tcPr>
            <w:tcW w:w="1559" w:type="dxa"/>
            <w:tcBorders>
              <w:top w:val="nil"/>
              <w:bottom w:val="nil"/>
            </w:tcBorders>
          </w:tcPr>
          <w:p w14:paraId="7767BA2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62293B8" w14:textId="4A86847E" w:rsidR="008F21E8" w:rsidRPr="002361E3" w:rsidRDefault="008F21E8" w:rsidP="008F21E8">
            <w:pPr>
              <w:ind w:left="160" w:rightChars="50" w:right="105" w:hanging="160"/>
              <w:rPr>
                <w:rFonts w:asciiTheme="minorEastAsia" w:eastAsiaTheme="minorEastAsia" w:hAnsiTheme="minorEastAsia"/>
                <w:sz w:val="21"/>
              </w:rPr>
            </w:pPr>
            <w:r w:rsidRPr="002361E3">
              <w:rPr>
                <w:rFonts w:asciiTheme="minorEastAsia" w:eastAsiaTheme="minorEastAsia" w:hAnsiTheme="minorEastAsia" w:hint="eastAsia"/>
                <w:sz w:val="21"/>
              </w:rPr>
              <w:t>ニ　入所者ごとの栄養状態等の情報を厚生労働省に提出し、継続的な栄養管理の実施に当たって、当該情報その他継続的な栄養管理の適切かつ有効な実施のために必要な情報を活用していること。</w:t>
            </w:r>
          </w:p>
        </w:tc>
        <w:tc>
          <w:tcPr>
            <w:tcW w:w="992" w:type="dxa"/>
            <w:tcBorders>
              <w:top w:val="nil"/>
              <w:bottom w:val="nil"/>
            </w:tcBorders>
            <w:tcMar>
              <w:left w:w="28" w:type="dxa"/>
              <w:right w:w="28" w:type="dxa"/>
            </w:tcMar>
          </w:tcPr>
          <w:p w14:paraId="6789D3E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shd w:val="clear" w:color="auto" w:fill="auto"/>
          </w:tcPr>
          <w:p w14:paraId="2D9351D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8423EE0" w14:textId="77777777" w:rsidTr="00DF4294">
        <w:trPr>
          <w:trHeight w:val="329"/>
        </w:trPr>
        <w:tc>
          <w:tcPr>
            <w:tcW w:w="1559" w:type="dxa"/>
            <w:tcBorders>
              <w:top w:val="nil"/>
              <w:bottom w:val="nil"/>
            </w:tcBorders>
          </w:tcPr>
          <w:p w14:paraId="406106A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188E3ABD" w14:textId="1A907629" w:rsidR="008F21E8" w:rsidRPr="002361E3" w:rsidRDefault="008F21E8" w:rsidP="008F21E8">
            <w:pPr>
              <w:ind w:left="0" w:rightChars="50" w:right="105" w:firstLineChars="0" w:firstLine="0"/>
              <w:rPr>
                <w:rFonts w:ascii="ＭＳ 明朝" w:eastAsia="ＭＳ 明朝"/>
                <w:sz w:val="21"/>
              </w:rPr>
            </w:pPr>
            <w:r w:rsidRPr="002361E3">
              <w:rPr>
                <w:rFonts w:asciiTheme="minorEastAsia" w:eastAsiaTheme="minorEastAsia" w:hAnsiTheme="minorEastAsia" w:hint="eastAsia"/>
                <w:sz w:val="21"/>
              </w:rPr>
              <w:t xml:space="preserve">ホ　</w:t>
            </w:r>
            <w:r w:rsidRPr="002361E3">
              <w:rPr>
                <w:rFonts w:ascii="ＭＳ 明朝" w:eastAsia="ＭＳ 明朝" w:hint="eastAsia"/>
                <w:sz w:val="21"/>
              </w:rPr>
              <w:t>定員</w:t>
            </w:r>
            <w:r w:rsidRPr="002361E3">
              <w:rPr>
                <w:rFonts w:ascii="ＭＳ 明朝" w:eastAsia="ＭＳ 明朝"/>
                <w:sz w:val="21"/>
              </w:rPr>
              <w:t>超過利用・人員基準</w:t>
            </w:r>
            <w:r w:rsidRPr="002361E3">
              <w:rPr>
                <w:rFonts w:ascii="ＭＳ 明朝" w:eastAsia="ＭＳ 明朝" w:hint="eastAsia"/>
                <w:sz w:val="21"/>
              </w:rPr>
              <w:t>欠如</w:t>
            </w:r>
            <w:r w:rsidRPr="002361E3">
              <w:rPr>
                <w:rFonts w:ascii="ＭＳ 明朝" w:eastAsia="ＭＳ 明朝"/>
                <w:sz w:val="21"/>
              </w:rPr>
              <w:t>に該当していないこ</w:t>
            </w:r>
            <w:r w:rsidRPr="002361E3">
              <w:rPr>
                <w:rFonts w:ascii="ＭＳ 明朝" w:eastAsia="ＭＳ 明朝" w:hint="eastAsia"/>
                <w:sz w:val="21"/>
              </w:rPr>
              <w:t>と。</w:t>
            </w:r>
          </w:p>
        </w:tc>
        <w:tc>
          <w:tcPr>
            <w:tcW w:w="992" w:type="dxa"/>
            <w:tcBorders>
              <w:top w:val="nil"/>
              <w:bottom w:val="dotted" w:sz="4" w:space="0" w:color="auto"/>
            </w:tcBorders>
            <w:tcMar>
              <w:left w:w="28" w:type="dxa"/>
              <w:right w:w="28" w:type="dxa"/>
            </w:tcMar>
          </w:tcPr>
          <w:p w14:paraId="237024C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shd w:val="clear" w:color="auto" w:fill="auto"/>
          </w:tcPr>
          <w:p w14:paraId="2040928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9938EA" w:rsidRPr="002361E3" w14:paraId="55A6860E" w14:textId="77777777" w:rsidTr="00DF4294">
        <w:trPr>
          <w:trHeight w:val="329"/>
        </w:trPr>
        <w:tc>
          <w:tcPr>
            <w:tcW w:w="1559" w:type="dxa"/>
            <w:tcBorders>
              <w:top w:val="nil"/>
              <w:bottom w:val="nil"/>
            </w:tcBorders>
          </w:tcPr>
          <w:p w14:paraId="1E81DDE2" w14:textId="77777777" w:rsidR="009938EA" w:rsidRPr="002361E3" w:rsidRDefault="009938EA"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7729E297" w14:textId="34AD7260" w:rsidR="009938EA" w:rsidRPr="002361E3" w:rsidRDefault="009938EA" w:rsidP="008F21E8">
            <w:pPr>
              <w:autoSpaceDE w:val="0"/>
              <w:autoSpaceDN w:val="0"/>
              <w:adjustRightInd w:val="0"/>
              <w:ind w:left="240" w:hangingChars="100" w:hanging="240"/>
              <w:jc w:val="left"/>
              <w:rPr>
                <w:rFonts w:asciiTheme="minorEastAsia" w:eastAsiaTheme="minorEastAsia" w:hAnsiTheme="minorEastAsia"/>
                <w:highlight w:val="yellow"/>
              </w:rPr>
            </w:pPr>
            <w:r w:rsidRPr="002361E3">
              <w:rPr>
                <w:rFonts w:asciiTheme="minorEastAsia" w:eastAsiaTheme="minorEastAsia" w:hAnsiTheme="minorEastAsia" w:hint="eastAsia"/>
              </w:rPr>
              <w:t>※　栄養マネジメント加算</w:t>
            </w:r>
          </w:p>
        </w:tc>
        <w:tc>
          <w:tcPr>
            <w:tcW w:w="992" w:type="dxa"/>
            <w:tcBorders>
              <w:top w:val="dotted" w:sz="4" w:space="0" w:color="auto"/>
              <w:bottom w:val="nil"/>
            </w:tcBorders>
            <w:tcMar>
              <w:left w:w="28" w:type="dxa"/>
              <w:right w:w="28" w:type="dxa"/>
            </w:tcMar>
          </w:tcPr>
          <w:p w14:paraId="1CE6C39A" w14:textId="77777777" w:rsidR="009938EA" w:rsidRPr="002361E3" w:rsidRDefault="009938EA" w:rsidP="008F21E8">
            <w:pPr>
              <w:ind w:leftChars="50" w:left="257" w:rightChars="50" w:right="105" w:hanging="152"/>
              <w:jc w:val="center"/>
              <w:rPr>
                <w:sz w:val="20"/>
                <w:szCs w:val="20"/>
              </w:rPr>
            </w:pPr>
          </w:p>
        </w:tc>
        <w:tc>
          <w:tcPr>
            <w:tcW w:w="1497" w:type="dxa"/>
            <w:tcBorders>
              <w:top w:val="nil"/>
              <w:bottom w:val="nil"/>
            </w:tcBorders>
          </w:tcPr>
          <w:p w14:paraId="5BEAB174" w14:textId="77777777" w:rsidR="009938EA" w:rsidRPr="002361E3" w:rsidRDefault="009938EA" w:rsidP="008F21E8">
            <w:pPr>
              <w:ind w:left="137" w:hanging="137"/>
              <w:jc w:val="left"/>
              <w:rPr>
                <w:rFonts w:asciiTheme="minorEastAsia" w:eastAsiaTheme="minorEastAsia" w:hAnsiTheme="minorEastAsia"/>
                <w:sz w:val="18"/>
                <w:szCs w:val="18"/>
              </w:rPr>
            </w:pPr>
          </w:p>
        </w:tc>
      </w:tr>
      <w:tr w:rsidR="008F21E8" w:rsidRPr="002361E3" w14:paraId="136E1D49" w14:textId="77777777" w:rsidTr="00DF4294">
        <w:trPr>
          <w:trHeight w:val="329"/>
        </w:trPr>
        <w:tc>
          <w:tcPr>
            <w:tcW w:w="1559" w:type="dxa"/>
            <w:tcBorders>
              <w:top w:val="nil"/>
              <w:bottom w:val="nil"/>
            </w:tcBorders>
          </w:tcPr>
          <w:p w14:paraId="5072FE8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nil"/>
              <w:bottom w:val="dotted" w:sz="4" w:space="0" w:color="auto"/>
            </w:tcBorders>
          </w:tcPr>
          <w:p w14:paraId="669C45A1" w14:textId="55E787C0" w:rsidR="008F21E8" w:rsidRPr="002361E3" w:rsidRDefault="008F21E8" w:rsidP="008F21E8">
            <w:pPr>
              <w:autoSpaceDE w:val="0"/>
              <w:autoSpaceDN w:val="0"/>
              <w:adjustRightInd w:val="0"/>
              <w:ind w:left="210" w:hangingChars="100" w:hanging="210"/>
              <w:jc w:val="left"/>
              <w:rPr>
                <w:rFonts w:asciiTheme="minorEastAsia" w:eastAsiaTheme="minorEastAsia" w:hAnsiTheme="minorEastAsia"/>
                <w:strike/>
                <w:sz w:val="21"/>
              </w:rPr>
            </w:pPr>
            <w:r w:rsidRPr="002361E3">
              <w:rPr>
                <w:rFonts w:asciiTheme="minorEastAsia" w:eastAsiaTheme="minorEastAsia" w:hAnsiTheme="minorEastAsia" w:hint="eastAsia"/>
                <w:sz w:val="21"/>
              </w:rPr>
              <w:t xml:space="preserve">①　</w:t>
            </w:r>
            <w:r w:rsidRPr="002361E3">
              <w:rPr>
                <w:rFonts w:asciiTheme="minorEastAsia" w:eastAsiaTheme="minorEastAsia" w:hAnsiTheme="minorEastAsia" w:cs="ＭＳ明朝" w:hint="eastAsia"/>
                <w:kern w:val="0"/>
                <w:sz w:val="21"/>
                <w:szCs w:val="18"/>
              </w:rPr>
              <w:t>栄養マネジメント強化加算は、原則として入所者全員を対象として入所者ごとに上記</w:t>
            </w:r>
            <w:r w:rsidRPr="002361E3">
              <w:rPr>
                <w:rFonts w:asciiTheme="minorEastAsia" w:eastAsiaTheme="minorEastAsia" w:hAnsiTheme="minorEastAsia" w:hint="eastAsia"/>
                <w:sz w:val="21"/>
              </w:rPr>
              <w:t>基準</w:t>
            </w:r>
            <w:r w:rsidRPr="002361E3">
              <w:rPr>
                <w:rFonts w:asciiTheme="minorEastAsia" w:eastAsiaTheme="minorEastAsia" w:hAnsiTheme="minorEastAsia" w:cs="ＭＳ明朝" w:hint="eastAsia"/>
                <w:kern w:val="0"/>
                <w:sz w:val="21"/>
                <w:szCs w:val="18"/>
              </w:rPr>
              <w:t>を満たした場合に、当該施設の入所者全員に対して算定できるものです。</w:t>
            </w:r>
          </w:p>
        </w:tc>
        <w:tc>
          <w:tcPr>
            <w:tcW w:w="992" w:type="dxa"/>
            <w:tcBorders>
              <w:top w:val="nil"/>
              <w:bottom w:val="nil"/>
            </w:tcBorders>
            <w:tcMar>
              <w:left w:w="28" w:type="dxa"/>
              <w:right w:w="28" w:type="dxa"/>
            </w:tcMar>
          </w:tcPr>
          <w:p w14:paraId="14282C9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443ADC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平18-0331005第2の8(24)①</w:t>
            </w:r>
          </w:p>
        </w:tc>
      </w:tr>
      <w:tr w:rsidR="008F21E8" w:rsidRPr="002361E3" w14:paraId="008C4F00" w14:textId="77777777" w:rsidTr="00DF4294">
        <w:trPr>
          <w:trHeight w:val="329"/>
        </w:trPr>
        <w:tc>
          <w:tcPr>
            <w:tcW w:w="1559" w:type="dxa"/>
            <w:tcBorders>
              <w:top w:val="nil"/>
              <w:bottom w:val="nil"/>
            </w:tcBorders>
          </w:tcPr>
          <w:p w14:paraId="02662E46"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tcPr>
          <w:p w14:paraId="4D3FE7C8" w14:textId="317256FB" w:rsidR="009938EA" w:rsidRPr="002361E3" w:rsidRDefault="008F21E8" w:rsidP="009938EA">
            <w:pPr>
              <w:autoSpaceDE w:val="0"/>
              <w:autoSpaceDN w:val="0"/>
              <w:adjustRightInd w:val="0"/>
              <w:ind w:left="160" w:hanging="160"/>
              <w:jc w:val="left"/>
              <w:rPr>
                <w:rFonts w:asciiTheme="minorEastAsia" w:eastAsiaTheme="minorEastAsia" w:hAnsiTheme="minorEastAsia" w:cs="ＭＳ明朝"/>
                <w:kern w:val="0"/>
                <w:sz w:val="21"/>
                <w:szCs w:val="18"/>
              </w:rPr>
            </w:pPr>
            <w:r w:rsidRPr="002361E3">
              <w:rPr>
                <w:rFonts w:ascii="Segoe UI Symbol" w:eastAsiaTheme="minorEastAsia" w:hAnsi="Segoe UI Symbol" w:cs="Segoe UI Symbol" w:hint="eastAsia"/>
                <w:sz w:val="21"/>
              </w:rPr>
              <w:t>②</w:t>
            </w:r>
            <w:r w:rsidRPr="002361E3">
              <w:rPr>
                <w:rFonts w:asciiTheme="minorEastAsia" w:eastAsiaTheme="minorEastAsia" w:hAnsiTheme="minorEastAsia" w:hint="eastAsia"/>
                <w:sz w:val="21"/>
              </w:rPr>
              <w:t xml:space="preserve">　上記</w:t>
            </w:r>
            <w:r w:rsidRPr="002361E3">
              <w:rPr>
                <w:rFonts w:asciiTheme="minorEastAsia" w:eastAsiaTheme="minorEastAsia" w:hAnsiTheme="minorEastAsia" w:cs="ＭＳ明朝" w:hint="eastAsia"/>
                <w:kern w:val="0"/>
                <w:sz w:val="21"/>
                <w:szCs w:val="18"/>
              </w:rPr>
              <w:t>基準に規定する常勤換算方法での管理栄養士の員数の算出方法は、以下のとおりとします。</w:t>
            </w:r>
          </w:p>
          <w:p w14:paraId="2272FB0B" w14:textId="77777777" w:rsidR="009938EA" w:rsidRPr="002361E3" w:rsidRDefault="008F21E8" w:rsidP="009938EA">
            <w:pPr>
              <w:autoSpaceDE w:val="0"/>
              <w:autoSpaceDN w:val="0"/>
              <w:adjustRightInd w:val="0"/>
              <w:ind w:left="160" w:firstLineChars="100" w:firstLine="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なお、当該算出にあたり、調理業務の委託先において配置される栄養士及び管理栄養士の数は含むことはできません。</w:t>
            </w:r>
          </w:p>
          <w:p w14:paraId="70FDB8F5" w14:textId="77777777" w:rsidR="009938EA" w:rsidRPr="002361E3" w:rsidRDefault="008F21E8" w:rsidP="009938EA">
            <w:pPr>
              <w:autoSpaceDE w:val="0"/>
              <w:autoSpaceDN w:val="0"/>
              <w:adjustRightInd w:val="0"/>
              <w:ind w:left="160" w:firstLineChars="100" w:firstLine="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w:t>
            </w:r>
            <w:r w:rsidRPr="002361E3">
              <w:rPr>
                <w:rFonts w:asciiTheme="minorEastAsia" w:eastAsiaTheme="minorEastAsia" w:hAnsiTheme="minorEastAsia" w:cs="ＭＳ明朝"/>
                <w:kern w:val="0"/>
                <w:sz w:val="21"/>
                <w:szCs w:val="18"/>
              </w:rPr>
              <w:t xml:space="preserve">70 </w:t>
            </w:r>
            <w:r w:rsidRPr="002361E3">
              <w:rPr>
                <w:rFonts w:asciiTheme="minorEastAsia" w:eastAsiaTheme="minorEastAsia" w:hAnsiTheme="minorEastAsia" w:cs="ＭＳ明朝" w:hint="eastAsia"/>
                <w:kern w:val="0"/>
                <w:sz w:val="21"/>
                <w:szCs w:val="18"/>
              </w:rPr>
              <w:t>で除して得た数以上配置していることを要件としますが、この場合における「給食管理」とは、給食の運営を管理として行う、調理管理、材料管理、施設等管理、業務管理、衛生管理及び労働衛生管理を指すものであり、これらの業務を行っている場合が該当します。</w:t>
            </w:r>
          </w:p>
          <w:p w14:paraId="07342C3C" w14:textId="5198E107" w:rsidR="008F21E8" w:rsidRPr="002361E3" w:rsidRDefault="008F21E8" w:rsidP="009938EA">
            <w:pPr>
              <w:autoSpaceDE w:val="0"/>
              <w:autoSpaceDN w:val="0"/>
              <w:adjustRightInd w:val="0"/>
              <w:ind w:left="160" w:firstLineChars="100" w:firstLine="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なお、この場合においても、特別な配慮を必要とする場合など、管理栄養士が給食管理を行うことを妨げるものではありません。</w:t>
            </w:r>
          </w:p>
        </w:tc>
        <w:tc>
          <w:tcPr>
            <w:tcW w:w="992" w:type="dxa"/>
            <w:tcBorders>
              <w:top w:val="nil"/>
              <w:bottom w:val="nil"/>
            </w:tcBorders>
            <w:tcMar>
              <w:left w:w="28" w:type="dxa"/>
              <w:right w:w="28" w:type="dxa"/>
            </w:tcMar>
          </w:tcPr>
          <w:p w14:paraId="7791BF07"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D5A697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平18-0331005第2の8(24)②</w:t>
            </w:r>
          </w:p>
        </w:tc>
      </w:tr>
      <w:tr w:rsidR="008F21E8" w:rsidRPr="002361E3" w14:paraId="4E662DF1" w14:textId="77777777" w:rsidTr="00DF4294">
        <w:trPr>
          <w:trHeight w:val="329"/>
        </w:trPr>
        <w:tc>
          <w:tcPr>
            <w:tcW w:w="1559" w:type="dxa"/>
            <w:tcBorders>
              <w:top w:val="nil"/>
              <w:bottom w:val="nil"/>
            </w:tcBorders>
          </w:tcPr>
          <w:p w14:paraId="21BF6DE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0051358" w14:textId="2C1592D3" w:rsidR="008F21E8" w:rsidRPr="002361E3" w:rsidRDefault="008F21E8" w:rsidP="009938EA">
            <w:pPr>
              <w:autoSpaceDE w:val="0"/>
              <w:autoSpaceDN w:val="0"/>
              <w:adjustRightInd w:val="0"/>
              <w:ind w:leftChars="100" w:left="420" w:hangingChars="100" w:hanging="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イ</w:t>
            </w:r>
            <w:r w:rsidRPr="002361E3">
              <w:rPr>
                <w:rFonts w:asciiTheme="minorEastAsia" w:eastAsiaTheme="minorEastAsia" w:hAnsiTheme="minorEastAsia" w:cs="ＭＳ明朝"/>
                <w:kern w:val="0"/>
                <w:sz w:val="21"/>
                <w:szCs w:val="18"/>
              </w:rPr>
              <w:t xml:space="preserve"> </w:t>
            </w:r>
            <w:r w:rsidRPr="002361E3">
              <w:rPr>
                <w:rFonts w:asciiTheme="minorEastAsia" w:eastAsiaTheme="minorEastAsia" w:hAnsiTheme="minorEastAsia" w:cs="ＭＳ明朝" w:hint="eastAsia"/>
                <w:kern w:val="0"/>
                <w:sz w:val="21"/>
                <w:szCs w:val="18"/>
              </w:rPr>
              <w:t>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tc>
        <w:tc>
          <w:tcPr>
            <w:tcW w:w="992" w:type="dxa"/>
            <w:tcBorders>
              <w:top w:val="nil"/>
              <w:bottom w:val="nil"/>
            </w:tcBorders>
            <w:tcMar>
              <w:left w:w="28" w:type="dxa"/>
              <w:right w:w="28" w:type="dxa"/>
            </w:tcMar>
          </w:tcPr>
          <w:p w14:paraId="7DC3CC2A"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B7C661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520EA33" w14:textId="77777777" w:rsidTr="00DF4294">
        <w:trPr>
          <w:trHeight w:val="329"/>
        </w:trPr>
        <w:tc>
          <w:tcPr>
            <w:tcW w:w="1559" w:type="dxa"/>
            <w:tcBorders>
              <w:top w:val="nil"/>
              <w:bottom w:val="nil"/>
            </w:tcBorders>
          </w:tcPr>
          <w:p w14:paraId="40FD545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326884D" w14:textId="374EE9D7" w:rsidR="008F21E8" w:rsidRPr="002361E3" w:rsidRDefault="008F21E8" w:rsidP="009938EA">
            <w:pPr>
              <w:autoSpaceDE w:val="0"/>
              <w:autoSpaceDN w:val="0"/>
              <w:adjustRightInd w:val="0"/>
              <w:ind w:leftChars="100" w:left="420" w:hangingChars="100" w:hanging="210"/>
              <w:jc w:val="left"/>
              <w:rPr>
                <w:rFonts w:asciiTheme="minorEastAsia" w:eastAsiaTheme="minorEastAsia" w:hAnsiTheme="minorEastAsia" w:cs="ＭＳ 明朝"/>
                <w:kern w:val="0"/>
                <w:szCs w:val="18"/>
              </w:rPr>
            </w:pPr>
            <w:r w:rsidRPr="002361E3">
              <w:rPr>
                <w:rFonts w:asciiTheme="minorEastAsia" w:eastAsiaTheme="minorEastAsia" w:hAnsiTheme="minorEastAsia" w:cs="ＭＳ明朝" w:hint="eastAsia"/>
                <w:kern w:val="0"/>
                <w:sz w:val="21"/>
                <w:szCs w:val="18"/>
              </w:rPr>
              <w:t>ロ</w:t>
            </w:r>
            <w:r w:rsidRPr="002361E3">
              <w:rPr>
                <w:rFonts w:asciiTheme="minorEastAsia" w:eastAsiaTheme="minorEastAsia" w:hAnsiTheme="minorEastAsia" w:cs="ＭＳ明朝"/>
                <w:kern w:val="0"/>
                <w:sz w:val="21"/>
                <w:szCs w:val="18"/>
              </w:rPr>
              <w:t xml:space="preserve"> </w:t>
            </w:r>
            <w:r w:rsidRPr="002361E3">
              <w:rPr>
                <w:rFonts w:asciiTheme="minorEastAsia" w:eastAsiaTheme="minorEastAsia" w:hAnsiTheme="minorEastAsia" w:cs="ＭＳ明朝" w:hint="eastAsia"/>
                <w:kern w:val="0"/>
                <w:sz w:val="21"/>
                <w:szCs w:val="18"/>
              </w:rPr>
              <w:t>員数を算定する際の入所者数は、当該年度の前年度（毎年４月１日に始まり翌年３月</w:t>
            </w:r>
            <w:r w:rsidRPr="002361E3">
              <w:rPr>
                <w:rFonts w:asciiTheme="minorEastAsia" w:eastAsiaTheme="minorEastAsia" w:hAnsiTheme="minorEastAsia" w:cs="ＭＳ明朝"/>
                <w:kern w:val="0"/>
                <w:sz w:val="21"/>
                <w:szCs w:val="18"/>
              </w:rPr>
              <w:t xml:space="preserve">31 </w:t>
            </w:r>
            <w:r w:rsidRPr="002361E3">
              <w:rPr>
                <w:rFonts w:asciiTheme="minorEastAsia" w:eastAsiaTheme="minorEastAsia" w:hAnsiTheme="minorEastAsia" w:cs="ＭＳ明朝" w:hint="eastAsia"/>
                <w:kern w:val="0"/>
                <w:sz w:val="21"/>
                <w:szCs w:val="18"/>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tc>
        <w:tc>
          <w:tcPr>
            <w:tcW w:w="992" w:type="dxa"/>
            <w:tcBorders>
              <w:top w:val="nil"/>
              <w:bottom w:val="nil"/>
            </w:tcBorders>
            <w:tcMar>
              <w:left w:w="28" w:type="dxa"/>
              <w:right w:w="28" w:type="dxa"/>
            </w:tcMar>
          </w:tcPr>
          <w:p w14:paraId="1847C2E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40CABA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CF44CA9" w14:textId="77777777" w:rsidTr="00DF4294">
        <w:trPr>
          <w:trHeight w:val="329"/>
        </w:trPr>
        <w:tc>
          <w:tcPr>
            <w:tcW w:w="1559" w:type="dxa"/>
            <w:tcBorders>
              <w:top w:val="nil"/>
              <w:bottom w:val="nil"/>
            </w:tcBorders>
          </w:tcPr>
          <w:p w14:paraId="1AC56E89"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nil"/>
              <w:bottom w:val="dotted" w:sz="4" w:space="0" w:color="auto"/>
            </w:tcBorders>
          </w:tcPr>
          <w:p w14:paraId="4CD99D2D" w14:textId="17581002" w:rsidR="008F21E8" w:rsidRPr="002361E3" w:rsidRDefault="008F21E8" w:rsidP="008F21E8">
            <w:pPr>
              <w:autoSpaceDE w:val="0"/>
              <w:autoSpaceDN w:val="0"/>
              <w:adjustRightInd w:val="0"/>
              <w:ind w:left="160" w:hanging="160"/>
              <w:jc w:val="left"/>
              <w:rPr>
                <w:rFonts w:asciiTheme="minorEastAsia" w:eastAsiaTheme="minorEastAsia" w:hAnsiTheme="minorEastAsia"/>
                <w:sz w:val="21"/>
              </w:rPr>
            </w:pPr>
            <w:r w:rsidRPr="002361E3">
              <w:rPr>
                <w:rFonts w:asciiTheme="minorEastAsia" w:eastAsiaTheme="minorEastAsia" w:hAnsiTheme="minorEastAsia" w:cs="ＭＳ 明朝" w:hint="eastAsia"/>
                <w:kern w:val="0"/>
                <w:sz w:val="21"/>
                <w:szCs w:val="18"/>
              </w:rPr>
              <w:t xml:space="preserve">③　</w:t>
            </w:r>
            <w:r w:rsidRPr="002361E3">
              <w:rPr>
                <w:rFonts w:asciiTheme="minorEastAsia" w:eastAsiaTheme="minorEastAsia" w:hAnsiTheme="minorEastAsia" w:cs="ＭＳ明朝" w:hint="eastAsia"/>
                <w:kern w:val="0"/>
                <w:sz w:val="21"/>
                <w:szCs w:val="18"/>
              </w:rPr>
              <w:t>当該加算における低栄養状態のリスク評価は、「リハビリテーション・個別機能訓練、栄養管理及び口腔管理の実施に関する基本的な考え方並びに事務処理手順及び様式例の提示について」（令和３年３月</w:t>
            </w:r>
            <w:r w:rsidRPr="002361E3">
              <w:rPr>
                <w:rFonts w:asciiTheme="minorEastAsia" w:eastAsiaTheme="minorEastAsia" w:hAnsiTheme="minorEastAsia" w:cs="ＭＳ明朝"/>
                <w:kern w:val="0"/>
                <w:sz w:val="21"/>
                <w:szCs w:val="18"/>
              </w:rPr>
              <w:t xml:space="preserve">16 </w:t>
            </w:r>
            <w:r w:rsidRPr="002361E3">
              <w:rPr>
                <w:rFonts w:asciiTheme="minorEastAsia" w:eastAsiaTheme="minorEastAsia" w:hAnsiTheme="minorEastAsia" w:cs="ＭＳ明朝" w:hint="eastAsia"/>
                <w:kern w:val="0"/>
                <w:sz w:val="21"/>
                <w:szCs w:val="18"/>
              </w:rPr>
              <w:t>日老認発</w:t>
            </w:r>
            <w:r w:rsidRPr="002361E3">
              <w:rPr>
                <w:rFonts w:asciiTheme="minorEastAsia" w:eastAsiaTheme="minorEastAsia" w:hAnsiTheme="minorEastAsia" w:cs="ＭＳ明朝"/>
                <w:kern w:val="0"/>
                <w:sz w:val="21"/>
                <w:szCs w:val="18"/>
              </w:rPr>
              <w:t xml:space="preserve">0316 </w:t>
            </w:r>
            <w:r w:rsidRPr="002361E3">
              <w:rPr>
                <w:rFonts w:asciiTheme="minorEastAsia" w:eastAsiaTheme="minorEastAsia" w:hAnsiTheme="minorEastAsia" w:cs="ＭＳ明朝" w:hint="eastAsia"/>
                <w:kern w:val="0"/>
                <w:sz w:val="21"/>
                <w:szCs w:val="18"/>
              </w:rPr>
              <w:t>第３号、老老発</w:t>
            </w:r>
            <w:r w:rsidRPr="002361E3">
              <w:rPr>
                <w:rFonts w:asciiTheme="minorEastAsia" w:eastAsiaTheme="minorEastAsia" w:hAnsiTheme="minorEastAsia" w:cs="ＭＳ明朝"/>
                <w:kern w:val="0"/>
                <w:sz w:val="21"/>
                <w:szCs w:val="18"/>
              </w:rPr>
              <w:t xml:space="preserve">0316 </w:t>
            </w:r>
            <w:r w:rsidRPr="002361E3">
              <w:rPr>
                <w:rFonts w:asciiTheme="minorEastAsia" w:eastAsiaTheme="minorEastAsia" w:hAnsiTheme="minorEastAsia" w:cs="ＭＳ明朝" w:hint="eastAsia"/>
                <w:kern w:val="0"/>
                <w:sz w:val="21"/>
                <w:szCs w:val="18"/>
              </w:rPr>
              <w:t>第２号）第４に基づき行ってください。ただし、低栄養状態のリスクが中リスク者のうち、経口による食事の摂取を行っておらず、栄養補給法以外のリスク分類に該当しない場合は、低リスク者に準じた対応としてください。</w:t>
            </w:r>
          </w:p>
        </w:tc>
        <w:tc>
          <w:tcPr>
            <w:tcW w:w="992" w:type="dxa"/>
            <w:tcBorders>
              <w:top w:val="nil"/>
              <w:bottom w:val="nil"/>
            </w:tcBorders>
            <w:tcMar>
              <w:left w:w="28" w:type="dxa"/>
              <w:right w:w="28" w:type="dxa"/>
            </w:tcMar>
          </w:tcPr>
          <w:p w14:paraId="536FB39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F4AA04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平18-0331005第2の8(24)③</w:t>
            </w:r>
          </w:p>
        </w:tc>
      </w:tr>
      <w:tr w:rsidR="008F21E8" w:rsidRPr="002361E3" w14:paraId="73B6E07E" w14:textId="77777777" w:rsidTr="00DF4294">
        <w:trPr>
          <w:trHeight w:val="329"/>
        </w:trPr>
        <w:tc>
          <w:tcPr>
            <w:tcW w:w="1559" w:type="dxa"/>
            <w:tcBorders>
              <w:top w:val="nil"/>
              <w:bottom w:val="nil"/>
            </w:tcBorders>
          </w:tcPr>
          <w:p w14:paraId="732DF37E"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tcPr>
          <w:p w14:paraId="60946764"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明朝"/>
                <w:kern w:val="0"/>
                <w:sz w:val="21"/>
              </w:rPr>
            </w:pPr>
            <w:r w:rsidRPr="002361E3">
              <w:rPr>
                <w:rFonts w:asciiTheme="minorEastAsia" w:eastAsiaTheme="minorEastAsia" w:hAnsiTheme="minorEastAsia" w:hint="eastAsia"/>
                <w:sz w:val="21"/>
              </w:rPr>
              <w:t xml:space="preserve">④　</w:t>
            </w:r>
            <w:r w:rsidRPr="002361E3">
              <w:rPr>
                <w:rFonts w:asciiTheme="minorEastAsia" w:eastAsiaTheme="minorEastAsia" w:hAnsiTheme="minorEastAsia" w:cs="ＭＳ明朝" w:hint="eastAsia"/>
                <w:kern w:val="0"/>
                <w:sz w:val="21"/>
              </w:rPr>
              <w:t>低栄養状態のリスクが、中リスク及び高リスクに該当する者に対し、管理栄養士等が以下の対応を行ってください。</w:t>
            </w:r>
          </w:p>
          <w:p w14:paraId="3A2705E5" w14:textId="3B0647D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992" w:type="dxa"/>
            <w:tcBorders>
              <w:top w:val="nil"/>
              <w:bottom w:val="nil"/>
            </w:tcBorders>
            <w:tcMar>
              <w:left w:w="28" w:type="dxa"/>
              <w:right w:w="28" w:type="dxa"/>
            </w:tcMar>
          </w:tcPr>
          <w:p w14:paraId="0619F2E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C87E05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平18-0331005第2の8(24)④</w:t>
            </w:r>
          </w:p>
        </w:tc>
      </w:tr>
      <w:tr w:rsidR="008F21E8" w:rsidRPr="002361E3" w14:paraId="211EA24A" w14:textId="77777777" w:rsidTr="00DF4294">
        <w:trPr>
          <w:trHeight w:val="329"/>
        </w:trPr>
        <w:tc>
          <w:tcPr>
            <w:tcW w:w="1559" w:type="dxa"/>
            <w:tcBorders>
              <w:top w:val="nil"/>
              <w:bottom w:val="nil"/>
            </w:tcBorders>
          </w:tcPr>
          <w:p w14:paraId="49CF2F0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C4BA65D" w14:textId="1B0BE86C"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ロ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14:paraId="65F465F6" w14:textId="4E81201B" w:rsidR="008F21E8" w:rsidRPr="002361E3" w:rsidRDefault="008F21E8" w:rsidP="008F21E8">
            <w:pPr>
              <w:autoSpaceDE w:val="0"/>
              <w:autoSpaceDN w:val="0"/>
              <w:adjustRightInd w:val="0"/>
              <w:ind w:leftChars="200" w:left="420" w:firstLineChars="100" w:firstLine="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なお、経口維持加算を算定している場合は、当該加算算定に係る食事の観察を兼ねても差し支えない。</w:t>
            </w:r>
          </w:p>
        </w:tc>
        <w:tc>
          <w:tcPr>
            <w:tcW w:w="992" w:type="dxa"/>
            <w:tcBorders>
              <w:top w:val="nil"/>
              <w:bottom w:val="nil"/>
            </w:tcBorders>
            <w:tcMar>
              <w:left w:w="28" w:type="dxa"/>
              <w:right w:w="28" w:type="dxa"/>
            </w:tcMar>
          </w:tcPr>
          <w:p w14:paraId="6BF889E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8D010B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5E9F6C7" w14:textId="77777777" w:rsidTr="00DF4294">
        <w:trPr>
          <w:trHeight w:val="329"/>
        </w:trPr>
        <w:tc>
          <w:tcPr>
            <w:tcW w:w="1559" w:type="dxa"/>
            <w:tcBorders>
              <w:top w:val="nil"/>
              <w:bottom w:val="nil"/>
            </w:tcBorders>
          </w:tcPr>
          <w:p w14:paraId="2F44A7E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BA2F5F8" w14:textId="71A54F6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ハ　食事の観察の際に、問題点が見られた場合は、速やかに関連する職種と情報共有を行い、必要に応じて栄養ケア計画を見直し、見直し後の計画に基づき対応すること。</w:t>
            </w:r>
          </w:p>
        </w:tc>
        <w:tc>
          <w:tcPr>
            <w:tcW w:w="992" w:type="dxa"/>
            <w:tcBorders>
              <w:top w:val="nil"/>
              <w:bottom w:val="nil"/>
            </w:tcBorders>
            <w:tcMar>
              <w:left w:w="28" w:type="dxa"/>
              <w:right w:w="28" w:type="dxa"/>
            </w:tcMar>
          </w:tcPr>
          <w:p w14:paraId="45C30AE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6870C2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E7A8B7B" w14:textId="77777777" w:rsidTr="00DF4294">
        <w:trPr>
          <w:trHeight w:val="329"/>
        </w:trPr>
        <w:tc>
          <w:tcPr>
            <w:tcW w:w="1559" w:type="dxa"/>
            <w:tcBorders>
              <w:top w:val="nil"/>
              <w:bottom w:val="nil"/>
            </w:tcBorders>
          </w:tcPr>
          <w:p w14:paraId="5BAD1C7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6A87BFF1" w14:textId="2D51BAAD"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rPr>
            </w:pPr>
            <w:r w:rsidRPr="002361E3">
              <w:rPr>
                <w:rFonts w:asciiTheme="minorEastAsia" w:eastAsiaTheme="minorEastAsia" w:hAnsiTheme="minorEastAsia" w:cs="ＭＳ明朝" w:hint="eastAsia"/>
                <w:kern w:val="0"/>
                <w:sz w:val="21"/>
              </w:rPr>
              <w:t>ニ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992" w:type="dxa"/>
            <w:tcBorders>
              <w:top w:val="nil"/>
              <w:bottom w:val="nil"/>
            </w:tcBorders>
            <w:tcMar>
              <w:left w:w="28" w:type="dxa"/>
              <w:right w:w="28" w:type="dxa"/>
            </w:tcMar>
          </w:tcPr>
          <w:p w14:paraId="74DB5FD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EF95690"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0EDD321" w14:textId="77777777" w:rsidTr="00DF4294">
        <w:trPr>
          <w:trHeight w:val="329"/>
        </w:trPr>
        <w:tc>
          <w:tcPr>
            <w:tcW w:w="1559" w:type="dxa"/>
            <w:tcBorders>
              <w:top w:val="nil"/>
              <w:bottom w:val="nil"/>
            </w:tcBorders>
          </w:tcPr>
          <w:p w14:paraId="1E45DE3A"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42FBEA9" w14:textId="1DC362E9" w:rsidR="008F21E8" w:rsidRPr="002361E3" w:rsidRDefault="008F21E8" w:rsidP="008F21E8">
            <w:pPr>
              <w:autoSpaceDE w:val="0"/>
              <w:autoSpaceDN w:val="0"/>
              <w:adjustRightInd w:val="0"/>
              <w:ind w:left="160" w:hanging="160"/>
              <w:jc w:val="left"/>
              <w:rPr>
                <w:rFonts w:ascii="ＭＳ明朝" w:eastAsia="ＭＳ明朝" w:cs="ＭＳ明朝"/>
                <w:kern w:val="0"/>
                <w:sz w:val="18"/>
                <w:szCs w:val="18"/>
              </w:rPr>
            </w:pPr>
            <w:r w:rsidRPr="002361E3">
              <w:rPr>
                <w:rFonts w:asciiTheme="minorEastAsia" w:eastAsiaTheme="minorEastAsia" w:hAnsiTheme="minorEastAsia" w:hint="eastAsia"/>
                <w:sz w:val="21"/>
              </w:rPr>
              <w:t xml:space="preserve">⑤　</w:t>
            </w:r>
            <w:r w:rsidRPr="002361E3">
              <w:rPr>
                <w:rFonts w:asciiTheme="minorEastAsia" w:eastAsiaTheme="minorEastAsia" w:hAnsiTheme="minorEastAsia" w:cs="ＭＳ明朝" w:hint="eastAsia"/>
                <w:kern w:val="0"/>
                <w:sz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してください</w:t>
            </w:r>
          </w:p>
        </w:tc>
        <w:tc>
          <w:tcPr>
            <w:tcW w:w="992" w:type="dxa"/>
            <w:tcBorders>
              <w:top w:val="nil"/>
              <w:bottom w:val="nil"/>
            </w:tcBorders>
            <w:tcMar>
              <w:left w:w="28" w:type="dxa"/>
              <w:right w:w="28" w:type="dxa"/>
            </w:tcMar>
          </w:tcPr>
          <w:p w14:paraId="06B205E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69944B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平18-0331005第2の8(24)⑤</w:t>
            </w:r>
          </w:p>
        </w:tc>
      </w:tr>
      <w:tr w:rsidR="008F21E8" w:rsidRPr="002361E3" w14:paraId="6411EF27" w14:textId="77777777" w:rsidTr="00DF4294">
        <w:trPr>
          <w:trHeight w:val="1495"/>
        </w:trPr>
        <w:tc>
          <w:tcPr>
            <w:tcW w:w="1559" w:type="dxa"/>
            <w:vMerge w:val="restart"/>
            <w:tcBorders>
              <w:top w:val="nil"/>
            </w:tcBorders>
          </w:tcPr>
          <w:p w14:paraId="6EC9911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0995B10C" w14:textId="44814DA2" w:rsidR="008F21E8" w:rsidRPr="002361E3" w:rsidRDefault="008F21E8" w:rsidP="008F21E8">
            <w:pPr>
              <w:autoSpaceDE w:val="0"/>
              <w:autoSpaceDN w:val="0"/>
              <w:adjustRightInd w:val="0"/>
              <w:ind w:left="160" w:hanging="16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⑥</w:t>
            </w:r>
            <w:r w:rsidRPr="002361E3">
              <w:rPr>
                <w:rFonts w:asciiTheme="minorEastAsia" w:eastAsiaTheme="minorEastAsia" w:hAnsiTheme="minorEastAsia" w:cs="ＭＳ明朝"/>
                <w:kern w:val="0"/>
                <w:sz w:val="21"/>
              </w:rPr>
              <w:t xml:space="preserve"> </w:t>
            </w:r>
            <w:r w:rsidRPr="002361E3">
              <w:rPr>
                <w:rFonts w:asciiTheme="minorEastAsia" w:eastAsiaTheme="minorEastAsia" w:hAnsiTheme="minorEastAsia" w:cs="ＭＳ明朝" w:hint="eastAsia"/>
                <w:kern w:val="0"/>
                <w:sz w:val="21"/>
              </w:rPr>
              <w:t>大臣基準第</w:t>
            </w:r>
            <w:r w:rsidRPr="002361E3">
              <w:rPr>
                <w:rFonts w:asciiTheme="minorEastAsia" w:eastAsiaTheme="minorEastAsia" w:hAnsiTheme="minorEastAsia" w:cs="ＭＳ明朝"/>
                <w:kern w:val="0"/>
                <w:sz w:val="21"/>
              </w:rPr>
              <w:t xml:space="preserve">65 </w:t>
            </w:r>
            <w:r w:rsidRPr="002361E3">
              <w:rPr>
                <w:rFonts w:asciiTheme="minorEastAsia" w:eastAsiaTheme="minorEastAsia" w:hAnsiTheme="minorEastAsia" w:cs="ＭＳ明朝" w:hint="eastAsia"/>
                <w:kern w:val="0"/>
                <w:sz w:val="21"/>
              </w:rPr>
              <w:t>号の３ニに規定する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tc>
        <w:tc>
          <w:tcPr>
            <w:tcW w:w="992" w:type="dxa"/>
            <w:vMerge w:val="restart"/>
            <w:tcBorders>
              <w:top w:val="nil"/>
            </w:tcBorders>
            <w:tcMar>
              <w:left w:w="28" w:type="dxa"/>
              <w:right w:w="28" w:type="dxa"/>
            </w:tcMar>
          </w:tcPr>
          <w:p w14:paraId="4EB5D7A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val="restart"/>
            <w:tcBorders>
              <w:top w:val="nil"/>
            </w:tcBorders>
          </w:tcPr>
          <w:p w14:paraId="311DECC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平18-0331005第2の8(24)⑥</w:t>
            </w:r>
          </w:p>
        </w:tc>
      </w:tr>
      <w:tr w:rsidR="008F21E8" w:rsidRPr="002361E3" w14:paraId="118EA8D5" w14:textId="77777777" w:rsidTr="00DF4294">
        <w:trPr>
          <w:trHeight w:val="794"/>
        </w:trPr>
        <w:tc>
          <w:tcPr>
            <w:tcW w:w="1559" w:type="dxa"/>
            <w:vMerge/>
          </w:tcPr>
          <w:p w14:paraId="517820A6"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nil"/>
            </w:tcBorders>
          </w:tcPr>
          <w:p w14:paraId="088972B9" w14:textId="577980D2" w:rsidR="008F21E8" w:rsidRPr="002361E3" w:rsidRDefault="008F21E8" w:rsidP="008F21E8">
            <w:pPr>
              <w:autoSpaceDE w:val="0"/>
              <w:autoSpaceDN w:val="0"/>
              <w:adjustRightInd w:val="0"/>
              <w:ind w:left="160" w:firstLineChars="100" w:firstLine="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サービスの質の向上を図るため、ＬＩＦＥへの提出情報及びフィードバック情報を活用し、利用者の状態に応じた栄養ケア計画の作成（</w:t>
            </w:r>
            <w:r w:rsidRPr="002361E3">
              <w:rPr>
                <w:rFonts w:asciiTheme="minorEastAsia" w:eastAsiaTheme="minorEastAsia" w:hAnsiTheme="minorEastAsia" w:cs="ＭＳ明朝"/>
                <w:kern w:val="0"/>
                <w:sz w:val="21"/>
              </w:rPr>
              <w:t>Plan</w:t>
            </w:r>
            <w:r w:rsidRPr="002361E3">
              <w:rPr>
                <w:rFonts w:asciiTheme="minorEastAsia" w:eastAsiaTheme="minorEastAsia" w:hAnsiTheme="minorEastAsia" w:cs="ＭＳ明朝" w:hint="eastAsia"/>
                <w:kern w:val="0"/>
                <w:sz w:val="21"/>
              </w:rPr>
              <w:t>）、当該計画に基づく支援の提供（</w:t>
            </w:r>
            <w:r w:rsidRPr="002361E3">
              <w:rPr>
                <w:rFonts w:asciiTheme="minorEastAsia" w:eastAsiaTheme="minorEastAsia" w:hAnsiTheme="minorEastAsia" w:cs="ＭＳ明朝"/>
                <w:kern w:val="0"/>
                <w:sz w:val="21"/>
              </w:rPr>
              <w:t>Do</w:t>
            </w:r>
            <w:r w:rsidRPr="002361E3">
              <w:rPr>
                <w:rFonts w:asciiTheme="minorEastAsia" w:eastAsiaTheme="minorEastAsia" w:hAnsiTheme="minorEastAsia" w:cs="ＭＳ明朝" w:hint="eastAsia"/>
                <w:kern w:val="0"/>
                <w:sz w:val="21"/>
              </w:rPr>
              <w:t>）、当該支援内容の評価（</w:t>
            </w:r>
            <w:r w:rsidRPr="002361E3">
              <w:rPr>
                <w:rFonts w:asciiTheme="minorEastAsia" w:eastAsiaTheme="minorEastAsia" w:hAnsiTheme="minorEastAsia" w:cs="ＭＳ明朝"/>
                <w:kern w:val="0"/>
                <w:sz w:val="21"/>
              </w:rPr>
              <w:t>Check</w:t>
            </w:r>
            <w:r w:rsidRPr="002361E3">
              <w:rPr>
                <w:rFonts w:asciiTheme="minorEastAsia" w:eastAsiaTheme="minorEastAsia" w:hAnsiTheme="minorEastAsia" w:cs="ＭＳ明朝" w:hint="eastAsia"/>
                <w:kern w:val="0"/>
                <w:sz w:val="21"/>
              </w:rPr>
              <w:t>）、その評価結果を踏まえた当該計画の見直し・改善（</w:t>
            </w:r>
            <w:r w:rsidRPr="002361E3">
              <w:rPr>
                <w:rFonts w:asciiTheme="minorEastAsia" w:eastAsiaTheme="minorEastAsia" w:hAnsiTheme="minorEastAsia" w:cs="ＭＳ明朝"/>
                <w:kern w:val="0"/>
                <w:sz w:val="21"/>
              </w:rPr>
              <w:t>Action</w:t>
            </w:r>
            <w:r w:rsidRPr="002361E3">
              <w:rPr>
                <w:rFonts w:asciiTheme="minorEastAsia" w:eastAsiaTheme="minorEastAsia" w:hAnsiTheme="minorEastAsia" w:cs="ＭＳ明朝" w:hint="eastAsia"/>
                <w:kern w:val="0"/>
                <w:sz w:val="21"/>
              </w:rPr>
              <w:t>）の一連のサイクル（ＰＤＣＡサイクル）により、サービスの質の管理を行ください。</w:t>
            </w:r>
          </w:p>
        </w:tc>
        <w:tc>
          <w:tcPr>
            <w:tcW w:w="992" w:type="dxa"/>
            <w:vMerge/>
            <w:tcMar>
              <w:left w:w="28" w:type="dxa"/>
              <w:right w:w="28" w:type="dxa"/>
            </w:tcMar>
          </w:tcPr>
          <w:p w14:paraId="1C02E4B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tcPr>
          <w:p w14:paraId="360C5110"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95F1B62" w14:textId="77777777" w:rsidTr="00DF4294">
        <w:trPr>
          <w:trHeight w:val="794"/>
        </w:trPr>
        <w:tc>
          <w:tcPr>
            <w:tcW w:w="1559" w:type="dxa"/>
            <w:vMerge/>
            <w:tcBorders>
              <w:bottom w:val="single" w:sz="4" w:space="0" w:color="auto"/>
            </w:tcBorders>
          </w:tcPr>
          <w:p w14:paraId="28EFBAF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single" w:sz="4" w:space="0" w:color="auto"/>
            </w:tcBorders>
          </w:tcPr>
          <w:p w14:paraId="52693803" w14:textId="77777777" w:rsidR="008F21E8" w:rsidRDefault="008F21E8" w:rsidP="008F21E8">
            <w:pPr>
              <w:autoSpaceDE w:val="0"/>
              <w:autoSpaceDN w:val="0"/>
              <w:adjustRightInd w:val="0"/>
              <w:ind w:left="160" w:firstLineChars="100" w:firstLine="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提出された情報については、国民の健康の保持増進及びその有する能力の維持向上に資するため、適宜活用されるものです。</w:t>
            </w:r>
          </w:p>
          <w:p w14:paraId="0FE34E93" w14:textId="53893954" w:rsidR="008F0AE2" w:rsidRPr="002361E3" w:rsidRDefault="008F0AE2" w:rsidP="008F21E8">
            <w:pPr>
              <w:autoSpaceDE w:val="0"/>
              <w:autoSpaceDN w:val="0"/>
              <w:adjustRightInd w:val="0"/>
              <w:ind w:left="160" w:firstLineChars="100" w:firstLine="240"/>
              <w:jc w:val="left"/>
              <w:rPr>
                <w:rFonts w:asciiTheme="minorEastAsia" w:eastAsiaTheme="minorEastAsia" w:hAnsiTheme="minorEastAsia" w:cs="ＭＳ明朝"/>
                <w:kern w:val="0"/>
              </w:rPr>
            </w:pPr>
          </w:p>
        </w:tc>
        <w:tc>
          <w:tcPr>
            <w:tcW w:w="992" w:type="dxa"/>
            <w:vMerge/>
            <w:tcBorders>
              <w:bottom w:val="single" w:sz="4" w:space="0" w:color="auto"/>
            </w:tcBorders>
            <w:tcMar>
              <w:left w:w="28" w:type="dxa"/>
              <w:right w:w="28" w:type="dxa"/>
            </w:tcMar>
          </w:tcPr>
          <w:p w14:paraId="1E4A188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tcBorders>
              <w:bottom w:val="single" w:sz="4" w:space="0" w:color="auto"/>
            </w:tcBorders>
          </w:tcPr>
          <w:p w14:paraId="1B9B8C39"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E95ADF7" w14:textId="77777777" w:rsidTr="00DF4294">
        <w:trPr>
          <w:trHeight w:val="329"/>
        </w:trPr>
        <w:tc>
          <w:tcPr>
            <w:tcW w:w="1559" w:type="dxa"/>
            <w:tcBorders>
              <w:top w:val="single" w:sz="4" w:space="0" w:color="auto"/>
              <w:bottom w:val="nil"/>
            </w:tcBorders>
          </w:tcPr>
          <w:p w14:paraId="1F1088F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37</w:t>
            </w:r>
          </w:p>
          <w:p w14:paraId="5863C88B" w14:textId="77777777" w:rsidR="008F21E8" w:rsidRPr="002361E3" w:rsidRDefault="008F21E8" w:rsidP="008F21E8">
            <w:pPr>
              <w:ind w:left="160" w:rightChars="4" w:right="8" w:hanging="160"/>
              <w:jc w:val="left"/>
              <w:rPr>
                <w:rFonts w:asciiTheme="minorEastAsia" w:eastAsiaTheme="minorEastAsia" w:hAnsiTheme="minorEastAsia"/>
              </w:rPr>
            </w:pPr>
            <w:r w:rsidRPr="002361E3">
              <w:rPr>
                <w:rFonts w:asciiTheme="minorEastAsia" w:eastAsiaTheme="minorEastAsia" w:hAnsiTheme="minorEastAsia" w:hint="eastAsia"/>
                <w:sz w:val="21"/>
              </w:rPr>
              <w:t>経口移行加算</w:t>
            </w:r>
          </w:p>
        </w:tc>
        <w:tc>
          <w:tcPr>
            <w:tcW w:w="6096" w:type="dxa"/>
            <w:gridSpan w:val="3"/>
            <w:tcBorders>
              <w:top w:val="single" w:sz="4" w:space="0" w:color="auto"/>
              <w:bottom w:val="dotted" w:sz="4" w:space="0" w:color="auto"/>
            </w:tcBorders>
          </w:tcPr>
          <w:p w14:paraId="071161A7" w14:textId="77777777" w:rsidR="008F21E8" w:rsidRPr="002361E3" w:rsidRDefault="008F21E8" w:rsidP="008F21E8">
            <w:pPr>
              <w:ind w:left="0" w:rightChars="50" w:right="105" w:firstLineChars="100" w:firstLine="211"/>
              <w:rPr>
                <w:rFonts w:hAnsi="ＭＳ ゴシック"/>
                <w:b/>
              </w:rPr>
            </w:pPr>
            <w:r w:rsidRPr="002361E3">
              <w:rPr>
                <w:rFonts w:hAnsi="ＭＳ ゴシック" w:hint="eastAsia"/>
                <w:b/>
                <w:sz w:val="21"/>
              </w:rPr>
              <w:t>別に厚生労働大臣が定める基準に適合する指定地域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１日につき２８単位を加算していますか。</w:t>
            </w:r>
          </w:p>
        </w:tc>
        <w:tc>
          <w:tcPr>
            <w:tcW w:w="992" w:type="dxa"/>
            <w:tcBorders>
              <w:top w:val="single" w:sz="4" w:space="0" w:color="auto"/>
              <w:bottom w:val="nil"/>
            </w:tcBorders>
            <w:tcMar>
              <w:left w:w="28" w:type="dxa"/>
              <w:right w:w="28" w:type="dxa"/>
            </w:tcMar>
          </w:tcPr>
          <w:p w14:paraId="40DBFF63" w14:textId="70D94C27" w:rsidR="008F21E8" w:rsidRPr="002361E3" w:rsidRDefault="00AD3A7B" w:rsidP="008F21E8">
            <w:pPr>
              <w:adjustRightInd w:val="0"/>
              <w:ind w:left="0" w:firstLineChars="0" w:firstLine="0"/>
              <w:contextualSpacing/>
              <w:rPr>
                <w:rFonts w:ascii="ＭＳ 明朝" w:eastAsia="ＭＳ 明朝"/>
                <w:kern w:val="0"/>
                <w:sz w:val="20"/>
                <w:szCs w:val="20"/>
              </w:rPr>
            </w:pPr>
            <w:sdt>
              <w:sdtPr>
                <w:rPr>
                  <w:sz w:val="20"/>
                  <w:szCs w:val="20"/>
                </w:rPr>
                <w:id w:val="115039975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52E149E3" w14:textId="374B3894" w:rsidR="008F21E8" w:rsidRPr="002361E3" w:rsidRDefault="00AD3A7B" w:rsidP="008F21E8">
            <w:pPr>
              <w:adjustRightInd w:val="0"/>
              <w:ind w:left="0" w:firstLineChars="0" w:firstLine="0"/>
              <w:contextualSpacing/>
              <w:rPr>
                <w:rFonts w:ascii="ＭＳ 明朝" w:eastAsia="ＭＳ 明朝"/>
                <w:kern w:val="0"/>
                <w:sz w:val="20"/>
                <w:szCs w:val="20"/>
              </w:rPr>
            </w:pPr>
            <w:sdt>
              <w:sdtPr>
                <w:rPr>
                  <w:sz w:val="20"/>
                  <w:szCs w:val="20"/>
                </w:rPr>
                <w:id w:val="73366099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27DC69E6" w14:textId="3585D50E" w:rsidR="008F21E8" w:rsidRPr="002361E3" w:rsidRDefault="00AD3A7B" w:rsidP="008F21E8">
            <w:pPr>
              <w:adjustRightInd w:val="0"/>
              <w:ind w:left="0" w:firstLineChars="0" w:firstLine="0"/>
              <w:contextualSpacing/>
              <w:rPr>
                <w:rFonts w:ascii="ＭＳ 明朝" w:eastAsia="ＭＳ 明朝"/>
                <w:kern w:val="0"/>
                <w:sz w:val="20"/>
                <w:szCs w:val="20"/>
              </w:rPr>
            </w:pPr>
            <w:sdt>
              <w:sdtPr>
                <w:rPr>
                  <w:sz w:val="20"/>
                  <w:szCs w:val="20"/>
                </w:rPr>
                <w:id w:val="5190472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top w:val="single" w:sz="4" w:space="0" w:color="auto"/>
              <w:bottom w:val="nil"/>
            </w:tcBorders>
          </w:tcPr>
          <w:p w14:paraId="4DD76DA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C95817E"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別表7リ注１</w:t>
            </w:r>
          </w:p>
        </w:tc>
      </w:tr>
      <w:tr w:rsidR="008F21E8" w:rsidRPr="002361E3" w14:paraId="7A06932B" w14:textId="77777777" w:rsidTr="00DF4294">
        <w:trPr>
          <w:trHeight w:val="20"/>
        </w:trPr>
        <w:tc>
          <w:tcPr>
            <w:tcW w:w="1559" w:type="dxa"/>
            <w:tcBorders>
              <w:top w:val="nil"/>
              <w:bottom w:val="nil"/>
            </w:tcBorders>
          </w:tcPr>
          <w:p w14:paraId="7F3FCBD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FB30867" w14:textId="2A2EB448" w:rsidR="009938EA" w:rsidRPr="008F0AE2" w:rsidRDefault="008F21E8" w:rsidP="008F0AE2">
            <w:pPr>
              <w:ind w:left="210" w:rightChars="50" w:right="105" w:hangingChars="100" w:hanging="210"/>
              <w:rPr>
                <w:rFonts w:ascii="ＭＳ 明朝" w:eastAsia="ＭＳ 明朝" w:cs="ＭＳ明朝"/>
                <w:spacing w:val="-8"/>
                <w:kern w:val="0"/>
                <w:sz w:val="21"/>
              </w:rPr>
            </w:pPr>
            <w:r w:rsidRPr="002361E3">
              <w:rPr>
                <w:rFonts w:ascii="ＭＳ 明朝" w:eastAsia="ＭＳ 明朝" w:hint="eastAsia"/>
                <w:sz w:val="21"/>
              </w:rPr>
              <w:t xml:space="preserve">※　</w:t>
            </w:r>
            <w:r w:rsidRPr="002361E3">
              <w:rPr>
                <w:rFonts w:ascii="ＭＳ 明朝" w:eastAsia="ＭＳ 明朝" w:hint="eastAsia"/>
                <w:spacing w:val="-8"/>
                <w:sz w:val="21"/>
              </w:rPr>
              <w:t>栄養管理に係る減算を算定している</w:t>
            </w:r>
            <w:r w:rsidRPr="002361E3">
              <w:rPr>
                <w:rFonts w:ascii="ＭＳ 明朝" w:eastAsia="ＭＳ 明朝" w:cs="ＭＳ明朝" w:hint="eastAsia"/>
                <w:spacing w:val="-8"/>
                <w:kern w:val="0"/>
                <w:sz w:val="21"/>
              </w:rPr>
              <w:t>場合は、算定できません。</w:t>
            </w:r>
          </w:p>
        </w:tc>
        <w:tc>
          <w:tcPr>
            <w:tcW w:w="992" w:type="dxa"/>
            <w:tcBorders>
              <w:top w:val="nil"/>
              <w:bottom w:val="nil"/>
            </w:tcBorders>
            <w:tcMar>
              <w:left w:w="28" w:type="dxa"/>
              <w:right w:w="28" w:type="dxa"/>
            </w:tcMar>
          </w:tcPr>
          <w:p w14:paraId="02561FCE"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3D0EC0C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C2BE21F" w14:textId="77777777" w:rsidTr="00DF4294">
        <w:trPr>
          <w:trHeight w:val="369"/>
        </w:trPr>
        <w:tc>
          <w:tcPr>
            <w:tcW w:w="1559" w:type="dxa"/>
            <w:tcBorders>
              <w:top w:val="nil"/>
              <w:bottom w:val="nil"/>
            </w:tcBorders>
          </w:tcPr>
          <w:p w14:paraId="6948D9A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6993DE14" w14:textId="40E00D49"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します。</w:t>
            </w:r>
          </w:p>
        </w:tc>
        <w:tc>
          <w:tcPr>
            <w:tcW w:w="992" w:type="dxa"/>
            <w:tcBorders>
              <w:top w:val="nil"/>
              <w:bottom w:val="single" w:sz="4" w:space="0" w:color="auto"/>
            </w:tcBorders>
            <w:tcMar>
              <w:left w:w="28" w:type="dxa"/>
              <w:right w:w="28" w:type="dxa"/>
            </w:tcMar>
          </w:tcPr>
          <w:p w14:paraId="68BB95B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F6C196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7118330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別表7リ注２</w:t>
            </w:r>
          </w:p>
          <w:p w14:paraId="486B6C7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4F07AD9" w14:textId="77777777" w:rsidTr="00DF4294">
        <w:trPr>
          <w:trHeight w:val="20"/>
        </w:trPr>
        <w:tc>
          <w:tcPr>
            <w:tcW w:w="1559" w:type="dxa"/>
            <w:tcBorders>
              <w:top w:val="nil"/>
              <w:bottom w:val="nil"/>
            </w:tcBorders>
          </w:tcPr>
          <w:p w14:paraId="1A8EAC8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6E7CCA9F"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55CDE165" w14:textId="77777777" w:rsidR="008F21E8" w:rsidRPr="002361E3" w:rsidRDefault="008F21E8" w:rsidP="009938EA">
            <w:pPr>
              <w:ind w:leftChars="100" w:left="21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定員</w:t>
            </w:r>
            <w:r w:rsidRPr="002361E3">
              <w:rPr>
                <w:rFonts w:asciiTheme="minorEastAsia" w:eastAsiaTheme="minorEastAsia" w:hAnsiTheme="minorEastAsia"/>
                <w:sz w:val="21"/>
              </w:rPr>
              <w:t>超過利用・人員基準</w:t>
            </w:r>
            <w:r w:rsidRPr="002361E3">
              <w:rPr>
                <w:rFonts w:asciiTheme="minorEastAsia" w:eastAsiaTheme="minorEastAsia" w:hAnsiTheme="minorEastAsia" w:hint="eastAsia"/>
                <w:sz w:val="21"/>
              </w:rPr>
              <w:t>欠如</w:t>
            </w:r>
            <w:r w:rsidRPr="002361E3">
              <w:rPr>
                <w:rFonts w:asciiTheme="minorEastAsia" w:eastAsiaTheme="minorEastAsia" w:hAnsiTheme="minorEastAsia"/>
                <w:sz w:val="21"/>
              </w:rPr>
              <w:t>に該当していないこと。</w:t>
            </w:r>
          </w:p>
          <w:p w14:paraId="447615F8" w14:textId="39142B4C" w:rsidR="009938EA" w:rsidRPr="002361E3" w:rsidRDefault="009938EA" w:rsidP="008F21E8">
            <w:pPr>
              <w:ind w:left="210" w:rightChars="50" w:right="105" w:hangingChars="100" w:hanging="210"/>
              <w:rPr>
                <w:rFonts w:asciiTheme="minorEastAsia" w:eastAsiaTheme="minorEastAsia" w:hAnsiTheme="minorEastAsia"/>
                <w:sz w:val="21"/>
              </w:rPr>
            </w:pPr>
          </w:p>
        </w:tc>
        <w:tc>
          <w:tcPr>
            <w:tcW w:w="992" w:type="dxa"/>
            <w:tcBorders>
              <w:top w:val="single" w:sz="4" w:space="0" w:color="auto"/>
              <w:bottom w:val="nil"/>
            </w:tcBorders>
            <w:tcMar>
              <w:left w:w="28" w:type="dxa"/>
              <w:right w:w="28" w:type="dxa"/>
            </w:tcMar>
          </w:tcPr>
          <w:p w14:paraId="0135ADA1"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352A78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平27厚告95第66号</w:t>
            </w:r>
          </w:p>
        </w:tc>
      </w:tr>
      <w:tr w:rsidR="008F21E8" w:rsidRPr="002361E3" w14:paraId="7AE8F709" w14:textId="77777777" w:rsidTr="00DF4294">
        <w:trPr>
          <w:trHeight w:val="20"/>
        </w:trPr>
        <w:tc>
          <w:tcPr>
            <w:tcW w:w="1559" w:type="dxa"/>
            <w:tcBorders>
              <w:top w:val="nil"/>
              <w:bottom w:val="nil"/>
            </w:tcBorders>
          </w:tcPr>
          <w:p w14:paraId="68A58F4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14B3814C" w14:textId="617C16E0"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経口移行加算のうち経管栄養から経口栄養に移行しようとする者に係るものについては、次に掲げるイからハまでの通り、実施してください。</w:t>
            </w:r>
          </w:p>
        </w:tc>
        <w:tc>
          <w:tcPr>
            <w:tcW w:w="992" w:type="dxa"/>
            <w:tcBorders>
              <w:top w:val="nil"/>
              <w:bottom w:val="nil"/>
            </w:tcBorders>
            <w:tcMar>
              <w:left w:w="28" w:type="dxa"/>
              <w:right w:w="28" w:type="dxa"/>
            </w:tcMar>
          </w:tcPr>
          <w:p w14:paraId="4574104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0A0910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4CBF84D" w14:textId="77777777" w:rsidTr="00DF4294">
        <w:trPr>
          <w:trHeight w:val="20"/>
        </w:trPr>
        <w:tc>
          <w:tcPr>
            <w:tcW w:w="1559" w:type="dxa"/>
            <w:tcBorders>
              <w:top w:val="nil"/>
              <w:bottom w:val="nil"/>
            </w:tcBorders>
          </w:tcPr>
          <w:p w14:paraId="5659FC4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552FC166" w14:textId="77777777" w:rsidR="008F21E8" w:rsidRPr="002361E3" w:rsidRDefault="008F21E8" w:rsidP="008F21E8">
            <w:pPr>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栄養ケア計画と一体のものとして作成すること。）。</w:t>
            </w:r>
          </w:p>
        </w:tc>
        <w:tc>
          <w:tcPr>
            <w:tcW w:w="992" w:type="dxa"/>
            <w:tcBorders>
              <w:top w:val="nil"/>
              <w:bottom w:val="nil"/>
            </w:tcBorders>
            <w:tcMar>
              <w:left w:w="28" w:type="dxa"/>
              <w:right w:w="28" w:type="dxa"/>
            </w:tcMar>
          </w:tcPr>
          <w:p w14:paraId="241B5A3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85FF87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第2の8(25)①</w:t>
            </w:r>
          </w:p>
        </w:tc>
      </w:tr>
      <w:tr w:rsidR="008F21E8" w:rsidRPr="002361E3" w14:paraId="7A133E7A" w14:textId="77777777" w:rsidTr="00DF4294">
        <w:trPr>
          <w:trHeight w:val="20"/>
        </w:trPr>
        <w:tc>
          <w:tcPr>
            <w:tcW w:w="1559" w:type="dxa"/>
            <w:tcBorders>
              <w:top w:val="nil"/>
              <w:bottom w:val="nil"/>
            </w:tcBorders>
          </w:tcPr>
          <w:p w14:paraId="40015A3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245E042C" w14:textId="57E22E80" w:rsidR="008F21E8" w:rsidRPr="002361E3" w:rsidRDefault="008F21E8" w:rsidP="008F21E8">
            <w:pPr>
              <w:ind w:leftChars="200" w:left="420" w:rightChars="50" w:right="105"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また、当該計画については、経口による食事の摂取を進めるための栄養管理及び支援の対象となる入所者又はその家族に説明し、その同意を得ること。なお、地域密着型介護福祉施設入所者生活介護においては、経口移行計画に相当する内容を施設サービス計画の中に記載する場合は、その記載をもって経口移行計画の作成に代えることができるものとすること。</w:t>
            </w:r>
          </w:p>
        </w:tc>
        <w:tc>
          <w:tcPr>
            <w:tcW w:w="992" w:type="dxa"/>
            <w:tcBorders>
              <w:top w:val="nil"/>
              <w:bottom w:val="nil"/>
            </w:tcBorders>
            <w:tcMar>
              <w:left w:w="28" w:type="dxa"/>
              <w:right w:w="28" w:type="dxa"/>
            </w:tcMar>
          </w:tcPr>
          <w:p w14:paraId="45D2CBD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2E22E3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716F1C5" w14:textId="77777777" w:rsidTr="00DF4294">
        <w:trPr>
          <w:trHeight w:val="20"/>
        </w:trPr>
        <w:tc>
          <w:tcPr>
            <w:tcW w:w="1559" w:type="dxa"/>
            <w:tcBorders>
              <w:top w:val="nil"/>
              <w:bottom w:val="nil"/>
            </w:tcBorders>
          </w:tcPr>
          <w:p w14:paraId="3B370D3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A0306C4" w14:textId="6E5CD6D7" w:rsidR="008F21E8" w:rsidRPr="002361E3" w:rsidRDefault="008F21E8" w:rsidP="009938EA">
            <w:pPr>
              <w:ind w:left="480" w:rightChars="50" w:right="105" w:hangingChars="200" w:hanging="480"/>
              <w:rPr>
                <w:rFonts w:asciiTheme="minorEastAsia" w:eastAsiaTheme="minorEastAsia" w:hAnsiTheme="minorEastAsia"/>
                <w:sz w:val="21"/>
              </w:rPr>
            </w:pPr>
            <w:r w:rsidRPr="002361E3">
              <w:rPr>
                <w:rFonts w:asciiTheme="minorEastAsia" w:eastAsiaTheme="minorEastAsia" w:hAnsiTheme="minorEastAsia" w:hint="eastAsia"/>
              </w:rPr>
              <w:t xml:space="preserve">　</w:t>
            </w:r>
            <w:r w:rsidRPr="002361E3">
              <w:rPr>
                <w:rFonts w:asciiTheme="minorEastAsia" w:eastAsiaTheme="minorEastAsia" w:hAnsiTheme="minorEastAsia" w:hint="eastAsia"/>
                <w:sz w:val="21"/>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tc>
        <w:tc>
          <w:tcPr>
            <w:tcW w:w="992" w:type="dxa"/>
            <w:tcBorders>
              <w:top w:val="nil"/>
              <w:bottom w:val="nil"/>
            </w:tcBorders>
            <w:tcMar>
              <w:left w:w="28" w:type="dxa"/>
              <w:right w:w="28" w:type="dxa"/>
            </w:tcMar>
          </w:tcPr>
          <w:p w14:paraId="71277CD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2ED5D0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2B6109A" w14:textId="77777777" w:rsidTr="00DF4294">
        <w:trPr>
          <w:trHeight w:val="20"/>
        </w:trPr>
        <w:tc>
          <w:tcPr>
            <w:tcW w:w="1559" w:type="dxa"/>
            <w:tcBorders>
              <w:top w:val="nil"/>
              <w:bottom w:val="nil"/>
            </w:tcBorders>
          </w:tcPr>
          <w:p w14:paraId="4F50DA5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6BD5E7FE" w14:textId="665F9320" w:rsidR="008F21E8" w:rsidRPr="002361E3" w:rsidRDefault="008F21E8" w:rsidP="009938EA">
            <w:pPr>
              <w:ind w:leftChars="100" w:left="420" w:rightChars="50" w:right="105" w:hangingChars="100" w:hanging="210"/>
              <w:rPr>
                <w:rFonts w:asciiTheme="minorEastAsia" w:eastAsiaTheme="minorEastAsia" w:hAnsiTheme="minorEastAsia"/>
                <w:spacing w:val="-4"/>
                <w:sz w:val="21"/>
              </w:rPr>
            </w:pPr>
            <w:r w:rsidRPr="002361E3">
              <w:rPr>
                <w:rFonts w:asciiTheme="minorEastAsia" w:eastAsiaTheme="minorEastAsia" w:hAnsiTheme="minorEastAsia" w:hint="eastAsia"/>
                <w:sz w:val="21"/>
              </w:rPr>
              <w:t xml:space="preserve">ハ　</w:t>
            </w:r>
            <w:r w:rsidRPr="002361E3">
              <w:rPr>
                <w:rFonts w:asciiTheme="minorEastAsia" w:eastAsiaTheme="minorEastAsia" w:hAnsiTheme="minorEastAsia" w:hint="eastAsia"/>
                <w:spacing w:val="-4"/>
                <w:sz w:val="21"/>
              </w:rPr>
              <w:t>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おおむね２週間ごとに受けるものとすること。</w:t>
            </w:r>
          </w:p>
        </w:tc>
        <w:tc>
          <w:tcPr>
            <w:tcW w:w="992" w:type="dxa"/>
            <w:tcBorders>
              <w:top w:val="nil"/>
              <w:bottom w:val="nil"/>
            </w:tcBorders>
            <w:tcMar>
              <w:left w:w="28" w:type="dxa"/>
              <w:right w:w="28" w:type="dxa"/>
            </w:tcMar>
          </w:tcPr>
          <w:p w14:paraId="0831DCA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BEBDE24"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547C182E" w14:textId="77777777" w:rsidTr="00DF4294">
        <w:trPr>
          <w:trHeight w:val="20"/>
        </w:trPr>
        <w:tc>
          <w:tcPr>
            <w:tcW w:w="1559" w:type="dxa"/>
            <w:tcBorders>
              <w:top w:val="nil"/>
              <w:bottom w:val="nil"/>
            </w:tcBorders>
          </w:tcPr>
          <w:p w14:paraId="3DA7B1C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55CAE62"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経管栄養法から経口栄養法への移行は、場合によっては、誤嚥性肺炎の危険も生じうることから、次のイからニまでについて確認した上で実施すること。</w:t>
            </w:r>
          </w:p>
          <w:p w14:paraId="2F9AC62F"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全身状態が安定していること（血圧、呼吸、体温が安定しており、現疾患の病態が安定していること。）</w:t>
            </w:r>
          </w:p>
          <w:p w14:paraId="5FB1D815"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刺激しなくても覚醒を保っていられること。</w:t>
            </w:r>
          </w:p>
          <w:p w14:paraId="44BB83C2"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嚥下反射が見られること（唾液嚥下や口腔、咽頭への刺激による喉頭挙上が認められること。）</w:t>
            </w:r>
          </w:p>
          <w:p w14:paraId="68BA730E" w14:textId="5A0A39A2" w:rsidR="008F21E8" w:rsidRPr="002361E3" w:rsidRDefault="008F21E8" w:rsidP="009938EA">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咽頭内容物を吸引した後は唾液を嚥下しても「むせ」がないこと。</w:t>
            </w:r>
          </w:p>
        </w:tc>
        <w:tc>
          <w:tcPr>
            <w:tcW w:w="992" w:type="dxa"/>
            <w:tcBorders>
              <w:top w:val="nil"/>
              <w:bottom w:val="nil"/>
            </w:tcBorders>
            <w:tcMar>
              <w:left w:w="28" w:type="dxa"/>
              <w:right w:w="28" w:type="dxa"/>
            </w:tcMar>
          </w:tcPr>
          <w:p w14:paraId="53DCC82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7F7B23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第2の8(25)②</w:t>
            </w:r>
          </w:p>
        </w:tc>
      </w:tr>
      <w:tr w:rsidR="008F21E8" w:rsidRPr="002361E3" w14:paraId="005AA358" w14:textId="77777777" w:rsidTr="00DF4294">
        <w:trPr>
          <w:trHeight w:val="20"/>
        </w:trPr>
        <w:tc>
          <w:tcPr>
            <w:tcW w:w="1559" w:type="dxa"/>
            <w:tcBorders>
              <w:top w:val="nil"/>
              <w:bottom w:val="nil"/>
            </w:tcBorders>
          </w:tcPr>
          <w:p w14:paraId="37B88BC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DD64C4C" w14:textId="403994F3" w:rsidR="008F21E8" w:rsidRPr="002361E3" w:rsidRDefault="008F21E8" w:rsidP="009938EA">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経口移行加算を180日間にわたり算定した後、経口摂取に移行できなかった場合に、期間を空けて再度経口摂取に移行するための栄養管理及び支援を実施した場合は、当該加算は算定できません。</w:t>
            </w:r>
          </w:p>
        </w:tc>
        <w:tc>
          <w:tcPr>
            <w:tcW w:w="992" w:type="dxa"/>
            <w:tcBorders>
              <w:top w:val="nil"/>
              <w:bottom w:val="nil"/>
            </w:tcBorders>
            <w:tcMar>
              <w:left w:w="28" w:type="dxa"/>
              <w:right w:w="28" w:type="dxa"/>
            </w:tcMar>
          </w:tcPr>
          <w:p w14:paraId="6139C9A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0F95DB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798DE83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kern w:val="0"/>
                <w:sz w:val="18"/>
                <w:szCs w:val="18"/>
              </w:rPr>
              <w:t>第2の8(25)③</w:t>
            </w:r>
          </w:p>
          <w:p w14:paraId="54133810"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78AA674" w14:textId="77777777" w:rsidTr="00DF4294">
        <w:trPr>
          <w:trHeight w:val="20"/>
        </w:trPr>
        <w:tc>
          <w:tcPr>
            <w:tcW w:w="1559" w:type="dxa"/>
            <w:tcBorders>
              <w:top w:val="nil"/>
              <w:bottom w:val="single" w:sz="4" w:space="0" w:color="auto"/>
            </w:tcBorders>
          </w:tcPr>
          <w:p w14:paraId="30391F2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1A6D70F1" w14:textId="7CF8959D" w:rsidR="008F21E8" w:rsidRPr="002361E3" w:rsidRDefault="008F21E8" w:rsidP="009938EA">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992" w:type="dxa"/>
            <w:tcBorders>
              <w:top w:val="nil"/>
              <w:bottom w:val="single" w:sz="4" w:space="0" w:color="auto"/>
            </w:tcBorders>
            <w:tcMar>
              <w:left w:w="28" w:type="dxa"/>
              <w:right w:w="28" w:type="dxa"/>
            </w:tcMar>
          </w:tcPr>
          <w:p w14:paraId="739297E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59D973C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p>
          <w:p w14:paraId="063B2F1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kern w:val="0"/>
                <w:sz w:val="18"/>
                <w:szCs w:val="18"/>
              </w:rPr>
              <w:t>第2の8(25)④</w:t>
            </w:r>
          </w:p>
        </w:tc>
      </w:tr>
      <w:tr w:rsidR="008F21E8" w:rsidRPr="002361E3" w14:paraId="33DE7CAE" w14:textId="77777777" w:rsidTr="00DF4294">
        <w:trPr>
          <w:trHeight w:val="946"/>
        </w:trPr>
        <w:tc>
          <w:tcPr>
            <w:tcW w:w="1559" w:type="dxa"/>
            <w:tcBorders>
              <w:top w:val="single" w:sz="4" w:space="0" w:color="auto"/>
              <w:bottom w:val="nil"/>
            </w:tcBorders>
          </w:tcPr>
          <w:p w14:paraId="0D2077D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38</w:t>
            </w:r>
          </w:p>
          <w:p w14:paraId="31A2932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経口維持加算</w:t>
            </w:r>
          </w:p>
        </w:tc>
        <w:tc>
          <w:tcPr>
            <w:tcW w:w="6096" w:type="dxa"/>
            <w:gridSpan w:val="3"/>
            <w:tcBorders>
              <w:top w:val="single" w:sz="4" w:space="0" w:color="auto"/>
              <w:bottom w:val="dotted" w:sz="4" w:space="0" w:color="auto"/>
            </w:tcBorders>
          </w:tcPr>
          <w:p w14:paraId="44F41868" w14:textId="77777777" w:rsidR="008F21E8" w:rsidRPr="002361E3" w:rsidRDefault="008F21E8" w:rsidP="008F21E8">
            <w:pPr>
              <w:ind w:leftChars="100" w:left="210" w:rightChars="50" w:right="105" w:firstLineChars="0" w:firstLine="0"/>
              <w:rPr>
                <w:rFonts w:asciiTheme="minorEastAsia" w:eastAsiaTheme="minorEastAsia" w:hAnsiTheme="minorEastAsia"/>
                <w:sz w:val="21"/>
              </w:rPr>
            </w:pPr>
            <w:r w:rsidRPr="002361E3">
              <w:rPr>
                <w:rFonts w:hAnsi="ＭＳ ゴシック" w:hint="eastAsia"/>
                <w:b/>
                <w:sz w:val="21"/>
              </w:rPr>
              <w:t>下記の加算について算定していますか。</w:t>
            </w:r>
          </w:p>
        </w:tc>
        <w:tc>
          <w:tcPr>
            <w:tcW w:w="992" w:type="dxa"/>
            <w:tcBorders>
              <w:top w:val="single" w:sz="4" w:space="0" w:color="auto"/>
              <w:bottom w:val="dotted" w:sz="4" w:space="0" w:color="auto"/>
            </w:tcBorders>
            <w:tcMar>
              <w:left w:w="28" w:type="dxa"/>
              <w:right w:w="28" w:type="dxa"/>
            </w:tcMar>
          </w:tcPr>
          <w:p w14:paraId="6359346E" w14:textId="4A23FC5C" w:rsidR="008F21E8" w:rsidRPr="002361E3" w:rsidRDefault="00AD3A7B" w:rsidP="008F21E8">
            <w:pPr>
              <w:adjustRightInd w:val="0"/>
              <w:spacing w:line="240" w:lineRule="auto"/>
              <w:ind w:left="152" w:hanging="152"/>
              <w:contextualSpacing/>
              <w:rPr>
                <w:rFonts w:ascii="ＭＳ 明朝" w:eastAsia="ＭＳ 明朝"/>
                <w:kern w:val="0"/>
                <w:sz w:val="20"/>
                <w:szCs w:val="20"/>
              </w:rPr>
            </w:pPr>
            <w:sdt>
              <w:sdtPr>
                <w:rPr>
                  <w:sz w:val="20"/>
                  <w:szCs w:val="20"/>
                </w:rPr>
                <w:id w:val="83210384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703D5A51" w14:textId="0A03E3DE" w:rsidR="008F21E8" w:rsidRPr="002361E3" w:rsidRDefault="00AD3A7B" w:rsidP="008F21E8">
            <w:pPr>
              <w:adjustRightInd w:val="0"/>
              <w:spacing w:line="240" w:lineRule="auto"/>
              <w:ind w:left="152" w:hanging="152"/>
              <w:contextualSpacing/>
              <w:rPr>
                <w:rFonts w:ascii="ＭＳ 明朝" w:eastAsia="ＭＳ 明朝"/>
                <w:kern w:val="0"/>
                <w:sz w:val="20"/>
                <w:szCs w:val="20"/>
              </w:rPr>
            </w:pPr>
            <w:sdt>
              <w:sdtPr>
                <w:rPr>
                  <w:sz w:val="20"/>
                  <w:szCs w:val="20"/>
                </w:rPr>
                <w:id w:val="172741095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7CBEC704" w14:textId="5F6828F9" w:rsidR="008F21E8" w:rsidRPr="002361E3" w:rsidRDefault="00AD3A7B" w:rsidP="008F21E8">
            <w:pPr>
              <w:spacing w:line="240" w:lineRule="auto"/>
              <w:ind w:left="0" w:rightChars="50" w:right="105" w:firstLineChars="0" w:firstLine="0"/>
              <w:rPr>
                <w:rFonts w:ascii="ＭＳ 明朝" w:eastAsia="ＭＳ 明朝"/>
                <w:sz w:val="20"/>
                <w:szCs w:val="20"/>
              </w:rPr>
            </w:pPr>
            <w:sdt>
              <w:sdtPr>
                <w:rPr>
                  <w:sz w:val="20"/>
                  <w:szCs w:val="20"/>
                </w:rPr>
                <w:id w:val="-210495348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vMerge w:val="restart"/>
            <w:tcBorders>
              <w:top w:val="single" w:sz="4" w:space="0" w:color="auto"/>
            </w:tcBorders>
          </w:tcPr>
          <w:p w14:paraId="3DE5CC61"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CC05768" w14:textId="77777777" w:rsidTr="00DF4294">
        <w:trPr>
          <w:trHeight w:val="280"/>
        </w:trPr>
        <w:tc>
          <w:tcPr>
            <w:tcW w:w="1559" w:type="dxa"/>
            <w:tcBorders>
              <w:top w:val="nil"/>
              <w:bottom w:val="nil"/>
            </w:tcBorders>
          </w:tcPr>
          <w:p w14:paraId="7961F81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E76DB13" w14:textId="2AC81B61" w:rsidR="008F21E8" w:rsidRPr="002361E3" w:rsidRDefault="008F21E8" w:rsidP="008F21E8">
            <w:pPr>
              <w:ind w:left="160" w:rightChars="50" w:right="105" w:hanging="160"/>
              <w:rPr>
                <w:rFonts w:asciiTheme="minorEastAsia" w:eastAsiaTheme="minorEastAsia" w:hAnsiTheme="minorEastAsia"/>
              </w:rPr>
            </w:pPr>
            <w:r w:rsidRPr="002361E3">
              <w:rPr>
                <w:rFonts w:asciiTheme="minorEastAsia" w:eastAsiaTheme="minorEastAsia" w:hAnsiTheme="minorEastAsia" w:hint="eastAsia"/>
                <w:sz w:val="21"/>
              </w:rPr>
              <w:t xml:space="preserve">イ　経口維持加算(Ⅰ)　</w:t>
            </w:r>
          </w:p>
        </w:tc>
        <w:tc>
          <w:tcPr>
            <w:tcW w:w="992" w:type="dxa"/>
            <w:tcBorders>
              <w:top w:val="dotted" w:sz="4" w:space="0" w:color="auto"/>
              <w:bottom w:val="dotted" w:sz="4" w:space="0" w:color="auto"/>
            </w:tcBorders>
            <w:tcMar>
              <w:left w:w="28" w:type="dxa"/>
              <w:right w:w="28" w:type="dxa"/>
            </w:tcMar>
          </w:tcPr>
          <w:p w14:paraId="70BF5093" w14:textId="77777777" w:rsidR="008F21E8" w:rsidRPr="002361E3" w:rsidRDefault="008F21E8" w:rsidP="008F21E8">
            <w:pPr>
              <w:ind w:leftChars="50" w:left="257" w:rightChars="50" w:right="105" w:hanging="152"/>
              <w:jc w:val="center"/>
              <w:rPr>
                <w:rFonts w:ascii="ＭＳ 明朝" w:eastAsia="ＭＳ 明朝"/>
                <w:sz w:val="20"/>
                <w:szCs w:val="20"/>
              </w:rPr>
            </w:pPr>
            <w:r w:rsidRPr="002361E3">
              <w:rPr>
                <w:rFonts w:ascii="ＭＳ 明朝" w:eastAsia="ＭＳ 明朝" w:hint="eastAsia"/>
                <w:sz w:val="20"/>
                <w:szCs w:val="20"/>
              </w:rPr>
              <w:t>□</w:t>
            </w:r>
          </w:p>
        </w:tc>
        <w:tc>
          <w:tcPr>
            <w:tcW w:w="1497" w:type="dxa"/>
            <w:vMerge/>
          </w:tcPr>
          <w:p w14:paraId="76830E1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0AACA24" w14:textId="77777777" w:rsidTr="0083677D">
        <w:trPr>
          <w:trHeight w:val="280"/>
        </w:trPr>
        <w:tc>
          <w:tcPr>
            <w:tcW w:w="1559" w:type="dxa"/>
            <w:tcBorders>
              <w:top w:val="nil"/>
              <w:bottom w:val="nil"/>
            </w:tcBorders>
          </w:tcPr>
          <w:p w14:paraId="19E5FC89"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2715DFC0" w14:textId="5F101634"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ロ　経口維持加算(Ⅱ)　</w:t>
            </w:r>
          </w:p>
        </w:tc>
        <w:tc>
          <w:tcPr>
            <w:tcW w:w="992" w:type="dxa"/>
            <w:tcBorders>
              <w:top w:val="dotted" w:sz="4" w:space="0" w:color="auto"/>
              <w:bottom w:val="single" w:sz="4" w:space="0" w:color="auto"/>
            </w:tcBorders>
            <w:tcMar>
              <w:left w:w="28" w:type="dxa"/>
              <w:right w:w="28" w:type="dxa"/>
            </w:tcMar>
          </w:tcPr>
          <w:p w14:paraId="0D358346" w14:textId="77777777" w:rsidR="008F21E8" w:rsidRPr="002361E3" w:rsidRDefault="008F21E8" w:rsidP="008F21E8">
            <w:pPr>
              <w:ind w:leftChars="50" w:left="257" w:rightChars="50" w:right="105" w:hanging="152"/>
              <w:jc w:val="center"/>
              <w:rPr>
                <w:rFonts w:ascii="ＭＳ 明朝" w:eastAsia="ＭＳ 明朝"/>
                <w:sz w:val="20"/>
                <w:szCs w:val="20"/>
              </w:rPr>
            </w:pPr>
            <w:r w:rsidRPr="002361E3">
              <w:rPr>
                <w:rFonts w:ascii="ＭＳ 明朝" w:eastAsia="ＭＳ 明朝" w:hint="eastAsia"/>
                <w:sz w:val="20"/>
                <w:szCs w:val="20"/>
              </w:rPr>
              <w:t>□</w:t>
            </w:r>
          </w:p>
        </w:tc>
        <w:tc>
          <w:tcPr>
            <w:tcW w:w="1497" w:type="dxa"/>
            <w:vMerge/>
            <w:tcBorders>
              <w:bottom w:val="nil"/>
            </w:tcBorders>
          </w:tcPr>
          <w:p w14:paraId="58F9C296"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4C8CCEE" w14:textId="77777777" w:rsidTr="0083677D">
        <w:trPr>
          <w:trHeight w:val="3432"/>
        </w:trPr>
        <w:tc>
          <w:tcPr>
            <w:tcW w:w="1559" w:type="dxa"/>
            <w:tcBorders>
              <w:top w:val="nil"/>
              <w:bottom w:val="nil"/>
            </w:tcBorders>
          </w:tcPr>
          <w:p w14:paraId="33196BC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tcPr>
          <w:p w14:paraId="1E132B69" w14:textId="287D31B5"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イについては、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を受けた管理栄養士又は栄養士が、栄養管理を行った場合に、当該計画が作成された日の属する月から起算して６月以内</w:t>
            </w:r>
            <w:r w:rsidRPr="002361E3">
              <w:rPr>
                <w:rFonts w:ascii="ＭＳ 明朝" w:eastAsia="ＭＳ 明朝" w:hint="eastAsia"/>
                <w:sz w:val="21"/>
              </w:rPr>
              <w:t>の期間に限り、１月につき所定単位数を加算する。ただし、栄養管理に係る減算を算定している</w:t>
            </w:r>
            <w:r w:rsidRPr="002361E3">
              <w:rPr>
                <w:rFonts w:ascii="ＭＳ 明朝" w:eastAsia="ＭＳ 明朝" w:cs="ＭＳ明朝" w:hint="eastAsia"/>
                <w:kern w:val="0"/>
                <w:sz w:val="21"/>
              </w:rPr>
              <w:t>場合又は</w:t>
            </w:r>
            <w:r w:rsidRPr="002361E3">
              <w:rPr>
                <w:rFonts w:ascii="ＭＳ 明朝" w:eastAsia="ＭＳ 明朝" w:hint="eastAsia"/>
                <w:sz w:val="21"/>
              </w:rPr>
              <w:t>経口移行加算を算定している場合は算定できません。</w:t>
            </w:r>
          </w:p>
        </w:tc>
        <w:tc>
          <w:tcPr>
            <w:tcW w:w="992" w:type="dxa"/>
            <w:tcBorders>
              <w:top w:val="single" w:sz="4" w:space="0" w:color="auto"/>
              <w:bottom w:val="single" w:sz="4" w:space="0" w:color="auto"/>
              <w:right w:val="single" w:sz="4" w:space="0" w:color="auto"/>
            </w:tcBorders>
            <w:tcMar>
              <w:left w:w="28" w:type="dxa"/>
              <w:right w:w="28" w:type="dxa"/>
            </w:tcMar>
          </w:tcPr>
          <w:p w14:paraId="6075149D"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left w:val="single" w:sz="4" w:space="0" w:color="auto"/>
              <w:bottom w:val="nil"/>
              <w:right w:val="single" w:sz="4" w:space="0" w:color="auto"/>
            </w:tcBorders>
          </w:tcPr>
          <w:p w14:paraId="06A4B11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772A81F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別表7ヌ注１</w:t>
            </w:r>
          </w:p>
        </w:tc>
      </w:tr>
      <w:tr w:rsidR="008F21E8" w:rsidRPr="002361E3" w14:paraId="4389E363" w14:textId="77777777" w:rsidTr="00DF4294">
        <w:trPr>
          <w:trHeight w:val="2778"/>
        </w:trPr>
        <w:tc>
          <w:tcPr>
            <w:tcW w:w="1559" w:type="dxa"/>
            <w:tcBorders>
              <w:top w:val="nil"/>
              <w:bottom w:val="nil"/>
            </w:tcBorders>
          </w:tcPr>
          <w:p w14:paraId="166A850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0F7E2AB9" w14:textId="77777777" w:rsidR="008F21E8" w:rsidRPr="002361E3" w:rsidRDefault="008F21E8" w:rsidP="008F21E8">
            <w:pPr>
              <w:ind w:left="0" w:rightChars="50" w:right="105"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7639B220"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定員超過利用・人員基準欠如に該当していないこと</w:t>
            </w:r>
          </w:p>
          <w:p w14:paraId="1E737B4D"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入所者の摂食・嚥下機能が医師の判断により適切に評価されていること。</w:t>
            </w:r>
          </w:p>
          <w:p w14:paraId="4F4DEE3F"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ハ　</w:t>
            </w:r>
            <w:r w:rsidRPr="002361E3">
              <w:rPr>
                <w:rFonts w:asciiTheme="minorEastAsia" w:eastAsiaTheme="minorEastAsia" w:hAnsiTheme="minorEastAsia" w:hint="eastAsia"/>
                <w:sz w:val="20"/>
                <w:szCs w:val="20"/>
              </w:rPr>
              <w:t>誤嚥等が発生した場合の管理体制が整備されていること。</w:t>
            </w:r>
          </w:p>
          <w:p w14:paraId="7BB9C658"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食形態に係る配慮など誤嚥防止のための適切な配慮がされていること。</w:t>
            </w:r>
          </w:p>
          <w:p w14:paraId="20FB078C" w14:textId="77777777"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ホ　基準ロからニまでについて医師、管理栄養士、看護職員、介護支援専門員その他の職種の者が共同して実施するための体制が整備されていること。</w:t>
            </w:r>
          </w:p>
        </w:tc>
        <w:tc>
          <w:tcPr>
            <w:tcW w:w="992" w:type="dxa"/>
            <w:tcBorders>
              <w:top w:val="single" w:sz="4" w:space="0" w:color="auto"/>
              <w:bottom w:val="nil"/>
              <w:right w:val="single" w:sz="4" w:space="0" w:color="auto"/>
            </w:tcBorders>
            <w:tcMar>
              <w:left w:w="28" w:type="dxa"/>
              <w:right w:w="28" w:type="dxa"/>
            </w:tcMar>
          </w:tcPr>
          <w:p w14:paraId="595D36C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left w:val="single" w:sz="4" w:space="0" w:color="auto"/>
              <w:bottom w:val="nil"/>
              <w:right w:val="single" w:sz="4" w:space="0" w:color="auto"/>
            </w:tcBorders>
          </w:tcPr>
          <w:p w14:paraId="680BAE4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平27厚告95第67号</w:t>
            </w:r>
          </w:p>
          <w:p w14:paraId="232AFF1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4AF3B95" w14:textId="77777777" w:rsidTr="00DF4294">
        <w:trPr>
          <w:trHeight w:val="1928"/>
        </w:trPr>
        <w:tc>
          <w:tcPr>
            <w:tcW w:w="1559" w:type="dxa"/>
            <w:tcBorders>
              <w:top w:val="nil"/>
              <w:bottom w:val="nil"/>
            </w:tcBorders>
          </w:tcPr>
          <w:p w14:paraId="1BE51D5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FA44ECE"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ロについては、協力歯科医療機関を定めている指定地域密着型介護老人福祉施設が、経口維持加算</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Ⅰ</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を算定している場合であって、入所者の経口による継続的な食事の摂取を支援するための食事の観察及び会議等に、医師（指定地域密着型サービス基準第</w:t>
            </w:r>
            <w:r w:rsidRPr="002361E3">
              <w:rPr>
                <w:rFonts w:asciiTheme="minorEastAsia" w:eastAsiaTheme="minorEastAsia" w:hAnsiTheme="minorEastAsia"/>
                <w:sz w:val="21"/>
              </w:rPr>
              <w:t>131</w:t>
            </w:r>
            <w:r w:rsidRPr="002361E3">
              <w:rPr>
                <w:rFonts w:asciiTheme="minorEastAsia" w:eastAsiaTheme="minorEastAsia" w:hAnsiTheme="minorEastAsia" w:hint="eastAsia"/>
                <w:sz w:val="21"/>
              </w:rPr>
              <w:t>条第１項第１号に規定する医師を除く）、歯科医師、歯科衛生士又は言語聴覚士が加わった場合は、１月につき所定単位数を加算します。</w:t>
            </w:r>
          </w:p>
        </w:tc>
        <w:tc>
          <w:tcPr>
            <w:tcW w:w="992" w:type="dxa"/>
            <w:tcBorders>
              <w:top w:val="nil"/>
              <w:bottom w:val="single" w:sz="4" w:space="0" w:color="auto"/>
            </w:tcBorders>
            <w:tcMar>
              <w:left w:w="28" w:type="dxa"/>
              <w:right w:w="28" w:type="dxa"/>
            </w:tcMar>
          </w:tcPr>
          <w:p w14:paraId="1D6FFC6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6C32741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669BDE62" w14:textId="6723E4FD"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別表7ヌ注2</w:t>
            </w:r>
          </w:p>
        </w:tc>
      </w:tr>
      <w:tr w:rsidR="008F21E8" w:rsidRPr="002361E3" w14:paraId="1D5E5E38" w14:textId="77777777" w:rsidTr="0083677D">
        <w:trPr>
          <w:trHeight w:val="283"/>
        </w:trPr>
        <w:tc>
          <w:tcPr>
            <w:tcW w:w="1559" w:type="dxa"/>
            <w:tcBorders>
              <w:top w:val="nil"/>
              <w:bottom w:val="nil"/>
            </w:tcBorders>
          </w:tcPr>
          <w:p w14:paraId="518D7EC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3C453BE2"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経口維持加算（Ⅰ）については、次に掲げるイからハまでの通り、実施してください。</w:t>
            </w:r>
          </w:p>
          <w:p w14:paraId="5FD8CABA" w14:textId="453625E2" w:rsidR="008F21E8" w:rsidRPr="002361E3" w:rsidRDefault="008F21E8" w:rsidP="008F21E8">
            <w:pPr>
              <w:ind w:leftChars="100" w:left="42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現に経口により食事を摂取している者であって、摂食機能障害（食事の摂取に関する認知機能の低下を含む。以下同じ。）を有し、水飲みテスト（｢氷砕片飲み込み検査｣、｢食物テスト（food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w:t>
            </w:r>
          </w:p>
        </w:tc>
        <w:tc>
          <w:tcPr>
            <w:tcW w:w="992" w:type="dxa"/>
            <w:tcBorders>
              <w:top w:val="nil"/>
              <w:bottom w:val="nil"/>
            </w:tcBorders>
            <w:tcMar>
              <w:left w:w="28" w:type="dxa"/>
              <w:right w:w="28" w:type="dxa"/>
            </w:tcMar>
          </w:tcPr>
          <w:p w14:paraId="1AE63377"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C51134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w:t>
            </w:r>
            <w:r w:rsidRPr="002361E3">
              <w:rPr>
                <w:rFonts w:asciiTheme="minorEastAsia" w:eastAsiaTheme="minorEastAsia" w:hAnsiTheme="minorEastAsia" w:hint="eastAsia"/>
                <w:sz w:val="18"/>
                <w:szCs w:val="18"/>
              </w:rPr>
              <w:t>-0331005第2の8(26)①</w:t>
            </w:r>
          </w:p>
        </w:tc>
      </w:tr>
      <w:tr w:rsidR="008F21E8" w:rsidRPr="002361E3" w14:paraId="5F8E640F" w14:textId="77777777" w:rsidTr="0083677D">
        <w:trPr>
          <w:trHeight w:val="283"/>
        </w:trPr>
        <w:tc>
          <w:tcPr>
            <w:tcW w:w="1559" w:type="dxa"/>
            <w:tcBorders>
              <w:top w:val="nil"/>
              <w:bottom w:val="nil"/>
            </w:tcBorders>
          </w:tcPr>
          <w:p w14:paraId="4012B9B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96C9128" w14:textId="5DB85805" w:rsidR="008F21E8" w:rsidRPr="002361E3" w:rsidRDefault="008F21E8" w:rsidP="008F21E8">
            <w:pPr>
              <w:ind w:leftChars="200" w:left="420" w:rightChars="50" w:right="105" w:firstLineChars="100" w:firstLine="210"/>
              <w:rPr>
                <w:rFonts w:asciiTheme="minorEastAsia" w:eastAsiaTheme="minorEastAsia" w:hAnsiTheme="minorEastAsia"/>
              </w:rPr>
            </w:pPr>
            <w:r w:rsidRPr="002361E3">
              <w:rPr>
                <w:rFonts w:asciiTheme="minorEastAsia" w:eastAsiaTheme="minorEastAsia" w:hAnsiTheme="minorEastAsia" w:hint="eastAsia"/>
                <w:sz w:val="21"/>
              </w:rPr>
              <w:t>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tc>
        <w:tc>
          <w:tcPr>
            <w:tcW w:w="992" w:type="dxa"/>
            <w:tcBorders>
              <w:top w:val="nil"/>
              <w:bottom w:val="nil"/>
            </w:tcBorders>
            <w:tcMar>
              <w:left w:w="28" w:type="dxa"/>
              <w:right w:w="28" w:type="dxa"/>
            </w:tcMar>
          </w:tcPr>
          <w:p w14:paraId="45096AE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557ACD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5708835" w14:textId="77777777" w:rsidTr="00DF4294">
        <w:trPr>
          <w:trHeight w:val="952"/>
        </w:trPr>
        <w:tc>
          <w:tcPr>
            <w:tcW w:w="1559" w:type="dxa"/>
            <w:tcBorders>
              <w:top w:val="nil"/>
              <w:bottom w:val="nil"/>
            </w:tcBorders>
          </w:tcPr>
          <w:p w14:paraId="48515DB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7485FBDD"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rPr>
            </w:pPr>
            <w:r w:rsidRPr="002361E3">
              <w:rPr>
                <w:rFonts w:asciiTheme="minorEastAsia" w:eastAsiaTheme="minorEastAsia" w:hAnsiTheme="minorEastAsia" w:hint="eastAsia"/>
                <w:sz w:val="21"/>
              </w:rPr>
              <w:t>ロ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w:t>
            </w:r>
            <w:r w:rsidRPr="002361E3">
              <w:rPr>
                <w:rFonts w:asciiTheme="minorEastAsia" w:eastAsiaTheme="minorEastAsia" w:hAnsiTheme="minorEastAsia" w:cs="ＭＳ明朝" w:hint="eastAsia"/>
                <w:kern w:val="0"/>
                <w:sz w:val="21"/>
                <w:szCs w:val="20"/>
              </w:rPr>
              <w:t>の作成を行うとともに、必要に応じた見直しを行うこと。</w:t>
            </w:r>
            <w:r w:rsidRPr="002361E3">
              <w:rPr>
                <w:rFonts w:asciiTheme="minorEastAsia" w:eastAsiaTheme="minorEastAsia" w:hAnsiTheme="minorEastAsia" w:hint="eastAsia"/>
                <w:sz w:val="21"/>
              </w:rPr>
              <w:t>また、</w:t>
            </w:r>
            <w:r w:rsidRPr="002361E3">
              <w:rPr>
                <w:rFonts w:asciiTheme="minorEastAsia" w:eastAsiaTheme="minorEastAsia" w:hAnsiTheme="minorEastAsia" w:cs="ＭＳ明朝" w:hint="eastAsia"/>
                <w:kern w:val="0"/>
                <w:sz w:val="21"/>
                <w:szCs w:val="18"/>
              </w:rPr>
              <w:t>当該経口維持計画の作成及び見直しを行った場合においては、</w:t>
            </w:r>
            <w:r w:rsidRPr="002361E3">
              <w:rPr>
                <w:rFonts w:asciiTheme="minorEastAsia" w:eastAsiaTheme="minorEastAsia" w:hAnsiTheme="minorEastAsia" w:hint="eastAsia"/>
                <w:sz w:val="21"/>
              </w:rPr>
              <w:t>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tc>
        <w:tc>
          <w:tcPr>
            <w:tcW w:w="992" w:type="dxa"/>
            <w:tcBorders>
              <w:top w:val="nil"/>
              <w:bottom w:val="nil"/>
            </w:tcBorders>
            <w:tcMar>
              <w:left w:w="28" w:type="dxa"/>
              <w:right w:w="28" w:type="dxa"/>
            </w:tcMar>
          </w:tcPr>
          <w:p w14:paraId="531C562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122F729"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17725EB" w14:textId="77777777" w:rsidTr="00DF4294">
        <w:trPr>
          <w:trHeight w:val="952"/>
        </w:trPr>
        <w:tc>
          <w:tcPr>
            <w:tcW w:w="1559" w:type="dxa"/>
            <w:vMerge w:val="restart"/>
            <w:tcBorders>
              <w:top w:val="nil"/>
            </w:tcBorders>
          </w:tcPr>
          <w:p w14:paraId="3926287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07EACF39" w14:textId="77777777" w:rsidR="008F21E8" w:rsidRPr="002361E3" w:rsidRDefault="008F21E8" w:rsidP="008F21E8">
            <w:pPr>
              <w:autoSpaceDE w:val="0"/>
              <w:autoSpaceDN w:val="0"/>
              <w:adjustRightInd w:val="0"/>
              <w:ind w:leftChars="200" w:left="420" w:firstLineChars="100" w:firstLine="21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szCs w:val="18"/>
              </w:rPr>
              <w:t>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nil"/>
              <w:bottom w:val="nil"/>
            </w:tcBorders>
            <w:tcMar>
              <w:left w:w="28" w:type="dxa"/>
              <w:right w:w="28" w:type="dxa"/>
            </w:tcMar>
          </w:tcPr>
          <w:p w14:paraId="561C727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C5FC78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BC052D3" w14:textId="77777777" w:rsidTr="00DF4294">
        <w:trPr>
          <w:trHeight w:val="20"/>
        </w:trPr>
        <w:tc>
          <w:tcPr>
            <w:tcW w:w="1559" w:type="dxa"/>
            <w:vMerge/>
            <w:tcBorders>
              <w:bottom w:val="nil"/>
            </w:tcBorders>
          </w:tcPr>
          <w:p w14:paraId="72F67CF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7524EC57" w14:textId="77777777" w:rsidR="008F21E8" w:rsidRPr="002361E3" w:rsidRDefault="008F21E8" w:rsidP="008F21E8">
            <w:pPr>
              <w:ind w:leftChars="133" w:left="489"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tc>
        <w:tc>
          <w:tcPr>
            <w:tcW w:w="992" w:type="dxa"/>
            <w:tcBorders>
              <w:top w:val="nil"/>
              <w:bottom w:val="nil"/>
            </w:tcBorders>
            <w:tcMar>
              <w:left w:w="28" w:type="dxa"/>
              <w:right w:w="28" w:type="dxa"/>
            </w:tcMar>
          </w:tcPr>
          <w:p w14:paraId="248BB2E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E5C088A"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198CFEC" w14:textId="77777777" w:rsidTr="00DF4294">
        <w:trPr>
          <w:trHeight w:val="466"/>
        </w:trPr>
        <w:tc>
          <w:tcPr>
            <w:tcW w:w="1559" w:type="dxa"/>
            <w:tcBorders>
              <w:top w:val="nil"/>
              <w:bottom w:val="nil"/>
            </w:tcBorders>
          </w:tcPr>
          <w:p w14:paraId="2C36477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95F64E9"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経口維持加算（Ⅱ）における食事の観察及び会議等の実施に当たっては、医師（指定地域密着型サービス基準第</w:t>
            </w:r>
            <w:r w:rsidRPr="002361E3">
              <w:rPr>
                <w:rFonts w:asciiTheme="minorEastAsia" w:eastAsiaTheme="minorEastAsia" w:hAnsiTheme="minorEastAsia"/>
                <w:sz w:val="21"/>
              </w:rPr>
              <w:t>131</w:t>
            </w:r>
            <w:r w:rsidRPr="002361E3">
              <w:rPr>
                <w:rFonts w:asciiTheme="minorEastAsia" w:eastAsiaTheme="minorEastAsia" w:hAnsiTheme="minorEastAsia" w:hint="eastAsia"/>
                <w:sz w:val="21"/>
              </w:rPr>
              <w:t>条第１項第１号に規定する医師を除く。）、歯科医師、歯科衛生士又は言語聴覚士のいずれか１名以上が加わることにより、多種多様な意見に基づく質の高い経口維持計画を策定した場合に算定されるものであること。</w:t>
            </w:r>
          </w:p>
        </w:tc>
        <w:tc>
          <w:tcPr>
            <w:tcW w:w="992" w:type="dxa"/>
            <w:tcBorders>
              <w:top w:val="nil"/>
              <w:bottom w:val="nil"/>
            </w:tcBorders>
            <w:tcMar>
              <w:left w:w="28" w:type="dxa"/>
              <w:right w:w="28" w:type="dxa"/>
            </w:tcMar>
          </w:tcPr>
          <w:p w14:paraId="1BAF1497"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6B5A57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第2の8(26)②</w:t>
            </w:r>
          </w:p>
        </w:tc>
      </w:tr>
      <w:tr w:rsidR="008F21E8" w:rsidRPr="002361E3" w14:paraId="70F2BD9D" w14:textId="77777777" w:rsidTr="00DF4294">
        <w:trPr>
          <w:trHeight w:val="20"/>
        </w:trPr>
        <w:tc>
          <w:tcPr>
            <w:tcW w:w="1559" w:type="dxa"/>
            <w:tcBorders>
              <w:top w:val="nil"/>
              <w:bottom w:val="nil"/>
            </w:tcBorders>
          </w:tcPr>
          <w:p w14:paraId="7E6D4B7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1F570BF"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③　経口維持加算（Ⅰ）及び経口維持加算（Ⅱ）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w:t>
            </w:r>
          </w:p>
        </w:tc>
        <w:tc>
          <w:tcPr>
            <w:tcW w:w="992" w:type="dxa"/>
            <w:tcBorders>
              <w:top w:val="nil"/>
              <w:bottom w:val="nil"/>
            </w:tcBorders>
            <w:tcMar>
              <w:left w:w="28" w:type="dxa"/>
              <w:right w:w="28" w:type="dxa"/>
            </w:tcMar>
          </w:tcPr>
          <w:p w14:paraId="7FF318B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C09043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z w:val="18"/>
                <w:szCs w:val="18"/>
              </w:rPr>
              <w:t>第2の8(26)③</w:t>
            </w:r>
          </w:p>
        </w:tc>
      </w:tr>
      <w:tr w:rsidR="008F21E8" w:rsidRPr="002361E3" w14:paraId="5F88005F" w14:textId="77777777" w:rsidTr="00DF4294">
        <w:trPr>
          <w:trHeight w:val="20"/>
        </w:trPr>
        <w:tc>
          <w:tcPr>
            <w:tcW w:w="1559" w:type="dxa"/>
            <w:tcBorders>
              <w:top w:val="nil"/>
              <w:bottom w:val="single" w:sz="4" w:space="0" w:color="auto"/>
            </w:tcBorders>
          </w:tcPr>
          <w:p w14:paraId="2B612CD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A030BCD" w14:textId="77777777" w:rsidR="008F21E8" w:rsidRPr="002361E3" w:rsidRDefault="008F21E8" w:rsidP="008F21E8">
            <w:pPr>
              <w:ind w:left="210" w:rightChars="50" w:right="105"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④　管理体制とは、食事の中止、十分な排痰、医師又は歯科医師との緊密な連携等が迅速に行われる体制とすること。</w:t>
            </w:r>
          </w:p>
        </w:tc>
        <w:tc>
          <w:tcPr>
            <w:tcW w:w="992" w:type="dxa"/>
            <w:tcBorders>
              <w:top w:val="nil"/>
              <w:bottom w:val="single" w:sz="4" w:space="0" w:color="auto"/>
            </w:tcBorders>
            <w:tcMar>
              <w:left w:w="28" w:type="dxa"/>
              <w:right w:w="28" w:type="dxa"/>
            </w:tcMar>
          </w:tcPr>
          <w:p w14:paraId="71E8986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032C8F7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w:t>
            </w:r>
            <w:r w:rsidRPr="002361E3">
              <w:rPr>
                <w:rFonts w:asciiTheme="minorEastAsia" w:eastAsiaTheme="minorEastAsia" w:hAnsiTheme="minorEastAsia"/>
                <w:sz w:val="18"/>
                <w:szCs w:val="18"/>
              </w:rPr>
              <w:t>0331005</w:t>
            </w:r>
            <w:r w:rsidRPr="002361E3">
              <w:rPr>
                <w:rFonts w:asciiTheme="minorEastAsia" w:eastAsiaTheme="minorEastAsia" w:hAnsiTheme="minorEastAsia" w:hint="eastAsia"/>
                <w:spacing w:val="-4"/>
                <w:sz w:val="18"/>
                <w:szCs w:val="18"/>
              </w:rPr>
              <w:t>第2の8(26)④</w:t>
            </w:r>
          </w:p>
        </w:tc>
      </w:tr>
      <w:tr w:rsidR="008F21E8" w:rsidRPr="002361E3" w14:paraId="3784541D" w14:textId="77777777" w:rsidTr="00DF4294">
        <w:trPr>
          <w:trHeight w:val="1701"/>
        </w:trPr>
        <w:tc>
          <w:tcPr>
            <w:tcW w:w="1559" w:type="dxa"/>
            <w:tcBorders>
              <w:bottom w:val="nil"/>
            </w:tcBorders>
          </w:tcPr>
          <w:p w14:paraId="7F83354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39</w:t>
            </w:r>
          </w:p>
          <w:p w14:paraId="67A08DF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口腔衛生管理加算</w:t>
            </w:r>
          </w:p>
          <w:p w14:paraId="1572D8D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bottom w:val="dotted" w:sz="4" w:space="0" w:color="auto"/>
            </w:tcBorders>
          </w:tcPr>
          <w:p w14:paraId="71F51B46" w14:textId="77777777" w:rsidR="008F21E8" w:rsidRPr="002361E3" w:rsidRDefault="008F21E8" w:rsidP="008F21E8">
            <w:pPr>
              <w:autoSpaceDE w:val="0"/>
              <w:autoSpaceDN w:val="0"/>
              <w:adjustRightInd w:val="0"/>
              <w:ind w:left="160" w:firstLineChars="100" w:firstLine="211"/>
              <w:jc w:val="left"/>
              <w:rPr>
                <w:rFonts w:asciiTheme="minorEastAsia" w:eastAsiaTheme="minorEastAsia" w:hAnsiTheme="minorEastAsia"/>
                <w:sz w:val="21"/>
              </w:rPr>
            </w:pPr>
            <w:r w:rsidRPr="002361E3">
              <w:rPr>
                <w:rFonts w:hAnsi="ＭＳ ゴシック" w:hint="eastAsia"/>
                <w:b/>
                <w:sz w:val="21"/>
              </w:rPr>
              <w:t>別に厚生労働大臣が定める基準に適合する指定地域密着型介護老人福祉施設において、</w:t>
            </w:r>
            <w:r w:rsidRPr="002361E3">
              <w:rPr>
                <w:rFonts w:asciiTheme="majorEastAsia" w:eastAsiaTheme="majorEastAsia" w:hAnsiTheme="majorEastAsia" w:cs="ＭＳ明朝" w:hint="eastAsia"/>
                <w:b/>
                <w:kern w:val="0"/>
                <w:sz w:val="21"/>
              </w:rPr>
              <w:t>入所者に対し、歯科衛生士が口腔衛生の管理を行った場合は、当該基準に掲げる区分に従い、１月につき次に掲げる単位数を所定単位数に加算していますか。ただし、次に掲げるいずれかの加算を算定している場合においては、次に掲げるその他の加算は算定しません。</w:t>
            </w:r>
          </w:p>
        </w:tc>
        <w:tc>
          <w:tcPr>
            <w:tcW w:w="992" w:type="dxa"/>
            <w:tcBorders>
              <w:bottom w:val="dotted" w:sz="4" w:space="0" w:color="auto"/>
            </w:tcBorders>
            <w:tcMar>
              <w:left w:w="28" w:type="dxa"/>
              <w:right w:w="28" w:type="dxa"/>
            </w:tcMar>
          </w:tcPr>
          <w:p w14:paraId="63243999" w14:textId="07126FAC"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35434097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7FC29572" w14:textId="18B529C0"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91893070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66EC21B6" w14:textId="41257A67"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75078312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0BD6212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0C2AD6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別表7ル注</w:t>
            </w:r>
          </w:p>
        </w:tc>
      </w:tr>
      <w:tr w:rsidR="008F21E8" w:rsidRPr="002361E3" w14:paraId="0863BBF1" w14:textId="77777777" w:rsidTr="00DF4294">
        <w:trPr>
          <w:trHeight w:val="20"/>
        </w:trPr>
        <w:tc>
          <w:tcPr>
            <w:tcW w:w="1559" w:type="dxa"/>
            <w:tcBorders>
              <w:top w:val="nil"/>
              <w:bottom w:val="nil"/>
            </w:tcBorders>
          </w:tcPr>
          <w:p w14:paraId="6A9BBFB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7417A261" w14:textId="6BE84C3D" w:rsidR="008F21E8" w:rsidRPr="002361E3" w:rsidRDefault="008F21E8" w:rsidP="008F21E8">
            <w:pPr>
              <w:autoSpaceDE w:val="0"/>
              <w:autoSpaceDN w:val="0"/>
              <w:adjustRightInd w:val="0"/>
              <w:ind w:left="160" w:firstLineChars="0" w:firstLine="0"/>
              <w:jc w:val="left"/>
              <w:rPr>
                <w:rFonts w:asciiTheme="majorEastAsia" w:eastAsiaTheme="majorEastAsia" w:hAnsiTheme="majorEastAsia" w:cs="ＭＳ明朝"/>
                <w:b/>
                <w:kern w:val="0"/>
                <w:sz w:val="21"/>
              </w:rPr>
            </w:pPr>
            <w:r w:rsidRPr="002361E3">
              <w:rPr>
                <w:rFonts w:asciiTheme="majorEastAsia" w:eastAsiaTheme="majorEastAsia" w:hAnsiTheme="majorEastAsia" w:cs="ＭＳ 明朝" w:hint="eastAsia"/>
                <w:b/>
                <w:kern w:val="0"/>
                <w:sz w:val="21"/>
              </w:rPr>
              <w:t xml:space="preserve">⑴　</w:t>
            </w:r>
            <w:r w:rsidRPr="002361E3">
              <w:rPr>
                <w:rFonts w:asciiTheme="majorEastAsia" w:eastAsiaTheme="majorEastAsia" w:hAnsiTheme="majorEastAsia" w:cs="ＭＳ明朝"/>
                <w:b/>
                <w:kern w:val="0"/>
                <w:sz w:val="21"/>
              </w:rPr>
              <w:t xml:space="preserve"> </w:t>
            </w:r>
            <w:r w:rsidRPr="002361E3">
              <w:rPr>
                <w:rFonts w:asciiTheme="majorEastAsia" w:eastAsiaTheme="majorEastAsia" w:hAnsiTheme="majorEastAsia" w:cs="ＭＳ明朝" w:hint="eastAsia"/>
                <w:b/>
                <w:kern w:val="0"/>
                <w:sz w:val="21"/>
              </w:rPr>
              <w:t>口腔衛生管理加算</w:t>
            </w:r>
            <w:r w:rsidRPr="002361E3">
              <w:rPr>
                <w:rFonts w:asciiTheme="majorEastAsia" w:eastAsiaTheme="majorEastAsia" w:hAnsiTheme="majorEastAsia" w:cs="ＭＳ明朝"/>
                <w:b/>
                <w:kern w:val="0"/>
                <w:sz w:val="21"/>
              </w:rPr>
              <w:t>(</w:t>
            </w:r>
            <w:r w:rsidRPr="002361E3">
              <w:rPr>
                <w:rFonts w:asciiTheme="majorEastAsia" w:eastAsiaTheme="majorEastAsia" w:hAnsiTheme="majorEastAsia" w:cs="ＭＳ明朝" w:hint="eastAsia"/>
                <w:b/>
                <w:kern w:val="0"/>
                <w:sz w:val="21"/>
              </w:rPr>
              <w:t>Ⅰ</w:t>
            </w:r>
            <w:r w:rsidRPr="002361E3">
              <w:rPr>
                <w:rFonts w:asciiTheme="majorEastAsia" w:eastAsiaTheme="majorEastAsia" w:hAnsiTheme="majorEastAsia" w:cs="ＭＳ明朝"/>
                <w:b/>
                <w:kern w:val="0"/>
                <w:sz w:val="21"/>
              </w:rPr>
              <w:t>)</w:t>
            </w:r>
          </w:p>
        </w:tc>
        <w:tc>
          <w:tcPr>
            <w:tcW w:w="992" w:type="dxa"/>
            <w:tcBorders>
              <w:top w:val="dotted" w:sz="4" w:space="0" w:color="auto"/>
              <w:bottom w:val="dotted" w:sz="4" w:space="0" w:color="auto"/>
            </w:tcBorders>
            <w:tcMar>
              <w:left w:w="28" w:type="dxa"/>
              <w:right w:w="28" w:type="dxa"/>
            </w:tcMar>
          </w:tcPr>
          <w:p w14:paraId="49BD5295" w14:textId="7542D231" w:rsidR="008F21E8" w:rsidRPr="002361E3" w:rsidRDefault="00AD3A7B" w:rsidP="008F21E8">
            <w:pPr>
              <w:ind w:left="152" w:rightChars="50" w:right="105" w:hanging="152"/>
              <w:jc w:val="center"/>
              <w:rPr>
                <w:rFonts w:ascii="ＭＳ 明朝" w:eastAsia="ＭＳ 明朝"/>
                <w:sz w:val="20"/>
                <w:szCs w:val="20"/>
              </w:rPr>
            </w:pPr>
            <w:sdt>
              <w:sdtPr>
                <w:rPr>
                  <w:sz w:val="20"/>
                  <w:szCs w:val="20"/>
                </w:rPr>
                <w:id w:val="107277534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7F15F4F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0DD1BAE" w14:textId="77777777" w:rsidTr="00DF4294">
        <w:trPr>
          <w:trHeight w:val="20"/>
        </w:trPr>
        <w:tc>
          <w:tcPr>
            <w:tcW w:w="1559" w:type="dxa"/>
            <w:tcBorders>
              <w:top w:val="nil"/>
              <w:bottom w:val="nil"/>
            </w:tcBorders>
          </w:tcPr>
          <w:p w14:paraId="752DCB1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78D60B12" w14:textId="6E898CF0" w:rsidR="008F21E8" w:rsidRPr="002361E3" w:rsidRDefault="008F21E8" w:rsidP="008F21E8">
            <w:pPr>
              <w:autoSpaceDE w:val="0"/>
              <w:autoSpaceDN w:val="0"/>
              <w:adjustRightInd w:val="0"/>
              <w:ind w:left="160" w:firstLineChars="0" w:firstLine="0"/>
              <w:jc w:val="left"/>
              <w:rPr>
                <w:rFonts w:asciiTheme="majorEastAsia" w:eastAsiaTheme="majorEastAsia" w:hAnsiTheme="majorEastAsia"/>
                <w:b/>
                <w:sz w:val="21"/>
              </w:rPr>
            </w:pPr>
            <w:r w:rsidRPr="002361E3">
              <w:rPr>
                <w:rFonts w:asciiTheme="majorEastAsia" w:eastAsiaTheme="majorEastAsia" w:hAnsiTheme="majorEastAsia" w:cs="ＭＳ明朝" w:hint="eastAsia"/>
                <w:b/>
                <w:kern w:val="0"/>
                <w:sz w:val="21"/>
              </w:rPr>
              <w:t>⑵ 　口腔衛生管理加算(Ⅱ)</w:t>
            </w:r>
          </w:p>
        </w:tc>
        <w:tc>
          <w:tcPr>
            <w:tcW w:w="992" w:type="dxa"/>
            <w:tcBorders>
              <w:top w:val="dotted" w:sz="4" w:space="0" w:color="auto"/>
              <w:bottom w:val="single" w:sz="4" w:space="0" w:color="auto"/>
            </w:tcBorders>
            <w:tcMar>
              <w:left w:w="28" w:type="dxa"/>
              <w:right w:w="28" w:type="dxa"/>
            </w:tcMar>
          </w:tcPr>
          <w:p w14:paraId="4673B556" w14:textId="160651CD" w:rsidR="008F21E8" w:rsidRPr="002361E3" w:rsidRDefault="00AD3A7B" w:rsidP="008F21E8">
            <w:pPr>
              <w:ind w:left="152" w:rightChars="50" w:right="105" w:hanging="152"/>
              <w:jc w:val="center"/>
              <w:rPr>
                <w:rFonts w:ascii="ＭＳ 明朝" w:eastAsia="ＭＳ 明朝"/>
                <w:sz w:val="20"/>
                <w:szCs w:val="20"/>
              </w:rPr>
            </w:pPr>
            <w:sdt>
              <w:sdtPr>
                <w:rPr>
                  <w:sz w:val="20"/>
                  <w:szCs w:val="20"/>
                </w:rPr>
                <w:id w:val="-56388205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60009190"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910C423" w14:textId="77777777" w:rsidTr="00DF4294">
        <w:trPr>
          <w:trHeight w:val="20"/>
        </w:trPr>
        <w:tc>
          <w:tcPr>
            <w:tcW w:w="1559" w:type="dxa"/>
            <w:tcBorders>
              <w:top w:val="nil"/>
              <w:bottom w:val="nil"/>
            </w:tcBorders>
          </w:tcPr>
          <w:p w14:paraId="0D7B97F0"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59808EB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33F06CC8" w14:textId="77777777" w:rsidR="008F21E8" w:rsidRPr="002361E3" w:rsidRDefault="008F21E8" w:rsidP="008F21E8">
            <w:pPr>
              <w:widowControl/>
              <w:shd w:val="clear" w:color="auto" w:fill="FFFEFA"/>
              <w:ind w:left="160" w:hanging="160"/>
              <w:jc w:val="left"/>
              <w:rPr>
                <w:rFonts w:asciiTheme="minorEastAsia" w:eastAsiaTheme="minorEastAsia" w:hAnsiTheme="minorEastAsia"/>
                <w:sz w:val="21"/>
                <w:u w:val="single"/>
              </w:rPr>
            </w:pPr>
            <w:r w:rsidRPr="002361E3">
              <w:rPr>
                <w:rFonts w:asciiTheme="minorEastAsia" w:eastAsiaTheme="minorEastAsia" w:hAnsiTheme="minorEastAsia" w:hint="eastAsia"/>
                <w:sz w:val="21"/>
                <w:u w:val="single"/>
              </w:rPr>
              <w:t>イ　口腔衛生管理加算(Ⅰ)</w:t>
            </w:r>
          </w:p>
          <w:p w14:paraId="298A0E1F" w14:textId="77777777" w:rsidR="008F21E8" w:rsidRPr="002361E3" w:rsidRDefault="008F21E8" w:rsidP="008F21E8">
            <w:pPr>
              <w:widowControl/>
              <w:shd w:val="clear" w:color="auto" w:fill="FFFEFA"/>
              <w:ind w:left="160"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次に掲げる基準のいずれにも適合すること。</w:t>
            </w:r>
          </w:p>
          <w:p w14:paraId="304C9075"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3" w:name="1727-0"/>
            <w:bookmarkEnd w:id="3"/>
            <w:r w:rsidRPr="002361E3">
              <w:rPr>
                <w:rFonts w:asciiTheme="minorEastAsia" w:eastAsiaTheme="minorEastAsia" w:hAnsiTheme="minorEastAsia" w:hint="eastAsia"/>
                <w:sz w:val="21"/>
              </w:rPr>
              <w:t>⑴　歯科医師又は歯科医師の指示を受けた歯科衛生士の技術的助言及び指導に基づき、入所者の口腔衛生等の管理に係る計画が作成されていること。</w:t>
            </w:r>
          </w:p>
          <w:p w14:paraId="044EA024"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4" w:name="1728-0"/>
            <w:bookmarkEnd w:id="4"/>
            <w:r w:rsidRPr="002361E3">
              <w:rPr>
                <w:rFonts w:asciiTheme="minorEastAsia" w:eastAsiaTheme="minorEastAsia" w:hAnsiTheme="minorEastAsia" w:hint="eastAsia"/>
                <w:sz w:val="21"/>
              </w:rPr>
              <w:t>⑵　歯科医師の指示を受けた歯科衛生士が、入所者に対し、口</w:t>
            </w:r>
            <w:r w:rsidRPr="002361E3">
              <w:rPr>
                <w:rFonts w:asciiTheme="minorEastAsia" w:eastAsiaTheme="minorEastAsia" w:hAnsiTheme="minorEastAsia"/>
                <w:sz w:val="21"/>
              </w:rPr>
              <w:t>腔</w:t>
            </w:r>
            <w:r w:rsidRPr="002361E3">
              <w:rPr>
                <w:rFonts w:asciiTheme="minorEastAsia" w:eastAsiaTheme="minorEastAsia" w:hAnsiTheme="minorEastAsia" w:hint="eastAsia"/>
                <w:sz w:val="21"/>
              </w:rPr>
              <w:t>衛生等の管理を月二回以上行うこと。</w:t>
            </w:r>
          </w:p>
          <w:p w14:paraId="57622B11"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5" w:name="1729-0"/>
            <w:bookmarkEnd w:id="5"/>
            <w:r w:rsidRPr="002361E3">
              <w:rPr>
                <w:rFonts w:asciiTheme="minorEastAsia" w:eastAsiaTheme="minorEastAsia" w:hAnsiTheme="minorEastAsia" w:hint="eastAsia"/>
                <w:sz w:val="21"/>
              </w:rPr>
              <w:t>⑶　歯科衛生士が、（１）における入所者に係る口</w:t>
            </w:r>
            <w:r w:rsidRPr="002361E3">
              <w:rPr>
                <w:rFonts w:asciiTheme="minorEastAsia" w:eastAsiaTheme="minorEastAsia" w:hAnsiTheme="minorEastAsia"/>
                <w:sz w:val="21"/>
              </w:rPr>
              <w:t>腔</w:t>
            </w:r>
            <w:r w:rsidRPr="002361E3">
              <w:rPr>
                <w:rFonts w:asciiTheme="minorEastAsia" w:eastAsiaTheme="minorEastAsia" w:hAnsiTheme="minorEastAsia" w:hint="eastAsia"/>
                <w:sz w:val="21"/>
              </w:rPr>
              <w:t>衛生等の管理について、介護職員に対し、具体的な技術的助言及び指導を行うこと。</w:t>
            </w:r>
          </w:p>
          <w:p w14:paraId="6C1B0889"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6" w:name="1730-0"/>
            <w:bookmarkEnd w:id="6"/>
            <w:r w:rsidRPr="002361E3">
              <w:rPr>
                <w:rFonts w:asciiTheme="minorEastAsia" w:eastAsiaTheme="minorEastAsia" w:hAnsiTheme="minorEastAsia" w:hint="eastAsia"/>
                <w:sz w:val="21"/>
              </w:rPr>
              <w:t>⑷　歯科衛生士が、（１）における入所者の口</w:t>
            </w:r>
            <w:r w:rsidRPr="002361E3">
              <w:rPr>
                <w:rFonts w:asciiTheme="minorEastAsia" w:eastAsiaTheme="minorEastAsia" w:hAnsiTheme="minorEastAsia"/>
                <w:sz w:val="21"/>
              </w:rPr>
              <w:t>腔</w:t>
            </w:r>
            <w:r w:rsidRPr="002361E3">
              <w:rPr>
                <w:rFonts w:asciiTheme="minorEastAsia" w:eastAsiaTheme="minorEastAsia" w:hAnsiTheme="minorEastAsia" w:hint="eastAsia"/>
                <w:sz w:val="21"/>
              </w:rPr>
              <w:t>に関する介　護職員からの相談等に必要に応じ対応すること。</w:t>
            </w:r>
          </w:p>
          <w:p w14:paraId="7BF10E13" w14:textId="2AB613B3"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7" w:name="1731-0"/>
            <w:bookmarkEnd w:id="7"/>
            <w:r w:rsidRPr="002361E3">
              <w:rPr>
                <w:rFonts w:asciiTheme="minorEastAsia" w:eastAsiaTheme="minorEastAsia" w:hAnsiTheme="minorEastAsia" w:hint="eastAsia"/>
                <w:sz w:val="21"/>
              </w:rPr>
              <w:t>⑸　定員</w:t>
            </w:r>
            <w:r w:rsidRPr="002361E3">
              <w:rPr>
                <w:rFonts w:asciiTheme="minorEastAsia" w:eastAsiaTheme="minorEastAsia" w:hAnsiTheme="minorEastAsia"/>
                <w:sz w:val="21"/>
              </w:rPr>
              <w:t>超過利用・人員基準</w:t>
            </w:r>
            <w:r w:rsidRPr="002361E3">
              <w:rPr>
                <w:rFonts w:asciiTheme="minorEastAsia" w:eastAsiaTheme="minorEastAsia" w:hAnsiTheme="minorEastAsia" w:hint="eastAsia"/>
                <w:sz w:val="21"/>
              </w:rPr>
              <w:t>欠如</w:t>
            </w:r>
            <w:r w:rsidRPr="002361E3">
              <w:rPr>
                <w:rFonts w:asciiTheme="minorEastAsia" w:eastAsiaTheme="minorEastAsia" w:hAnsiTheme="minorEastAsia"/>
                <w:sz w:val="21"/>
              </w:rPr>
              <w:t>に該当していないこと。</w:t>
            </w:r>
            <w:bookmarkStart w:id="8" w:name="1732-0"/>
            <w:bookmarkEnd w:id="8"/>
          </w:p>
        </w:tc>
        <w:tc>
          <w:tcPr>
            <w:tcW w:w="992" w:type="dxa"/>
            <w:tcBorders>
              <w:top w:val="single" w:sz="4" w:space="0" w:color="auto"/>
              <w:bottom w:val="nil"/>
            </w:tcBorders>
            <w:tcMar>
              <w:left w:w="28" w:type="dxa"/>
              <w:right w:w="28" w:type="dxa"/>
            </w:tcMar>
          </w:tcPr>
          <w:p w14:paraId="69B5F73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4D9229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27厚告95第6</w:t>
            </w:r>
            <w:r w:rsidRPr="002361E3">
              <w:rPr>
                <w:rFonts w:asciiTheme="minorEastAsia" w:eastAsiaTheme="minorEastAsia" w:hAnsiTheme="minorEastAsia" w:hint="eastAsia"/>
                <w:sz w:val="18"/>
                <w:szCs w:val="18"/>
              </w:rPr>
              <w:t>9</w:t>
            </w:r>
            <w:r w:rsidRPr="002361E3">
              <w:rPr>
                <w:rFonts w:asciiTheme="minorEastAsia" w:eastAsiaTheme="minorEastAsia" w:hAnsiTheme="minorEastAsia"/>
                <w:sz w:val="18"/>
                <w:szCs w:val="18"/>
              </w:rPr>
              <w:t>号</w:t>
            </w:r>
          </w:p>
        </w:tc>
      </w:tr>
      <w:tr w:rsidR="008F21E8" w:rsidRPr="002361E3" w14:paraId="5CC6570C" w14:textId="77777777" w:rsidTr="00DF4294">
        <w:trPr>
          <w:trHeight w:val="20"/>
        </w:trPr>
        <w:tc>
          <w:tcPr>
            <w:tcW w:w="1559" w:type="dxa"/>
            <w:tcBorders>
              <w:top w:val="nil"/>
              <w:bottom w:val="nil"/>
            </w:tcBorders>
          </w:tcPr>
          <w:p w14:paraId="33413EE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69178CCB" w14:textId="77777777" w:rsidR="008F21E8" w:rsidRPr="002361E3" w:rsidRDefault="008F21E8" w:rsidP="008F21E8">
            <w:pPr>
              <w:shd w:val="clear" w:color="auto" w:fill="FFFEFA"/>
              <w:ind w:left="160" w:hanging="160"/>
              <w:rPr>
                <w:rFonts w:asciiTheme="minorEastAsia" w:eastAsiaTheme="minorEastAsia" w:hAnsiTheme="minorEastAsia"/>
                <w:sz w:val="21"/>
                <w:u w:val="single"/>
              </w:rPr>
            </w:pPr>
            <w:r w:rsidRPr="002361E3">
              <w:rPr>
                <w:rFonts w:asciiTheme="minorEastAsia" w:eastAsiaTheme="minorEastAsia" w:hAnsiTheme="minorEastAsia" w:hint="eastAsia"/>
                <w:sz w:val="21"/>
                <w:u w:val="single"/>
              </w:rPr>
              <w:t>ロ　口腔衛生管理加算(Ⅱ)</w:t>
            </w:r>
          </w:p>
          <w:p w14:paraId="47813644" w14:textId="77777777" w:rsidR="008F21E8" w:rsidRPr="002361E3" w:rsidRDefault="008F21E8" w:rsidP="008F21E8">
            <w:pPr>
              <w:shd w:val="clear" w:color="auto" w:fill="FFFEFA"/>
              <w:ind w:left="16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次に掲げる基準のいずれにも適合すること。</w:t>
            </w:r>
          </w:p>
          <w:p w14:paraId="430BA578"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9" w:name="1733-0"/>
            <w:bookmarkEnd w:id="9"/>
            <w:r w:rsidRPr="002361E3">
              <w:rPr>
                <w:rFonts w:asciiTheme="minorEastAsia" w:eastAsiaTheme="minorEastAsia" w:hAnsiTheme="minorEastAsia" w:hint="eastAsia"/>
                <w:sz w:val="21"/>
              </w:rPr>
              <w:t>⑴　イ⑴から⑸までに掲げる基準のいずれにも適合すること。</w:t>
            </w:r>
          </w:p>
          <w:p w14:paraId="30D7D379" w14:textId="77777777" w:rsidR="008F21E8" w:rsidRPr="002361E3" w:rsidRDefault="008F21E8" w:rsidP="008F21E8">
            <w:pPr>
              <w:ind w:leftChars="100" w:left="420" w:hangingChars="100" w:hanging="210"/>
              <w:rPr>
                <w:rFonts w:asciiTheme="minorEastAsia" w:eastAsiaTheme="minorEastAsia" w:hAnsiTheme="minorEastAsia"/>
              </w:rPr>
            </w:pPr>
            <w:bookmarkStart w:id="10" w:name="1734-0"/>
            <w:bookmarkEnd w:id="10"/>
            <w:r w:rsidRPr="002361E3">
              <w:rPr>
                <w:rFonts w:asciiTheme="minorEastAsia" w:eastAsiaTheme="minorEastAsia" w:hAnsiTheme="minorEastAsia" w:hint="eastAsia"/>
                <w:sz w:val="21"/>
              </w:rPr>
              <w:t>⑵　入所者ごとの口腔衛生等の管理に係る情報を厚生労働　省に提出し、口腔衛生の管理の実施に当たって、当該情報その他口</w:t>
            </w:r>
            <w:r w:rsidRPr="002361E3">
              <w:rPr>
                <w:rFonts w:asciiTheme="minorEastAsia" w:eastAsiaTheme="minorEastAsia" w:hAnsiTheme="minorEastAsia"/>
                <w:sz w:val="21"/>
              </w:rPr>
              <w:t>腔</w:t>
            </w:r>
            <w:r w:rsidRPr="002361E3">
              <w:rPr>
                <w:rFonts w:asciiTheme="minorEastAsia" w:eastAsiaTheme="minorEastAsia" w:hAnsiTheme="minorEastAsia" w:hint="eastAsia"/>
                <w:sz w:val="21"/>
              </w:rPr>
              <w:t>衛生の管理の適切かつ有効な実施のために必要な情報を活用していること。</w:t>
            </w:r>
          </w:p>
        </w:tc>
        <w:tc>
          <w:tcPr>
            <w:tcW w:w="992" w:type="dxa"/>
            <w:tcBorders>
              <w:top w:val="nil"/>
              <w:bottom w:val="nil"/>
            </w:tcBorders>
            <w:tcMar>
              <w:left w:w="28" w:type="dxa"/>
              <w:right w:w="28" w:type="dxa"/>
            </w:tcMar>
          </w:tcPr>
          <w:p w14:paraId="62D88B7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86C460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5BBDB6A" w14:textId="77777777" w:rsidTr="00DF4294">
        <w:trPr>
          <w:trHeight w:val="20"/>
        </w:trPr>
        <w:tc>
          <w:tcPr>
            <w:tcW w:w="1559" w:type="dxa"/>
            <w:tcBorders>
              <w:top w:val="nil"/>
              <w:bottom w:val="nil"/>
            </w:tcBorders>
          </w:tcPr>
          <w:p w14:paraId="40065A8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ECBA77D" w14:textId="77777777" w:rsidR="008F21E8" w:rsidRPr="002361E3" w:rsidRDefault="008F21E8" w:rsidP="008F21E8">
            <w:pPr>
              <w:ind w:left="21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4"/>
                <w:sz w:val="21"/>
              </w:rPr>
              <w:t>口腔衛生管理加算は、歯科医師の指示を受けた歯科衛生士が施設の入所者に対して口腔衛生の管理を行い、当該入所者に係る口腔清掃等について介護職員へ具体的な技術的助言及び指導した場合において、当該利用者ごとに算定するものです。</w:t>
            </w:r>
          </w:p>
        </w:tc>
        <w:tc>
          <w:tcPr>
            <w:tcW w:w="992" w:type="dxa"/>
            <w:tcBorders>
              <w:top w:val="nil"/>
              <w:bottom w:val="nil"/>
            </w:tcBorders>
            <w:tcMar>
              <w:left w:w="28" w:type="dxa"/>
              <w:right w:w="28" w:type="dxa"/>
            </w:tcMar>
          </w:tcPr>
          <w:p w14:paraId="75E533F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5073E2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1E7693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2859CFF6" w14:textId="77777777" w:rsidTr="00DF4294">
        <w:trPr>
          <w:trHeight w:val="20"/>
        </w:trPr>
        <w:tc>
          <w:tcPr>
            <w:tcW w:w="1559" w:type="dxa"/>
            <w:tcBorders>
              <w:top w:val="nil"/>
              <w:bottom w:val="nil"/>
            </w:tcBorders>
          </w:tcPr>
          <w:p w14:paraId="62DD3E1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CA39DE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当該施設が口腔衛生維持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ようにしてください。</w:t>
            </w:r>
          </w:p>
        </w:tc>
        <w:tc>
          <w:tcPr>
            <w:tcW w:w="992" w:type="dxa"/>
            <w:tcBorders>
              <w:top w:val="nil"/>
              <w:bottom w:val="nil"/>
            </w:tcBorders>
            <w:tcMar>
              <w:left w:w="28" w:type="dxa"/>
              <w:right w:w="28" w:type="dxa"/>
            </w:tcMar>
          </w:tcPr>
          <w:p w14:paraId="0BED341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5F4C873"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ABAB90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②</w:t>
            </w:r>
          </w:p>
        </w:tc>
      </w:tr>
      <w:tr w:rsidR="008F21E8" w:rsidRPr="002361E3" w14:paraId="060C28EF" w14:textId="77777777" w:rsidTr="00DF4294">
        <w:trPr>
          <w:trHeight w:val="20"/>
        </w:trPr>
        <w:tc>
          <w:tcPr>
            <w:tcW w:w="1559" w:type="dxa"/>
            <w:tcBorders>
              <w:top w:val="nil"/>
              <w:bottom w:val="nil"/>
            </w:tcBorders>
          </w:tcPr>
          <w:p w14:paraId="188BD89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801435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歯科医師の指示を受けて当該施設の入所者に対して口腔衛生の管理を行う歯科衛生士は、口腔に関する問題点、歯科医師からの指示内容の要点（ただし、歯科医師から受けた指示内容のうち、特に歯科衛生士が入所者に対する口腔衛生の管理を行うにあたり配慮すべき事項とする。）、当該歯科衛生士が実施した口腔衛生の管理の内容、当該入所者に係る口腔清掃等について介護職員への具体的な技術的助言及び指導の内容及びその他必要と思われる事項に係る記録（以下「口腔衛生管理に関する実施記録」という。）を作成し、当該施設に提出すること。当該施設は、当該口腔衛生管理に関する実施記録を保管するとともに、</w:t>
            </w:r>
            <w:r w:rsidRPr="002361E3">
              <w:rPr>
                <w:rFonts w:asciiTheme="minorEastAsia" w:eastAsiaTheme="minorEastAsia" w:hAnsiTheme="minorEastAsia" w:hint="eastAsia"/>
                <w:kern w:val="0"/>
                <w:sz w:val="21"/>
              </w:rPr>
              <w:t>必要に応じてその写しを当該入所者に対して提供してください。</w:t>
            </w:r>
          </w:p>
        </w:tc>
        <w:tc>
          <w:tcPr>
            <w:tcW w:w="992" w:type="dxa"/>
            <w:tcBorders>
              <w:top w:val="nil"/>
              <w:bottom w:val="nil"/>
            </w:tcBorders>
            <w:tcMar>
              <w:left w:w="28" w:type="dxa"/>
              <w:right w:w="28" w:type="dxa"/>
            </w:tcMar>
          </w:tcPr>
          <w:p w14:paraId="73805D2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E8396F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944235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③</w:t>
            </w:r>
          </w:p>
        </w:tc>
      </w:tr>
      <w:tr w:rsidR="008F21E8" w:rsidRPr="002361E3" w14:paraId="31F79361" w14:textId="77777777" w:rsidTr="0083677D">
        <w:trPr>
          <w:trHeight w:val="20"/>
        </w:trPr>
        <w:tc>
          <w:tcPr>
            <w:tcW w:w="1559" w:type="dxa"/>
            <w:tcBorders>
              <w:top w:val="nil"/>
              <w:bottom w:val="nil"/>
            </w:tcBorders>
          </w:tcPr>
          <w:p w14:paraId="1B8AFD0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E19520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ください。</w:t>
            </w:r>
          </w:p>
        </w:tc>
        <w:tc>
          <w:tcPr>
            <w:tcW w:w="992" w:type="dxa"/>
            <w:tcBorders>
              <w:top w:val="nil"/>
              <w:bottom w:val="nil"/>
            </w:tcBorders>
            <w:tcMar>
              <w:left w:w="28" w:type="dxa"/>
              <w:right w:w="28" w:type="dxa"/>
            </w:tcMar>
          </w:tcPr>
          <w:p w14:paraId="6C6CACA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027B7BE"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2EC0B54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tc>
      </w:tr>
      <w:tr w:rsidR="008F21E8" w:rsidRPr="002361E3" w14:paraId="15518BFB" w14:textId="77777777" w:rsidTr="0083677D">
        <w:trPr>
          <w:trHeight w:val="20"/>
        </w:trPr>
        <w:tc>
          <w:tcPr>
            <w:tcW w:w="1559" w:type="dxa"/>
            <w:tcBorders>
              <w:top w:val="nil"/>
              <w:bottom w:val="nil"/>
            </w:tcBorders>
          </w:tcPr>
          <w:p w14:paraId="01DDAC4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0262669" w14:textId="77777777" w:rsidR="008F21E8" w:rsidRPr="002361E3" w:rsidRDefault="008F21E8" w:rsidP="008F21E8">
            <w:pPr>
              <w:autoSpaceDE w:val="0"/>
              <w:autoSpaceDN w:val="0"/>
              <w:adjustRightInd w:val="0"/>
              <w:ind w:left="210" w:hangingChars="100" w:hanging="210"/>
              <w:rPr>
                <w:rFonts w:asciiTheme="minorEastAsia" w:eastAsiaTheme="minorEastAsia" w:hAnsiTheme="minorEastAsia" w:cs="ＭＳ明朝"/>
                <w:spacing w:val="-6"/>
                <w:kern w:val="0"/>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cs="ＭＳ明朝" w:hint="eastAsia"/>
                <w:spacing w:val="-6"/>
                <w:kern w:val="0"/>
                <w:sz w:val="21"/>
              </w:rPr>
              <w:t>厚生労働省への情報の提出については、ＬＩＦＥを用いて行ってください。ＬＩＦＥへの提出情報、提出頻度等については、「科学的介護情報システム（ＬＩＦＥ）関連加算に関する基本的考え方並びに事務処理手順及び様式例の提示について」を参照してください。サービスの質の向上を図るため、ＬＩＦＥへの提出情報及びフィードバック情報を活用し、入所者の状態に応じた口腔衛生の管理の内容の決定（</w:t>
            </w:r>
            <w:r w:rsidRPr="002361E3">
              <w:rPr>
                <w:rFonts w:asciiTheme="minorEastAsia" w:eastAsiaTheme="minorEastAsia" w:hAnsiTheme="minorEastAsia" w:cs="ＭＳ明朝"/>
                <w:spacing w:val="-6"/>
                <w:kern w:val="0"/>
                <w:sz w:val="21"/>
              </w:rPr>
              <w:t>Plan</w:t>
            </w:r>
            <w:r w:rsidRPr="002361E3">
              <w:rPr>
                <w:rFonts w:asciiTheme="minorEastAsia" w:eastAsiaTheme="minorEastAsia" w:hAnsiTheme="minorEastAsia" w:cs="ＭＳ明朝" w:hint="eastAsia"/>
                <w:spacing w:val="-6"/>
                <w:kern w:val="0"/>
                <w:sz w:val="21"/>
              </w:rPr>
              <w:t>）、当該決定に基づく支援の提供（</w:t>
            </w:r>
            <w:r w:rsidRPr="002361E3">
              <w:rPr>
                <w:rFonts w:asciiTheme="minorEastAsia" w:eastAsiaTheme="minorEastAsia" w:hAnsiTheme="minorEastAsia" w:cs="ＭＳ明朝"/>
                <w:spacing w:val="-6"/>
                <w:kern w:val="0"/>
                <w:sz w:val="21"/>
              </w:rPr>
              <w:t>Do)</w:t>
            </w:r>
            <w:r w:rsidRPr="002361E3">
              <w:rPr>
                <w:rFonts w:asciiTheme="minorEastAsia" w:eastAsiaTheme="minorEastAsia" w:hAnsiTheme="minorEastAsia" w:cs="ＭＳ明朝" w:hint="eastAsia"/>
                <w:spacing w:val="-6"/>
                <w:kern w:val="0"/>
                <w:sz w:val="21"/>
              </w:rPr>
              <w:t>、当該支援内容の評価（</w:t>
            </w:r>
            <w:r w:rsidRPr="002361E3">
              <w:rPr>
                <w:rFonts w:asciiTheme="minorEastAsia" w:eastAsiaTheme="minorEastAsia" w:hAnsiTheme="minorEastAsia" w:cs="ＭＳ明朝"/>
                <w:spacing w:val="-6"/>
                <w:kern w:val="0"/>
                <w:sz w:val="21"/>
              </w:rPr>
              <w:t>Check</w:t>
            </w:r>
            <w:r w:rsidRPr="002361E3">
              <w:rPr>
                <w:rFonts w:asciiTheme="minorEastAsia" w:eastAsiaTheme="minorEastAsia" w:hAnsiTheme="minorEastAsia" w:cs="ＭＳ明朝" w:hint="eastAsia"/>
                <w:spacing w:val="-6"/>
                <w:kern w:val="0"/>
                <w:sz w:val="21"/>
              </w:rPr>
              <w:t>）、その評価結果を踏まえた当該支援内容の見直し・改善（</w:t>
            </w:r>
            <w:r w:rsidRPr="002361E3">
              <w:rPr>
                <w:rFonts w:asciiTheme="minorEastAsia" w:eastAsiaTheme="minorEastAsia" w:hAnsiTheme="minorEastAsia" w:cs="ＭＳ明朝"/>
                <w:spacing w:val="-6"/>
                <w:kern w:val="0"/>
                <w:sz w:val="21"/>
              </w:rPr>
              <w:t>Action</w:t>
            </w:r>
            <w:r w:rsidRPr="002361E3">
              <w:rPr>
                <w:rFonts w:asciiTheme="minorEastAsia" w:eastAsiaTheme="minorEastAsia" w:hAnsiTheme="minorEastAsia" w:cs="ＭＳ明朝" w:hint="eastAsia"/>
                <w:spacing w:val="-6"/>
                <w:kern w:val="0"/>
                <w:sz w:val="21"/>
              </w:rPr>
              <w:t>）の一連のサイクル（ＰＤＣＡサイクル）により、サービスの質の管理を行ってください。</w:t>
            </w:r>
          </w:p>
          <w:p w14:paraId="429C5A18" w14:textId="77777777" w:rsidR="008F21E8" w:rsidRPr="002361E3" w:rsidRDefault="008F21E8" w:rsidP="008F21E8">
            <w:pPr>
              <w:autoSpaceDE w:val="0"/>
              <w:autoSpaceDN w:val="0"/>
              <w:adjustRightInd w:val="0"/>
              <w:ind w:leftChars="100" w:left="210" w:firstLineChars="100" w:firstLine="198"/>
              <w:rPr>
                <w:rFonts w:asciiTheme="minorEastAsia" w:eastAsiaTheme="minorEastAsia" w:hAnsiTheme="minorEastAsia"/>
              </w:rPr>
            </w:pPr>
            <w:r w:rsidRPr="002361E3">
              <w:rPr>
                <w:rFonts w:asciiTheme="minorEastAsia" w:eastAsiaTheme="minorEastAsia" w:hAnsiTheme="minorEastAsia" w:cs="ＭＳ明朝" w:hint="eastAsia"/>
                <w:spacing w:val="-6"/>
                <w:kern w:val="0"/>
                <w:sz w:val="21"/>
              </w:rPr>
              <w:t>提出された情報については、国民の健康の保持増進及びその有する能力の維持向上に資するため、適宜活用されるものです。</w:t>
            </w:r>
          </w:p>
        </w:tc>
        <w:tc>
          <w:tcPr>
            <w:tcW w:w="992" w:type="dxa"/>
            <w:tcBorders>
              <w:top w:val="nil"/>
              <w:bottom w:val="nil"/>
            </w:tcBorders>
            <w:tcMar>
              <w:left w:w="28" w:type="dxa"/>
              <w:right w:w="28" w:type="dxa"/>
            </w:tcMar>
          </w:tcPr>
          <w:p w14:paraId="0339344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497F87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523B13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⑤</w:t>
            </w:r>
          </w:p>
        </w:tc>
      </w:tr>
      <w:tr w:rsidR="008F21E8" w:rsidRPr="002361E3" w14:paraId="0D3E207D" w14:textId="77777777" w:rsidTr="00DF4294">
        <w:trPr>
          <w:trHeight w:val="20"/>
        </w:trPr>
        <w:tc>
          <w:tcPr>
            <w:tcW w:w="1559" w:type="dxa"/>
            <w:tcBorders>
              <w:top w:val="nil"/>
              <w:bottom w:val="single" w:sz="4" w:space="0" w:color="auto"/>
            </w:tcBorders>
          </w:tcPr>
          <w:p w14:paraId="7473D43A"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7F098F8" w14:textId="2BD779BA"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本加算は、医療保険において歯科訪問診療料が算定された日の属する月であっても算定できるが、訪問歯科衛生指導料が算定された日の属する月においては、訪問歯科衛生指導料が３回以上算定された場合には算定できません。</w:t>
            </w:r>
          </w:p>
        </w:tc>
        <w:tc>
          <w:tcPr>
            <w:tcW w:w="992" w:type="dxa"/>
            <w:tcBorders>
              <w:top w:val="nil"/>
              <w:bottom w:val="single" w:sz="4" w:space="0" w:color="auto"/>
            </w:tcBorders>
            <w:tcMar>
              <w:left w:w="28" w:type="dxa"/>
              <w:right w:w="28" w:type="dxa"/>
            </w:tcMar>
          </w:tcPr>
          <w:p w14:paraId="74294E2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6FA7921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A9B920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⑥</w:t>
            </w:r>
          </w:p>
        </w:tc>
      </w:tr>
      <w:tr w:rsidR="008F21E8" w:rsidRPr="002361E3" w14:paraId="6CF2857D" w14:textId="77777777" w:rsidTr="00DF4294">
        <w:trPr>
          <w:trHeight w:val="20"/>
        </w:trPr>
        <w:tc>
          <w:tcPr>
            <w:tcW w:w="1559" w:type="dxa"/>
            <w:tcBorders>
              <w:bottom w:val="nil"/>
            </w:tcBorders>
          </w:tcPr>
          <w:p w14:paraId="23711E4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40</w:t>
            </w:r>
          </w:p>
          <w:p w14:paraId="45A231A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療養食加算</w:t>
            </w:r>
          </w:p>
        </w:tc>
        <w:tc>
          <w:tcPr>
            <w:tcW w:w="6096" w:type="dxa"/>
            <w:gridSpan w:val="3"/>
            <w:tcBorders>
              <w:bottom w:val="nil"/>
            </w:tcBorders>
          </w:tcPr>
          <w:p w14:paraId="6F25E4D8" w14:textId="087A996D" w:rsidR="008F21E8" w:rsidRPr="002361E3" w:rsidRDefault="008F21E8" w:rsidP="008F21E8">
            <w:pPr>
              <w:ind w:left="0" w:firstLineChars="100" w:firstLine="211"/>
              <w:rPr>
                <w:rFonts w:asciiTheme="minorEastAsia" w:eastAsiaTheme="minorEastAsia" w:hAnsiTheme="minorEastAsia"/>
                <w:sz w:val="21"/>
              </w:rPr>
            </w:pPr>
            <w:r w:rsidRPr="002361E3">
              <w:rPr>
                <w:rFonts w:hAnsi="ＭＳ ゴシック" w:hint="eastAsia"/>
                <w:b/>
                <w:sz w:val="21"/>
              </w:rPr>
              <w:t>次に掲げるいずれの基準にも適合するものとして市長に届け出た指定地域密着型介護老人福祉施設が、別に厚生労働大臣が定める療養食を提供したときは、１日につき３回を限度として所定単位数を加算していますか。</w:t>
            </w:r>
          </w:p>
        </w:tc>
        <w:tc>
          <w:tcPr>
            <w:tcW w:w="992" w:type="dxa"/>
            <w:tcBorders>
              <w:bottom w:val="nil"/>
            </w:tcBorders>
            <w:tcMar>
              <w:left w:w="28" w:type="dxa"/>
              <w:right w:w="28" w:type="dxa"/>
            </w:tcMar>
          </w:tcPr>
          <w:p w14:paraId="1BC935F8" w14:textId="51FFF28F"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85168506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11283C8B" w14:textId="775567C2"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93555755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4FA764FB" w14:textId="6F9E7F48" w:rsidR="008F21E8" w:rsidRPr="002361E3" w:rsidRDefault="00AD3A7B" w:rsidP="008F21E8">
            <w:pPr>
              <w:ind w:left="0" w:rightChars="50" w:right="105" w:firstLineChars="0" w:firstLine="0"/>
              <w:jc w:val="left"/>
              <w:rPr>
                <w:rFonts w:ascii="ＭＳ 明朝" w:eastAsia="ＭＳ 明朝"/>
                <w:sz w:val="20"/>
                <w:szCs w:val="20"/>
              </w:rPr>
            </w:pPr>
            <w:sdt>
              <w:sdtPr>
                <w:rPr>
                  <w:sz w:val="20"/>
                  <w:szCs w:val="20"/>
                </w:rPr>
                <w:id w:val="-199733173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63D9CBC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56B358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別表7ヲ注</w:t>
            </w:r>
          </w:p>
        </w:tc>
      </w:tr>
      <w:tr w:rsidR="008F21E8" w:rsidRPr="002361E3" w14:paraId="363A28E0" w14:textId="77777777" w:rsidTr="00DF4294">
        <w:trPr>
          <w:trHeight w:val="20"/>
        </w:trPr>
        <w:tc>
          <w:tcPr>
            <w:tcW w:w="1559" w:type="dxa"/>
            <w:tcBorders>
              <w:top w:val="nil"/>
              <w:bottom w:val="nil"/>
            </w:tcBorders>
          </w:tcPr>
          <w:p w14:paraId="29481ABB"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single" w:sz="4" w:space="0" w:color="auto"/>
            </w:tcBorders>
          </w:tcPr>
          <w:p w14:paraId="6BB53497" w14:textId="314B42BC"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食事の提供が管理栄養士又は栄養士によって管理されていること。</w:t>
            </w:r>
          </w:p>
          <w:p w14:paraId="1CCB5FC9"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入所者の年齢、心身の状況によって適切な栄養量及び内容の食事の提供が行われていること。</w:t>
            </w:r>
          </w:p>
          <w:p w14:paraId="4E3641AA" w14:textId="6B7258F3"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食事の提供が、別に厚生労働大臣が定める基準に適合する指定介護老人保健施設において行われているもの。</w:t>
            </w:r>
          </w:p>
        </w:tc>
        <w:tc>
          <w:tcPr>
            <w:tcW w:w="992" w:type="dxa"/>
            <w:tcBorders>
              <w:top w:val="nil"/>
              <w:bottom w:val="single" w:sz="4" w:space="0" w:color="auto"/>
            </w:tcBorders>
            <w:tcMar>
              <w:left w:w="28" w:type="dxa"/>
              <w:right w:w="28" w:type="dxa"/>
            </w:tcMar>
          </w:tcPr>
          <w:p w14:paraId="1281E669" w14:textId="77777777" w:rsidR="008F21E8" w:rsidRPr="002361E3" w:rsidRDefault="008F21E8" w:rsidP="008F21E8">
            <w:pPr>
              <w:ind w:left="152" w:rightChars="50" w:right="105" w:hanging="152"/>
              <w:rPr>
                <w:rFonts w:ascii="ＭＳ 明朝" w:eastAsia="ＭＳ 明朝"/>
                <w:sz w:val="20"/>
                <w:szCs w:val="20"/>
              </w:rPr>
            </w:pPr>
          </w:p>
        </w:tc>
        <w:tc>
          <w:tcPr>
            <w:tcW w:w="1497" w:type="dxa"/>
            <w:tcBorders>
              <w:top w:val="nil"/>
              <w:bottom w:val="nil"/>
            </w:tcBorders>
          </w:tcPr>
          <w:p w14:paraId="1C7100D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9D5FFB2" w14:textId="77777777" w:rsidTr="00DF4294">
        <w:trPr>
          <w:trHeight w:val="20"/>
        </w:trPr>
        <w:tc>
          <w:tcPr>
            <w:tcW w:w="1559" w:type="dxa"/>
            <w:tcBorders>
              <w:top w:val="nil"/>
              <w:bottom w:val="nil"/>
            </w:tcBorders>
          </w:tcPr>
          <w:p w14:paraId="2EF804B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tcPr>
          <w:p w14:paraId="7BDAE26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【厚生労働大臣が定める療養食】</w:t>
            </w:r>
          </w:p>
          <w:p w14:paraId="172DAE5E"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疾病治療の直接手段として、医師の発行する食事箋に基づき提供された適切な栄養量及び内容を有する糖尿病食、腎臓病食、肝臓病食、胃潰瘍食、貧血食、膵臓病食、脂質異常症食、痛風食及び特別な場合の検査食</w:t>
            </w:r>
          </w:p>
        </w:tc>
        <w:tc>
          <w:tcPr>
            <w:tcW w:w="992" w:type="dxa"/>
            <w:tcBorders>
              <w:top w:val="single" w:sz="4" w:space="0" w:color="auto"/>
              <w:bottom w:val="single" w:sz="4" w:space="0" w:color="auto"/>
            </w:tcBorders>
            <w:tcMar>
              <w:left w:w="28" w:type="dxa"/>
              <w:right w:w="28" w:type="dxa"/>
            </w:tcMar>
          </w:tcPr>
          <w:p w14:paraId="4E87114F"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2EAFD04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平27厚告94第47号</w:t>
            </w:r>
          </w:p>
        </w:tc>
      </w:tr>
      <w:tr w:rsidR="008F21E8" w:rsidRPr="002361E3" w14:paraId="4971341E" w14:textId="77777777" w:rsidTr="00DF4294">
        <w:trPr>
          <w:trHeight w:val="20"/>
        </w:trPr>
        <w:tc>
          <w:tcPr>
            <w:tcW w:w="1559" w:type="dxa"/>
            <w:tcBorders>
              <w:top w:val="nil"/>
              <w:bottom w:val="nil"/>
            </w:tcBorders>
          </w:tcPr>
          <w:p w14:paraId="11BF299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6DAAEB6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04D8659D"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定員超過利用・人員基準欠如に該当していないこと。</w:t>
            </w:r>
          </w:p>
          <w:p w14:paraId="5115CA0D" w14:textId="3F99A840" w:rsidR="00BB37B3" w:rsidRPr="002361E3" w:rsidRDefault="00BB37B3" w:rsidP="008F21E8">
            <w:pPr>
              <w:ind w:left="0" w:firstLineChars="100" w:firstLine="210"/>
              <w:rPr>
                <w:rFonts w:asciiTheme="minorEastAsia" w:eastAsiaTheme="minorEastAsia" w:hAnsiTheme="minorEastAsia"/>
                <w:sz w:val="21"/>
              </w:rPr>
            </w:pPr>
          </w:p>
        </w:tc>
        <w:tc>
          <w:tcPr>
            <w:tcW w:w="992" w:type="dxa"/>
            <w:tcBorders>
              <w:top w:val="single" w:sz="4" w:space="0" w:color="auto"/>
              <w:bottom w:val="nil"/>
            </w:tcBorders>
            <w:tcMar>
              <w:left w:w="28" w:type="dxa"/>
              <w:right w:w="28" w:type="dxa"/>
            </w:tcMar>
          </w:tcPr>
          <w:p w14:paraId="4BF5237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65EAF2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平27厚告95第35号</w:t>
            </w:r>
          </w:p>
        </w:tc>
      </w:tr>
      <w:tr w:rsidR="008F21E8" w:rsidRPr="002361E3" w14:paraId="19995AA1" w14:textId="77777777" w:rsidTr="00DF4294">
        <w:trPr>
          <w:trHeight w:val="20"/>
        </w:trPr>
        <w:tc>
          <w:tcPr>
            <w:tcW w:w="1559" w:type="dxa"/>
            <w:tcBorders>
              <w:top w:val="nil"/>
              <w:bottom w:val="nil"/>
            </w:tcBorders>
          </w:tcPr>
          <w:p w14:paraId="16E9466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E3EBFA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療養食の加算については、入所者の病状等に応じて、主治の医師より入所者に対し疾患治療の直接手段として発行された食事箋に基づき、利用者告示に示された療養食が提供された場合に算定するようにしてください。</w:t>
            </w:r>
          </w:p>
          <w:p w14:paraId="184B222B"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　なお、当該加算を行う場合は、療養食の献立表が作成されている必要があります。</w:t>
            </w:r>
          </w:p>
        </w:tc>
        <w:tc>
          <w:tcPr>
            <w:tcW w:w="992" w:type="dxa"/>
            <w:tcBorders>
              <w:top w:val="nil"/>
              <w:bottom w:val="nil"/>
            </w:tcBorders>
            <w:tcMar>
              <w:left w:w="28" w:type="dxa"/>
              <w:right w:w="28" w:type="dxa"/>
            </w:tcMar>
          </w:tcPr>
          <w:p w14:paraId="156A7D7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15B769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1CE1B2E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第2の8(29)①</w:t>
            </w:r>
          </w:p>
        </w:tc>
      </w:tr>
      <w:tr w:rsidR="008F21E8" w:rsidRPr="002361E3" w14:paraId="2384A96D" w14:textId="77777777" w:rsidTr="00DF4294">
        <w:trPr>
          <w:trHeight w:val="20"/>
        </w:trPr>
        <w:tc>
          <w:tcPr>
            <w:tcW w:w="1559" w:type="dxa"/>
            <w:tcBorders>
              <w:top w:val="nil"/>
              <w:bottom w:val="nil"/>
            </w:tcBorders>
          </w:tcPr>
          <w:p w14:paraId="2B369EF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97E3B3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す。</w:t>
            </w:r>
          </w:p>
        </w:tc>
        <w:tc>
          <w:tcPr>
            <w:tcW w:w="992" w:type="dxa"/>
            <w:tcBorders>
              <w:top w:val="nil"/>
              <w:bottom w:val="nil"/>
            </w:tcBorders>
            <w:tcMar>
              <w:left w:w="28" w:type="dxa"/>
              <w:right w:w="28" w:type="dxa"/>
            </w:tcMar>
          </w:tcPr>
          <w:p w14:paraId="2AB23E4A"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30C752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5FF70B9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第2の8(29)②</w:t>
            </w:r>
          </w:p>
        </w:tc>
      </w:tr>
      <w:tr w:rsidR="008F21E8" w:rsidRPr="002361E3" w14:paraId="1ABFAD05" w14:textId="77777777" w:rsidTr="00DF4294">
        <w:trPr>
          <w:trHeight w:val="20"/>
        </w:trPr>
        <w:tc>
          <w:tcPr>
            <w:tcW w:w="1559" w:type="dxa"/>
            <w:tcBorders>
              <w:top w:val="nil"/>
              <w:bottom w:val="nil"/>
            </w:tcBorders>
          </w:tcPr>
          <w:p w14:paraId="336480F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1B3FFFC" w14:textId="3F31AE0E" w:rsidR="008F21E8" w:rsidRPr="002361E3" w:rsidRDefault="008F21E8" w:rsidP="00BB37B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経口による食事の摂取を進めるための栄養管理及び支援が行われている場合にあっては、経口移行加算又は経口維持加算を併せて算定することが可能である。</w:t>
            </w:r>
          </w:p>
        </w:tc>
        <w:tc>
          <w:tcPr>
            <w:tcW w:w="992" w:type="dxa"/>
            <w:tcBorders>
              <w:top w:val="nil"/>
              <w:bottom w:val="nil"/>
            </w:tcBorders>
            <w:tcMar>
              <w:left w:w="28" w:type="dxa"/>
              <w:right w:w="28" w:type="dxa"/>
            </w:tcMar>
          </w:tcPr>
          <w:p w14:paraId="61703D3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9EA2D1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17CFD23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第2の8(29)③</w:t>
            </w:r>
          </w:p>
        </w:tc>
      </w:tr>
      <w:tr w:rsidR="008F21E8" w:rsidRPr="002361E3" w14:paraId="1F9A010D" w14:textId="77777777" w:rsidTr="00DF4294">
        <w:trPr>
          <w:trHeight w:val="20"/>
        </w:trPr>
        <w:tc>
          <w:tcPr>
            <w:tcW w:w="1559" w:type="dxa"/>
            <w:tcBorders>
              <w:top w:val="nil"/>
              <w:bottom w:val="nil"/>
            </w:tcBorders>
          </w:tcPr>
          <w:p w14:paraId="465D5F0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7134A9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上記の療養食の摂取の方法については、経口又は経管の別を問いません。</w:t>
            </w:r>
          </w:p>
        </w:tc>
        <w:tc>
          <w:tcPr>
            <w:tcW w:w="992" w:type="dxa"/>
            <w:tcBorders>
              <w:top w:val="nil"/>
              <w:bottom w:val="nil"/>
            </w:tcBorders>
            <w:tcMar>
              <w:left w:w="28" w:type="dxa"/>
              <w:right w:w="28" w:type="dxa"/>
            </w:tcMar>
          </w:tcPr>
          <w:p w14:paraId="0A213B6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7F1A3C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4C24172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8"/>
                <w:w w:val="81"/>
                <w:kern w:val="0"/>
                <w:sz w:val="18"/>
                <w:szCs w:val="18"/>
                <w:fitText w:val="1045" w:id="-2045573375"/>
              </w:rPr>
              <w:t>第2の8(29)</w:t>
            </w:r>
            <w:r w:rsidRPr="002361E3">
              <w:rPr>
                <w:rFonts w:asciiTheme="minorEastAsia" w:eastAsiaTheme="minorEastAsia" w:hAnsiTheme="minorEastAsia" w:hint="eastAsia"/>
                <w:spacing w:val="-12"/>
                <w:w w:val="81"/>
                <w:kern w:val="0"/>
                <w:sz w:val="18"/>
                <w:szCs w:val="18"/>
                <w:fitText w:val="1045" w:id="-2045573375"/>
              </w:rPr>
              <w:t>④</w:t>
            </w:r>
          </w:p>
        </w:tc>
      </w:tr>
      <w:tr w:rsidR="008F21E8" w:rsidRPr="002361E3" w14:paraId="3AABCC06" w14:textId="77777777" w:rsidTr="00DF4294">
        <w:trPr>
          <w:trHeight w:val="20"/>
        </w:trPr>
        <w:tc>
          <w:tcPr>
            <w:tcW w:w="1559" w:type="dxa"/>
            <w:tcBorders>
              <w:top w:val="nil"/>
              <w:bottom w:val="nil"/>
            </w:tcBorders>
          </w:tcPr>
          <w:p w14:paraId="7227122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FF1735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減塩食療法等について</w:t>
            </w:r>
          </w:p>
          <w:p w14:paraId="4CE2713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心臓疾患等に対して減塩食療法を行う場合は、腎臓病食に準じて取り扱うことができるものですが、高血圧症に対して減塩食療法を行う場合は、加算の対象とはなりません。</w:t>
            </w:r>
          </w:p>
          <w:p w14:paraId="261D8BE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また、腎臓病食に準じて取り扱うことができる心臓疾患等の減塩食については、総量6.0ｇ未満の減塩食を言います。</w:t>
            </w:r>
          </w:p>
        </w:tc>
        <w:tc>
          <w:tcPr>
            <w:tcW w:w="992" w:type="dxa"/>
            <w:tcBorders>
              <w:top w:val="nil"/>
              <w:bottom w:val="nil"/>
            </w:tcBorders>
            <w:tcMar>
              <w:left w:w="28" w:type="dxa"/>
              <w:right w:w="28" w:type="dxa"/>
            </w:tcMar>
          </w:tcPr>
          <w:p w14:paraId="568C85EA"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7FA44E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073295D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第2の8(29)⑤</w:t>
            </w:r>
          </w:p>
        </w:tc>
      </w:tr>
      <w:tr w:rsidR="008F21E8" w:rsidRPr="002361E3" w14:paraId="3FCD0B28" w14:textId="77777777" w:rsidTr="00DF4294">
        <w:trPr>
          <w:trHeight w:val="20"/>
        </w:trPr>
        <w:tc>
          <w:tcPr>
            <w:tcW w:w="1559" w:type="dxa"/>
            <w:tcBorders>
              <w:top w:val="nil"/>
              <w:bottom w:val="nil"/>
            </w:tcBorders>
          </w:tcPr>
          <w:p w14:paraId="6BBED75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359458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肝臓病食について</w:t>
            </w:r>
          </w:p>
          <w:p w14:paraId="62CC589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肝臓病食とは、肝庇護食、肝炎食、肝硬変食、閉鎖性黄疸食（胆石症及び胆嚢炎による閉鎖性黄疸の場合を含む。）等をいいます。</w:t>
            </w:r>
          </w:p>
        </w:tc>
        <w:tc>
          <w:tcPr>
            <w:tcW w:w="992" w:type="dxa"/>
            <w:tcBorders>
              <w:top w:val="nil"/>
              <w:bottom w:val="nil"/>
            </w:tcBorders>
            <w:tcMar>
              <w:left w:w="28" w:type="dxa"/>
              <w:right w:w="28" w:type="dxa"/>
            </w:tcMar>
          </w:tcPr>
          <w:p w14:paraId="546F032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1D7C8E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0E431D7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第2の8(29)⑥</w:t>
            </w:r>
          </w:p>
        </w:tc>
      </w:tr>
      <w:tr w:rsidR="008F21E8" w:rsidRPr="002361E3" w14:paraId="35AFA9FD" w14:textId="77777777" w:rsidTr="00DF4294">
        <w:trPr>
          <w:trHeight w:val="20"/>
        </w:trPr>
        <w:tc>
          <w:tcPr>
            <w:tcW w:w="1559" w:type="dxa"/>
            <w:tcBorders>
              <w:top w:val="nil"/>
              <w:bottom w:val="nil"/>
            </w:tcBorders>
          </w:tcPr>
          <w:p w14:paraId="3831E39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CF4B41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胃潰瘍食について</w:t>
            </w:r>
          </w:p>
          <w:p w14:paraId="02AE35A5" w14:textId="77777777" w:rsidR="008F21E8" w:rsidRPr="002361E3" w:rsidRDefault="008F21E8" w:rsidP="008F21E8">
            <w:pPr>
              <w:ind w:left="210" w:hangingChars="100" w:hanging="210"/>
              <w:rPr>
                <w:rFonts w:asciiTheme="minorEastAsia" w:eastAsiaTheme="minorEastAsia" w:hAnsiTheme="minorEastAsia"/>
                <w:spacing w:val="-4"/>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4"/>
                <w:sz w:val="21"/>
              </w:rPr>
              <w:t>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w:t>
            </w:r>
          </w:p>
          <w:p w14:paraId="704CB98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また、クローン病、潰瘍性大腸炎等により、腸管の機能が低下している入所者等に対する低残さ食については、療養食として取り扱って差し支えありません。</w:t>
            </w:r>
          </w:p>
        </w:tc>
        <w:tc>
          <w:tcPr>
            <w:tcW w:w="992" w:type="dxa"/>
            <w:tcBorders>
              <w:top w:val="nil"/>
              <w:bottom w:val="nil"/>
            </w:tcBorders>
            <w:tcMar>
              <w:left w:w="28" w:type="dxa"/>
              <w:right w:w="28" w:type="dxa"/>
            </w:tcMar>
          </w:tcPr>
          <w:p w14:paraId="4A757D6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858CCC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21B4F1D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第2の8(29)⑦</w:t>
            </w:r>
          </w:p>
        </w:tc>
      </w:tr>
      <w:tr w:rsidR="008F21E8" w:rsidRPr="002361E3" w14:paraId="5D8B4F32" w14:textId="77777777" w:rsidTr="00DF4294">
        <w:trPr>
          <w:trHeight w:val="20"/>
        </w:trPr>
        <w:tc>
          <w:tcPr>
            <w:tcW w:w="1559" w:type="dxa"/>
            <w:tcBorders>
              <w:top w:val="nil"/>
              <w:bottom w:val="nil"/>
            </w:tcBorders>
          </w:tcPr>
          <w:p w14:paraId="2F192EA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420353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貧血食の対象となる入所者等について</w:t>
            </w:r>
          </w:p>
          <w:p w14:paraId="12A5F8F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療養食として提供される貧血食の対象となる入所者等は、血中ヘモグロビン濃度が10g／dl以下であり、その原因が鉄分の欠乏に由来する者であること。</w:t>
            </w:r>
          </w:p>
        </w:tc>
        <w:tc>
          <w:tcPr>
            <w:tcW w:w="992" w:type="dxa"/>
            <w:tcBorders>
              <w:top w:val="nil"/>
              <w:bottom w:val="nil"/>
            </w:tcBorders>
            <w:tcMar>
              <w:left w:w="28" w:type="dxa"/>
              <w:right w:w="28" w:type="dxa"/>
            </w:tcMar>
          </w:tcPr>
          <w:p w14:paraId="044DC75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6E6499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3BA2545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第2の8(29)⑧</w:t>
            </w:r>
          </w:p>
        </w:tc>
      </w:tr>
      <w:tr w:rsidR="008F21E8" w:rsidRPr="002361E3" w14:paraId="1B9B1AEB" w14:textId="77777777" w:rsidTr="00DF4294">
        <w:trPr>
          <w:trHeight w:val="20"/>
        </w:trPr>
        <w:tc>
          <w:tcPr>
            <w:tcW w:w="1559" w:type="dxa"/>
            <w:tcBorders>
              <w:top w:val="nil"/>
              <w:bottom w:val="nil"/>
            </w:tcBorders>
          </w:tcPr>
          <w:p w14:paraId="446A221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6AA4F3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高度肥満症に対する食事療法について</w:t>
            </w:r>
          </w:p>
          <w:p w14:paraId="3EAD53F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高度肥満症（肥満度が＋70％以上又はBMI（BodyMassIndex）5以上）に対して食事療法を行う場合は、脂質異常症食に準じて取り扱うことができます。</w:t>
            </w:r>
          </w:p>
        </w:tc>
        <w:tc>
          <w:tcPr>
            <w:tcW w:w="992" w:type="dxa"/>
            <w:tcBorders>
              <w:top w:val="nil"/>
              <w:bottom w:val="nil"/>
            </w:tcBorders>
            <w:tcMar>
              <w:left w:w="28" w:type="dxa"/>
              <w:right w:w="28" w:type="dxa"/>
            </w:tcMar>
          </w:tcPr>
          <w:p w14:paraId="1A7BB91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777CF2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6A53601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第2の8(29)⑨</w:t>
            </w:r>
          </w:p>
        </w:tc>
      </w:tr>
      <w:tr w:rsidR="008F21E8" w:rsidRPr="002361E3" w14:paraId="754F5083" w14:textId="77777777" w:rsidTr="00DF4294">
        <w:trPr>
          <w:trHeight w:val="20"/>
        </w:trPr>
        <w:tc>
          <w:tcPr>
            <w:tcW w:w="1559" w:type="dxa"/>
            <w:tcBorders>
              <w:top w:val="nil"/>
              <w:bottom w:val="nil"/>
            </w:tcBorders>
          </w:tcPr>
          <w:p w14:paraId="28646FC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02201C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特別な場合の検査食について</w:t>
            </w:r>
          </w:p>
          <w:p w14:paraId="23AB4E98"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特別な場合の検査食とは、潜血食をいう他、大腸Ｘ線検査・大腸内視鏡検査のために特に残さの少ない調理済食品を使用した場合は、「特別な場合の検査食」として取り扱って差し支えありません。</w:t>
            </w:r>
          </w:p>
        </w:tc>
        <w:tc>
          <w:tcPr>
            <w:tcW w:w="992" w:type="dxa"/>
            <w:tcBorders>
              <w:top w:val="nil"/>
              <w:bottom w:val="nil"/>
            </w:tcBorders>
            <w:tcMar>
              <w:left w:w="28" w:type="dxa"/>
              <w:right w:w="28" w:type="dxa"/>
            </w:tcMar>
          </w:tcPr>
          <w:p w14:paraId="7DF2D72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834433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3803653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第2の8(29)⑩</w:t>
            </w:r>
          </w:p>
        </w:tc>
      </w:tr>
      <w:tr w:rsidR="008F21E8" w:rsidRPr="002361E3" w14:paraId="234ADAA6" w14:textId="77777777" w:rsidTr="00DF4294">
        <w:trPr>
          <w:trHeight w:val="20"/>
        </w:trPr>
        <w:tc>
          <w:tcPr>
            <w:tcW w:w="1559" w:type="dxa"/>
            <w:tcBorders>
              <w:top w:val="nil"/>
              <w:bottom w:val="single" w:sz="4" w:space="0" w:color="auto"/>
            </w:tcBorders>
          </w:tcPr>
          <w:p w14:paraId="7ED0A7C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25C05BD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脂質異常症食の対象となる入所者等について</w:t>
            </w:r>
          </w:p>
          <w:p w14:paraId="5F8F76DB" w14:textId="77777777" w:rsidR="008F21E8" w:rsidRPr="002361E3" w:rsidRDefault="008F21E8" w:rsidP="008F21E8">
            <w:pPr>
              <w:ind w:left="210" w:hangingChars="100" w:hanging="210"/>
              <w:rPr>
                <w:rFonts w:asciiTheme="minorEastAsia" w:eastAsiaTheme="minorEastAsia" w:hAnsiTheme="minorEastAsia"/>
                <w:spacing w:val="-4"/>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4"/>
                <w:sz w:val="21"/>
              </w:rPr>
              <w:t>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あること。</w:t>
            </w:r>
          </w:p>
        </w:tc>
        <w:tc>
          <w:tcPr>
            <w:tcW w:w="992" w:type="dxa"/>
            <w:tcBorders>
              <w:top w:val="nil"/>
              <w:bottom w:val="single" w:sz="4" w:space="0" w:color="auto"/>
            </w:tcBorders>
            <w:tcMar>
              <w:left w:w="28" w:type="dxa"/>
              <w:right w:w="28" w:type="dxa"/>
            </w:tcMar>
          </w:tcPr>
          <w:p w14:paraId="1DCF9B28" w14:textId="77777777" w:rsidR="008F21E8" w:rsidRPr="002361E3" w:rsidRDefault="008F21E8" w:rsidP="008F21E8">
            <w:pPr>
              <w:ind w:leftChars="50" w:left="257" w:rightChars="50" w:right="105" w:hanging="152"/>
              <w:rPr>
                <w:rFonts w:ascii="ＭＳ 明朝" w:eastAsia="ＭＳ 明朝"/>
                <w:sz w:val="20"/>
                <w:szCs w:val="20"/>
              </w:rPr>
            </w:pPr>
          </w:p>
        </w:tc>
        <w:tc>
          <w:tcPr>
            <w:tcW w:w="1497" w:type="dxa"/>
            <w:tcBorders>
              <w:top w:val="nil"/>
              <w:bottom w:val="single" w:sz="4" w:space="0" w:color="auto"/>
            </w:tcBorders>
          </w:tcPr>
          <w:p w14:paraId="4080211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0E81C40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第2の8(29)⑪</w:t>
            </w:r>
          </w:p>
        </w:tc>
      </w:tr>
      <w:tr w:rsidR="008F21E8" w:rsidRPr="002361E3" w14:paraId="02175C53" w14:textId="77777777" w:rsidTr="00AC69DF">
        <w:trPr>
          <w:trHeight w:val="20"/>
        </w:trPr>
        <w:tc>
          <w:tcPr>
            <w:tcW w:w="1559" w:type="dxa"/>
            <w:tcBorders>
              <w:bottom w:val="nil"/>
            </w:tcBorders>
          </w:tcPr>
          <w:p w14:paraId="09B2E76D"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41</w:t>
            </w:r>
          </w:p>
          <w:p w14:paraId="2F65014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配置医師緊急時対応加算</w:t>
            </w:r>
          </w:p>
        </w:tc>
        <w:tc>
          <w:tcPr>
            <w:tcW w:w="6096" w:type="dxa"/>
            <w:gridSpan w:val="3"/>
            <w:tcBorders>
              <w:bottom w:val="dotted" w:sz="4" w:space="0" w:color="auto"/>
            </w:tcBorders>
          </w:tcPr>
          <w:p w14:paraId="50EE37D0" w14:textId="00CF0933" w:rsidR="008F21E8" w:rsidRPr="002361E3" w:rsidRDefault="008F21E8" w:rsidP="008F21E8">
            <w:pPr>
              <w:ind w:left="0" w:firstLineChars="100" w:firstLine="211"/>
              <w:rPr>
                <w:rFonts w:asciiTheme="minorEastAsia" w:eastAsiaTheme="minorEastAsia" w:hAnsiTheme="minorEastAsia"/>
                <w:sz w:val="21"/>
              </w:rPr>
            </w:pPr>
            <w:r w:rsidRPr="002361E3">
              <w:rPr>
                <w:rFonts w:hAnsi="ＭＳ ゴシック" w:hint="eastAsia"/>
                <w:b/>
                <w:sz w:val="21"/>
              </w:rPr>
              <w:t>別に厚生労働大臣が定める施設基準に適合しているものとして市長に届け出た指定地域密着型介護老人福祉施設において、当該施設の配置医師（指定地域密着型サービス基準第</w:t>
            </w:r>
            <w:r w:rsidRPr="002361E3">
              <w:rPr>
                <w:rFonts w:hAnsi="ＭＳ ゴシック"/>
                <w:b/>
                <w:sz w:val="21"/>
              </w:rPr>
              <w:t>131条第１項第１号に規定する医師をいう。以</w:t>
            </w:r>
            <w:r w:rsidRPr="002361E3">
              <w:rPr>
                <w:rFonts w:hAnsi="ＭＳ ゴシック" w:hint="eastAsia"/>
                <w:b/>
                <w:sz w:val="21"/>
              </w:rPr>
              <w:t>下において同じ。）が当該施設の求めに応じ、早朝（午前６時から午前８時までの時間をいう。以下において同じ。）、夜間（午後６時から午後</w:t>
            </w:r>
            <w:r w:rsidRPr="002361E3">
              <w:rPr>
                <w:rFonts w:hAnsi="ＭＳ ゴシック"/>
                <w:b/>
                <w:sz w:val="21"/>
              </w:rPr>
              <w:t>10時ま</w:t>
            </w:r>
            <w:r w:rsidRPr="002361E3">
              <w:rPr>
                <w:rFonts w:hAnsi="ＭＳ ゴシック" w:hint="eastAsia"/>
                <w:b/>
                <w:sz w:val="21"/>
              </w:rPr>
              <w:t>での時間をいう。以下において同じ。）又は深夜（午後</w:t>
            </w:r>
            <w:r w:rsidRPr="002361E3">
              <w:rPr>
                <w:rFonts w:hAnsi="ＭＳ ゴシック"/>
                <w:b/>
                <w:sz w:val="21"/>
              </w:rPr>
              <w:t>10</w:t>
            </w:r>
            <w:r w:rsidRPr="002361E3">
              <w:rPr>
                <w:rFonts w:hAnsi="ＭＳ ゴシック" w:hint="eastAsia"/>
                <w:b/>
                <w:sz w:val="21"/>
              </w:rPr>
              <w:t>時から午前６時までの時間をいう。以下において同じ。）に当該施設を訪問して入所者に対し診療を行い、かつ、診療を行った理由を記録した場合は、診療が行われた時間に応じて所定単位数</w:t>
            </w:r>
            <w:r w:rsidRPr="002361E3">
              <w:rPr>
                <w:rFonts w:hAnsi="ＭＳ ゴシック"/>
                <w:b/>
                <w:sz w:val="21"/>
              </w:rPr>
              <w:t>を加算</w:t>
            </w:r>
            <w:r w:rsidRPr="002361E3">
              <w:rPr>
                <w:rFonts w:hAnsi="ＭＳ ゴシック" w:hint="eastAsia"/>
                <w:b/>
                <w:sz w:val="21"/>
              </w:rPr>
              <w:t>していますか</w:t>
            </w:r>
            <w:r w:rsidRPr="002361E3">
              <w:rPr>
                <w:rFonts w:hAnsi="ＭＳ ゴシック"/>
                <w:b/>
                <w:sz w:val="21"/>
              </w:rPr>
              <w:t>。</w:t>
            </w:r>
          </w:p>
        </w:tc>
        <w:tc>
          <w:tcPr>
            <w:tcW w:w="992" w:type="dxa"/>
            <w:tcBorders>
              <w:bottom w:val="nil"/>
            </w:tcBorders>
            <w:tcMar>
              <w:left w:w="28" w:type="dxa"/>
              <w:right w:w="28" w:type="dxa"/>
            </w:tcMar>
          </w:tcPr>
          <w:p w14:paraId="5DE0038C" w14:textId="39A69635"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84999039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75F4FBA8" w14:textId="59E8C1BD"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90903211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52674827" w14:textId="2B0118EF"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87808319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bottom w:val="nil"/>
            </w:tcBorders>
          </w:tcPr>
          <w:p w14:paraId="5F47DE34"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6324492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w:t>
            </w:r>
            <w:r w:rsidRPr="002361E3">
              <w:rPr>
                <w:rFonts w:asciiTheme="minorEastAsia" w:eastAsiaTheme="minorEastAsia" w:hAnsiTheme="minorEastAsia" w:hint="eastAsia"/>
                <w:sz w:val="18"/>
                <w:szCs w:val="18"/>
              </w:rPr>
              <w:t>ワ</w:t>
            </w:r>
            <w:r w:rsidRPr="002361E3">
              <w:rPr>
                <w:rFonts w:asciiTheme="minorEastAsia" w:eastAsiaTheme="minorEastAsia" w:hAnsiTheme="minorEastAsia"/>
                <w:sz w:val="18"/>
                <w:szCs w:val="18"/>
              </w:rPr>
              <w:t>注</w:t>
            </w:r>
          </w:p>
        </w:tc>
      </w:tr>
      <w:tr w:rsidR="008F21E8" w:rsidRPr="002361E3" w14:paraId="53FA7DB2" w14:textId="77777777" w:rsidTr="00AC69DF">
        <w:trPr>
          <w:trHeight w:val="20"/>
        </w:trPr>
        <w:tc>
          <w:tcPr>
            <w:tcW w:w="1559" w:type="dxa"/>
            <w:tcBorders>
              <w:top w:val="nil"/>
              <w:bottom w:val="nil"/>
            </w:tcBorders>
          </w:tcPr>
          <w:p w14:paraId="553D98F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72334FF" w14:textId="7A51C9A5" w:rsidR="008F21E8" w:rsidRPr="002361E3" w:rsidRDefault="008F21E8" w:rsidP="00BB37B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sz w:val="21"/>
              </w:rPr>
              <w:t>看護体制加</w:t>
            </w:r>
            <w:r w:rsidRPr="002361E3">
              <w:rPr>
                <w:rFonts w:asciiTheme="minorEastAsia" w:eastAsiaTheme="minorEastAsia" w:hAnsiTheme="minorEastAsia" w:hint="eastAsia"/>
                <w:sz w:val="21"/>
              </w:rPr>
              <w:t>算</w:t>
            </w:r>
            <w:r w:rsidRPr="002361E3">
              <w:rPr>
                <w:rFonts w:asciiTheme="minorEastAsia" w:eastAsiaTheme="minorEastAsia" w:hAnsiTheme="minorEastAsia"/>
                <w:sz w:val="21"/>
              </w:rPr>
              <w:t>(Ⅱ)を算定していない場合は、算定</w:t>
            </w:r>
            <w:r w:rsidRPr="002361E3">
              <w:rPr>
                <w:rFonts w:asciiTheme="minorEastAsia" w:eastAsiaTheme="minorEastAsia" w:hAnsiTheme="minorEastAsia" w:hint="eastAsia"/>
                <w:sz w:val="21"/>
              </w:rPr>
              <w:t>できません</w:t>
            </w:r>
            <w:r w:rsidRPr="002361E3">
              <w:rPr>
                <w:rFonts w:asciiTheme="minorEastAsia" w:eastAsiaTheme="minorEastAsia" w:hAnsiTheme="minorEastAsia"/>
                <w:sz w:val="21"/>
              </w:rPr>
              <w:t>。</w:t>
            </w:r>
          </w:p>
        </w:tc>
        <w:tc>
          <w:tcPr>
            <w:tcW w:w="992" w:type="dxa"/>
            <w:tcBorders>
              <w:top w:val="nil"/>
              <w:bottom w:val="single" w:sz="4" w:space="0" w:color="auto"/>
            </w:tcBorders>
            <w:tcMar>
              <w:left w:w="28" w:type="dxa"/>
              <w:right w:w="28" w:type="dxa"/>
            </w:tcMar>
          </w:tcPr>
          <w:p w14:paraId="5CB4FA9E" w14:textId="77777777" w:rsidR="008F21E8" w:rsidRPr="002361E3" w:rsidRDefault="008F21E8" w:rsidP="008F21E8">
            <w:pPr>
              <w:ind w:left="0" w:right="1" w:firstLineChars="0" w:firstLine="0"/>
              <w:rPr>
                <w:rFonts w:ascii="ＭＳ 明朝" w:eastAsia="ＭＳ 明朝"/>
                <w:sz w:val="20"/>
                <w:szCs w:val="20"/>
              </w:rPr>
            </w:pPr>
          </w:p>
        </w:tc>
        <w:tc>
          <w:tcPr>
            <w:tcW w:w="1497" w:type="dxa"/>
            <w:tcBorders>
              <w:top w:val="nil"/>
              <w:bottom w:val="nil"/>
            </w:tcBorders>
          </w:tcPr>
          <w:p w14:paraId="25FF736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6C7A33A" w14:textId="77777777" w:rsidTr="00DF4294">
        <w:trPr>
          <w:trHeight w:val="20"/>
        </w:trPr>
        <w:tc>
          <w:tcPr>
            <w:tcW w:w="1559" w:type="dxa"/>
            <w:tcBorders>
              <w:top w:val="nil"/>
              <w:bottom w:val="nil"/>
            </w:tcBorders>
          </w:tcPr>
          <w:p w14:paraId="4BB5029C"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single" w:sz="4" w:space="0" w:color="auto"/>
              <w:bottom w:val="nil"/>
            </w:tcBorders>
          </w:tcPr>
          <w:p w14:paraId="7A31F88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【厚生労働大臣が定める施設基準】</w:t>
            </w:r>
          </w:p>
          <w:p w14:paraId="6A195047"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入所者に対する注意事項や病状等についての情報共有、曜日や時間帯ごとの医師との連絡方法、診療を依頼する場合の具体的状況等について、配置医師と当該指定地域密着型介護老人福祉施設の間で、具体的な取決めがなされていること。</w:t>
            </w:r>
          </w:p>
        </w:tc>
        <w:tc>
          <w:tcPr>
            <w:tcW w:w="992" w:type="dxa"/>
            <w:tcBorders>
              <w:top w:val="single" w:sz="4" w:space="0" w:color="auto"/>
              <w:bottom w:val="nil"/>
            </w:tcBorders>
            <w:tcMar>
              <w:left w:w="28" w:type="dxa"/>
              <w:right w:w="28" w:type="dxa"/>
            </w:tcMar>
          </w:tcPr>
          <w:p w14:paraId="682994D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E3F451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w:t>
            </w:r>
          </w:p>
          <w:p w14:paraId="7C4B109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第44号の2</w:t>
            </w:r>
          </w:p>
        </w:tc>
      </w:tr>
      <w:tr w:rsidR="008F21E8" w:rsidRPr="002361E3" w14:paraId="7DD5B3E5" w14:textId="77777777" w:rsidTr="00DF4294">
        <w:trPr>
          <w:trHeight w:val="20"/>
        </w:trPr>
        <w:tc>
          <w:tcPr>
            <w:tcW w:w="1559" w:type="dxa"/>
            <w:tcBorders>
              <w:top w:val="nil"/>
              <w:bottom w:val="nil"/>
            </w:tcBorders>
          </w:tcPr>
          <w:p w14:paraId="13CDE16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5C4C2300" w14:textId="77777777" w:rsidR="008F21E8" w:rsidRPr="002361E3" w:rsidRDefault="008F21E8" w:rsidP="008F21E8">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ロ　複数名の配置医師を置いていること又は配置医師と協力医療機関の医師が連携し、施設の求めに応じ二十四時間対応できる体制を確保していること。</w:t>
            </w:r>
          </w:p>
        </w:tc>
        <w:tc>
          <w:tcPr>
            <w:tcW w:w="992" w:type="dxa"/>
            <w:tcBorders>
              <w:top w:val="nil"/>
              <w:bottom w:val="nil"/>
            </w:tcBorders>
            <w:tcMar>
              <w:left w:w="28" w:type="dxa"/>
              <w:right w:w="28" w:type="dxa"/>
            </w:tcMar>
          </w:tcPr>
          <w:p w14:paraId="6FE78BE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0EEA25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9EFB3B8" w14:textId="77777777" w:rsidTr="00DF4294">
        <w:trPr>
          <w:trHeight w:val="20"/>
        </w:trPr>
        <w:tc>
          <w:tcPr>
            <w:tcW w:w="1559" w:type="dxa"/>
            <w:tcBorders>
              <w:top w:val="nil"/>
              <w:bottom w:val="nil"/>
            </w:tcBorders>
          </w:tcPr>
          <w:p w14:paraId="0A635A6C"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0908906"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できません。ただし、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992" w:type="dxa"/>
            <w:tcBorders>
              <w:top w:val="nil"/>
              <w:bottom w:val="nil"/>
            </w:tcBorders>
            <w:tcMar>
              <w:left w:w="28" w:type="dxa"/>
              <w:right w:w="28" w:type="dxa"/>
            </w:tcMar>
          </w:tcPr>
          <w:p w14:paraId="63E56FF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40526D3"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4AF738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77DECE86" w14:textId="77777777" w:rsidTr="00DF4294">
        <w:trPr>
          <w:trHeight w:val="20"/>
        </w:trPr>
        <w:tc>
          <w:tcPr>
            <w:tcW w:w="1559" w:type="dxa"/>
            <w:tcBorders>
              <w:top w:val="nil"/>
              <w:bottom w:val="nil"/>
            </w:tcBorders>
          </w:tcPr>
          <w:p w14:paraId="5BCE8417"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CAE55ED"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配置医師緊急時対応加算の算定については、事前に氏名等を届出た配置医師が実際に訪問し診察を行ったときに限り算定できます。</w:t>
            </w:r>
          </w:p>
        </w:tc>
        <w:tc>
          <w:tcPr>
            <w:tcW w:w="992" w:type="dxa"/>
            <w:tcBorders>
              <w:top w:val="nil"/>
              <w:bottom w:val="nil"/>
            </w:tcBorders>
            <w:tcMar>
              <w:left w:w="28" w:type="dxa"/>
              <w:right w:w="28" w:type="dxa"/>
            </w:tcMar>
          </w:tcPr>
          <w:p w14:paraId="67232A5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B1BD26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5646762" w14:textId="77777777" w:rsidR="008F21E8" w:rsidRPr="002361E3" w:rsidRDefault="008F21E8" w:rsidP="008F21E8">
            <w:pPr>
              <w:ind w:left="1"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②</w:t>
            </w:r>
          </w:p>
        </w:tc>
      </w:tr>
      <w:tr w:rsidR="008F21E8" w:rsidRPr="002361E3" w14:paraId="4AE5E920" w14:textId="77777777" w:rsidTr="00DF4294">
        <w:trPr>
          <w:trHeight w:val="20"/>
        </w:trPr>
        <w:tc>
          <w:tcPr>
            <w:tcW w:w="1559" w:type="dxa"/>
            <w:tcBorders>
              <w:top w:val="nil"/>
              <w:bottom w:val="nil"/>
            </w:tcBorders>
          </w:tcPr>
          <w:p w14:paraId="39A5E62A"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C7B99EC"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施設が診療を依頼した時間、配置医師が診療を行った時間、内容について記録を行わなければなりません。</w:t>
            </w:r>
          </w:p>
        </w:tc>
        <w:tc>
          <w:tcPr>
            <w:tcW w:w="992" w:type="dxa"/>
            <w:tcBorders>
              <w:top w:val="nil"/>
              <w:bottom w:val="nil"/>
            </w:tcBorders>
            <w:tcMar>
              <w:left w:w="28" w:type="dxa"/>
              <w:right w:w="28" w:type="dxa"/>
            </w:tcMar>
          </w:tcPr>
          <w:p w14:paraId="1CCCC33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669A53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DF4FEF5" w14:textId="77777777" w:rsidR="008F21E8" w:rsidRPr="002361E3" w:rsidRDefault="008F21E8" w:rsidP="008F21E8">
            <w:pPr>
              <w:ind w:left="1"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8"/>
                <w:w w:val="81"/>
                <w:kern w:val="0"/>
                <w:sz w:val="18"/>
                <w:szCs w:val="18"/>
                <w:fitText w:val="1045" w:id="-2045573374"/>
              </w:rPr>
              <w:t>第</w:t>
            </w:r>
            <w:r w:rsidRPr="002361E3">
              <w:rPr>
                <w:rFonts w:asciiTheme="minorEastAsia" w:eastAsiaTheme="minorEastAsia" w:hAnsiTheme="minorEastAsia"/>
                <w:spacing w:val="8"/>
                <w:w w:val="81"/>
                <w:kern w:val="0"/>
                <w:sz w:val="18"/>
                <w:szCs w:val="18"/>
                <w:fitText w:val="1045" w:id="-2045573374"/>
              </w:rPr>
              <w:t>2の8(2</w:t>
            </w:r>
            <w:r w:rsidRPr="002361E3">
              <w:rPr>
                <w:rFonts w:asciiTheme="minorEastAsia" w:eastAsiaTheme="minorEastAsia" w:hAnsiTheme="minorEastAsia" w:hint="eastAsia"/>
                <w:spacing w:val="8"/>
                <w:w w:val="81"/>
                <w:kern w:val="0"/>
                <w:sz w:val="18"/>
                <w:szCs w:val="18"/>
                <w:fitText w:val="1045" w:id="-2045573374"/>
              </w:rPr>
              <w:t>8</w:t>
            </w:r>
            <w:r w:rsidRPr="002361E3">
              <w:rPr>
                <w:rFonts w:asciiTheme="minorEastAsia" w:eastAsiaTheme="minorEastAsia" w:hAnsiTheme="minorEastAsia"/>
                <w:spacing w:val="8"/>
                <w:w w:val="81"/>
                <w:kern w:val="0"/>
                <w:sz w:val="18"/>
                <w:szCs w:val="18"/>
                <w:fitText w:val="1045" w:id="-2045573374"/>
              </w:rPr>
              <w:t>)</w:t>
            </w:r>
            <w:r w:rsidRPr="002361E3">
              <w:rPr>
                <w:rFonts w:asciiTheme="minorEastAsia" w:eastAsiaTheme="minorEastAsia" w:hAnsiTheme="minorEastAsia" w:hint="eastAsia"/>
                <w:spacing w:val="-12"/>
                <w:w w:val="81"/>
                <w:kern w:val="0"/>
                <w:sz w:val="18"/>
                <w:szCs w:val="18"/>
                <w:fitText w:val="1045" w:id="-2045573374"/>
              </w:rPr>
              <w:t>③</w:t>
            </w:r>
          </w:p>
        </w:tc>
      </w:tr>
      <w:tr w:rsidR="008F21E8" w:rsidRPr="002361E3" w14:paraId="3A66631F" w14:textId="77777777" w:rsidTr="00DF4294">
        <w:trPr>
          <w:trHeight w:val="20"/>
        </w:trPr>
        <w:tc>
          <w:tcPr>
            <w:tcW w:w="1559" w:type="dxa"/>
            <w:tcBorders>
              <w:top w:val="nil"/>
              <w:bottom w:val="nil"/>
            </w:tcBorders>
          </w:tcPr>
          <w:p w14:paraId="712D4E95"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tcPr>
          <w:p w14:paraId="722CA1C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ません。</w:t>
            </w:r>
          </w:p>
        </w:tc>
        <w:tc>
          <w:tcPr>
            <w:tcW w:w="992" w:type="dxa"/>
            <w:tcBorders>
              <w:top w:val="nil"/>
              <w:bottom w:val="nil"/>
            </w:tcBorders>
            <w:tcMar>
              <w:left w:w="28" w:type="dxa"/>
              <w:right w:w="28" w:type="dxa"/>
            </w:tcMar>
          </w:tcPr>
          <w:p w14:paraId="35479F5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7B9C306"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C7B89E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tc>
      </w:tr>
      <w:tr w:rsidR="008F21E8" w:rsidRPr="002361E3" w14:paraId="4376E646" w14:textId="77777777" w:rsidTr="00DF4294">
        <w:trPr>
          <w:trHeight w:val="20"/>
        </w:trPr>
        <w:tc>
          <w:tcPr>
            <w:tcW w:w="1559" w:type="dxa"/>
            <w:tcBorders>
              <w:top w:val="nil"/>
              <w:bottom w:val="single" w:sz="4" w:space="0" w:color="auto"/>
            </w:tcBorders>
          </w:tcPr>
          <w:p w14:paraId="04F56DF0"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tcPr>
          <w:p w14:paraId="56874336" w14:textId="67E24755" w:rsidR="008F21E8" w:rsidRPr="002361E3" w:rsidRDefault="008F21E8" w:rsidP="00BB37B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w:t>
            </w:r>
            <w:r w:rsidRPr="002361E3">
              <w:rPr>
                <w:rFonts w:asciiTheme="minorEastAsia" w:eastAsiaTheme="minorEastAsia" w:hAnsiTheme="minorEastAsia"/>
                <w:sz w:val="21"/>
              </w:rPr>
              <w:t>24時間配置医師による対応又はその他の医師の往診による対応が可能な体制を整えることと</w:t>
            </w:r>
            <w:r w:rsidRPr="002361E3">
              <w:rPr>
                <w:rFonts w:asciiTheme="minorEastAsia" w:eastAsiaTheme="minorEastAsia" w:hAnsiTheme="minorEastAsia" w:hint="eastAsia"/>
                <w:sz w:val="21"/>
              </w:rPr>
              <w:t>します。</w:t>
            </w:r>
          </w:p>
        </w:tc>
        <w:tc>
          <w:tcPr>
            <w:tcW w:w="992" w:type="dxa"/>
            <w:tcBorders>
              <w:top w:val="nil"/>
              <w:bottom w:val="single" w:sz="4" w:space="0" w:color="auto"/>
            </w:tcBorders>
            <w:tcMar>
              <w:left w:w="28" w:type="dxa"/>
              <w:right w:w="28" w:type="dxa"/>
            </w:tcMar>
          </w:tcPr>
          <w:p w14:paraId="1E2A633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5B2CB40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5D027CB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2の8(2</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⑤</w:t>
            </w:r>
          </w:p>
        </w:tc>
      </w:tr>
      <w:tr w:rsidR="008F21E8" w:rsidRPr="002361E3" w14:paraId="0BD3488C" w14:textId="77777777" w:rsidTr="00DF4294">
        <w:trPr>
          <w:trHeight w:val="20"/>
        </w:trPr>
        <w:tc>
          <w:tcPr>
            <w:tcW w:w="1559" w:type="dxa"/>
            <w:tcBorders>
              <w:bottom w:val="nil"/>
            </w:tcBorders>
          </w:tcPr>
          <w:p w14:paraId="436CDFF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42</w:t>
            </w:r>
          </w:p>
          <w:p w14:paraId="42D842E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看取り介護加算</w:t>
            </w:r>
          </w:p>
        </w:tc>
        <w:tc>
          <w:tcPr>
            <w:tcW w:w="6096" w:type="dxa"/>
            <w:gridSpan w:val="3"/>
            <w:tcBorders>
              <w:top w:val="single" w:sz="4" w:space="0" w:color="auto"/>
              <w:bottom w:val="dotted" w:sz="4" w:space="0" w:color="auto"/>
            </w:tcBorders>
          </w:tcPr>
          <w:p w14:paraId="7D8C22C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w:t>
            </w:r>
            <w:r w:rsidRPr="002361E3">
              <w:rPr>
                <w:rFonts w:hAnsi="ＭＳ ゴシック" w:hint="eastAsia"/>
                <w:b/>
                <w:sz w:val="21"/>
              </w:rPr>
              <w:t xml:space="preserve">　別に厚生労働大臣が定める施設基準に適合しているものとして市長に届け出た指定地域密着型介護老人福祉施設において、別に厚生労働大臣が定める基準に適合する入所者について看取り介護を行った場合にあっては、看取り介護加算</w:t>
            </w:r>
            <w:r w:rsidRPr="002361E3">
              <w:rPr>
                <w:rFonts w:hAnsi="ＭＳ ゴシック"/>
                <w:b/>
                <w:sz w:val="21"/>
              </w:rPr>
              <w:t>(Ⅰ)とし</w:t>
            </w:r>
            <w:r w:rsidRPr="002361E3">
              <w:rPr>
                <w:rFonts w:hAnsi="ＭＳ ゴシック" w:hint="eastAsia"/>
                <w:b/>
                <w:sz w:val="21"/>
              </w:rPr>
              <w:t>て、死亡日以前31日以上45日以下については１日につき７２単位を、死亡日以前４日以上３０</w:t>
            </w:r>
            <w:r w:rsidRPr="002361E3">
              <w:rPr>
                <w:rFonts w:hAnsi="ＭＳ ゴシック"/>
                <w:b/>
                <w:sz w:val="21"/>
              </w:rPr>
              <w:t>日以下については１日につき</w:t>
            </w:r>
            <w:r w:rsidRPr="002361E3">
              <w:rPr>
                <w:rFonts w:hAnsi="ＭＳ ゴシック" w:hint="eastAsia"/>
                <w:b/>
                <w:sz w:val="21"/>
              </w:rPr>
              <w:t>１４４</w:t>
            </w:r>
            <w:r w:rsidRPr="002361E3">
              <w:rPr>
                <w:rFonts w:hAnsi="ＭＳ ゴシック"/>
                <w:b/>
                <w:sz w:val="21"/>
              </w:rPr>
              <w:t>単</w:t>
            </w:r>
            <w:r w:rsidRPr="002361E3">
              <w:rPr>
                <w:rFonts w:hAnsi="ＭＳ ゴシック" w:hint="eastAsia"/>
                <w:b/>
                <w:sz w:val="21"/>
              </w:rPr>
              <w:t>位を、死亡日の前日及び前々日については１日につき６８０</w:t>
            </w:r>
            <w:r w:rsidRPr="002361E3">
              <w:rPr>
                <w:rFonts w:hAnsi="ＭＳ ゴシック"/>
                <w:b/>
                <w:sz w:val="21"/>
              </w:rPr>
              <w:t>単位</w:t>
            </w:r>
            <w:r w:rsidRPr="002361E3">
              <w:rPr>
                <w:rFonts w:hAnsi="ＭＳ ゴシック" w:hint="eastAsia"/>
                <w:b/>
                <w:sz w:val="21"/>
              </w:rPr>
              <w:t>を、死亡日については１日につき１，２８０</w:t>
            </w:r>
            <w:r w:rsidRPr="002361E3">
              <w:rPr>
                <w:rFonts w:hAnsi="ＭＳ ゴシック"/>
                <w:b/>
                <w:sz w:val="21"/>
              </w:rPr>
              <w:t>単位を死亡月に加算</w:t>
            </w:r>
            <w:r w:rsidRPr="002361E3">
              <w:rPr>
                <w:rFonts w:hAnsi="ＭＳ ゴシック" w:hint="eastAsia"/>
                <w:b/>
                <w:sz w:val="21"/>
              </w:rPr>
              <w:t>していますか。</w:t>
            </w:r>
          </w:p>
        </w:tc>
        <w:tc>
          <w:tcPr>
            <w:tcW w:w="992" w:type="dxa"/>
            <w:tcBorders>
              <w:bottom w:val="nil"/>
            </w:tcBorders>
            <w:tcMar>
              <w:left w:w="28" w:type="dxa"/>
              <w:right w:w="28" w:type="dxa"/>
            </w:tcMar>
          </w:tcPr>
          <w:p w14:paraId="04205F8E" w14:textId="546836CD"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60730573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68FE83E7" w14:textId="2AE2827A"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643320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07173367" w14:textId="72E1C97B"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43262522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bottom w:val="nil"/>
            </w:tcBorders>
          </w:tcPr>
          <w:p w14:paraId="201B9AE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E12A1BA"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別表カ注1</w:t>
            </w:r>
          </w:p>
        </w:tc>
      </w:tr>
      <w:tr w:rsidR="008F21E8" w:rsidRPr="002361E3" w14:paraId="00E96F64" w14:textId="77777777" w:rsidTr="00DF4294">
        <w:trPr>
          <w:trHeight w:val="20"/>
        </w:trPr>
        <w:tc>
          <w:tcPr>
            <w:tcW w:w="1559" w:type="dxa"/>
            <w:tcBorders>
              <w:top w:val="nil"/>
              <w:bottom w:val="nil"/>
            </w:tcBorders>
          </w:tcPr>
          <w:p w14:paraId="4392CC8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DB1D78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退所した日の翌日から死亡日までの間は、算定できません。</w:t>
            </w:r>
          </w:p>
          <w:p w14:paraId="71BCE3DA" w14:textId="4E9BE520" w:rsidR="00BB37B3" w:rsidRPr="002361E3" w:rsidRDefault="00BB37B3" w:rsidP="008F21E8">
            <w:pPr>
              <w:ind w:left="211" w:hangingChars="100" w:hanging="211"/>
              <w:rPr>
                <w:rFonts w:hAnsi="ＭＳ ゴシック"/>
                <w:b/>
                <w:sz w:val="21"/>
              </w:rPr>
            </w:pPr>
          </w:p>
        </w:tc>
        <w:tc>
          <w:tcPr>
            <w:tcW w:w="992" w:type="dxa"/>
            <w:tcBorders>
              <w:top w:val="nil"/>
              <w:bottom w:val="single" w:sz="4" w:space="0" w:color="auto"/>
            </w:tcBorders>
            <w:tcMar>
              <w:left w:w="28" w:type="dxa"/>
              <w:right w:w="28" w:type="dxa"/>
            </w:tcMar>
          </w:tcPr>
          <w:p w14:paraId="767E24B8" w14:textId="77777777" w:rsidR="008F21E8" w:rsidRPr="002361E3" w:rsidRDefault="008F21E8" w:rsidP="008F21E8">
            <w:pPr>
              <w:ind w:left="0" w:right="1" w:firstLineChars="0" w:firstLine="0"/>
              <w:rPr>
                <w:rFonts w:ascii="ＭＳ 明朝" w:eastAsia="ＭＳ 明朝"/>
                <w:sz w:val="20"/>
                <w:szCs w:val="20"/>
              </w:rPr>
            </w:pPr>
          </w:p>
        </w:tc>
        <w:tc>
          <w:tcPr>
            <w:tcW w:w="1497" w:type="dxa"/>
            <w:tcBorders>
              <w:top w:val="nil"/>
              <w:bottom w:val="single" w:sz="4" w:space="0" w:color="auto"/>
            </w:tcBorders>
          </w:tcPr>
          <w:p w14:paraId="605390D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386E84F" w14:textId="77777777" w:rsidTr="00DF4294">
        <w:trPr>
          <w:trHeight w:val="20"/>
        </w:trPr>
        <w:tc>
          <w:tcPr>
            <w:tcW w:w="1559" w:type="dxa"/>
            <w:tcBorders>
              <w:top w:val="nil"/>
              <w:bottom w:val="nil"/>
            </w:tcBorders>
          </w:tcPr>
          <w:p w14:paraId="16630188"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single" w:sz="4" w:space="0" w:color="auto"/>
              <w:bottom w:val="nil"/>
            </w:tcBorders>
          </w:tcPr>
          <w:p w14:paraId="6F3E8CB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ajorEastAsia" w:eastAsiaTheme="majorEastAsia" w:hAnsiTheme="majorEastAsia" w:hint="eastAsia"/>
                <w:sz w:val="21"/>
              </w:rPr>
              <w:t>②</w:t>
            </w:r>
            <w:r w:rsidRPr="002361E3">
              <w:rPr>
                <w:rFonts w:asciiTheme="majorEastAsia" w:eastAsiaTheme="majorEastAsia" w:hAnsiTheme="majorEastAsia" w:hint="eastAsia"/>
                <w:b/>
                <w:sz w:val="21"/>
              </w:rPr>
              <w:t xml:space="preserve">　</w:t>
            </w:r>
            <w:r w:rsidRPr="002361E3">
              <w:rPr>
                <w:rFonts w:asciiTheme="majorEastAsia" w:eastAsiaTheme="majorEastAsia" w:hAnsiTheme="majorEastAsia" w:hint="eastAsia"/>
                <w:b/>
                <w:spacing w:val="-2"/>
                <w:sz w:val="21"/>
              </w:rPr>
              <w:t>別に厚生労働大臣が定める施設基準に適合しているものとして市長に届け出た指定地域密着型介護老人福祉施設において、別に厚生労働大臣が定める基準に適合する入所者について看取り介護を行った場合においては、当該入所者が当該指定地域密着型介護老人福祉施設内で死亡した場合に限り、看取り介護加算</w:t>
            </w:r>
            <w:r w:rsidRPr="002361E3">
              <w:rPr>
                <w:rFonts w:asciiTheme="majorEastAsia" w:eastAsiaTheme="majorEastAsia" w:hAnsiTheme="majorEastAsia"/>
                <w:b/>
                <w:spacing w:val="-2"/>
                <w:sz w:val="21"/>
              </w:rPr>
              <w:t>(Ⅱ)として、</w:t>
            </w:r>
            <w:r w:rsidRPr="002361E3">
              <w:rPr>
                <w:rFonts w:hAnsi="ＭＳ ゴシック" w:hint="eastAsia"/>
                <w:b/>
                <w:spacing w:val="-2"/>
                <w:sz w:val="21"/>
              </w:rPr>
              <w:t>死亡日以前31日以上45日以下については１日につき７２単位を、</w:t>
            </w:r>
            <w:r w:rsidRPr="002361E3">
              <w:rPr>
                <w:rFonts w:asciiTheme="majorEastAsia" w:eastAsiaTheme="majorEastAsia" w:hAnsiTheme="majorEastAsia"/>
                <w:b/>
                <w:spacing w:val="-2"/>
                <w:sz w:val="21"/>
              </w:rPr>
              <w:t>死亡日以前４日以上30日以下については１日</w:t>
            </w:r>
            <w:r w:rsidRPr="002361E3">
              <w:rPr>
                <w:rFonts w:asciiTheme="majorEastAsia" w:eastAsiaTheme="majorEastAsia" w:hAnsiTheme="majorEastAsia" w:hint="eastAsia"/>
                <w:b/>
                <w:spacing w:val="-2"/>
                <w:sz w:val="21"/>
              </w:rPr>
              <w:t>につき１４４</w:t>
            </w:r>
            <w:r w:rsidRPr="002361E3">
              <w:rPr>
                <w:rFonts w:asciiTheme="majorEastAsia" w:eastAsiaTheme="majorEastAsia" w:hAnsiTheme="majorEastAsia"/>
                <w:b/>
                <w:spacing w:val="-2"/>
                <w:sz w:val="21"/>
              </w:rPr>
              <w:t>単位を、死亡日の前日及び前々日については１日に</w:t>
            </w:r>
            <w:r w:rsidRPr="002361E3">
              <w:rPr>
                <w:rFonts w:asciiTheme="majorEastAsia" w:eastAsiaTheme="majorEastAsia" w:hAnsiTheme="majorEastAsia" w:hint="eastAsia"/>
                <w:b/>
                <w:spacing w:val="-2"/>
                <w:sz w:val="21"/>
              </w:rPr>
              <w:t>つき７８０</w:t>
            </w:r>
            <w:r w:rsidRPr="002361E3">
              <w:rPr>
                <w:rFonts w:asciiTheme="majorEastAsia" w:eastAsiaTheme="majorEastAsia" w:hAnsiTheme="majorEastAsia"/>
                <w:b/>
                <w:spacing w:val="-2"/>
                <w:sz w:val="21"/>
              </w:rPr>
              <w:t>単位を、死亡日については１日につき</w:t>
            </w:r>
            <w:r w:rsidRPr="002361E3">
              <w:rPr>
                <w:rFonts w:asciiTheme="majorEastAsia" w:eastAsiaTheme="majorEastAsia" w:hAnsiTheme="majorEastAsia" w:hint="eastAsia"/>
                <w:b/>
                <w:spacing w:val="-2"/>
                <w:sz w:val="21"/>
              </w:rPr>
              <w:t>１，５８０</w:t>
            </w:r>
            <w:r w:rsidRPr="002361E3">
              <w:rPr>
                <w:rFonts w:asciiTheme="majorEastAsia" w:eastAsiaTheme="majorEastAsia" w:hAnsiTheme="majorEastAsia"/>
                <w:b/>
                <w:spacing w:val="-2"/>
                <w:sz w:val="21"/>
              </w:rPr>
              <w:t>単位を死亡</w:t>
            </w:r>
            <w:r w:rsidRPr="002361E3">
              <w:rPr>
                <w:rFonts w:asciiTheme="majorEastAsia" w:eastAsiaTheme="majorEastAsia" w:hAnsiTheme="majorEastAsia" w:hint="eastAsia"/>
                <w:b/>
                <w:spacing w:val="-2"/>
                <w:sz w:val="21"/>
              </w:rPr>
              <w:t>月に加算していますか。</w:t>
            </w:r>
          </w:p>
        </w:tc>
        <w:tc>
          <w:tcPr>
            <w:tcW w:w="992" w:type="dxa"/>
            <w:tcBorders>
              <w:top w:val="single" w:sz="4" w:space="0" w:color="auto"/>
              <w:bottom w:val="nil"/>
            </w:tcBorders>
            <w:tcMar>
              <w:left w:w="28" w:type="dxa"/>
              <w:right w:w="28" w:type="dxa"/>
            </w:tcMar>
          </w:tcPr>
          <w:p w14:paraId="4DA8D9FA" w14:textId="775B9502"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47496433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61BF225C" w14:textId="4747D4C6"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57385296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7C961BC1" w14:textId="3D3801B3"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75712050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top w:val="single" w:sz="4" w:space="0" w:color="auto"/>
              <w:bottom w:val="nil"/>
            </w:tcBorders>
          </w:tcPr>
          <w:p w14:paraId="25B3B06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7982370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別表カ注2</w:t>
            </w:r>
          </w:p>
        </w:tc>
      </w:tr>
      <w:tr w:rsidR="008F21E8" w:rsidRPr="002361E3" w14:paraId="1E5D88CF" w14:textId="77777777" w:rsidTr="00DF4294">
        <w:trPr>
          <w:trHeight w:val="20"/>
        </w:trPr>
        <w:tc>
          <w:tcPr>
            <w:tcW w:w="1559" w:type="dxa"/>
            <w:tcBorders>
              <w:top w:val="nil"/>
              <w:bottom w:val="nil"/>
            </w:tcBorders>
          </w:tcPr>
          <w:p w14:paraId="398AD878"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nil"/>
              <w:bottom w:val="single" w:sz="4" w:space="0" w:color="auto"/>
            </w:tcBorders>
          </w:tcPr>
          <w:p w14:paraId="60AC8A05" w14:textId="3064E081" w:rsidR="008F21E8" w:rsidRPr="002361E3" w:rsidRDefault="008F21E8" w:rsidP="008F21E8">
            <w:pPr>
              <w:ind w:left="210" w:hangingChars="100" w:hanging="210"/>
              <w:rPr>
                <w:rFonts w:asciiTheme="majorEastAsia" w:eastAsiaTheme="majorEastAsia" w:hAnsiTheme="majorEastAsia"/>
                <w:b/>
                <w:sz w:val="21"/>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hint="eastAsia"/>
                <w:spacing w:val="-4"/>
                <w:sz w:val="21"/>
              </w:rPr>
              <w:t>看取り介護加算</w:t>
            </w:r>
            <w:r w:rsidRPr="002361E3">
              <w:rPr>
                <w:rFonts w:asciiTheme="minorEastAsia" w:eastAsiaTheme="minorEastAsia" w:hAnsiTheme="minorEastAsia"/>
                <w:spacing w:val="-4"/>
                <w:sz w:val="21"/>
              </w:rPr>
              <w:t>(Ⅰ)を算定している場合</w:t>
            </w:r>
            <w:r w:rsidRPr="002361E3">
              <w:rPr>
                <w:rFonts w:asciiTheme="minorEastAsia" w:eastAsiaTheme="minorEastAsia" w:hAnsiTheme="minorEastAsia" w:hint="eastAsia"/>
                <w:spacing w:val="-4"/>
                <w:sz w:val="21"/>
              </w:rPr>
              <w:t>は、算定できません。</w:t>
            </w:r>
          </w:p>
        </w:tc>
        <w:tc>
          <w:tcPr>
            <w:tcW w:w="992" w:type="dxa"/>
            <w:tcBorders>
              <w:top w:val="nil"/>
              <w:bottom w:val="single" w:sz="4" w:space="0" w:color="auto"/>
            </w:tcBorders>
            <w:tcMar>
              <w:left w:w="28" w:type="dxa"/>
              <w:right w:w="28" w:type="dxa"/>
            </w:tcMar>
          </w:tcPr>
          <w:p w14:paraId="5637CF83" w14:textId="77777777" w:rsidR="008F21E8" w:rsidRPr="002361E3" w:rsidRDefault="008F21E8" w:rsidP="008F21E8">
            <w:pPr>
              <w:ind w:left="0" w:right="1" w:firstLineChars="0" w:firstLine="0"/>
              <w:rPr>
                <w:rFonts w:ascii="ＭＳ 明朝" w:eastAsia="ＭＳ 明朝"/>
                <w:sz w:val="20"/>
                <w:szCs w:val="20"/>
              </w:rPr>
            </w:pPr>
          </w:p>
        </w:tc>
        <w:tc>
          <w:tcPr>
            <w:tcW w:w="1497" w:type="dxa"/>
            <w:tcBorders>
              <w:top w:val="nil"/>
              <w:bottom w:val="nil"/>
            </w:tcBorders>
          </w:tcPr>
          <w:p w14:paraId="3620AB6F"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A974B0B" w14:textId="77777777" w:rsidTr="00DF4294">
        <w:trPr>
          <w:trHeight w:val="20"/>
        </w:trPr>
        <w:tc>
          <w:tcPr>
            <w:tcW w:w="1559" w:type="dxa"/>
            <w:tcBorders>
              <w:top w:val="nil"/>
              <w:bottom w:val="nil"/>
            </w:tcBorders>
          </w:tcPr>
          <w:p w14:paraId="05562B9E"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single" w:sz="4" w:space="0" w:color="auto"/>
              <w:bottom w:val="nil"/>
            </w:tcBorders>
          </w:tcPr>
          <w:p w14:paraId="55D40BA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【別に厚生労働大臣が定める施設基準】</w:t>
            </w:r>
          </w:p>
          <w:p w14:paraId="42CF51BE"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看取り介護加算</w:t>
            </w:r>
            <w:r w:rsidRPr="002361E3">
              <w:rPr>
                <w:rFonts w:asciiTheme="minorEastAsia" w:eastAsiaTheme="minorEastAsia" w:hAnsiTheme="minorEastAsia"/>
                <w:sz w:val="21"/>
              </w:rPr>
              <w:t>(Ⅰ)</w:t>
            </w:r>
          </w:p>
          <w:p w14:paraId="267FC496"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常勤の看護師を1名以上配置し、当該指定地域密着型介護老人福祉施設の看護職員により、又は病院、診療所若しくは指定訪問看護ステーションの看護職員との連携により、24時間連絡できる体制を確保していること。</w:t>
            </w:r>
          </w:p>
          <w:p w14:paraId="0EA56AD0"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⑵　看取りに関する指針を定め、入所の際に、入所者又はその家族等に対して、当該指針の内容を説明し、同意を得ていること。</w:t>
            </w:r>
          </w:p>
          <w:p w14:paraId="7AFF6980"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⑶</w:t>
            </w:r>
            <w:r w:rsidRPr="002361E3">
              <w:rPr>
                <w:rFonts w:asciiTheme="minorEastAsia" w:eastAsiaTheme="minorEastAsia" w:hAnsiTheme="minorEastAsia"/>
                <w:sz w:val="21"/>
              </w:rPr>
              <w:t xml:space="preserve">  </w:t>
            </w:r>
            <w:r w:rsidRPr="002361E3">
              <w:rPr>
                <w:rFonts w:asciiTheme="minorEastAsia" w:eastAsiaTheme="minorEastAsia" w:hAnsiTheme="minorEastAsia" w:hint="eastAsia"/>
                <w:spacing w:val="-4"/>
                <w:sz w:val="21"/>
              </w:rPr>
              <w:t>医師、生活相談員、看護職員、介護職員、管理栄養士、介護支援専門員その他の職種の者による協議の上、当該指定地域密着型介護老人福祉施設における看取りの実績等を踏まえ、適宜、看取りに関する指針の見直しを行うこと。</w:t>
            </w:r>
          </w:p>
          <w:p w14:paraId="337F5FB1"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⑷</w:t>
            </w:r>
            <w:r w:rsidRPr="002361E3">
              <w:rPr>
                <w:rFonts w:asciiTheme="minorEastAsia" w:eastAsiaTheme="minorEastAsia" w:hAnsiTheme="minorEastAsia"/>
                <w:sz w:val="21"/>
              </w:rPr>
              <w:t xml:space="preserve">  </w:t>
            </w:r>
            <w:r w:rsidRPr="002361E3">
              <w:rPr>
                <w:rFonts w:asciiTheme="minorEastAsia" w:eastAsiaTheme="minorEastAsia" w:hAnsiTheme="minorEastAsia" w:hint="eastAsia"/>
                <w:sz w:val="21"/>
              </w:rPr>
              <w:t>看取りに関する職員研修を行っていること。</w:t>
            </w:r>
          </w:p>
          <w:p w14:paraId="28EA3795" w14:textId="435C8725"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⑸</w:t>
            </w:r>
            <w:r w:rsidRPr="002361E3">
              <w:rPr>
                <w:rFonts w:asciiTheme="minorEastAsia" w:eastAsiaTheme="minorEastAsia" w:hAnsiTheme="minorEastAsia"/>
                <w:sz w:val="21"/>
              </w:rPr>
              <w:t xml:space="preserve">  </w:t>
            </w:r>
            <w:r w:rsidRPr="002361E3">
              <w:rPr>
                <w:rFonts w:asciiTheme="minorEastAsia" w:eastAsiaTheme="minorEastAsia" w:hAnsiTheme="minorEastAsia" w:hint="eastAsia"/>
                <w:sz w:val="21"/>
              </w:rPr>
              <w:t>看取りを行う際に個室又は静養室の利用が可能となるよう配慮を行うこと。</w:t>
            </w:r>
          </w:p>
        </w:tc>
        <w:tc>
          <w:tcPr>
            <w:tcW w:w="992" w:type="dxa"/>
            <w:tcBorders>
              <w:top w:val="single" w:sz="4" w:space="0" w:color="auto"/>
              <w:bottom w:val="nil"/>
            </w:tcBorders>
            <w:tcMar>
              <w:left w:w="28" w:type="dxa"/>
              <w:right w:w="28" w:type="dxa"/>
            </w:tcMar>
          </w:tcPr>
          <w:p w14:paraId="3C63087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E47FBE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平27厚告96第45号</w:t>
            </w:r>
          </w:p>
        </w:tc>
      </w:tr>
      <w:tr w:rsidR="008F21E8" w:rsidRPr="002361E3" w14:paraId="401A4B93" w14:textId="77777777" w:rsidTr="00DF4294">
        <w:trPr>
          <w:trHeight w:val="20"/>
        </w:trPr>
        <w:tc>
          <w:tcPr>
            <w:tcW w:w="1559" w:type="dxa"/>
            <w:tcBorders>
              <w:top w:val="nil"/>
              <w:bottom w:val="nil"/>
            </w:tcBorders>
          </w:tcPr>
          <w:p w14:paraId="4926D07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single" w:sz="4" w:space="0" w:color="auto"/>
            </w:tcBorders>
          </w:tcPr>
          <w:p w14:paraId="71176B05"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ロ　看取り介護加算</w:t>
            </w:r>
            <w:r w:rsidRPr="002361E3">
              <w:rPr>
                <w:rFonts w:asciiTheme="minorEastAsia" w:eastAsiaTheme="minorEastAsia" w:hAnsiTheme="minorEastAsia"/>
                <w:sz w:val="21"/>
              </w:rPr>
              <w:t>(Ⅱ)</w:t>
            </w:r>
          </w:p>
          <w:p w14:paraId="2A719534"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入所者に対する注意事項や病状等についての情報共有、曜日や時間帯ごとの医師との連絡方法、診療を依頼する場合の具体的状況等について、配置医師と当該指定地域密着型介護老人福祉施設の間で、具体的な取決めがなされていること。</w:t>
            </w:r>
          </w:p>
          <w:p w14:paraId="6275C56E"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⑵　複数名の配置医師を置いていること又は配置医師と協力医療機関の医師が連携し、施設の求めに応じ二十四時間対応できる体制を確保していること。第44号の2に該当するものであること。</w:t>
            </w:r>
          </w:p>
          <w:p w14:paraId="0BB33424" w14:textId="5C2A12BF"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⑶　イ⑴から⑸までのいずれにも該当するものであること。</w:t>
            </w:r>
          </w:p>
        </w:tc>
        <w:tc>
          <w:tcPr>
            <w:tcW w:w="992" w:type="dxa"/>
            <w:tcBorders>
              <w:top w:val="nil"/>
              <w:bottom w:val="single" w:sz="4" w:space="0" w:color="auto"/>
            </w:tcBorders>
            <w:tcMar>
              <w:left w:w="28" w:type="dxa"/>
              <w:right w:w="28" w:type="dxa"/>
            </w:tcMar>
          </w:tcPr>
          <w:p w14:paraId="74E3EF7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7659BE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78573D3" w14:textId="77777777" w:rsidTr="00DF4294">
        <w:trPr>
          <w:trHeight w:val="20"/>
        </w:trPr>
        <w:tc>
          <w:tcPr>
            <w:tcW w:w="1559" w:type="dxa"/>
            <w:tcBorders>
              <w:top w:val="nil"/>
              <w:bottom w:val="nil"/>
            </w:tcBorders>
          </w:tcPr>
          <w:p w14:paraId="4BD226C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nil"/>
            </w:tcBorders>
          </w:tcPr>
          <w:p w14:paraId="5825D0F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【厚生労働大臣が定める基準に適合する入所者】</w:t>
            </w:r>
          </w:p>
          <w:p w14:paraId="3DCDA00B"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医師が一般に認められている医学的知見に基づき回復の見込みがないと診断した者であること。</w:t>
            </w:r>
          </w:p>
          <w:p w14:paraId="21761344" w14:textId="34B6FD26" w:rsidR="008F21E8" w:rsidRPr="002361E3" w:rsidRDefault="008F21E8" w:rsidP="00BB37B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医師、生活相談員、看護職員、管理栄養士、介護支援専門員その他の職種の者（以下この号において「医師等」という。）が共同で作成した入所者の介護に係る計画について、医師等のうちその内容に応じた適当な者から説明を受け、当該計画について同意している者（その家族等が説明を受けた上で、同意している者を含む。）であること。</w:t>
            </w:r>
          </w:p>
        </w:tc>
        <w:tc>
          <w:tcPr>
            <w:tcW w:w="992" w:type="dxa"/>
            <w:tcBorders>
              <w:top w:val="single" w:sz="4" w:space="0" w:color="auto"/>
              <w:bottom w:val="nil"/>
            </w:tcBorders>
            <w:tcMar>
              <w:left w:w="28" w:type="dxa"/>
              <w:right w:w="28" w:type="dxa"/>
            </w:tcMar>
          </w:tcPr>
          <w:p w14:paraId="49CDDBB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973B8C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27厚告9</w:t>
            </w:r>
            <w:r w:rsidRPr="002361E3">
              <w:rPr>
                <w:rFonts w:asciiTheme="minorEastAsia" w:eastAsiaTheme="minorEastAsia" w:hAnsiTheme="minorEastAsia" w:hint="eastAsia"/>
                <w:sz w:val="18"/>
                <w:szCs w:val="18"/>
              </w:rPr>
              <w:t>4</w:t>
            </w:r>
            <w:r w:rsidRPr="002361E3">
              <w:rPr>
                <w:rFonts w:asciiTheme="minorEastAsia" w:eastAsiaTheme="minorEastAsia" w:hAnsiTheme="minorEastAsia"/>
                <w:sz w:val="18"/>
                <w:szCs w:val="18"/>
              </w:rPr>
              <w:t>第4</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号</w:t>
            </w:r>
          </w:p>
        </w:tc>
      </w:tr>
      <w:tr w:rsidR="008F21E8" w:rsidRPr="002361E3" w14:paraId="0B800080" w14:textId="77777777" w:rsidTr="00DF4294">
        <w:trPr>
          <w:trHeight w:val="20"/>
        </w:trPr>
        <w:tc>
          <w:tcPr>
            <w:tcW w:w="1559" w:type="dxa"/>
            <w:tcBorders>
              <w:top w:val="nil"/>
              <w:bottom w:val="nil"/>
            </w:tcBorders>
          </w:tcPr>
          <w:p w14:paraId="1F0EDF7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189FF702" w14:textId="726C30A6" w:rsidR="008F21E8" w:rsidRPr="002361E3" w:rsidRDefault="008F21E8" w:rsidP="00BB37B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で介護を受けている者を含む。）であること。</w:t>
            </w:r>
          </w:p>
        </w:tc>
        <w:tc>
          <w:tcPr>
            <w:tcW w:w="992" w:type="dxa"/>
            <w:tcBorders>
              <w:top w:val="nil"/>
              <w:bottom w:val="nil"/>
            </w:tcBorders>
            <w:tcMar>
              <w:left w:w="28" w:type="dxa"/>
              <w:right w:w="28" w:type="dxa"/>
            </w:tcMar>
          </w:tcPr>
          <w:p w14:paraId="4BD3B73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429326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CAB7AE8" w14:textId="77777777" w:rsidTr="00DF4294">
        <w:trPr>
          <w:trHeight w:val="355"/>
        </w:trPr>
        <w:tc>
          <w:tcPr>
            <w:tcW w:w="1559" w:type="dxa"/>
            <w:tcBorders>
              <w:top w:val="nil"/>
              <w:bottom w:val="nil"/>
            </w:tcBorders>
          </w:tcPr>
          <w:p w14:paraId="05B96077"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3B65D8B"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看取り介護加算について</w:t>
            </w:r>
          </w:p>
          <w:p w14:paraId="384F00ED" w14:textId="602A155A"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管理栄養士等が共同して、随時、入所者等に対して十分な説明を行い、療養及び介護に関する合意を得ながら、入所者がその人らしく生き、その人らしい最期が迎えられるよう支援することを主眼として設けたものです。</w:t>
            </w:r>
          </w:p>
        </w:tc>
        <w:tc>
          <w:tcPr>
            <w:tcW w:w="992" w:type="dxa"/>
            <w:tcBorders>
              <w:top w:val="nil"/>
              <w:bottom w:val="nil"/>
            </w:tcBorders>
            <w:tcMar>
              <w:left w:w="28" w:type="dxa"/>
              <w:right w:w="28" w:type="dxa"/>
            </w:tcMar>
          </w:tcPr>
          <w:p w14:paraId="49E3437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EA0DF83" w14:textId="77777777" w:rsidR="008F21E8" w:rsidRPr="002361E3" w:rsidRDefault="008F21E8" w:rsidP="008F21E8">
            <w:pPr>
              <w:ind w:left="1"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平18-0331005第2の8(30)①</w:t>
            </w:r>
          </w:p>
        </w:tc>
      </w:tr>
      <w:tr w:rsidR="008F21E8" w:rsidRPr="002361E3" w14:paraId="04EE72AC" w14:textId="77777777" w:rsidTr="00DF4294">
        <w:trPr>
          <w:trHeight w:val="881"/>
        </w:trPr>
        <w:tc>
          <w:tcPr>
            <w:tcW w:w="1559" w:type="dxa"/>
            <w:vMerge w:val="restart"/>
            <w:tcBorders>
              <w:top w:val="nil"/>
              <w:bottom w:val="nil"/>
            </w:tcBorders>
          </w:tcPr>
          <w:p w14:paraId="0996F9B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p w14:paraId="7FF6967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63B3A833" w14:textId="41B4B4E8"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施設は、入所者に提供する看取り介護の質を常に向上させていくため、計画（Plan）、実行（Do）、評価（Check）、改善（Ac tion）のサイクル（PDCAサイクル）により、看取り介護を実施する体制を構築するとともに、それを強化していくことが重要であり、具体的には、次のような取組が求められます。</w:t>
            </w:r>
          </w:p>
        </w:tc>
        <w:tc>
          <w:tcPr>
            <w:tcW w:w="992" w:type="dxa"/>
            <w:vMerge w:val="restart"/>
            <w:tcBorders>
              <w:top w:val="nil"/>
              <w:bottom w:val="nil"/>
            </w:tcBorders>
            <w:tcMar>
              <w:left w:w="28" w:type="dxa"/>
              <w:right w:w="28" w:type="dxa"/>
            </w:tcMar>
          </w:tcPr>
          <w:p w14:paraId="7E48902E" w14:textId="77777777" w:rsidR="008F21E8" w:rsidRPr="002361E3" w:rsidRDefault="008F21E8" w:rsidP="008F21E8">
            <w:pPr>
              <w:ind w:leftChars="50" w:left="257" w:rightChars="50" w:right="105" w:hanging="152"/>
              <w:jc w:val="center"/>
              <w:rPr>
                <w:rFonts w:ascii="ＭＳ 明朝" w:eastAsia="ＭＳ 明朝"/>
                <w:sz w:val="20"/>
                <w:szCs w:val="20"/>
              </w:rPr>
            </w:pPr>
          </w:p>
          <w:p w14:paraId="40D024E1"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val="restart"/>
            <w:tcBorders>
              <w:top w:val="nil"/>
              <w:bottom w:val="nil"/>
            </w:tcBorders>
          </w:tcPr>
          <w:p w14:paraId="0C23A26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4E1B35D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②</w:t>
            </w:r>
          </w:p>
        </w:tc>
      </w:tr>
      <w:tr w:rsidR="008F21E8" w:rsidRPr="002361E3" w14:paraId="118868A4" w14:textId="77777777" w:rsidTr="00DF4294">
        <w:trPr>
          <w:trHeight w:val="2211"/>
        </w:trPr>
        <w:tc>
          <w:tcPr>
            <w:tcW w:w="1559" w:type="dxa"/>
            <w:vMerge/>
            <w:tcBorders>
              <w:top w:val="nil"/>
              <w:bottom w:val="nil"/>
            </w:tcBorders>
          </w:tcPr>
          <w:p w14:paraId="4AB1EEF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2729B308"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看取りに関する指針を定めることで施設の看取りに対する方針等を明らかにする（Plan）。</w:t>
            </w:r>
          </w:p>
          <w:p w14:paraId="05C5F4F4"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看取り介護の実施に当たっては、当該入所者に係る医師の診断を前提にして、介護に係る計画に基づいて、入所者がその人らしく生き、その人らしい最期が迎えられるよう支援を行う（</w:t>
            </w:r>
            <w:r w:rsidRPr="002361E3">
              <w:rPr>
                <w:rFonts w:asciiTheme="minorEastAsia" w:eastAsiaTheme="minorEastAsia" w:hAnsiTheme="minorEastAsia"/>
                <w:sz w:val="21"/>
              </w:rPr>
              <w:t>Do</w:t>
            </w:r>
            <w:r w:rsidRPr="002361E3">
              <w:rPr>
                <w:rFonts w:asciiTheme="minorEastAsia" w:eastAsiaTheme="minorEastAsia" w:hAnsiTheme="minorEastAsia" w:hint="eastAsia"/>
                <w:sz w:val="21"/>
              </w:rPr>
              <w:t>）。</w:t>
            </w:r>
          </w:p>
          <w:p w14:paraId="1652ED37"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多職種が参加するケアカンファレンス等を通じて、実施した看取り介護の検証や、職員の精神的負担の把握及びそれに対する支援を行う（</w:t>
            </w:r>
            <w:r w:rsidRPr="002361E3">
              <w:rPr>
                <w:rFonts w:asciiTheme="minorEastAsia" w:eastAsiaTheme="minorEastAsia" w:hAnsiTheme="minorEastAsia"/>
                <w:sz w:val="21"/>
              </w:rPr>
              <w:t>Check</w:t>
            </w:r>
            <w:r w:rsidRPr="002361E3">
              <w:rPr>
                <w:rFonts w:asciiTheme="minorEastAsia" w:eastAsiaTheme="minorEastAsia" w:hAnsiTheme="minorEastAsia" w:hint="eastAsia"/>
                <w:sz w:val="21"/>
              </w:rPr>
              <w:t>）。</w:t>
            </w:r>
          </w:p>
          <w:p w14:paraId="06630FC8"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看取りに関する指針の内容その他看取り介護の実施体制について、適宜、適切な見直しを行う（</w:t>
            </w:r>
            <w:r w:rsidRPr="002361E3">
              <w:rPr>
                <w:rFonts w:asciiTheme="minorEastAsia" w:eastAsiaTheme="minorEastAsia" w:hAnsiTheme="minorEastAsia"/>
                <w:sz w:val="21"/>
              </w:rPr>
              <w:t>Action</w:t>
            </w:r>
            <w:r w:rsidRPr="002361E3">
              <w:rPr>
                <w:rFonts w:asciiTheme="minorEastAsia" w:eastAsiaTheme="minorEastAsia" w:hAnsiTheme="minorEastAsia" w:hint="eastAsia"/>
                <w:sz w:val="21"/>
              </w:rPr>
              <w:t>）。</w:t>
            </w:r>
          </w:p>
          <w:p w14:paraId="5AE11648" w14:textId="382D74E0" w:rsidR="008F21E8" w:rsidRPr="002361E3" w:rsidRDefault="008F21E8" w:rsidP="008F21E8">
            <w:pPr>
              <w:ind w:leftChars="300" w:left="63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なお、施設は、看取り介護の改善のために、適宜、家族等に対する看取り介護に関する報告会並びに入所者等及び地域住民との意見交換による地域への啓発活動を行うことが望ましいです。</w:t>
            </w:r>
          </w:p>
        </w:tc>
        <w:tc>
          <w:tcPr>
            <w:tcW w:w="992" w:type="dxa"/>
            <w:vMerge/>
            <w:tcBorders>
              <w:top w:val="nil"/>
              <w:bottom w:val="nil"/>
            </w:tcBorders>
            <w:tcMar>
              <w:left w:w="28" w:type="dxa"/>
              <w:right w:w="28" w:type="dxa"/>
            </w:tcMar>
          </w:tcPr>
          <w:p w14:paraId="0820A66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vMerge/>
            <w:tcBorders>
              <w:top w:val="nil"/>
              <w:bottom w:val="nil"/>
            </w:tcBorders>
          </w:tcPr>
          <w:p w14:paraId="679D1DAD"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276B7ED" w14:textId="77777777" w:rsidTr="00AC69DF">
        <w:trPr>
          <w:trHeight w:val="933"/>
        </w:trPr>
        <w:tc>
          <w:tcPr>
            <w:tcW w:w="1559" w:type="dxa"/>
            <w:tcBorders>
              <w:top w:val="nil"/>
              <w:bottom w:val="nil"/>
            </w:tcBorders>
          </w:tcPr>
          <w:p w14:paraId="3923198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9B802CA" w14:textId="6F98BDF9"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③　質の高い看取り介護を実施するためには、多職種連携により、入所者等に対し、十分な説明を行い、理解を得るよう努めることが不可欠である。具体的には、施設は、看取り介護を実施するに当たり、終末期にたどる経過、施設等において看取りに際して行いうる医療行為の選択肢、医師や医療機関との連携体制などについて、入所者等の理解が得られるよう継続的な説明に努めることが重要です。加えて、説明の際には、入所者等の理解を助けるため、入所者に関する記録を活用した説明資料を作成し、その写しを提供してください。</w:t>
            </w:r>
          </w:p>
        </w:tc>
        <w:tc>
          <w:tcPr>
            <w:tcW w:w="992" w:type="dxa"/>
            <w:tcBorders>
              <w:top w:val="nil"/>
              <w:bottom w:val="nil"/>
            </w:tcBorders>
            <w:tcMar>
              <w:left w:w="28" w:type="dxa"/>
              <w:right w:w="28" w:type="dxa"/>
            </w:tcMar>
          </w:tcPr>
          <w:p w14:paraId="634FC3D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619F63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2D084CC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③</w:t>
            </w:r>
          </w:p>
        </w:tc>
      </w:tr>
      <w:tr w:rsidR="008F21E8" w:rsidRPr="002361E3" w14:paraId="4B1021BC" w14:textId="77777777" w:rsidTr="00AC69DF">
        <w:trPr>
          <w:trHeight w:val="2738"/>
        </w:trPr>
        <w:tc>
          <w:tcPr>
            <w:tcW w:w="1559" w:type="dxa"/>
            <w:tcBorders>
              <w:top w:val="nil"/>
              <w:bottom w:val="nil"/>
            </w:tcBorders>
          </w:tcPr>
          <w:p w14:paraId="0F7AD11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5B36E7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④　看取り介護の実施に当たっては、管理者を中心として、生活相談員、介護職員、看護職員、介護支援専門員等による協議の上、看取りに関する指針が定められていることが必要であり、同指針に盛り込むべき項目としては、例えば、以下の事項が考えられます。</w:t>
            </w:r>
          </w:p>
          <w:p w14:paraId="7FA0A2CA" w14:textId="0CC3B16B"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イ　当該施設の看取りに関する考え方</w:t>
            </w:r>
          </w:p>
          <w:p w14:paraId="509212FF" w14:textId="599EAD5A"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ロ  終末期の経過（時期、プロセスごと）の考え方</w:t>
            </w:r>
          </w:p>
          <w:p w14:paraId="0EEFA4F8" w14:textId="5FEF56D9"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施設等において看取りに際して行いうる医療行為の選択肢</w:t>
            </w:r>
          </w:p>
          <w:p w14:paraId="1A9879E4" w14:textId="68208081"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医師や医療機関との連携体制（夜間及び緊急時の対応を含む）</w:t>
            </w:r>
          </w:p>
          <w:p w14:paraId="6688D15B" w14:textId="18C5A603"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ホ　入所者等への情報提供及び意思確認の方法</w:t>
            </w:r>
          </w:p>
          <w:p w14:paraId="554E49F5" w14:textId="1403FDF9" w:rsidR="008F21E8" w:rsidRPr="002361E3" w:rsidRDefault="008F21E8" w:rsidP="008F21E8">
            <w:pPr>
              <w:ind w:leftChars="200" w:left="42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ヘ　入所者等への情報提供に供する資料及び同意書の書式　　　　　　　　　　　　　　　　　　　　　　　　ト　家族への心理的支援に関する考え方</w:t>
            </w:r>
          </w:p>
          <w:p w14:paraId="177753C9" w14:textId="4B70A654"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チ　その他看取り介護を受ける入所者に対して施設の職員が取るべき具体的な対応の方法</w:t>
            </w:r>
          </w:p>
        </w:tc>
        <w:tc>
          <w:tcPr>
            <w:tcW w:w="992" w:type="dxa"/>
            <w:tcBorders>
              <w:top w:val="nil"/>
              <w:bottom w:val="nil"/>
            </w:tcBorders>
            <w:tcMar>
              <w:left w:w="28" w:type="dxa"/>
              <w:right w:w="28" w:type="dxa"/>
            </w:tcMar>
          </w:tcPr>
          <w:p w14:paraId="57D610A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A4986D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01C704C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④</w:t>
            </w:r>
          </w:p>
        </w:tc>
      </w:tr>
      <w:tr w:rsidR="008F21E8" w:rsidRPr="002361E3" w14:paraId="2F900D32" w14:textId="77777777" w:rsidTr="00DF4294">
        <w:trPr>
          <w:trHeight w:val="20"/>
        </w:trPr>
        <w:tc>
          <w:tcPr>
            <w:tcW w:w="1559" w:type="dxa"/>
            <w:tcBorders>
              <w:top w:val="nil"/>
              <w:bottom w:val="nil"/>
            </w:tcBorders>
          </w:tcPr>
          <w:p w14:paraId="44EB0D6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86E0CA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⑤　看取り介護の実施に当たっては、次に掲げる事項を介護記録等に記録するとともに、多職種連携を図るため、医師、看護職員、介護職員、介護支援専門員、管理栄養士等による適切な情報共有に努めてください。</w:t>
            </w:r>
          </w:p>
          <w:p w14:paraId="00E8FDAD" w14:textId="6B9C8B3A" w:rsidR="008F21E8" w:rsidRPr="002361E3" w:rsidRDefault="008F21E8" w:rsidP="008F21E8">
            <w:pPr>
              <w:ind w:left="630" w:hangingChars="300" w:hanging="630"/>
              <w:rPr>
                <w:rFonts w:asciiTheme="minorEastAsia" w:eastAsiaTheme="minorEastAsia" w:hAnsiTheme="minorEastAsia"/>
                <w:sz w:val="21"/>
              </w:rPr>
            </w:pPr>
            <w:r w:rsidRPr="002361E3">
              <w:rPr>
                <w:rFonts w:asciiTheme="minorEastAsia" w:eastAsiaTheme="minorEastAsia" w:hAnsiTheme="minorEastAsia" w:hint="eastAsia"/>
                <w:sz w:val="21"/>
              </w:rPr>
              <w:t xml:space="preserve">　　イ　終末期の身体症状の変化及びこれに対する介護等についての記録</w:t>
            </w:r>
          </w:p>
          <w:p w14:paraId="06CF9EC8"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療養や死別に関する入所者及び家族の精神的な状態の変化及びこれに対するケアについての記録</w:t>
            </w:r>
          </w:p>
          <w:p w14:paraId="30EC6313" w14:textId="12ACB605"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看取り介護の各プロセスにおいて把握した入所者等の意向と、それに基づくアセスメント及び対応についての記録</w:t>
            </w:r>
          </w:p>
        </w:tc>
        <w:tc>
          <w:tcPr>
            <w:tcW w:w="992" w:type="dxa"/>
            <w:tcBorders>
              <w:top w:val="nil"/>
              <w:bottom w:val="nil"/>
            </w:tcBorders>
            <w:tcMar>
              <w:left w:w="28" w:type="dxa"/>
              <w:right w:w="28" w:type="dxa"/>
            </w:tcMar>
          </w:tcPr>
          <w:p w14:paraId="77A1B05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0F7E63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1148C3E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⑤</w:t>
            </w:r>
          </w:p>
        </w:tc>
      </w:tr>
      <w:tr w:rsidR="008F21E8" w:rsidRPr="002361E3" w14:paraId="4E448608" w14:textId="77777777" w:rsidTr="00AC69DF">
        <w:trPr>
          <w:trHeight w:val="2116"/>
        </w:trPr>
        <w:tc>
          <w:tcPr>
            <w:tcW w:w="1559" w:type="dxa"/>
            <w:tcBorders>
              <w:top w:val="nil"/>
              <w:bottom w:val="nil"/>
            </w:tcBorders>
          </w:tcPr>
          <w:p w14:paraId="44570B4F"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A59AED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⑥　入所者等に対する随時の説明に係る同意については、口頭で同意を得た場合は、介護記録にその説明日時、内容等を記載するとともに、同意を得た旨を記載しておくことが必要です。</w:t>
            </w:r>
          </w:p>
          <w:p w14:paraId="3D9633F8"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また、入所者が十分に判断をできる状態になく、かつ、家族の来所が見込まれないような場合も、医師、看護職員、介護職員等が入所者の状態等に応じて随時、入所者に対する看取り介護について相談し、共同して看取り介護を行っていると認められる場合には、看取り介護加算の算定は可能です。</w:t>
            </w:r>
          </w:p>
          <w:p w14:paraId="46548936" w14:textId="77777777" w:rsidR="008F21E8" w:rsidRPr="002361E3" w:rsidRDefault="008F21E8" w:rsidP="008F21E8">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この場合には、適切な看取り介護が行われていることが担保されるよう、介護記録に職員間の相談日時、内容等を記載するとともに、入所者の状態や、家族と連絡を取ったにもかかわらず施設への来所がなかった旨を記載しておくことが必要です。</w:t>
            </w:r>
          </w:p>
          <w:p w14:paraId="63C5920A" w14:textId="0A408D5E" w:rsidR="008F21E8" w:rsidRPr="002361E3" w:rsidRDefault="008F21E8" w:rsidP="00BB37B3">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なお、家族が入所者の看取りについて共に考えることは極めて重要であり、施設は、連絡をしたにも関わらず来所がなかったとしても、継続的に連絡を取り続け、可能な限り家族の意思を確認しながら介護を進めていくことが重要です。</w:t>
            </w:r>
          </w:p>
        </w:tc>
        <w:tc>
          <w:tcPr>
            <w:tcW w:w="992" w:type="dxa"/>
            <w:tcBorders>
              <w:top w:val="nil"/>
              <w:bottom w:val="nil"/>
            </w:tcBorders>
            <w:tcMar>
              <w:left w:w="28" w:type="dxa"/>
              <w:right w:w="28" w:type="dxa"/>
            </w:tcMar>
          </w:tcPr>
          <w:p w14:paraId="2D80759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42C8B5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2BEA156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⑥</w:t>
            </w:r>
          </w:p>
        </w:tc>
      </w:tr>
      <w:tr w:rsidR="008F21E8" w:rsidRPr="002361E3" w14:paraId="3DC8FD9E" w14:textId="77777777" w:rsidTr="00AC69DF">
        <w:trPr>
          <w:trHeight w:val="1399"/>
        </w:trPr>
        <w:tc>
          <w:tcPr>
            <w:tcW w:w="1559" w:type="dxa"/>
            <w:tcBorders>
              <w:top w:val="nil"/>
              <w:bottom w:val="nil"/>
            </w:tcBorders>
          </w:tcPr>
          <w:p w14:paraId="35D6CAC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C2E2763"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⑦　看取り介護加算は、上記【別に厚生労働大臣が定める施設基準】に適合する看取り介護を受けた入所者が死亡した場合に、死亡日を含めて45日を上限として、施設において行った看取り介護を評価するものです。</w:t>
            </w:r>
          </w:p>
          <w:p w14:paraId="61A9B470" w14:textId="77777777" w:rsidR="008F21E8" w:rsidRPr="002361E3" w:rsidRDefault="008F21E8" w:rsidP="008F21E8">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ません。（したがって、退所した日の翌日から死亡日までの期間が45日以上あった場合には、看取り介護加算を算定することはできません。）</w:t>
            </w:r>
          </w:p>
          <w:p w14:paraId="467C24B9" w14:textId="77777777" w:rsidR="008F21E8" w:rsidRPr="002361E3" w:rsidRDefault="008F21E8" w:rsidP="008F21E8">
            <w:pPr>
              <w:autoSpaceDE w:val="0"/>
              <w:autoSpaceDN w:val="0"/>
              <w:adjustRightInd w:val="0"/>
              <w:ind w:leftChars="200" w:left="420" w:firstLineChars="100" w:firstLine="21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szCs w:val="18"/>
              </w:rPr>
              <w:t>なお、看取り介護に係る計画の作成及び看取り介護の実　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tc>
        <w:tc>
          <w:tcPr>
            <w:tcW w:w="992" w:type="dxa"/>
            <w:tcBorders>
              <w:top w:val="nil"/>
              <w:bottom w:val="nil"/>
            </w:tcBorders>
            <w:tcMar>
              <w:left w:w="28" w:type="dxa"/>
              <w:right w:w="28" w:type="dxa"/>
            </w:tcMar>
          </w:tcPr>
          <w:p w14:paraId="2399A69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89909C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021A15F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⑦</w:t>
            </w:r>
          </w:p>
        </w:tc>
      </w:tr>
      <w:tr w:rsidR="008F21E8" w:rsidRPr="002361E3" w14:paraId="099660D7" w14:textId="77777777" w:rsidTr="00DF4294">
        <w:trPr>
          <w:trHeight w:val="680"/>
        </w:trPr>
        <w:tc>
          <w:tcPr>
            <w:tcW w:w="1559" w:type="dxa"/>
            <w:tcBorders>
              <w:top w:val="nil"/>
              <w:bottom w:val="nil"/>
            </w:tcBorders>
          </w:tcPr>
          <w:p w14:paraId="62B6774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D0AF0AF"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⑧　</w:t>
            </w:r>
            <w:r w:rsidRPr="002361E3">
              <w:rPr>
                <w:rFonts w:asciiTheme="minorEastAsia" w:eastAsiaTheme="minorEastAsia" w:hAnsiTheme="minorEastAsia" w:hint="eastAsia"/>
                <w:spacing w:val="-2"/>
                <w:sz w:val="21"/>
              </w:rPr>
              <w:t>施設を退所等した月と死亡した月が異なる場合でも算定可能であるが、看取り介護加算は死亡月にまとめて算定することから、入所者側にとっては、施設に入所していない月についても自己負担を請求されることになるため、入所者が退所等する際、退所等の翌月に亡くなった場合に、前月分の看取り介護加算に係る一部負担の請求を行う場合があることを説明し、文書にて同意を得ておくことが必要です。</w:t>
            </w:r>
          </w:p>
        </w:tc>
        <w:tc>
          <w:tcPr>
            <w:tcW w:w="992" w:type="dxa"/>
            <w:tcBorders>
              <w:top w:val="nil"/>
              <w:bottom w:val="nil"/>
            </w:tcBorders>
            <w:tcMar>
              <w:left w:w="28" w:type="dxa"/>
              <w:right w:w="28" w:type="dxa"/>
            </w:tcMar>
          </w:tcPr>
          <w:p w14:paraId="77C00FC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E2A844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6021BE8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⑧</w:t>
            </w:r>
          </w:p>
        </w:tc>
      </w:tr>
      <w:tr w:rsidR="008F21E8" w:rsidRPr="002361E3" w14:paraId="5E99C7C0" w14:textId="77777777" w:rsidTr="00DF4294">
        <w:trPr>
          <w:trHeight w:val="881"/>
        </w:trPr>
        <w:tc>
          <w:tcPr>
            <w:tcW w:w="1559" w:type="dxa"/>
            <w:tcBorders>
              <w:top w:val="nil"/>
              <w:bottom w:val="nil"/>
            </w:tcBorders>
          </w:tcPr>
          <w:p w14:paraId="690DC2E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FFA73CD"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⑨　施設は、施設退所等の後も、継続して入所者の家族への指導や医療機関に対する情報提供等を行うことが必要であり、入所者の家族、入院先の医療機関等との継続的な関わりの中で、入所者の死亡を確認することができます。</w:t>
            </w:r>
          </w:p>
          <w:p w14:paraId="56396A8B" w14:textId="77777777" w:rsidR="008F21E8" w:rsidRPr="002361E3" w:rsidRDefault="008F21E8" w:rsidP="008F21E8">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なお、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おくことが必要です。</w:t>
            </w:r>
          </w:p>
        </w:tc>
        <w:tc>
          <w:tcPr>
            <w:tcW w:w="992" w:type="dxa"/>
            <w:tcBorders>
              <w:top w:val="nil"/>
              <w:bottom w:val="nil"/>
            </w:tcBorders>
            <w:tcMar>
              <w:left w:w="28" w:type="dxa"/>
              <w:right w:w="28" w:type="dxa"/>
            </w:tcMar>
          </w:tcPr>
          <w:p w14:paraId="73B945F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5BEDF8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269288E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⑨</w:t>
            </w:r>
          </w:p>
        </w:tc>
      </w:tr>
      <w:tr w:rsidR="008F21E8" w:rsidRPr="002361E3" w14:paraId="52E7EB06" w14:textId="77777777" w:rsidTr="00DF4294">
        <w:trPr>
          <w:trHeight w:val="1044"/>
        </w:trPr>
        <w:tc>
          <w:tcPr>
            <w:tcW w:w="1559" w:type="dxa"/>
            <w:tcBorders>
              <w:top w:val="nil"/>
              <w:bottom w:val="nil"/>
            </w:tcBorders>
          </w:tcPr>
          <w:p w14:paraId="4C90EA7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E7EB4C9"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⑩　入所者が入退院をし、又は外泊した場合であって、当該入院又は外泊期間が死亡日以前45日の範囲内であれば、当該入院又は外泊期間を除いた期間について、看取り介護加算の算定が可能です。</w:t>
            </w:r>
          </w:p>
        </w:tc>
        <w:tc>
          <w:tcPr>
            <w:tcW w:w="992" w:type="dxa"/>
            <w:tcBorders>
              <w:top w:val="nil"/>
              <w:bottom w:val="nil"/>
            </w:tcBorders>
            <w:tcMar>
              <w:left w:w="28" w:type="dxa"/>
              <w:right w:w="28" w:type="dxa"/>
            </w:tcMar>
          </w:tcPr>
          <w:p w14:paraId="0DEA64A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424283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2A27C61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⑩</w:t>
            </w:r>
          </w:p>
        </w:tc>
      </w:tr>
      <w:tr w:rsidR="008F21E8" w:rsidRPr="002361E3" w14:paraId="5EF5C3A6" w14:textId="77777777" w:rsidTr="00DF4294">
        <w:trPr>
          <w:trHeight w:val="787"/>
        </w:trPr>
        <w:tc>
          <w:tcPr>
            <w:tcW w:w="1559" w:type="dxa"/>
            <w:tcBorders>
              <w:top w:val="nil"/>
              <w:bottom w:val="nil"/>
            </w:tcBorders>
          </w:tcPr>
          <w:p w14:paraId="263030A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1C65619"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⑪　入院若しくは外泊又は退所の当日について看取り介護加算を算定できるかどうかは、当該日に所定単位数を算定するかどうかによります。</w:t>
            </w:r>
          </w:p>
        </w:tc>
        <w:tc>
          <w:tcPr>
            <w:tcW w:w="992" w:type="dxa"/>
            <w:tcBorders>
              <w:top w:val="nil"/>
              <w:bottom w:val="nil"/>
            </w:tcBorders>
            <w:tcMar>
              <w:left w:w="28" w:type="dxa"/>
              <w:right w:w="28" w:type="dxa"/>
            </w:tcMar>
          </w:tcPr>
          <w:p w14:paraId="50E1CD1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1865E5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1ADE587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⑪</w:t>
            </w:r>
          </w:p>
        </w:tc>
      </w:tr>
      <w:tr w:rsidR="008F21E8" w:rsidRPr="002361E3" w14:paraId="49AB7616" w14:textId="77777777" w:rsidTr="00DF4294">
        <w:trPr>
          <w:trHeight w:val="653"/>
        </w:trPr>
        <w:tc>
          <w:tcPr>
            <w:tcW w:w="1559" w:type="dxa"/>
            <w:tcBorders>
              <w:top w:val="nil"/>
              <w:bottom w:val="nil"/>
            </w:tcBorders>
          </w:tcPr>
          <w:p w14:paraId="155F8F8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nil"/>
            </w:tcBorders>
          </w:tcPr>
          <w:p w14:paraId="0E123CDC"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⑫　「24時間連絡できる体制」とは、施設内で勤務することを要するものではなく、夜間においても施設から連絡でき、必要な場合には施設からの緊急の呼出に応じて出勤する体制をいうものです。具体的には、次の体制を整備することを想定しています。</w:t>
            </w:r>
          </w:p>
        </w:tc>
        <w:tc>
          <w:tcPr>
            <w:tcW w:w="992" w:type="dxa"/>
            <w:tcBorders>
              <w:top w:val="nil"/>
              <w:bottom w:val="nil"/>
            </w:tcBorders>
            <w:tcMar>
              <w:left w:w="28" w:type="dxa"/>
              <w:right w:w="28" w:type="dxa"/>
            </w:tcMar>
          </w:tcPr>
          <w:p w14:paraId="6CB57F5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9E3080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65B7725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⑫</w:t>
            </w:r>
          </w:p>
        </w:tc>
      </w:tr>
      <w:tr w:rsidR="008F21E8" w:rsidRPr="002361E3" w14:paraId="35944DDC" w14:textId="77777777" w:rsidTr="00AC69DF">
        <w:trPr>
          <w:trHeight w:val="283"/>
        </w:trPr>
        <w:tc>
          <w:tcPr>
            <w:tcW w:w="1559" w:type="dxa"/>
            <w:tcBorders>
              <w:top w:val="nil"/>
              <w:bottom w:val="nil"/>
            </w:tcBorders>
          </w:tcPr>
          <w:p w14:paraId="05E9231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5BF311A0" w14:textId="2EA553FD" w:rsidR="008F21E8" w:rsidRPr="002361E3" w:rsidRDefault="008F21E8" w:rsidP="008F21E8">
            <w:pPr>
              <w:ind w:leftChars="200" w:left="630" w:hangingChars="100" w:hanging="210"/>
              <w:rPr>
                <w:rFonts w:asciiTheme="minorEastAsia" w:eastAsiaTheme="minorEastAsia" w:hAnsiTheme="minorEastAsia"/>
              </w:rPr>
            </w:pPr>
            <w:r w:rsidRPr="002361E3">
              <w:rPr>
                <w:rFonts w:asciiTheme="minorEastAsia" w:eastAsiaTheme="minorEastAsia" w:hAnsiTheme="minorEastAsia" w:hint="eastAsia"/>
                <w:sz w:val="21"/>
              </w:rPr>
              <w:t>イ　管理者を中心として、介護職員及び看護職員による協議の上、夜間における連絡・対応体制（オンコール体制）に関する取り決め（指針やマニュアル等）の整備がなされていること。</w:t>
            </w:r>
          </w:p>
        </w:tc>
        <w:tc>
          <w:tcPr>
            <w:tcW w:w="992" w:type="dxa"/>
            <w:tcBorders>
              <w:top w:val="nil"/>
              <w:bottom w:val="nil"/>
            </w:tcBorders>
            <w:tcMar>
              <w:left w:w="28" w:type="dxa"/>
              <w:right w:w="28" w:type="dxa"/>
            </w:tcMar>
          </w:tcPr>
          <w:p w14:paraId="16F807C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44F69A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E82E757" w14:textId="77777777" w:rsidTr="00AC69DF">
        <w:trPr>
          <w:trHeight w:val="283"/>
        </w:trPr>
        <w:tc>
          <w:tcPr>
            <w:tcW w:w="1559" w:type="dxa"/>
            <w:tcBorders>
              <w:top w:val="nil"/>
              <w:bottom w:val="nil"/>
            </w:tcBorders>
          </w:tcPr>
          <w:p w14:paraId="51DE0016"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01242195"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992" w:type="dxa"/>
            <w:tcBorders>
              <w:top w:val="nil"/>
              <w:bottom w:val="nil"/>
            </w:tcBorders>
            <w:tcMar>
              <w:left w:w="28" w:type="dxa"/>
              <w:right w:w="28" w:type="dxa"/>
            </w:tcMar>
          </w:tcPr>
          <w:p w14:paraId="62290C9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BD6122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4E4A694" w14:textId="77777777" w:rsidTr="00DF4294">
        <w:trPr>
          <w:trHeight w:val="283"/>
        </w:trPr>
        <w:tc>
          <w:tcPr>
            <w:tcW w:w="1559" w:type="dxa"/>
            <w:tcBorders>
              <w:top w:val="nil"/>
              <w:bottom w:val="nil"/>
            </w:tcBorders>
          </w:tcPr>
          <w:p w14:paraId="3EF1BC8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5ADABBFE"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施設内研修等を通じ、介護職員及び看護職員に対して、イ及びロの内容が周知されていること。</w:t>
            </w:r>
          </w:p>
        </w:tc>
        <w:tc>
          <w:tcPr>
            <w:tcW w:w="992" w:type="dxa"/>
            <w:tcBorders>
              <w:top w:val="nil"/>
              <w:bottom w:val="nil"/>
            </w:tcBorders>
            <w:tcMar>
              <w:left w:w="28" w:type="dxa"/>
              <w:right w:w="28" w:type="dxa"/>
            </w:tcMar>
          </w:tcPr>
          <w:p w14:paraId="146AF28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5E6735D"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8F8CC97" w14:textId="77777777" w:rsidTr="00DF4294">
        <w:trPr>
          <w:trHeight w:val="653"/>
        </w:trPr>
        <w:tc>
          <w:tcPr>
            <w:tcW w:w="1559" w:type="dxa"/>
            <w:tcBorders>
              <w:top w:val="nil"/>
              <w:bottom w:val="nil"/>
            </w:tcBorders>
          </w:tcPr>
          <w:p w14:paraId="62D755E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7A076C76"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施設の看護職員とオンコール対応の看護職員が異なる場合には、電話やＦＡＸ等により入所者の状態に関する引継を行うとともに、オンコール体制終了時にも同様の引継を行うこと。</w:t>
            </w:r>
          </w:p>
        </w:tc>
        <w:tc>
          <w:tcPr>
            <w:tcW w:w="992" w:type="dxa"/>
            <w:tcBorders>
              <w:top w:val="nil"/>
              <w:bottom w:val="nil"/>
            </w:tcBorders>
            <w:tcMar>
              <w:left w:w="28" w:type="dxa"/>
              <w:right w:w="28" w:type="dxa"/>
            </w:tcMar>
          </w:tcPr>
          <w:p w14:paraId="09D8DA2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F35408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2370EB1" w14:textId="77777777" w:rsidTr="00DF4294">
        <w:trPr>
          <w:trHeight w:val="794"/>
        </w:trPr>
        <w:tc>
          <w:tcPr>
            <w:tcW w:w="1559" w:type="dxa"/>
            <w:tcBorders>
              <w:top w:val="nil"/>
              <w:bottom w:val="nil"/>
            </w:tcBorders>
          </w:tcPr>
          <w:p w14:paraId="1BCD7F0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p w14:paraId="358EA53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C64932F"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⑬　多床室を有する施設にあっては、看取りを行う際には個室又は静養室の利用により、プライバシー及び家族への配慮の確保が可能となるようにすることが必要です。</w:t>
            </w:r>
          </w:p>
        </w:tc>
        <w:tc>
          <w:tcPr>
            <w:tcW w:w="992" w:type="dxa"/>
            <w:tcBorders>
              <w:top w:val="nil"/>
              <w:bottom w:val="nil"/>
            </w:tcBorders>
            <w:tcMar>
              <w:left w:w="28" w:type="dxa"/>
              <w:right w:w="28" w:type="dxa"/>
            </w:tcMar>
          </w:tcPr>
          <w:p w14:paraId="796F3D0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B841B6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561C996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⑬</w:t>
            </w:r>
          </w:p>
        </w:tc>
      </w:tr>
      <w:tr w:rsidR="008F21E8" w:rsidRPr="002361E3" w14:paraId="464B1040" w14:textId="77777777" w:rsidTr="00DF4294">
        <w:trPr>
          <w:trHeight w:val="850"/>
        </w:trPr>
        <w:tc>
          <w:tcPr>
            <w:tcW w:w="1559" w:type="dxa"/>
            <w:tcBorders>
              <w:top w:val="nil"/>
              <w:bottom w:val="nil"/>
            </w:tcBorders>
          </w:tcPr>
          <w:p w14:paraId="353B6E3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3FF6275"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⑭　看取り介護加算Ⅱについては、入所者の死亡場所が当該施設内であった場合に限り算定できます。</w:t>
            </w:r>
          </w:p>
        </w:tc>
        <w:tc>
          <w:tcPr>
            <w:tcW w:w="992" w:type="dxa"/>
            <w:tcBorders>
              <w:top w:val="nil"/>
              <w:bottom w:val="nil"/>
            </w:tcBorders>
            <w:tcMar>
              <w:left w:w="28" w:type="dxa"/>
              <w:right w:w="28" w:type="dxa"/>
            </w:tcMar>
          </w:tcPr>
          <w:p w14:paraId="37710AB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6B574D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7A4F10F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⑬</w:t>
            </w:r>
          </w:p>
        </w:tc>
      </w:tr>
      <w:tr w:rsidR="008F21E8" w:rsidRPr="002361E3" w14:paraId="7C45141B" w14:textId="77777777" w:rsidTr="00DF4294">
        <w:trPr>
          <w:trHeight w:val="510"/>
        </w:trPr>
        <w:tc>
          <w:tcPr>
            <w:tcW w:w="1559" w:type="dxa"/>
            <w:tcBorders>
              <w:top w:val="nil"/>
              <w:bottom w:val="nil"/>
            </w:tcBorders>
          </w:tcPr>
          <w:p w14:paraId="48BB416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52C86082"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⑮　看取り介護加算Ⅱの算定に当たっては、配置医師と施設の間で、緊急時の注意事項や病状等についての情報共有の方法、曜日や時間帯ごとの医師との連携方法や診察を依頼するタイミング等に関する取り決めを事前に定めることにより、</w:t>
            </w:r>
            <w:r w:rsidRPr="002361E3">
              <w:rPr>
                <w:rFonts w:asciiTheme="minorEastAsia" w:eastAsiaTheme="minorEastAsia" w:hAnsiTheme="minorEastAsia"/>
                <w:sz w:val="21"/>
              </w:rPr>
              <w:t>24時間配置医師による対応又はその他の医師の往診による対応が可能な体制を整えることと</w:t>
            </w:r>
            <w:r w:rsidRPr="002361E3">
              <w:rPr>
                <w:rFonts w:asciiTheme="minorEastAsia" w:eastAsiaTheme="minorEastAsia" w:hAnsiTheme="minorEastAsia" w:hint="eastAsia"/>
                <w:sz w:val="21"/>
              </w:rPr>
              <w:t>します</w:t>
            </w:r>
            <w:r w:rsidRPr="002361E3">
              <w:rPr>
                <w:rFonts w:asciiTheme="minorEastAsia" w:eastAsiaTheme="minorEastAsia" w:hAnsiTheme="minorEastAsia"/>
                <w:sz w:val="21"/>
              </w:rPr>
              <w:t>。</w:t>
            </w:r>
          </w:p>
        </w:tc>
        <w:tc>
          <w:tcPr>
            <w:tcW w:w="992" w:type="dxa"/>
            <w:tcBorders>
              <w:top w:val="nil"/>
              <w:bottom w:val="nil"/>
            </w:tcBorders>
            <w:tcMar>
              <w:left w:w="28" w:type="dxa"/>
              <w:right w:w="28" w:type="dxa"/>
            </w:tcMar>
          </w:tcPr>
          <w:p w14:paraId="6C2B4A7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3D5B9D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平18-0331005第2の8(30)</w:t>
            </w:r>
          </w:p>
          <w:p w14:paraId="494810F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⑬</w:t>
            </w:r>
          </w:p>
          <w:p w14:paraId="6CBF26E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7936F01" w14:textId="77777777" w:rsidTr="00DF4294">
        <w:trPr>
          <w:trHeight w:val="314"/>
        </w:trPr>
        <w:tc>
          <w:tcPr>
            <w:tcW w:w="1559" w:type="dxa"/>
            <w:tcBorders>
              <w:top w:val="nil"/>
            </w:tcBorders>
          </w:tcPr>
          <w:p w14:paraId="0121511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762F930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【Ｈ18Ｑ＆Ａ問4】</w:t>
            </w:r>
          </w:p>
          <w:p w14:paraId="1A284093"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本人や家族の希望により多床室での看取り介護を行った場合には、看取り介護加算の算定は可能であるが、多床室を望むのか、個室を望むのかは時期によって変わってくることもあるので、適宜本人や家族の意思を確認する必要がある。</w:t>
            </w:r>
          </w:p>
        </w:tc>
        <w:tc>
          <w:tcPr>
            <w:tcW w:w="992" w:type="dxa"/>
            <w:tcBorders>
              <w:top w:val="nil"/>
              <w:bottom w:val="single" w:sz="4" w:space="0" w:color="auto"/>
            </w:tcBorders>
            <w:tcMar>
              <w:left w:w="28" w:type="dxa"/>
              <w:right w:w="28" w:type="dxa"/>
            </w:tcMar>
          </w:tcPr>
          <w:p w14:paraId="1541FBE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tcBorders>
          </w:tcPr>
          <w:p w14:paraId="1F6A999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284AB51" w14:textId="77777777" w:rsidTr="00DF4294">
        <w:trPr>
          <w:trHeight w:val="1162"/>
        </w:trPr>
        <w:tc>
          <w:tcPr>
            <w:tcW w:w="1559" w:type="dxa"/>
            <w:tcBorders>
              <w:bottom w:val="nil"/>
            </w:tcBorders>
          </w:tcPr>
          <w:p w14:paraId="4E164CD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43</w:t>
            </w:r>
          </w:p>
          <w:p w14:paraId="488E6E8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在宅復帰支援機能加算</w:t>
            </w:r>
          </w:p>
        </w:tc>
        <w:tc>
          <w:tcPr>
            <w:tcW w:w="6096" w:type="dxa"/>
            <w:gridSpan w:val="3"/>
            <w:tcBorders>
              <w:bottom w:val="dotted" w:sz="4" w:space="0" w:color="auto"/>
            </w:tcBorders>
          </w:tcPr>
          <w:p w14:paraId="1B341C00" w14:textId="329D8E5B" w:rsidR="008F21E8" w:rsidRPr="002361E3" w:rsidRDefault="008F21E8" w:rsidP="008F21E8">
            <w:pPr>
              <w:ind w:left="0" w:firstLineChars="100" w:firstLine="211"/>
              <w:rPr>
                <w:rFonts w:hAnsi="ＭＳ ゴシック"/>
                <w:b/>
                <w:kern w:val="0"/>
                <w:sz w:val="21"/>
              </w:rPr>
            </w:pPr>
            <w:r w:rsidRPr="002361E3">
              <w:rPr>
                <w:rFonts w:hAnsi="ＭＳ ゴシック" w:hint="eastAsia"/>
                <w:b/>
                <w:sz w:val="21"/>
              </w:rPr>
              <w:t>別に厚生労働大臣が定める基準に適合する指定地域密着型介護老人福祉施設であって、次に掲げる基準のいずれにも適合</w:t>
            </w:r>
            <w:r w:rsidRPr="002361E3">
              <w:rPr>
                <w:rFonts w:hAnsi="ＭＳ ゴシック" w:hint="eastAsia"/>
                <w:b/>
                <w:kern w:val="0"/>
                <w:sz w:val="21"/>
              </w:rPr>
              <w:t>している場合にあっては、１日につき所定単位数を加算していますか。</w:t>
            </w:r>
          </w:p>
        </w:tc>
        <w:tc>
          <w:tcPr>
            <w:tcW w:w="992" w:type="dxa"/>
            <w:tcBorders>
              <w:bottom w:val="nil"/>
            </w:tcBorders>
            <w:tcMar>
              <w:left w:w="28" w:type="dxa"/>
              <w:right w:w="28" w:type="dxa"/>
            </w:tcMar>
          </w:tcPr>
          <w:p w14:paraId="3922DA62" w14:textId="26D0C474"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207535187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0920A5CA" w14:textId="0CCE1BEC"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09967679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4484F519" w14:textId="30727568"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99583842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3BBB9B3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273DA23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別表7ヨ注</w:t>
            </w:r>
          </w:p>
        </w:tc>
      </w:tr>
      <w:tr w:rsidR="008F21E8" w:rsidRPr="002361E3" w14:paraId="72A122A8" w14:textId="77777777" w:rsidTr="00DF4294">
        <w:trPr>
          <w:trHeight w:val="837"/>
        </w:trPr>
        <w:tc>
          <w:tcPr>
            <w:tcW w:w="1559" w:type="dxa"/>
            <w:vMerge w:val="restart"/>
            <w:tcBorders>
              <w:top w:val="nil"/>
              <w:bottom w:val="nil"/>
            </w:tcBorders>
          </w:tcPr>
          <w:p w14:paraId="36ACF0A8"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239939A6" w14:textId="77777777"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イ　入所者の家族との連絡調整を行っていること。</w:t>
            </w:r>
          </w:p>
          <w:p w14:paraId="48454CE7" w14:textId="77777777" w:rsidR="008F21E8" w:rsidRPr="002361E3" w:rsidRDefault="008F21E8" w:rsidP="008F21E8">
            <w:pPr>
              <w:ind w:leftChars="100" w:left="420" w:hangingChars="100" w:hanging="210"/>
              <w:rPr>
                <w:rFonts w:hAnsi="ＭＳ ゴシック"/>
                <w:b/>
                <w:sz w:val="21"/>
              </w:rPr>
            </w:pPr>
            <w:r w:rsidRPr="002361E3">
              <w:rPr>
                <w:rFonts w:asciiTheme="minorEastAsia" w:eastAsiaTheme="minorEastAsia" w:hAnsiTheme="minorEastAsia" w:hint="eastAsia"/>
                <w:sz w:val="21"/>
              </w:rPr>
              <w:t>ロ　入所者が利用を希望する指定居宅介護支援事業者に対して、入所者に係る居宅サービスに必要な情報の提供、退所後の居宅サービスの利用に関する調整を行っていること。</w:t>
            </w:r>
          </w:p>
        </w:tc>
        <w:tc>
          <w:tcPr>
            <w:tcW w:w="992" w:type="dxa"/>
            <w:tcBorders>
              <w:top w:val="nil"/>
              <w:bottom w:val="single" w:sz="4" w:space="0" w:color="auto"/>
            </w:tcBorders>
            <w:tcMar>
              <w:left w:w="28" w:type="dxa"/>
              <w:right w:w="28" w:type="dxa"/>
            </w:tcMar>
          </w:tcPr>
          <w:p w14:paraId="25A40B38"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214F19E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7C90EFF" w14:textId="77777777" w:rsidTr="00DF4294">
        <w:trPr>
          <w:trHeight w:val="20"/>
        </w:trPr>
        <w:tc>
          <w:tcPr>
            <w:tcW w:w="1559" w:type="dxa"/>
            <w:vMerge/>
            <w:tcBorders>
              <w:top w:val="nil"/>
              <w:bottom w:val="nil"/>
            </w:tcBorders>
          </w:tcPr>
          <w:p w14:paraId="2ABB7747"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74DB962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271CAC04"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算定日が属する月の前６月間において当該施設から退所したもの（在宅・入所相互利用加算を算定しているものを除く。以下「退所者」という。）の総数のうち、当該期間内に退所し、在宅において介護を受けることとなったもの（入所期間が１月間を超えていた者に限る。）の占める割合が２割を超えていること。</w:t>
            </w:r>
          </w:p>
        </w:tc>
        <w:tc>
          <w:tcPr>
            <w:tcW w:w="992" w:type="dxa"/>
            <w:tcBorders>
              <w:top w:val="single" w:sz="4" w:space="0" w:color="auto"/>
              <w:bottom w:val="nil"/>
            </w:tcBorders>
            <w:tcMar>
              <w:left w:w="28" w:type="dxa"/>
              <w:right w:w="28" w:type="dxa"/>
            </w:tcMar>
          </w:tcPr>
          <w:p w14:paraId="11FFD88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F22093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平27厚生告95第70号</w:t>
            </w:r>
          </w:p>
        </w:tc>
      </w:tr>
      <w:tr w:rsidR="008F21E8" w:rsidRPr="002361E3" w14:paraId="0CF5F842" w14:textId="77777777" w:rsidTr="00AC69DF">
        <w:trPr>
          <w:trHeight w:val="1463"/>
        </w:trPr>
        <w:tc>
          <w:tcPr>
            <w:tcW w:w="1559" w:type="dxa"/>
            <w:tcBorders>
              <w:top w:val="nil"/>
              <w:bottom w:val="nil"/>
            </w:tcBorders>
          </w:tcPr>
          <w:p w14:paraId="7751426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31921DF5" w14:textId="2F02768E"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ロ　退所者の退所後30日以内に、当該施設の従業者が当該退所者の居宅を訪問すること又は指定居宅介護支援事業者から情報提供を受けることにより、当該退所者の在宅における生活が１月以上継続する見込みであることを確認し、記録していること。</w:t>
            </w:r>
          </w:p>
        </w:tc>
        <w:tc>
          <w:tcPr>
            <w:tcW w:w="992" w:type="dxa"/>
            <w:tcBorders>
              <w:top w:val="nil"/>
              <w:bottom w:val="nil"/>
            </w:tcBorders>
            <w:tcMar>
              <w:left w:w="28" w:type="dxa"/>
              <w:right w:w="28" w:type="dxa"/>
            </w:tcMar>
          </w:tcPr>
          <w:p w14:paraId="4D94077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2F004D3"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7F05BDEC" w14:textId="77777777" w:rsidTr="00AC69DF">
        <w:trPr>
          <w:trHeight w:val="1421"/>
        </w:trPr>
        <w:tc>
          <w:tcPr>
            <w:tcW w:w="1559" w:type="dxa"/>
            <w:tcBorders>
              <w:top w:val="nil"/>
              <w:bottom w:val="nil"/>
            </w:tcBorders>
          </w:tcPr>
          <w:p w14:paraId="5341BB2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BB532A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「入所者の家族との連絡調整」とは、入所者が在宅へ退所するに当たり、当該入所者及びその家族に対して次に掲げる支援を行うこと。</w:t>
            </w:r>
          </w:p>
          <w:p w14:paraId="56A5287F" w14:textId="1785E521" w:rsidR="008F21E8" w:rsidRPr="002361E3" w:rsidRDefault="008F21E8" w:rsidP="00BB37B3">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ようにしてください。</w:t>
            </w:r>
          </w:p>
        </w:tc>
        <w:tc>
          <w:tcPr>
            <w:tcW w:w="992" w:type="dxa"/>
            <w:tcBorders>
              <w:top w:val="nil"/>
              <w:bottom w:val="nil"/>
            </w:tcBorders>
            <w:tcMar>
              <w:left w:w="28" w:type="dxa"/>
              <w:right w:w="28" w:type="dxa"/>
            </w:tcMar>
          </w:tcPr>
          <w:p w14:paraId="190F75F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12D58C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43B482A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第2の8(31)①</w:t>
            </w:r>
          </w:p>
        </w:tc>
      </w:tr>
      <w:tr w:rsidR="008F21E8" w:rsidRPr="002361E3" w14:paraId="25C7D9BC" w14:textId="77777777" w:rsidTr="00DF4294">
        <w:trPr>
          <w:trHeight w:val="20"/>
        </w:trPr>
        <w:tc>
          <w:tcPr>
            <w:tcW w:w="1559" w:type="dxa"/>
            <w:tcBorders>
              <w:top w:val="nil"/>
              <w:bottom w:val="nil"/>
            </w:tcBorders>
          </w:tcPr>
          <w:p w14:paraId="1A54104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60246B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本人家族に対する相談援助の内容は次のようなものです。</w:t>
            </w:r>
          </w:p>
          <w:p w14:paraId="405EE3A5"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イ　</w:t>
            </w:r>
            <w:r w:rsidRPr="002361E3">
              <w:rPr>
                <w:rFonts w:asciiTheme="minorEastAsia" w:eastAsiaTheme="minorEastAsia" w:hAnsiTheme="minorEastAsia" w:hint="eastAsia"/>
                <w:kern w:val="0"/>
                <w:sz w:val="21"/>
              </w:rPr>
              <w:t>食事、入浴、健康管理等在宅における生活に関する相談援助</w:t>
            </w:r>
          </w:p>
          <w:p w14:paraId="135007A3" w14:textId="77777777" w:rsidR="008F21E8" w:rsidRPr="002361E3" w:rsidRDefault="008F21E8" w:rsidP="008F21E8">
            <w:pPr>
              <w:ind w:left="42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ロ　退所する者の運動機能及び日常生活動作能力の維持及び向上を目的として行う各種訓練等に関する相談助言</w:t>
            </w:r>
          </w:p>
          <w:p w14:paraId="0041B1C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ハ　家屋の改善に関する相談援助</w:t>
            </w:r>
          </w:p>
          <w:p w14:paraId="777C88FD" w14:textId="616A9233" w:rsidR="008F21E8" w:rsidRPr="002361E3" w:rsidRDefault="008F21E8" w:rsidP="00BB37B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ニ　退所する者の介助方法に関する相談援助</w:t>
            </w:r>
          </w:p>
        </w:tc>
        <w:tc>
          <w:tcPr>
            <w:tcW w:w="992" w:type="dxa"/>
            <w:tcBorders>
              <w:top w:val="nil"/>
              <w:bottom w:val="nil"/>
            </w:tcBorders>
            <w:tcMar>
              <w:left w:w="28" w:type="dxa"/>
              <w:right w:w="28" w:type="dxa"/>
            </w:tcMar>
          </w:tcPr>
          <w:p w14:paraId="7FA04CD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3B1BD5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14B95A3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第2の8(31)②</w:t>
            </w:r>
          </w:p>
        </w:tc>
      </w:tr>
      <w:tr w:rsidR="008F21E8" w:rsidRPr="002361E3" w14:paraId="70FE8A4F" w14:textId="77777777" w:rsidTr="00DF4294">
        <w:trPr>
          <w:trHeight w:val="20"/>
        </w:trPr>
        <w:tc>
          <w:tcPr>
            <w:tcW w:w="1559" w:type="dxa"/>
            <w:tcBorders>
              <w:top w:val="nil"/>
              <w:bottom w:val="single" w:sz="4" w:space="0" w:color="auto"/>
            </w:tcBorders>
          </w:tcPr>
          <w:p w14:paraId="7EF8D9A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519E2CB1" w14:textId="437D6AE4" w:rsidR="008F21E8" w:rsidRPr="002361E3" w:rsidRDefault="008F21E8" w:rsidP="00BB37B3">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在宅復帰支援機能加算の算定を行った場合は、その算定根拠等の関係書類を整備しておくようにしてください。</w:t>
            </w:r>
          </w:p>
        </w:tc>
        <w:tc>
          <w:tcPr>
            <w:tcW w:w="992" w:type="dxa"/>
            <w:tcBorders>
              <w:top w:val="nil"/>
              <w:bottom w:val="single" w:sz="4" w:space="0" w:color="auto"/>
            </w:tcBorders>
            <w:tcMar>
              <w:left w:w="28" w:type="dxa"/>
              <w:right w:w="28" w:type="dxa"/>
            </w:tcMar>
          </w:tcPr>
          <w:p w14:paraId="3C2556F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7F864BA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5E11EEA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8"/>
                <w:w w:val="81"/>
                <w:kern w:val="0"/>
                <w:sz w:val="18"/>
                <w:szCs w:val="18"/>
                <w:fitText w:val="1045" w:id="-2045572095"/>
              </w:rPr>
              <w:t>第2の8(31)</w:t>
            </w:r>
            <w:r w:rsidRPr="002361E3">
              <w:rPr>
                <w:rFonts w:asciiTheme="minorEastAsia" w:eastAsiaTheme="minorEastAsia" w:hAnsiTheme="minorEastAsia" w:hint="eastAsia"/>
                <w:spacing w:val="-12"/>
                <w:w w:val="81"/>
                <w:kern w:val="0"/>
                <w:sz w:val="18"/>
                <w:szCs w:val="18"/>
                <w:fitText w:val="1045" w:id="-2045572095"/>
              </w:rPr>
              <w:t>③</w:t>
            </w:r>
          </w:p>
        </w:tc>
      </w:tr>
      <w:tr w:rsidR="008F21E8" w:rsidRPr="002361E3" w14:paraId="4C8E0D4A" w14:textId="77777777" w:rsidTr="00DF4294">
        <w:trPr>
          <w:trHeight w:val="20"/>
        </w:trPr>
        <w:tc>
          <w:tcPr>
            <w:tcW w:w="1559" w:type="dxa"/>
            <w:tcBorders>
              <w:bottom w:val="nil"/>
            </w:tcBorders>
          </w:tcPr>
          <w:p w14:paraId="700CF7A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44</w:t>
            </w:r>
          </w:p>
          <w:p w14:paraId="3C84A9F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在宅・入所相互利用加算</w:t>
            </w:r>
          </w:p>
        </w:tc>
        <w:tc>
          <w:tcPr>
            <w:tcW w:w="6096" w:type="dxa"/>
            <w:gridSpan w:val="3"/>
            <w:tcBorders>
              <w:bottom w:val="single" w:sz="4" w:space="0" w:color="auto"/>
            </w:tcBorders>
          </w:tcPr>
          <w:p w14:paraId="48783CEB" w14:textId="4D1F300D" w:rsidR="008F21E8" w:rsidRPr="002361E3" w:rsidRDefault="008F21E8" w:rsidP="00BB37B3">
            <w:pPr>
              <w:ind w:left="0" w:firstLineChars="100" w:firstLine="211"/>
              <w:rPr>
                <w:rFonts w:hAnsi="ＭＳ ゴシック"/>
                <w:b/>
                <w:sz w:val="21"/>
              </w:rPr>
            </w:pPr>
            <w:r w:rsidRPr="002361E3">
              <w:rPr>
                <w:rFonts w:hAnsi="ＭＳ ゴシック" w:hint="eastAsia"/>
                <w:b/>
                <w:sz w:val="21"/>
              </w:rPr>
              <w:t>別に厚生労働大臣が定める者に対して、別に厚生労働大臣が定める基準に適合する指定地域密着型介護福祉施設入居者生活介護を行う場合にあっては、１日につき４０単位を加算していますか。</w:t>
            </w:r>
          </w:p>
        </w:tc>
        <w:tc>
          <w:tcPr>
            <w:tcW w:w="992" w:type="dxa"/>
            <w:tcBorders>
              <w:bottom w:val="single" w:sz="4" w:space="0" w:color="auto"/>
            </w:tcBorders>
            <w:tcMar>
              <w:left w:w="28" w:type="dxa"/>
              <w:right w:w="28" w:type="dxa"/>
            </w:tcMar>
          </w:tcPr>
          <w:p w14:paraId="47C5F051" w14:textId="7B8327B7"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57188555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0FA13150" w14:textId="0E8F6A92"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67292824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35ED9464" w14:textId="701EB150"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78842864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7662A15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40D528E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別表7タ注</w:t>
            </w:r>
          </w:p>
        </w:tc>
      </w:tr>
      <w:tr w:rsidR="008F21E8" w:rsidRPr="002361E3" w14:paraId="1A4E9C86" w14:textId="77777777" w:rsidTr="00DF4294">
        <w:trPr>
          <w:trHeight w:val="20"/>
        </w:trPr>
        <w:tc>
          <w:tcPr>
            <w:tcW w:w="1559" w:type="dxa"/>
            <w:vMerge w:val="restart"/>
            <w:tcBorders>
              <w:top w:val="nil"/>
              <w:bottom w:val="nil"/>
            </w:tcBorders>
          </w:tcPr>
          <w:p w14:paraId="00A0A9A7"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single" w:sz="4" w:space="0" w:color="auto"/>
              <w:bottom w:val="single" w:sz="4" w:space="0" w:color="auto"/>
            </w:tcBorders>
          </w:tcPr>
          <w:p w14:paraId="2E99100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【別に厚生労働大臣が定める者】</w:t>
            </w:r>
          </w:p>
          <w:p w14:paraId="4107FA3D" w14:textId="77777777" w:rsidR="008F21E8" w:rsidRPr="002361E3" w:rsidRDefault="008F21E8" w:rsidP="008F21E8">
            <w:pPr>
              <w:ind w:left="0" w:firstLineChars="100" w:firstLine="210"/>
              <w:rPr>
                <w:rFonts w:hAnsi="ＭＳ ゴシック"/>
                <w:b/>
                <w:sz w:val="21"/>
              </w:rPr>
            </w:pPr>
            <w:r w:rsidRPr="002361E3">
              <w:rPr>
                <w:rFonts w:asciiTheme="minorEastAsia" w:eastAsiaTheme="minorEastAsia" w:hAnsiTheme="minorEastAsia" w:hint="eastAsia"/>
                <w:sz w:val="21"/>
              </w:rPr>
              <w:t>在宅生活を継続する観点から、複数の者であらかじめ在宅期間及び入所期間（入所期間が3月を超えるときは、3月を限度とする。）を定めて、当該施設の居室を計画的に利用している者</w:t>
            </w:r>
          </w:p>
        </w:tc>
        <w:tc>
          <w:tcPr>
            <w:tcW w:w="992" w:type="dxa"/>
            <w:tcBorders>
              <w:top w:val="single" w:sz="4" w:space="0" w:color="auto"/>
              <w:bottom w:val="single" w:sz="4" w:space="0" w:color="auto"/>
            </w:tcBorders>
            <w:tcMar>
              <w:left w:w="28" w:type="dxa"/>
              <w:right w:w="28" w:type="dxa"/>
            </w:tcMar>
          </w:tcPr>
          <w:p w14:paraId="6A17CF83"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2E80B28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平27厚告94第49号</w:t>
            </w:r>
          </w:p>
        </w:tc>
      </w:tr>
      <w:tr w:rsidR="008F21E8" w:rsidRPr="002361E3" w14:paraId="7258A68F" w14:textId="77777777" w:rsidTr="00DF4294">
        <w:trPr>
          <w:trHeight w:val="20"/>
        </w:trPr>
        <w:tc>
          <w:tcPr>
            <w:tcW w:w="1559" w:type="dxa"/>
            <w:vMerge/>
            <w:tcBorders>
              <w:top w:val="single" w:sz="4" w:space="0" w:color="auto"/>
              <w:bottom w:val="nil"/>
            </w:tcBorders>
          </w:tcPr>
          <w:p w14:paraId="54D7773A"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6905CEE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755298B1" w14:textId="2660C0DE" w:rsidR="008F21E8" w:rsidRPr="002361E3" w:rsidRDefault="008F21E8"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tc>
        <w:tc>
          <w:tcPr>
            <w:tcW w:w="992" w:type="dxa"/>
            <w:tcBorders>
              <w:top w:val="single" w:sz="4" w:space="0" w:color="auto"/>
              <w:bottom w:val="nil"/>
            </w:tcBorders>
            <w:tcMar>
              <w:left w:w="28" w:type="dxa"/>
              <w:right w:w="28" w:type="dxa"/>
            </w:tcMar>
          </w:tcPr>
          <w:p w14:paraId="7CB8B97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5B0953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27厚告</w:t>
            </w:r>
            <w:r w:rsidRPr="002361E3">
              <w:rPr>
                <w:rFonts w:asciiTheme="minorEastAsia" w:eastAsiaTheme="minorEastAsia" w:hAnsiTheme="minorEastAsia" w:hint="eastAsia"/>
                <w:sz w:val="18"/>
                <w:szCs w:val="18"/>
              </w:rPr>
              <w:t>95</w:t>
            </w:r>
            <w:r w:rsidRPr="002361E3">
              <w:rPr>
                <w:rFonts w:asciiTheme="minorEastAsia" w:eastAsiaTheme="minorEastAsia" w:hAnsiTheme="minorEastAsia"/>
                <w:sz w:val="18"/>
                <w:szCs w:val="18"/>
              </w:rPr>
              <w:t>第</w:t>
            </w:r>
            <w:r w:rsidRPr="002361E3">
              <w:rPr>
                <w:rFonts w:asciiTheme="minorEastAsia" w:eastAsiaTheme="minorEastAsia" w:hAnsiTheme="minorEastAsia" w:hint="eastAsia"/>
                <w:sz w:val="18"/>
                <w:szCs w:val="18"/>
              </w:rPr>
              <w:t>71</w:t>
            </w:r>
            <w:r w:rsidRPr="002361E3">
              <w:rPr>
                <w:rFonts w:asciiTheme="minorEastAsia" w:eastAsiaTheme="minorEastAsia" w:hAnsiTheme="minorEastAsia"/>
                <w:sz w:val="18"/>
                <w:szCs w:val="18"/>
              </w:rPr>
              <w:t>号</w:t>
            </w:r>
          </w:p>
        </w:tc>
      </w:tr>
      <w:tr w:rsidR="008F21E8" w:rsidRPr="002361E3" w14:paraId="0810A08D" w14:textId="77777777" w:rsidTr="00DF4294">
        <w:trPr>
          <w:trHeight w:val="20"/>
        </w:trPr>
        <w:tc>
          <w:tcPr>
            <w:tcW w:w="1559" w:type="dxa"/>
            <w:tcBorders>
              <w:top w:val="nil"/>
              <w:bottom w:val="nil"/>
            </w:tcBorders>
          </w:tcPr>
          <w:p w14:paraId="4DFA9E6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29BC956"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在宅・入所相互利用加算について</w:t>
            </w:r>
          </w:p>
          <w:p w14:paraId="4D879BA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在宅・入所相互利用（ベッド・シェアリング）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992" w:type="dxa"/>
            <w:tcBorders>
              <w:top w:val="nil"/>
              <w:bottom w:val="nil"/>
            </w:tcBorders>
            <w:tcMar>
              <w:left w:w="28" w:type="dxa"/>
              <w:right w:w="28" w:type="dxa"/>
            </w:tcMar>
          </w:tcPr>
          <w:p w14:paraId="666AD3A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B463E7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40D6B5F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第2の8(32)①</w:t>
            </w:r>
          </w:p>
        </w:tc>
      </w:tr>
      <w:tr w:rsidR="008F21E8" w:rsidRPr="002361E3" w14:paraId="7CC09559" w14:textId="77777777" w:rsidTr="00DF4294">
        <w:trPr>
          <w:trHeight w:val="20"/>
        </w:trPr>
        <w:tc>
          <w:tcPr>
            <w:tcW w:w="1559" w:type="dxa"/>
            <w:tcBorders>
              <w:top w:val="nil"/>
              <w:bottom w:val="nil"/>
            </w:tcBorders>
          </w:tcPr>
          <w:p w14:paraId="00EBFB7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7819FD0F"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②　具体的には、</w:t>
            </w:r>
          </w:p>
          <w:p w14:paraId="180E0E95"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在宅・入所相互利用を開始するに当たり、在宅期間と　入所期間（入所期間については３月を限度とする。）について、文書による同意を得ることが必要である。</w:t>
            </w:r>
          </w:p>
        </w:tc>
        <w:tc>
          <w:tcPr>
            <w:tcW w:w="992" w:type="dxa"/>
            <w:tcBorders>
              <w:top w:val="nil"/>
              <w:bottom w:val="nil"/>
            </w:tcBorders>
            <w:tcMar>
              <w:left w:w="28" w:type="dxa"/>
              <w:right w:w="28" w:type="dxa"/>
            </w:tcMar>
          </w:tcPr>
          <w:p w14:paraId="6E5218F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E945CFF"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A8EA797" w14:textId="77777777" w:rsidTr="00DF4294">
        <w:trPr>
          <w:trHeight w:val="20"/>
        </w:trPr>
        <w:tc>
          <w:tcPr>
            <w:tcW w:w="1559" w:type="dxa"/>
            <w:tcBorders>
              <w:top w:val="nil"/>
              <w:bottom w:val="nil"/>
            </w:tcBorders>
          </w:tcPr>
          <w:p w14:paraId="032E7B0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933AE84"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992" w:type="dxa"/>
            <w:tcBorders>
              <w:top w:val="nil"/>
              <w:bottom w:val="nil"/>
            </w:tcBorders>
            <w:tcMar>
              <w:left w:w="28" w:type="dxa"/>
              <w:right w:w="28" w:type="dxa"/>
            </w:tcMar>
          </w:tcPr>
          <w:p w14:paraId="3EBABD0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CF33D9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D61CFED" w14:textId="77777777" w:rsidTr="00DF4294">
        <w:trPr>
          <w:trHeight w:val="20"/>
        </w:trPr>
        <w:tc>
          <w:tcPr>
            <w:tcW w:w="1559" w:type="dxa"/>
            <w:tcBorders>
              <w:top w:val="nil"/>
              <w:bottom w:val="nil"/>
            </w:tcBorders>
          </w:tcPr>
          <w:p w14:paraId="0DC02E9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0C8FFF3" w14:textId="77777777" w:rsidR="008F21E8" w:rsidRPr="002361E3" w:rsidRDefault="008F21E8" w:rsidP="008F21E8">
            <w:pPr>
              <w:ind w:leftChars="200" w:left="630" w:hangingChars="100" w:hanging="210"/>
              <w:rPr>
                <w:rFonts w:asciiTheme="minorEastAsia" w:eastAsiaTheme="minorEastAsia" w:hAnsiTheme="minorEastAsia"/>
              </w:rPr>
            </w:pPr>
            <w:r w:rsidRPr="002361E3">
              <w:rPr>
                <w:rFonts w:asciiTheme="minorEastAsia" w:eastAsiaTheme="minorEastAsia" w:hAnsiTheme="minorEastAsia" w:hint="eastAsia"/>
                <w:sz w:val="21"/>
              </w:rPr>
              <w:t xml:space="preserve">ハ　</w:t>
            </w:r>
            <w:r w:rsidRPr="002361E3">
              <w:rPr>
                <w:rFonts w:asciiTheme="minorEastAsia" w:eastAsiaTheme="minorEastAsia" w:hAnsiTheme="minorEastAsia" w:hint="eastAsia"/>
                <w:spacing w:val="-6"/>
                <w:sz w:val="21"/>
              </w:rPr>
              <w:t>当該支援チームは、必要に応じ随時（利用者が施設に入所する前及び施設から退所して在宅に戻る前においては必須とし、おおむね１月に１回）カンファレンスを開くこと。</w:t>
            </w:r>
          </w:p>
        </w:tc>
        <w:tc>
          <w:tcPr>
            <w:tcW w:w="992" w:type="dxa"/>
            <w:tcBorders>
              <w:top w:val="nil"/>
              <w:bottom w:val="nil"/>
            </w:tcBorders>
            <w:tcMar>
              <w:left w:w="28" w:type="dxa"/>
              <w:right w:w="28" w:type="dxa"/>
            </w:tcMar>
          </w:tcPr>
          <w:p w14:paraId="5A0FC89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A90503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FF0C95E" w14:textId="77777777" w:rsidTr="00DF4294">
        <w:trPr>
          <w:trHeight w:val="20"/>
        </w:trPr>
        <w:tc>
          <w:tcPr>
            <w:tcW w:w="1559" w:type="dxa"/>
            <w:tcBorders>
              <w:top w:val="nil"/>
              <w:bottom w:val="nil"/>
            </w:tcBorders>
          </w:tcPr>
          <w:p w14:paraId="2C72ACA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656A915"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992" w:type="dxa"/>
            <w:tcBorders>
              <w:top w:val="nil"/>
              <w:bottom w:val="nil"/>
            </w:tcBorders>
            <w:tcMar>
              <w:left w:w="28" w:type="dxa"/>
              <w:right w:w="28" w:type="dxa"/>
            </w:tcMar>
          </w:tcPr>
          <w:p w14:paraId="05A174B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E07E53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1C6FE06" w14:textId="77777777" w:rsidTr="00DF4294">
        <w:trPr>
          <w:trHeight w:val="850"/>
        </w:trPr>
        <w:tc>
          <w:tcPr>
            <w:tcW w:w="1559" w:type="dxa"/>
            <w:tcBorders>
              <w:top w:val="nil"/>
              <w:bottom w:val="nil"/>
            </w:tcBorders>
          </w:tcPr>
          <w:p w14:paraId="4369EDF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51DA2BBD"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ホ　施設の介護支援専門員及び在宅の介護支援専門員の機能及び役割分担については、支援チームの中で協議して適切な形態を定めること。</w:t>
            </w:r>
          </w:p>
        </w:tc>
        <w:tc>
          <w:tcPr>
            <w:tcW w:w="992" w:type="dxa"/>
            <w:tcBorders>
              <w:top w:val="nil"/>
              <w:bottom w:val="nil"/>
            </w:tcBorders>
            <w:tcMar>
              <w:left w:w="28" w:type="dxa"/>
              <w:right w:w="28" w:type="dxa"/>
            </w:tcMar>
          </w:tcPr>
          <w:p w14:paraId="39CCCEC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126397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3278079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第2の8(32)②</w:t>
            </w:r>
          </w:p>
        </w:tc>
      </w:tr>
      <w:tr w:rsidR="008F21E8" w:rsidRPr="002361E3" w14:paraId="4D2F8FFE" w14:textId="77777777" w:rsidTr="00DF4294">
        <w:trPr>
          <w:trHeight w:val="1164"/>
        </w:trPr>
        <w:tc>
          <w:tcPr>
            <w:tcW w:w="1559" w:type="dxa"/>
            <w:tcBorders>
              <w:bottom w:val="nil"/>
            </w:tcBorders>
          </w:tcPr>
          <w:p w14:paraId="0A0C01F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45</w:t>
            </w:r>
          </w:p>
          <w:p w14:paraId="09B3169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小規模拠点集合型施設加算</w:t>
            </w:r>
          </w:p>
        </w:tc>
        <w:tc>
          <w:tcPr>
            <w:tcW w:w="6096" w:type="dxa"/>
            <w:gridSpan w:val="3"/>
            <w:tcBorders>
              <w:bottom w:val="dotted" w:sz="4" w:space="0" w:color="auto"/>
            </w:tcBorders>
          </w:tcPr>
          <w:p w14:paraId="3675DCB2" w14:textId="77777777" w:rsidR="008F21E8" w:rsidRPr="002361E3" w:rsidRDefault="008F21E8" w:rsidP="008F21E8">
            <w:pPr>
              <w:ind w:left="0" w:firstLineChars="100" w:firstLine="211"/>
              <w:rPr>
                <w:rFonts w:asciiTheme="minorEastAsia" w:eastAsiaTheme="minorEastAsia" w:hAnsiTheme="minorEastAsia"/>
                <w:sz w:val="21"/>
              </w:rPr>
            </w:pPr>
            <w:r w:rsidRPr="002361E3">
              <w:rPr>
                <w:rFonts w:hAnsi="ＭＳ ゴシック" w:hint="eastAsia"/>
                <w:b/>
                <w:sz w:val="21"/>
              </w:rPr>
              <w:t>同一敷地内に複数の居住単位を設けて指定地域密着型介護老人福祉施設入所者生活介護を行っている施設において、５人以下の居住単位に入所している入所者については、１日につき５０単位を加算していますか。</w:t>
            </w:r>
          </w:p>
        </w:tc>
        <w:tc>
          <w:tcPr>
            <w:tcW w:w="992" w:type="dxa"/>
            <w:tcBorders>
              <w:bottom w:val="nil"/>
            </w:tcBorders>
            <w:tcMar>
              <w:left w:w="28" w:type="dxa"/>
              <w:right w:w="28" w:type="dxa"/>
            </w:tcMar>
          </w:tcPr>
          <w:p w14:paraId="62A06397" w14:textId="226B8B21"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69249691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3E198A45" w14:textId="1B4879D2"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53133326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74DA60EA" w14:textId="6D817880"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79680281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78C4E7C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4FC46A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別表7レ注</w:t>
            </w:r>
          </w:p>
        </w:tc>
      </w:tr>
      <w:tr w:rsidR="008F21E8" w:rsidRPr="002361E3" w14:paraId="182A2DB8" w14:textId="77777777" w:rsidTr="00DF4294">
        <w:trPr>
          <w:trHeight w:val="20"/>
        </w:trPr>
        <w:tc>
          <w:tcPr>
            <w:tcW w:w="1559" w:type="dxa"/>
            <w:tcBorders>
              <w:top w:val="nil"/>
              <w:bottom w:val="single" w:sz="4" w:space="0" w:color="auto"/>
            </w:tcBorders>
          </w:tcPr>
          <w:p w14:paraId="34B3F1D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7652AF6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小規模拠点集合型施設加算は、同一敷地内で、例えば民家の母屋、離れ、倉庫等を活用し、「19人＋5人＋5人」「10人＋9人＋5人＋5人」といった居住単位（棟）に分けて指定地域密着型介護福祉施設入所者生活介護を行っている場合に、5人以下の居住単位（棟）に入所している入所者について、所定単位数を加算するものです。</w:t>
            </w:r>
          </w:p>
        </w:tc>
        <w:tc>
          <w:tcPr>
            <w:tcW w:w="992" w:type="dxa"/>
            <w:tcBorders>
              <w:top w:val="nil"/>
              <w:bottom w:val="single" w:sz="4" w:space="0" w:color="auto"/>
            </w:tcBorders>
            <w:tcMar>
              <w:left w:w="28" w:type="dxa"/>
              <w:right w:w="28" w:type="dxa"/>
            </w:tcMar>
          </w:tcPr>
          <w:p w14:paraId="5D1F255B"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single" w:sz="4" w:space="0" w:color="auto"/>
            </w:tcBorders>
          </w:tcPr>
          <w:p w14:paraId="0EE8FD7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1B51475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第2の8(33)</w:t>
            </w:r>
          </w:p>
        </w:tc>
      </w:tr>
      <w:tr w:rsidR="008F21E8" w:rsidRPr="002361E3" w14:paraId="48D3BD0B" w14:textId="77777777" w:rsidTr="00DF4294">
        <w:trPr>
          <w:trHeight w:val="20"/>
        </w:trPr>
        <w:tc>
          <w:tcPr>
            <w:tcW w:w="1559" w:type="dxa"/>
            <w:tcBorders>
              <w:bottom w:val="nil"/>
            </w:tcBorders>
          </w:tcPr>
          <w:p w14:paraId="2528BB4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46</w:t>
            </w:r>
          </w:p>
          <w:p w14:paraId="26A50E3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認知症専門ケア加算</w:t>
            </w:r>
          </w:p>
        </w:tc>
        <w:tc>
          <w:tcPr>
            <w:tcW w:w="6096" w:type="dxa"/>
            <w:gridSpan w:val="3"/>
            <w:tcBorders>
              <w:bottom w:val="nil"/>
            </w:tcBorders>
          </w:tcPr>
          <w:p w14:paraId="433743D5" w14:textId="30D46056" w:rsidR="008F21E8" w:rsidRPr="002361E3" w:rsidRDefault="008F21E8" w:rsidP="008F21E8">
            <w:pPr>
              <w:ind w:left="0" w:firstLineChars="100" w:firstLine="211"/>
              <w:rPr>
                <w:rFonts w:hAnsi="ＭＳ ゴシック"/>
                <w:b/>
                <w:sz w:val="21"/>
              </w:rPr>
            </w:pPr>
            <w:r w:rsidRPr="002361E3">
              <w:rPr>
                <w:rFonts w:hAnsi="ＭＳ ゴシック" w:hint="eastAsia"/>
                <w:b/>
                <w:sz w:val="21"/>
              </w:rPr>
              <w:t>別に厚生労働大臣が定める基準に適合しているものとして市長に届け出た指定地域密着型介護老人福祉施設が、別に厚生労働大臣が定める者に対し専門的な認知症ケアを行った場合には、当該基準に掲げる区分に従い、１日につき次に掲げる所定単位数を加算していますか。</w:t>
            </w:r>
          </w:p>
        </w:tc>
        <w:tc>
          <w:tcPr>
            <w:tcW w:w="992" w:type="dxa"/>
            <w:tcBorders>
              <w:bottom w:val="nil"/>
            </w:tcBorders>
            <w:tcMar>
              <w:left w:w="28" w:type="dxa"/>
              <w:right w:w="28" w:type="dxa"/>
            </w:tcMar>
          </w:tcPr>
          <w:p w14:paraId="3A322B47" w14:textId="2EA177B2"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89426317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31B32806" w14:textId="28854EFB"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58742905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411330DE" w14:textId="4C8B0557"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2771657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1846817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63E0F99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別表7ソ注</w:t>
            </w:r>
          </w:p>
        </w:tc>
      </w:tr>
      <w:tr w:rsidR="008F21E8" w:rsidRPr="002361E3" w14:paraId="0A7FF2F6" w14:textId="77777777" w:rsidTr="00DF4294">
        <w:trPr>
          <w:trHeight w:val="20"/>
        </w:trPr>
        <w:tc>
          <w:tcPr>
            <w:tcW w:w="1559" w:type="dxa"/>
            <w:tcBorders>
              <w:top w:val="nil"/>
              <w:bottom w:val="nil"/>
            </w:tcBorders>
          </w:tcPr>
          <w:p w14:paraId="565D548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557F98C7" w14:textId="0EF1171B" w:rsidR="008F21E8" w:rsidRPr="002361E3" w:rsidRDefault="008F21E8" w:rsidP="008F21E8">
            <w:pPr>
              <w:ind w:left="0" w:firstLineChars="0" w:firstLine="0"/>
              <w:rPr>
                <w:rFonts w:hAnsi="ＭＳ ゴシック"/>
                <w:b/>
              </w:rPr>
            </w:pPr>
            <w:r w:rsidRPr="002361E3">
              <w:rPr>
                <w:rFonts w:hAnsi="ＭＳ ゴシック" w:hint="eastAsia"/>
                <w:b/>
              </w:rPr>
              <w:t xml:space="preserve">　</w:t>
            </w:r>
            <w:r w:rsidRPr="002361E3">
              <w:rPr>
                <w:rFonts w:asciiTheme="minorEastAsia" w:eastAsiaTheme="minorEastAsia" w:hAnsiTheme="minorEastAsia" w:hint="eastAsia"/>
                <w:sz w:val="21"/>
              </w:rPr>
              <w:t>ただし、（Ⅰ）（Ⅱ）いずれかを算定している場合は、他方は算定できません。</w:t>
            </w:r>
          </w:p>
        </w:tc>
        <w:tc>
          <w:tcPr>
            <w:tcW w:w="992" w:type="dxa"/>
            <w:tcBorders>
              <w:top w:val="nil"/>
              <w:bottom w:val="dotted" w:sz="4" w:space="0" w:color="auto"/>
            </w:tcBorders>
            <w:tcMar>
              <w:left w:w="28" w:type="dxa"/>
              <w:right w:w="28" w:type="dxa"/>
            </w:tcMar>
          </w:tcPr>
          <w:p w14:paraId="1B14E1D0"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0B27A209"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AD151EE" w14:textId="77777777" w:rsidTr="00DF4294">
        <w:trPr>
          <w:trHeight w:val="341"/>
        </w:trPr>
        <w:tc>
          <w:tcPr>
            <w:tcW w:w="1559" w:type="dxa"/>
            <w:tcBorders>
              <w:top w:val="nil"/>
              <w:bottom w:val="nil"/>
            </w:tcBorders>
          </w:tcPr>
          <w:p w14:paraId="7E0828C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A108B8C" w14:textId="4B546298" w:rsidR="008F21E8" w:rsidRPr="002361E3" w:rsidRDefault="006878BD" w:rsidP="008F21E8">
            <w:pPr>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⑴　認知症専門ケア加算（Ⅰ）</w:t>
            </w:r>
          </w:p>
        </w:tc>
        <w:tc>
          <w:tcPr>
            <w:tcW w:w="992" w:type="dxa"/>
            <w:tcBorders>
              <w:top w:val="dotted" w:sz="4" w:space="0" w:color="auto"/>
              <w:bottom w:val="dotted" w:sz="4" w:space="0" w:color="auto"/>
            </w:tcBorders>
            <w:tcMar>
              <w:left w:w="28" w:type="dxa"/>
              <w:right w:w="28" w:type="dxa"/>
            </w:tcMar>
          </w:tcPr>
          <w:p w14:paraId="07C63116" w14:textId="7EA7D542" w:rsidR="008F21E8" w:rsidRPr="002361E3" w:rsidRDefault="00AD3A7B" w:rsidP="008F21E8">
            <w:pPr>
              <w:ind w:left="0" w:rightChars="50" w:right="105" w:firstLineChars="0" w:firstLine="0"/>
              <w:jc w:val="center"/>
              <w:rPr>
                <w:rFonts w:ascii="ＭＳ 明朝" w:eastAsia="ＭＳ 明朝"/>
                <w:sz w:val="20"/>
                <w:szCs w:val="20"/>
              </w:rPr>
            </w:pPr>
            <w:sdt>
              <w:sdtPr>
                <w:rPr>
                  <w:sz w:val="20"/>
                  <w:szCs w:val="20"/>
                </w:rPr>
                <w:id w:val="-19138676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5955C772"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F3F359E" w14:textId="77777777" w:rsidTr="00DF4294">
        <w:trPr>
          <w:trHeight w:val="70"/>
        </w:trPr>
        <w:tc>
          <w:tcPr>
            <w:tcW w:w="1559" w:type="dxa"/>
            <w:tcBorders>
              <w:top w:val="nil"/>
              <w:bottom w:val="nil"/>
            </w:tcBorders>
          </w:tcPr>
          <w:p w14:paraId="5B40F86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6686FC5B" w14:textId="5E557771" w:rsidR="008F21E8" w:rsidRPr="002361E3" w:rsidRDefault="008F21E8" w:rsidP="008F21E8">
            <w:pPr>
              <w:ind w:left="0" w:firstLineChars="100" w:firstLine="210"/>
              <w:rPr>
                <w:rFonts w:asciiTheme="minorEastAsia" w:eastAsiaTheme="minorEastAsia" w:hAnsiTheme="minorEastAsia"/>
                <w:sz w:val="21"/>
              </w:rPr>
            </w:pPr>
            <w:r w:rsidRPr="002361E3">
              <w:rPr>
                <w:rFonts w:ascii="Segoe UI Symbol" w:eastAsiaTheme="minorEastAsia" w:hAnsi="Segoe UI Symbol" w:cs="Segoe UI Symbol" w:hint="eastAsia"/>
                <w:sz w:val="21"/>
              </w:rPr>
              <w:t xml:space="preserve">⑵　</w:t>
            </w:r>
            <w:r w:rsidR="006878BD" w:rsidRPr="002361E3">
              <w:rPr>
                <w:rFonts w:asciiTheme="minorEastAsia" w:eastAsiaTheme="minorEastAsia" w:hAnsiTheme="minorEastAsia" w:hint="eastAsia"/>
                <w:sz w:val="21"/>
              </w:rPr>
              <w:t>認知症専門ケア加算（Ⅱ）</w:t>
            </w:r>
          </w:p>
        </w:tc>
        <w:tc>
          <w:tcPr>
            <w:tcW w:w="992" w:type="dxa"/>
            <w:tcBorders>
              <w:top w:val="dotted" w:sz="4" w:space="0" w:color="auto"/>
              <w:bottom w:val="single" w:sz="4" w:space="0" w:color="auto"/>
            </w:tcBorders>
            <w:tcMar>
              <w:left w:w="28" w:type="dxa"/>
              <w:right w:w="28" w:type="dxa"/>
            </w:tcMar>
          </w:tcPr>
          <w:p w14:paraId="638C26F1" w14:textId="0DF5A3EA" w:rsidR="008F21E8" w:rsidRPr="002361E3" w:rsidRDefault="00AD3A7B" w:rsidP="008F21E8">
            <w:pPr>
              <w:ind w:left="0" w:rightChars="50" w:right="105" w:firstLineChars="0" w:firstLine="0"/>
              <w:jc w:val="center"/>
              <w:rPr>
                <w:rFonts w:ascii="ＭＳ 明朝" w:eastAsia="ＭＳ 明朝"/>
                <w:sz w:val="20"/>
                <w:szCs w:val="20"/>
              </w:rPr>
            </w:pPr>
            <w:sdt>
              <w:sdtPr>
                <w:rPr>
                  <w:sz w:val="20"/>
                  <w:szCs w:val="20"/>
                </w:rPr>
                <w:id w:val="9236668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12BEDD5F"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783AEA3" w14:textId="77777777" w:rsidTr="00DF4294">
        <w:trPr>
          <w:trHeight w:val="70"/>
        </w:trPr>
        <w:tc>
          <w:tcPr>
            <w:tcW w:w="1559" w:type="dxa"/>
            <w:tcBorders>
              <w:top w:val="nil"/>
              <w:bottom w:val="nil"/>
            </w:tcBorders>
          </w:tcPr>
          <w:p w14:paraId="76F8B96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3EED777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370BE76B"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イ　認知症専門ケア加算（Ⅰ）</w:t>
            </w:r>
          </w:p>
          <w:p w14:paraId="5EB9C4A4"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次のいずれにも適合すること。</w:t>
            </w:r>
          </w:p>
          <w:p w14:paraId="17B9C071"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⑴　当該施設における入所者の総数のうち、日常生活に支障をきたすおそれのある症状若しくは行動が認められることから介護を必要とする認知症の者（以下「対象者」という。）の占める割合が２分の１以上であること。</w:t>
            </w:r>
          </w:p>
        </w:tc>
        <w:tc>
          <w:tcPr>
            <w:tcW w:w="992" w:type="dxa"/>
            <w:tcBorders>
              <w:top w:val="single" w:sz="4" w:space="0" w:color="auto"/>
              <w:bottom w:val="nil"/>
            </w:tcBorders>
            <w:tcMar>
              <w:left w:w="28" w:type="dxa"/>
              <w:right w:w="28" w:type="dxa"/>
            </w:tcMar>
          </w:tcPr>
          <w:p w14:paraId="4C18620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E74879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27厚告9</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第</w:t>
            </w:r>
            <w:r w:rsidRPr="002361E3">
              <w:rPr>
                <w:rFonts w:asciiTheme="minorEastAsia" w:eastAsiaTheme="minorEastAsia" w:hAnsiTheme="minorEastAsia" w:hint="eastAsia"/>
                <w:sz w:val="18"/>
                <w:szCs w:val="18"/>
              </w:rPr>
              <w:t>42</w:t>
            </w:r>
            <w:r w:rsidRPr="002361E3">
              <w:rPr>
                <w:rFonts w:asciiTheme="minorEastAsia" w:eastAsiaTheme="minorEastAsia" w:hAnsiTheme="minorEastAsia"/>
                <w:sz w:val="18"/>
                <w:szCs w:val="18"/>
              </w:rPr>
              <w:t>号</w:t>
            </w:r>
          </w:p>
        </w:tc>
      </w:tr>
      <w:tr w:rsidR="008F21E8" w:rsidRPr="002361E3" w14:paraId="736A312A" w14:textId="77777777" w:rsidTr="00DF4294">
        <w:trPr>
          <w:trHeight w:val="70"/>
        </w:trPr>
        <w:tc>
          <w:tcPr>
            <w:tcW w:w="1559" w:type="dxa"/>
            <w:tcBorders>
              <w:top w:val="nil"/>
              <w:bottom w:val="nil"/>
            </w:tcBorders>
          </w:tcPr>
          <w:p w14:paraId="51CF6ED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1DDB2C55" w14:textId="77777777" w:rsidR="008F21E8" w:rsidRPr="002361E3" w:rsidRDefault="008F21E8" w:rsidP="008F21E8">
            <w:pPr>
              <w:ind w:leftChars="200" w:left="630" w:hangingChars="100" w:hanging="210"/>
              <w:rPr>
                <w:rFonts w:asciiTheme="minorEastAsia" w:eastAsiaTheme="minorEastAsia" w:hAnsiTheme="minorEastAsia"/>
              </w:rPr>
            </w:pPr>
            <w:r w:rsidRPr="002361E3">
              <w:rPr>
                <w:rFonts w:asciiTheme="minorEastAsia" w:eastAsiaTheme="minorEastAsia" w:hAnsiTheme="minorEastAsia" w:hint="eastAsia"/>
                <w:sz w:val="21"/>
              </w:rPr>
              <w:t>⑵　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992" w:type="dxa"/>
            <w:tcBorders>
              <w:top w:val="nil"/>
              <w:bottom w:val="nil"/>
            </w:tcBorders>
            <w:tcMar>
              <w:left w:w="28" w:type="dxa"/>
              <w:right w:w="28" w:type="dxa"/>
            </w:tcMar>
          </w:tcPr>
          <w:p w14:paraId="7C407BA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0D41659"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C10FF76" w14:textId="77777777" w:rsidTr="00DF4294">
        <w:trPr>
          <w:trHeight w:val="850"/>
        </w:trPr>
        <w:tc>
          <w:tcPr>
            <w:tcW w:w="1559" w:type="dxa"/>
            <w:tcBorders>
              <w:top w:val="nil"/>
              <w:bottom w:val="nil"/>
            </w:tcBorders>
          </w:tcPr>
          <w:p w14:paraId="4BED1A7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2D88CA50" w14:textId="7DD6166E"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⑶　当該施設の従業者に対して、認知症ケアに関する留意事項の伝達又は技術的指導に係る会議を定期的に開催していること。</w:t>
            </w:r>
          </w:p>
        </w:tc>
        <w:tc>
          <w:tcPr>
            <w:tcW w:w="992" w:type="dxa"/>
            <w:tcBorders>
              <w:top w:val="nil"/>
              <w:bottom w:val="nil"/>
            </w:tcBorders>
            <w:tcMar>
              <w:left w:w="28" w:type="dxa"/>
              <w:right w:w="28" w:type="dxa"/>
            </w:tcMar>
          </w:tcPr>
          <w:p w14:paraId="73C62F2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50C186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E108C41" w14:textId="77777777" w:rsidTr="00DF4294">
        <w:trPr>
          <w:trHeight w:val="747"/>
        </w:trPr>
        <w:tc>
          <w:tcPr>
            <w:tcW w:w="1559" w:type="dxa"/>
            <w:tcBorders>
              <w:top w:val="nil"/>
              <w:bottom w:val="nil"/>
            </w:tcBorders>
          </w:tcPr>
          <w:p w14:paraId="032515C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40C05652" w14:textId="77777777" w:rsidR="008F21E8" w:rsidRPr="002361E3" w:rsidRDefault="008F21E8" w:rsidP="008F21E8">
            <w:pPr>
              <w:ind w:leftChars="100" w:left="210"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 xml:space="preserve">ロ　認知症ケア加算（Ⅱ）　　　　　　　　　</w:t>
            </w:r>
          </w:p>
          <w:p w14:paraId="2DBC4D07"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次に掲げる基準のいずれにも適合すること。</w:t>
            </w:r>
          </w:p>
          <w:p w14:paraId="2BE3C9BB" w14:textId="77777777" w:rsidR="008F21E8" w:rsidRPr="002361E3" w:rsidRDefault="008F21E8" w:rsidP="008F21E8">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⑴　上記イの基準のいずれにも適合すること。</w:t>
            </w:r>
          </w:p>
          <w:p w14:paraId="5CBEC9A6" w14:textId="77777777" w:rsidR="008F21E8" w:rsidRPr="002361E3" w:rsidRDefault="008F21E8" w:rsidP="008F21E8">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⑵　認知症介護の指導に係る専門的な研修を修了している者を１名以上配置し、施設全体の認知症ケアの指導等を実施していること。</w:t>
            </w:r>
          </w:p>
          <w:p w14:paraId="34C49DEA" w14:textId="4B7CC332" w:rsidR="008F21E8" w:rsidRPr="002361E3" w:rsidRDefault="008F21E8" w:rsidP="00BB37B3">
            <w:pPr>
              <w:ind w:leftChars="200" w:left="63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⑶　当該施設における介護職員、看護職員ごとの認知症ケアに関する研修計画を作成し、当該計画に従い、研修を実施又は実施を予定していること。</w:t>
            </w:r>
          </w:p>
        </w:tc>
        <w:tc>
          <w:tcPr>
            <w:tcW w:w="992" w:type="dxa"/>
            <w:tcBorders>
              <w:top w:val="nil"/>
              <w:bottom w:val="single" w:sz="4" w:space="0" w:color="auto"/>
            </w:tcBorders>
            <w:tcMar>
              <w:left w:w="28" w:type="dxa"/>
              <w:right w:w="28" w:type="dxa"/>
            </w:tcMar>
          </w:tcPr>
          <w:p w14:paraId="75EAFA1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28832C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2A70D62" w14:textId="77777777" w:rsidTr="00DF4294">
        <w:trPr>
          <w:trHeight w:val="597"/>
        </w:trPr>
        <w:tc>
          <w:tcPr>
            <w:tcW w:w="1559" w:type="dxa"/>
            <w:tcBorders>
              <w:top w:val="nil"/>
              <w:bottom w:val="nil"/>
            </w:tcBorders>
          </w:tcPr>
          <w:p w14:paraId="6BE1678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dotted" w:sz="4" w:space="0" w:color="auto"/>
            </w:tcBorders>
          </w:tcPr>
          <w:p w14:paraId="414DEF60"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【厚生労働大臣が定める者等】</w:t>
            </w:r>
          </w:p>
          <w:p w14:paraId="20002C80" w14:textId="28A4B2EC" w:rsidR="008F21E8" w:rsidRPr="002361E3" w:rsidRDefault="008F21E8" w:rsidP="00BB37B3">
            <w:pPr>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日常生活に支障をきたすおそれのある症状又は行動が認められることから介護を必要とする認知症の者</w:t>
            </w:r>
          </w:p>
        </w:tc>
        <w:tc>
          <w:tcPr>
            <w:tcW w:w="992" w:type="dxa"/>
            <w:tcBorders>
              <w:top w:val="single" w:sz="4" w:space="0" w:color="auto"/>
              <w:bottom w:val="nil"/>
            </w:tcBorders>
            <w:tcMar>
              <w:left w:w="28" w:type="dxa"/>
              <w:right w:w="28" w:type="dxa"/>
            </w:tcMar>
          </w:tcPr>
          <w:p w14:paraId="41B7E29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67DC97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27厚告9</w:t>
            </w:r>
            <w:r w:rsidRPr="002361E3">
              <w:rPr>
                <w:rFonts w:asciiTheme="minorEastAsia" w:eastAsiaTheme="minorEastAsia" w:hAnsiTheme="minorEastAsia" w:hint="eastAsia"/>
                <w:sz w:val="18"/>
                <w:szCs w:val="18"/>
              </w:rPr>
              <w:t>4</w:t>
            </w:r>
            <w:r w:rsidRPr="002361E3">
              <w:rPr>
                <w:rFonts w:asciiTheme="minorEastAsia" w:eastAsiaTheme="minorEastAsia" w:hAnsiTheme="minorEastAsia"/>
                <w:sz w:val="18"/>
                <w:szCs w:val="18"/>
              </w:rPr>
              <w:t>第</w:t>
            </w:r>
            <w:r w:rsidRPr="002361E3">
              <w:rPr>
                <w:rFonts w:asciiTheme="minorEastAsia" w:eastAsiaTheme="minorEastAsia" w:hAnsiTheme="minorEastAsia" w:hint="eastAsia"/>
                <w:sz w:val="18"/>
                <w:szCs w:val="18"/>
              </w:rPr>
              <w:t>50</w:t>
            </w:r>
            <w:r w:rsidRPr="002361E3">
              <w:rPr>
                <w:rFonts w:asciiTheme="minorEastAsia" w:eastAsiaTheme="minorEastAsia" w:hAnsiTheme="minorEastAsia"/>
                <w:sz w:val="18"/>
                <w:szCs w:val="18"/>
              </w:rPr>
              <w:t>号</w:t>
            </w:r>
          </w:p>
        </w:tc>
      </w:tr>
      <w:tr w:rsidR="008F21E8" w:rsidRPr="002361E3" w14:paraId="5FB6AB8A" w14:textId="77777777" w:rsidTr="00DF4294">
        <w:trPr>
          <w:trHeight w:val="20"/>
        </w:trPr>
        <w:tc>
          <w:tcPr>
            <w:tcW w:w="1559" w:type="dxa"/>
            <w:tcBorders>
              <w:top w:val="nil"/>
              <w:bottom w:val="single" w:sz="4" w:space="0" w:color="auto"/>
            </w:tcBorders>
          </w:tcPr>
          <w:p w14:paraId="3DB94E0E"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tcBorders>
          </w:tcPr>
          <w:p w14:paraId="08F446AE"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認知症専門ケア加算について</w:t>
            </w:r>
          </w:p>
          <w:p w14:paraId="1E4841A7"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「日常生活に支障を来たすおそれのある症状又は行動が認められることから介護を必要とする認知症の者」とは、日常生活自立度のランクⅢ、Ⅳ又はＭに該当する入所者を指すものとする。</w:t>
            </w:r>
          </w:p>
          <w:p w14:paraId="550B5F3C"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認知症介護に係る専門的な研修」とは、「認知症介護実践者等養成事業の実施について」（平成18年３月31日老発第0331010号厚生労働省老健局長通知）及び「認知症介護実践者等養成事業の円滑な運営について」（平成18年３月31日老計第0331007号厚生労働省計画課長通知）に規定する「認知症介護実践ﾘｰﾀﾞｰ研修」を指すものとする。</w:t>
            </w:r>
          </w:p>
          <w:p w14:paraId="3E61F61E" w14:textId="2AC9CAAE" w:rsidR="008F21E8" w:rsidRPr="002361E3" w:rsidRDefault="008F21E8" w:rsidP="00BB37B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③　「認知症介護の指導に係る専門的な研修」とは、「認知症介護実践者等養成事業の実施について」及び「認知症介護実践者等養成事業の円滑な運営について」に規定する「認知症介護指導者研修」を指すものとする。</w:t>
            </w:r>
          </w:p>
        </w:tc>
        <w:tc>
          <w:tcPr>
            <w:tcW w:w="992" w:type="dxa"/>
            <w:tcBorders>
              <w:top w:val="nil"/>
              <w:bottom w:val="single" w:sz="4" w:space="0" w:color="auto"/>
            </w:tcBorders>
            <w:tcMar>
              <w:left w:w="28" w:type="dxa"/>
              <w:right w:w="28" w:type="dxa"/>
            </w:tcMar>
          </w:tcPr>
          <w:p w14:paraId="4F2BAD3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59A132C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825082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4</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(第2の6(11)準用)</w:t>
            </w:r>
          </w:p>
        </w:tc>
      </w:tr>
      <w:tr w:rsidR="008F21E8" w:rsidRPr="002361E3" w14:paraId="6D491B49" w14:textId="77777777" w:rsidTr="00DF4294">
        <w:trPr>
          <w:trHeight w:val="20"/>
        </w:trPr>
        <w:tc>
          <w:tcPr>
            <w:tcW w:w="1559" w:type="dxa"/>
            <w:tcBorders>
              <w:bottom w:val="nil"/>
            </w:tcBorders>
          </w:tcPr>
          <w:p w14:paraId="7DDFB22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47</w:t>
            </w:r>
          </w:p>
          <w:p w14:paraId="09C1BCDD" w14:textId="77777777" w:rsidR="008F21E8" w:rsidRPr="002361E3" w:rsidRDefault="008F21E8" w:rsidP="008F21E8">
            <w:pPr>
              <w:ind w:left="0" w:rightChars="4" w:right="8" w:firstLineChars="0" w:firstLine="0"/>
              <w:jc w:val="left"/>
              <w:rPr>
                <w:rFonts w:asciiTheme="minorEastAsia" w:eastAsiaTheme="minorEastAsia" w:hAnsiTheme="minorEastAsia"/>
              </w:rPr>
            </w:pPr>
            <w:r w:rsidRPr="002361E3">
              <w:rPr>
                <w:rFonts w:asciiTheme="minorEastAsia" w:eastAsiaTheme="minorEastAsia" w:hAnsiTheme="minorEastAsia" w:hint="eastAsia"/>
                <w:sz w:val="21"/>
              </w:rPr>
              <w:t>認知症行動・心理症状緊急対応加算</w:t>
            </w:r>
          </w:p>
        </w:tc>
        <w:tc>
          <w:tcPr>
            <w:tcW w:w="6096" w:type="dxa"/>
            <w:gridSpan w:val="3"/>
            <w:tcBorders>
              <w:bottom w:val="dotted" w:sz="4" w:space="0" w:color="auto"/>
            </w:tcBorders>
          </w:tcPr>
          <w:p w14:paraId="3CA6948C" w14:textId="190E8B78" w:rsidR="008F21E8" w:rsidRPr="002361E3" w:rsidRDefault="008F21E8" w:rsidP="00BB37B3">
            <w:pPr>
              <w:ind w:leftChars="49" w:left="103" w:firstLineChars="100" w:firstLine="211"/>
              <w:rPr>
                <w:rFonts w:hAnsi="ＭＳ ゴシック"/>
                <w:b/>
                <w:sz w:val="21"/>
              </w:rPr>
            </w:pPr>
            <w:r w:rsidRPr="002361E3">
              <w:rPr>
                <w:rFonts w:hAnsi="ＭＳ ゴシック" w:hint="eastAsia"/>
                <w:b/>
                <w:sz w:val="21"/>
              </w:rPr>
              <w:t>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７日を限度として、１日につき２００単位を加算していますか。</w:t>
            </w:r>
          </w:p>
        </w:tc>
        <w:tc>
          <w:tcPr>
            <w:tcW w:w="992" w:type="dxa"/>
            <w:tcBorders>
              <w:bottom w:val="nil"/>
            </w:tcBorders>
            <w:tcMar>
              <w:left w:w="28" w:type="dxa"/>
              <w:right w:w="28" w:type="dxa"/>
            </w:tcMar>
          </w:tcPr>
          <w:p w14:paraId="5D9D92DA" w14:textId="4F973535"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69144139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0117A6CA" w14:textId="6BC8EFFC"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7493657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036654F3" w14:textId="406BBD45"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62746902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07D59F4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294C6A8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別表7ツ注</w:t>
            </w:r>
          </w:p>
          <w:p w14:paraId="73A0722D"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84274E3" w14:textId="77777777" w:rsidTr="00DF4294">
        <w:trPr>
          <w:trHeight w:val="20"/>
        </w:trPr>
        <w:tc>
          <w:tcPr>
            <w:tcW w:w="1559" w:type="dxa"/>
            <w:tcBorders>
              <w:top w:val="nil"/>
              <w:bottom w:val="nil"/>
            </w:tcBorders>
          </w:tcPr>
          <w:p w14:paraId="28A8B1F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ABF05B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認知症行動･心理症状緊急対応加算について</w:t>
            </w:r>
          </w:p>
          <w:p w14:paraId="382946CC" w14:textId="5B5AAFC6" w:rsidR="008F21E8" w:rsidRPr="002361E3" w:rsidRDefault="008F21E8" w:rsidP="00BB37B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①　「認知症の行動・心理症状」とは、認知症による認知機能の障害に伴う、妄想・幻覚・興奮・暴言等の症状を指すものである。</w:t>
            </w:r>
          </w:p>
        </w:tc>
        <w:tc>
          <w:tcPr>
            <w:tcW w:w="992" w:type="dxa"/>
            <w:tcBorders>
              <w:top w:val="nil"/>
              <w:bottom w:val="nil"/>
            </w:tcBorders>
            <w:tcMar>
              <w:left w:w="28" w:type="dxa"/>
              <w:right w:w="28" w:type="dxa"/>
            </w:tcMar>
          </w:tcPr>
          <w:p w14:paraId="228DC80B"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34400FD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8AD37C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330B400A" w14:textId="77777777" w:rsidTr="00DF4294">
        <w:trPr>
          <w:trHeight w:val="1081"/>
        </w:trPr>
        <w:tc>
          <w:tcPr>
            <w:tcW w:w="1559" w:type="dxa"/>
            <w:tcBorders>
              <w:top w:val="nil"/>
              <w:bottom w:val="nil"/>
            </w:tcBorders>
          </w:tcPr>
          <w:p w14:paraId="388AF1E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3A25C10" w14:textId="7C9364C2" w:rsidR="008F21E8" w:rsidRPr="002361E3" w:rsidRDefault="008F21E8" w:rsidP="00BB37B3">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②　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tc>
        <w:tc>
          <w:tcPr>
            <w:tcW w:w="992" w:type="dxa"/>
            <w:tcBorders>
              <w:top w:val="nil"/>
              <w:bottom w:val="nil"/>
            </w:tcBorders>
            <w:tcMar>
              <w:left w:w="28" w:type="dxa"/>
              <w:right w:w="28" w:type="dxa"/>
            </w:tcMar>
          </w:tcPr>
          <w:p w14:paraId="46B29AB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CE6549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B4722B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②</w:t>
            </w:r>
          </w:p>
        </w:tc>
      </w:tr>
      <w:tr w:rsidR="008F21E8" w:rsidRPr="002361E3" w14:paraId="6DA9C9C6" w14:textId="77777777" w:rsidTr="00DF4294">
        <w:trPr>
          <w:trHeight w:val="1134"/>
        </w:trPr>
        <w:tc>
          <w:tcPr>
            <w:tcW w:w="1559" w:type="dxa"/>
            <w:tcBorders>
              <w:top w:val="nil"/>
              <w:bottom w:val="nil"/>
            </w:tcBorders>
          </w:tcPr>
          <w:p w14:paraId="51A481A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F0E71C1"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③　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tc>
        <w:tc>
          <w:tcPr>
            <w:tcW w:w="992" w:type="dxa"/>
            <w:tcBorders>
              <w:top w:val="nil"/>
              <w:bottom w:val="nil"/>
            </w:tcBorders>
            <w:tcMar>
              <w:left w:w="28" w:type="dxa"/>
              <w:right w:w="28" w:type="dxa"/>
            </w:tcMar>
          </w:tcPr>
          <w:p w14:paraId="582ED8A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83A227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949C22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③</w:t>
            </w:r>
          </w:p>
        </w:tc>
      </w:tr>
      <w:tr w:rsidR="008F21E8" w:rsidRPr="002361E3" w14:paraId="072FD8B8" w14:textId="77777777" w:rsidTr="00DF4294">
        <w:trPr>
          <w:trHeight w:val="1134"/>
        </w:trPr>
        <w:tc>
          <w:tcPr>
            <w:tcW w:w="1559" w:type="dxa"/>
            <w:tcBorders>
              <w:top w:val="nil"/>
              <w:bottom w:val="nil"/>
            </w:tcBorders>
          </w:tcPr>
          <w:p w14:paraId="25AEA3F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nil"/>
            </w:tcBorders>
          </w:tcPr>
          <w:p w14:paraId="37D44DDC" w14:textId="77777777" w:rsidR="008F21E8" w:rsidRPr="002361E3" w:rsidRDefault="008F21E8" w:rsidP="008F21E8">
            <w:pPr>
              <w:ind w:leftChars="200" w:left="420" w:firstLineChars="100" w:firstLine="210"/>
              <w:rPr>
                <w:rFonts w:asciiTheme="minorEastAsia" w:eastAsiaTheme="minorEastAsia" w:hAnsiTheme="minorEastAsia"/>
              </w:rPr>
            </w:pPr>
            <w:r w:rsidRPr="002361E3">
              <w:rPr>
                <w:rFonts w:asciiTheme="minorEastAsia" w:eastAsiaTheme="minorEastAsia" w:hAnsiTheme="minorEastAsia" w:hint="eastAsia"/>
                <w:sz w:val="21"/>
              </w:rPr>
              <w:t>この際、当該施設への入所ではなく、医療機関における対応が必要であると判断される場合は、速やかに適当な医療機関の紹介、情報提供を行うことにより、適切な医療が受けられるように取り計らう必要がある。</w:t>
            </w:r>
          </w:p>
        </w:tc>
        <w:tc>
          <w:tcPr>
            <w:tcW w:w="992" w:type="dxa"/>
            <w:tcBorders>
              <w:top w:val="nil"/>
              <w:bottom w:val="nil"/>
            </w:tcBorders>
            <w:tcMar>
              <w:left w:w="28" w:type="dxa"/>
              <w:right w:w="28" w:type="dxa"/>
            </w:tcMar>
          </w:tcPr>
          <w:p w14:paraId="66BBCDA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DCE877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E2BD32D" w14:textId="77777777" w:rsidTr="00DF4294">
        <w:trPr>
          <w:trHeight w:val="1134"/>
        </w:trPr>
        <w:tc>
          <w:tcPr>
            <w:tcW w:w="1559" w:type="dxa"/>
            <w:tcBorders>
              <w:top w:val="nil"/>
              <w:bottom w:val="nil"/>
            </w:tcBorders>
          </w:tcPr>
          <w:p w14:paraId="5199C15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129A1C4A" w14:textId="77777777" w:rsidR="008F21E8" w:rsidRPr="002361E3" w:rsidRDefault="008F21E8" w:rsidP="008F21E8">
            <w:pPr>
              <w:ind w:leftChars="100" w:left="420" w:hangingChars="100" w:hanging="210"/>
              <w:rPr>
                <w:rFonts w:asciiTheme="minorEastAsia" w:eastAsiaTheme="minorEastAsia" w:hAnsiTheme="minorEastAsia"/>
              </w:rPr>
            </w:pPr>
            <w:r w:rsidRPr="002361E3">
              <w:rPr>
                <w:rFonts w:asciiTheme="minorEastAsia" w:eastAsiaTheme="minorEastAsia" w:hAnsiTheme="minorEastAsia" w:hint="eastAsia"/>
                <w:sz w:val="21"/>
              </w:rPr>
              <w:t>④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w:t>
            </w:r>
          </w:p>
        </w:tc>
        <w:tc>
          <w:tcPr>
            <w:tcW w:w="992" w:type="dxa"/>
            <w:tcBorders>
              <w:top w:val="nil"/>
              <w:bottom w:val="nil"/>
            </w:tcBorders>
            <w:tcMar>
              <w:left w:w="28" w:type="dxa"/>
              <w:right w:w="28" w:type="dxa"/>
            </w:tcMar>
          </w:tcPr>
          <w:p w14:paraId="3D3C10E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4608B50"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6CD546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tc>
      </w:tr>
      <w:tr w:rsidR="008F21E8" w:rsidRPr="002361E3" w14:paraId="4E68872C" w14:textId="77777777" w:rsidTr="00DF4294">
        <w:trPr>
          <w:trHeight w:val="20"/>
        </w:trPr>
        <w:tc>
          <w:tcPr>
            <w:tcW w:w="1559" w:type="dxa"/>
            <w:tcBorders>
              <w:top w:val="nil"/>
              <w:bottom w:val="nil"/>
            </w:tcBorders>
          </w:tcPr>
          <w:p w14:paraId="0251447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2BB1D1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⑤　次に掲げる者が、直接、当該施設へ入所した場合には、算定できないものであること。</w:t>
            </w:r>
          </w:p>
          <w:p w14:paraId="5F568DE9"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ａ　病院又は診療所に入院中の者</w:t>
            </w:r>
          </w:p>
          <w:p w14:paraId="168EFCBC" w14:textId="77777777" w:rsidR="008F21E8" w:rsidRPr="002361E3" w:rsidRDefault="008F21E8" w:rsidP="008F21E8">
            <w:pPr>
              <w:ind w:left="630" w:hangingChars="300" w:hanging="630"/>
              <w:rPr>
                <w:rFonts w:asciiTheme="minorEastAsia" w:eastAsiaTheme="minorEastAsia" w:hAnsiTheme="minorEastAsia"/>
                <w:sz w:val="21"/>
              </w:rPr>
            </w:pPr>
            <w:r w:rsidRPr="002361E3">
              <w:rPr>
                <w:rFonts w:asciiTheme="minorEastAsia" w:eastAsiaTheme="minorEastAsia" w:hAnsiTheme="minorEastAsia" w:hint="eastAsia"/>
                <w:sz w:val="21"/>
              </w:rPr>
              <w:t xml:space="preserve">　　ｂ　介護保険施設又は地域密着型介護老人福祉施設に入院中又は入所中の者</w:t>
            </w:r>
          </w:p>
          <w:p w14:paraId="06826303" w14:textId="77777777" w:rsidR="008F21E8" w:rsidRPr="002361E3" w:rsidRDefault="008F21E8" w:rsidP="008F21E8">
            <w:pPr>
              <w:ind w:leftChars="100" w:left="630" w:hangingChars="200" w:hanging="420"/>
              <w:rPr>
                <w:rFonts w:asciiTheme="minorEastAsia" w:eastAsiaTheme="minorEastAsia" w:hAnsiTheme="minorEastAsia"/>
                <w:sz w:val="21"/>
              </w:rPr>
            </w:pPr>
            <w:r w:rsidRPr="002361E3">
              <w:rPr>
                <w:rFonts w:asciiTheme="minorEastAsia" w:eastAsiaTheme="minorEastAsia" w:hAnsiTheme="minorEastAsia" w:hint="eastAsia"/>
                <w:sz w:val="21"/>
              </w:rPr>
              <w:t xml:space="preserve">　ｃ　認知症対応型共同生活介護、地域密着型特定施設入居者生活介護、特定施設入居者生活介護、短期入所生活介護、短期入所療養介護、短期利用共同生活介護、地域密着型短期利用特定施設入居者生活介護及び短期利用特定施設入居者生活介護を利用中の者</w:t>
            </w:r>
          </w:p>
        </w:tc>
        <w:tc>
          <w:tcPr>
            <w:tcW w:w="992" w:type="dxa"/>
            <w:tcBorders>
              <w:top w:val="nil"/>
              <w:bottom w:val="nil"/>
            </w:tcBorders>
            <w:tcMar>
              <w:left w:w="28" w:type="dxa"/>
              <w:right w:w="28" w:type="dxa"/>
            </w:tcMar>
          </w:tcPr>
          <w:p w14:paraId="531D0BB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C57F42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753D5EB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⑤</w:t>
            </w:r>
          </w:p>
        </w:tc>
      </w:tr>
      <w:tr w:rsidR="008F21E8" w:rsidRPr="002361E3" w14:paraId="02534925" w14:textId="77777777" w:rsidTr="00DF4294">
        <w:trPr>
          <w:trHeight w:val="597"/>
        </w:trPr>
        <w:tc>
          <w:tcPr>
            <w:tcW w:w="1559" w:type="dxa"/>
            <w:tcBorders>
              <w:top w:val="nil"/>
              <w:bottom w:val="nil"/>
            </w:tcBorders>
          </w:tcPr>
          <w:p w14:paraId="1B168F6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B885C4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⑥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992" w:type="dxa"/>
            <w:tcBorders>
              <w:top w:val="nil"/>
              <w:bottom w:val="nil"/>
            </w:tcBorders>
            <w:tcMar>
              <w:left w:w="28" w:type="dxa"/>
              <w:right w:w="28" w:type="dxa"/>
            </w:tcMar>
          </w:tcPr>
          <w:p w14:paraId="4947EA6D"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6F9360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199BF7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⑥</w:t>
            </w:r>
          </w:p>
        </w:tc>
      </w:tr>
      <w:tr w:rsidR="008F21E8" w:rsidRPr="002361E3" w14:paraId="47221A65" w14:textId="77777777" w:rsidTr="00DF4294">
        <w:trPr>
          <w:trHeight w:val="567"/>
        </w:trPr>
        <w:tc>
          <w:tcPr>
            <w:tcW w:w="1559" w:type="dxa"/>
            <w:tcBorders>
              <w:top w:val="nil"/>
              <w:bottom w:val="nil"/>
            </w:tcBorders>
          </w:tcPr>
          <w:p w14:paraId="5029CF2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6EFD1824"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⑦　</w:t>
            </w:r>
            <w:r w:rsidRPr="002361E3">
              <w:rPr>
                <w:rFonts w:asciiTheme="minorEastAsia" w:eastAsiaTheme="minorEastAsia" w:hAnsiTheme="minorEastAsia" w:hint="eastAsia"/>
                <w:spacing w:val="-4"/>
                <w:sz w:val="21"/>
              </w:rPr>
              <w:t>本加算の算定にあたっては、個室等、認知症の行動・心理症状の増悪した者の療養に相応しい設備を整備すること。</w:t>
            </w:r>
          </w:p>
        </w:tc>
        <w:tc>
          <w:tcPr>
            <w:tcW w:w="992" w:type="dxa"/>
            <w:tcBorders>
              <w:top w:val="nil"/>
              <w:bottom w:val="nil"/>
            </w:tcBorders>
            <w:tcMar>
              <w:left w:w="28" w:type="dxa"/>
              <w:right w:w="28" w:type="dxa"/>
            </w:tcMar>
          </w:tcPr>
          <w:p w14:paraId="7E94102A"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13D1B7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70534F9D" w14:textId="77777777" w:rsidR="008F21E8" w:rsidRPr="002361E3" w:rsidRDefault="008F21E8" w:rsidP="008F21E8">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第</w:t>
            </w:r>
            <w:r w:rsidRPr="002361E3">
              <w:rPr>
                <w:rFonts w:asciiTheme="minorEastAsia" w:eastAsiaTheme="minorEastAsia" w:hAnsiTheme="minorEastAsia"/>
                <w:spacing w:val="-4"/>
                <w:sz w:val="18"/>
                <w:szCs w:val="18"/>
              </w:rPr>
              <w:t>2の8(3</w:t>
            </w:r>
            <w:r w:rsidRPr="002361E3">
              <w:rPr>
                <w:rFonts w:asciiTheme="minorEastAsia" w:eastAsiaTheme="minorEastAsia" w:hAnsiTheme="minorEastAsia" w:hint="eastAsia"/>
                <w:spacing w:val="-4"/>
                <w:sz w:val="18"/>
                <w:szCs w:val="18"/>
              </w:rPr>
              <w:t>5</w:t>
            </w:r>
            <w:r w:rsidRPr="002361E3">
              <w:rPr>
                <w:rFonts w:asciiTheme="minorEastAsia" w:eastAsiaTheme="minorEastAsia" w:hAnsiTheme="minorEastAsia"/>
                <w:spacing w:val="-4"/>
                <w:sz w:val="18"/>
                <w:szCs w:val="18"/>
              </w:rPr>
              <w:t>)</w:t>
            </w:r>
            <w:r w:rsidRPr="002361E3">
              <w:rPr>
                <w:rFonts w:asciiTheme="minorEastAsia" w:eastAsiaTheme="minorEastAsia" w:hAnsiTheme="minorEastAsia" w:hint="eastAsia"/>
                <w:spacing w:val="-4"/>
                <w:sz w:val="18"/>
                <w:szCs w:val="18"/>
              </w:rPr>
              <w:t>⑦</w:t>
            </w:r>
          </w:p>
        </w:tc>
      </w:tr>
      <w:tr w:rsidR="008F21E8" w:rsidRPr="002361E3" w14:paraId="771B6FE9" w14:textId="77777777" w:rsidTr="00DF4294">
        <w:trPr>
          <w:trHeight w:val="679"/>
        </w:trPr>
        <w:tc>
          <w:tcPr>
            <w:tcW w:w="1559" w:type="dxa"/>
            <w:tcBorders>
              <w:top w:val="nil"/>
              <w:bottom w:val="single" w:sz="4" w:space="0" w:color="auto"/>
            </w:tcBorders>
          </w:tcPr>
          <w:p w14:paraId="025B5EF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367AB467" w14:textId="49BAFD9E"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⑧　当該入所者が入所前１月の間に、当該介護老人福祉施設に入所したことがない場合及び過去１月の間に当該加算（他サービスを含む）を算定したことがない場合に限り算定できることとする。</w:t>
            </w:r>
          </w:p>
        </w:tc>
        <w:tc>
          <w:tcPr>
            <w:tcW w:w="992" w:type="dxa"/>
            <w:tcBorders>
              <w:top w:val="nil"/>
              <w:bottom w:val="single" w:sz="4" w:space="0" w:color="auto"/>
            </w:tcBorders>
            <w:tcMar>
              <w:left w:w="28" w:type="dxa"/>
              <w:right w:w="28" w:type="dxa"/>
            </w:tcMar>
          </w:tcPr>
          <w:p w14:paraId="1C67911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4C356343"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72DE79E"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5</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⑧</w:t>
            </w:r>
          </w:p>
        </w:tc>
      </w:tr>
      <w:tr w:rsidR="008F21E8" w:rsidRPr="002361E3" w14:paraId="4297269B" w14:textId="77777777" w:rsidTr="00DF4294">
        <w:trPr>
          <w:trHeight w:val="20"/>
        </w:trPr>
        <w:tc>
          <w:tcPr>
            <w:tcW w:w="1559" w:type="dxa"/>
            <w:tcBorders>
              <w:bottom w:val="nil"/>
            </w:tcBorders>
          </w:tcPr>
          <w:p w14:paraId="72A143D7"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48</w:t>
            </w:r>
          </w:p>
          <w:p w14:paraId="2FB4753C"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褥瘡マネジメント加算</w:t>
            </w:r>
          </w:p>
        </w:tc>
        <w:tc>
          <w:tcPr>
            <w:tcW w:w="6096" w:type="dxa"/>
            <w:gridSpan w:val="3"/>
            <w:tcBorders>
              <w:bottom w:val="nil"/>
            </w:tcBorders>
          </w:tcPr>
          <w:p w14:paraId="19502379" w14:textId="7BCD5C27" w:rsidR="008F21E8" w:rsidRPr="002361E3" w:rsidRDefault="008F21E8" w:rsidP="008F21E8">
            <w:pPr>
              <w:autoSpaceDE w:val="0"/>
              <w:autoSpaceDN w:val="0"/>
              <w:adjustRightInd w:val="0"/>
              <w:ind w:left="0" w:firstLineChars="100" w:firstLine="203"/>
              <w:rPr>
                <w:rFonts w:asciiTheme="majorEastAsia" w:eastAsiaTheme="majorEastAsia" w:hAnsiTheme="majorEastAsia" w:cs="ＭＳ明朝"/>
                <w:spacing w:val="-4"/>
                <w:kern w:val="0"/>
                <w:sz w:val="21"/>
              </w:rPr>
            </w:pPr>
            <w:r w:rsidRPr="002361E3">
              <w:rPr>
                <w:rFonts w:hAnsi="ＭＳ ゴシック" w:hint="eastAsia"/>
                <w:b/>
                <w:spacing w:val="-4"/>
                <w:sz w:val="21"/>
              </w:rPr>
              <w:t>別に厚生労働大臣が定める基準に適合しているものとして市長に届け出た指定地域密着型介護老人福祉施設において、継続的に入所者ごとの褥瘡管理をした場合は、</w:t>
            </w:r>
            <w:r w:rsidRPr="002361E3">
              <w:rPr>
                <w:rFonts w:asciiTheme="majorEastAsia" w:eastAsiaTheme="majorEastAsia" w:hAnsiTheme="majorEastAsia" w:cs="ＭＳ明朝" w:hint="eastAsia"/>
                <w:b/>
                <w:spacing w:val="-4"/>
                <w:kern w:val="0"/>
                <w:sz w:val="21"/>
              </w:rPr>
              <w:t>当該基準に掲げる区分に従い、１月につき次に掲げる所定単位数を加算していますか。</w:t>
            </w:r>
          </w:p>
        </w:tc>
        <w:tc>
          <w:tcPr>
            <w:tcW w:w="992" w:type="dxa"/>
            <w:tcBorders>
              <w:bottom w:val="nil"/>
            </w:tcBorders>
            <w:tcMar>
              <w:left w:w="28" w:type="dxa"/>
              <w:right w:w="28" w:type="dxa"/>
            </w:tcMar>
          </w:tcPr>
          <w:p w14:paraId="326DA2FD" w14:textId="4BCEDE0D"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24989745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33128912" w14:textId="0649C125"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62133645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6921441D" w14:textId="5E1145C5"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16721086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3C3EFEC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57C1D86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w:t>
            </w:r>
            <w:r w:rsidRPr="002361E3">
              <w:rPr>
                <w:rFonts w:asciiTheme="minorEastAsia" w:eastAsiaTheme="minorEastAsia" w:hAnsiTheme="minorEastAsia" w:hint="eastAsia"/>
                <w:sz w:val="18"/>
                <w:szCs w:val="18"/>
              </w:rPr>
              <w:t>ネ</w:t>
            </w:r>
            <w:r w:rsidRPr="002361E3">
              <w:rPr>
                <w:rFonts w:asciiTheme="minorEastAsia" w:eastAsiaTheme="minorEastAsia" w:hAnsiTheme="minorEastAsia"/>
                <w:sz w:val="18"/>
                <w:szCs w:val="18"/>
              </w:rPr>
              <w:t>注</w:t>
            </w:r>
          </w:p>
        </w:tc>
      </w:tr>
      <w:tr w:rsidR="008F21E8" w:rsidRPr="002361E3" w14:paraId="067CAD20" w14:textId="77777777" w:rsidTr="00DF4294">
        <w:trPr>
          <w:trHeight w:val="20"/>
        </w:trPr>
        <w:tc>
          <w:tcPr>
            <w:tcW w:w="1559" w:type="dxa"/>
            <w:tcBorders>
              <w:top w:val="nil"/>
              <w:bottom w:val="nil"/>
            </w:tcBorders>
          </w:tcPr>
          <w:p w14:paraId="51E2AA48"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7FAB761A" w14:textId="1F9ADE3B" w:rsidR="008F21E8" w:rsidRPr="002361E3" w:rsidRDefault="008F21E8" w:rsidP="008F21E8">
            <w:pPr>
              <w:autoSpaceDE w:val="0"/>
              <w:autoSpaceDN w:val="0"/>
              <w:adjustRightInd w:val="0"/>
              <w:ind w:left="0" w:firstLineChars="100" w:firstLine="210"/>
              <w:jc w:val="left"/>
              <w:rPr>
                <w:rFonts w:ascii="ＭＳ 明朝" w:eastAsia="ＭＳ 明朝"/>
              </w:rPr>
            </w:pPr>
            <w:r w:rsidRPr="002361E3">
              <w:rPr>
                <w:rFonts w:ascii="ＭＳ 明朝" w:eastAsia="ＭＳ 明朝" w:cs="ＭＳ明朝" w:hint="eastAsia"/>
                <w:kern w:val="0"/>
                <w:sz w:val="21"/>
              </w:rPr>
              <w:t>ただし、次に掲げるいずれかの加算を算定している場合においては、次に掲げるその他の加算は算定しません。</w:t>
            </w:r>
          </w:p>
        </w:tc>
        <w:tc>
          <w:tcPr>
            <w:tcW w:w="992" w:type="dxa"/>
            <w:tcBorders>
              <w:top w:val="nil"/>
              <w:bottom w:val="dotted" w:sz="4" w:space="0" w:color="auto"/>
            </w:tcBorders>
            <w:tcMar>
              <w:left w:w="28" w:type="dxa"/>
              <w:right w:w="28" w:type="dxa"/>
            </w:tcMar>
          </w:tcPr>
          <w:p w14:paraId="6FDEBD80"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4F18D3A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A26E849" w14:textId="77777777" w:rsidTr="00DF4294">
        <w:trPr>
          <w:trHeight w:val="20"/>
        </w:trPr>
        <w:tc>
          <w:tcPr>
            <w:tcW w:w="1559" w:type="dxa"/>
            <w:tcBorders>
              <w:top w:val="nil"/>
              <w:bottom w:val="nil"/>
            </w:tcBorders>
          </w:tcPr>
          <w:p w14:paraId="3BB0DD94"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0B31455E" w14:textId="78CA0B16" w:rsidR="008F21E8" w:rsidRPr="002361E3" w:rsidRDefault="008F21E8" w:rsidP="006878BD">
            <w:pPr>
              <w:autoSpaceDE w:val="0"/>
              <w:autoSpaceDN w:val="0"/>
              <w:adjustRightInd w:val="0"/>
              <w:ind w:left="160" w:firstLineChars="0" w:firstLine="0"/>
              <w:jc w:val="left"/>
              <w:rPr>
                <w:rFonts w:asciiTheme="majorEastAsia" w:eastAsiaTheme="majorEastAsia" w:hAnsiTheme="majorEastAsia" w:cs="ＭＳ明朝"/>
                <w:kern w:val="0"/>
                <w:sz w:val="21"/>
              </w:rPr>
            </w:pPr>
            <w:r w:rsidRPr="002361E3">
              <w:rPr>
                <w:rFonts w:asciiTheme="majorEastAsia" w:eastAsiaTheme="majorEastAsia" w:hAnsiTheme="majorEastAsia" w:cs="ＭＳ 明朝" w:hint="eastAsia"/>
                <w:kern w:val="0"/>
                <w:sz w:val="21"/>
              </w:rPr>
              <w:t>⑴</w:t>
            </w:r>
            <w:r w:rsidRPr="002361E3">
              <w:rPr>
                <w:rFonts w:asciiTheme="majorEastAsia" w:eastAsiaTheme="majorEastAsia" w:hAnsiTheme="majorEastAsia" w:cs="ＭＳ明朝" w:hint="eastAsia"/>
                <w:kern w:val="0"/>
                <w:sz w:val="21"/>
              </w:rPr>
              <w:t xml:space="preserve">　褥瘡マネジメント加算</w:t>
            </w:r>
            <w:r w:rsidRPr="002361E3">
              <w:rPr>
                <w:rFonts w:asciiTheme="majorEastAsia" w:eastAsiaTheme="majorEastAsia" w:hAnsiTheme="majorEastAsia" w:cs="ＭＳ明朝"/>
                <w:kern w:val="0"/>
                <w:sz w:val="21"/>
              </w:rPr>
              <w:t>(</w:t>
            </w:r>
            <w:r w:rsidRPr="002361E3">
              <w:rPr>
                <w:rFonts w:asciiTheme="majorEastAsia" w:eastAsiaTheme="majorEastAsia" w:hAnsiTheme="majorEastAsia" w:cs="ＭＳ明朝" w:hint="eastAsia"/>
                <w:kern w:val="0"/>
                <w:sz w:val="21"/>
              </w:rPr>
              <w:t>Ⅰ</w:t>
            </w:r>
            <w:r w:rsidRPr="002361E3">
              <w:rPr>
                <w:rFonts w:asciiTheme="majorEastAsia" w:eastAsiaTheme="majorEastAsia" w:hAnsiTheme="majorEastAsia" w:cs="ＭＳ明朝"/>
                <w:kern w:val="0"/>
                <w:sz w:val="21"/>
              </w:rPr>
              <w:t xml:space="preserve">) </w:t>
            </w:r>
            <w:r w:rsidR="006878BD" w:rsidRPr="002361E3">
              <w:rPr>
                <w:rFonts w:asciiTheme="majorEastAsia" w:eastAsiaTheme="majorEastAsia" w:hAnsiTheme="majorEastAsia" w:cs="ＭＳ明朝"/>
                <w:kern w:val="0"/>
                <w:sz w:val="21"/>
              </w:rPr>
              <w:t xml:space="preserve"> </w:t>
            </w:r>
          </w:p>
        </w:tc>
        <w:tc>
          <w:tcPr>
            <w:tcW w:w="992" w:type="dxa"/>
            <w:tcBorders>
              <w:top w:val="dotted" w:sz="4" w:space="0" w:color="auto"/>
              <w:bottom w:val="dotted" w:sz="4" w:space="0" w:color="auto"/>
            </w:tcBorders>
            <w:tcMar>
              <w:left w:w="28" w:type="dxa"/>
              <w:right w:w="28" w:type="dxa"/>
            </w:tcMar>
          </w:tcPr>
          <w:p w14:paraId="7C3EEF60" w14:textId="7F2ADB90" w:rsidR="008F21E8" w:rsidRPr="002361E3" w:rsidRDefault="00AD3A7B" w:rsidP="008F21E8">
            <w:pPr>
              <w:adjustRightInd w:val="0"/>
              <w:ind w:left="152" w:hanging="152"/>
              <w:contextualSpacing/>
              <w:jc w:val="center"/>
              <w:rPr>
                <w:rFonts w:ascii="ＭＳ 明朝" w:eastAsia="ＭＳ 明朝"/>
                <w:kern w:val="0"/>
                <w:sz w:val="20"/>
                <w:szCs w:val="20"/>
              </w:rPr>
            </w:pPr>
            <w:sdt>
              <w:sdtPr>
                <w:rPr>
                  <w:sz w:val="20"/>
                  <w:szCs w:val="20"/>
                </w:rPr>
                <w:id w:val="127436507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157239F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0EBDB23" w14:textId="77777777" w:rsidTr="00DF4294">
        <w:trPr>
          <w:trHeight w:val="20"/>
        </w:trPr>
        <w:tc>
          <w:tcPr>
            <w:tcW w:w="1559" w:type="dxa"/>
            <w:tcBorders>
              <w:top w:val="nil"/>
              <w:bottom w:val="nil"/>
            </w:tcBorders>
          </w:tcPr>
          <w:p w14:paraId="21AA28C4" w14:textId="77777777" w:rsidR="008F21E8" w:rsidRPr="002361E3" w:rsidRDefault="008F21E8" w:rsidP="008F21E8">
            <w:pPr>
              <w:ind w:left="183" w:rightChars="4" w:right="8" w:hanging="183"/>
              <w:jc w:val="left"/>
              <w:rPr>
                <w:rFonts w:asciiTheme="minorEastAsia" w:eastAsiaTheme="minorEastAsia" w:hAnsiTheme="minorEastAsia"/>
                <w:b/>
              </w:rPr>
            </w:pPr>
          </w:p>
        </w:tc>
        <w:tc>
          <w:tcPr>
            <w:tcW w:w="6096" w:type="dxa"/>
            <w:gridSpan w:val="3"/>
            <w:tcBorders>
              <w:top w:val="dotted" w:sz="4" w:space="0" w:color="auto"/>
              <w:bottom w:val="single" w:sz="4" w:space="0" w:color="auto"/>
            </w:tcBorders>
          </w:tcPr>
          <w:p w14:paraId="17EA9E6E" w14:textId="4FBFAAB3" w:rsidR="008F21E8" w:rsidRPr="002361E3" w:rsidRDefault="008F21E8" w:rsidP="008F21E8">
            <w:pPr>
              <w:autoSpaceDE w:val="0"/>
              <w:autoSpaceDN w:val="0"/>
              <w:adjustRightInd w:val="0"/>
              <w:ind w:left="160" w:firstLineChars="0" w:firstLine="0"/>
              <w:jc w:val="left"/>
              <w:rPr>
                <w:rFonts w:hAnsi="ＭＳ ゴシック"/>
                <w:b/>
              </w:rPr>
            </w:pPr>
            <w:r w:rsidRPr="002361E3">
              <w:rPr>
                <w:rFonts w:asciiTheme="majorEastAsia" w:eastAsiaTheme="majorEastAsia" w:hAnsiTheme="majorEastAsia" w:cs="ＭＳ 明朝" w:hint="eastAsia"/>
                <w:kern w:val="0"/>
                <w:sz w:val="21"/>
              </w:rPr>
              <w:t>⑵</w:t>
            </w:r>
            <w:r w:rsidRPr="002361E3">
              <w:rPr>
                <w:rFonts w:asciiTheme="majorEastAsia" w:eastAsiaTheme="majorEastAsia" w:hAnsiTheme="majorEastAsia" w:cs="ＭＳ明朝" w:hint="eastAsia"/>
                <w:kern w:val="0"/>
                <w:sz w:val="21"/>
              </w:rPr>
              <w:t xml:space="preserve">　褥瘡マネジメント加算</w:t>
            </w:r>
            <w:r w:rsidRPr="002361E3">
              <w:rPr>
                <w:rFonts w:asciiTheme="majorEastAsia" w:eastAsiaTheme="majorEastAsia" w:hAnsiTheme="majorEastAsia" w:cs="ＭＳ明朝"/>
                <w:kern w:val="0"/>
                <w:sz w:val="21"/>
              </w:rPr>
              <w:t>(</w:t>
            </w:r>
            <w:r w:rsidRPr="002361E3">
              <w:rPr>
                <w:rFonts w:asciiTheme="majorEastAsia" w:eastAsiaTheme="majorEastAsia" w:hAnsiTheme="majorEastAsia" w:cs="ＭＳ明朝" w:hint="eastAsia"/>
                <w:kern w:val="0"/>
                <w:sz w:val="21"/>
              </w:rPr>
              <w:t>Ⅱ</w:t>
            </w:r>
            <w:r w:rsidRPr="002361E3">
              <w:rPr>
                <w:rFonts w:asciiTheme="majorEastAsia" w:eastAsiaTheme="majorEastAsia" w:hAnsiTheme="majorEastAsia" w:cs="ＭＳ明朝"/>
                <w:kern w:val="0"/>
                <w:sz w:val="21"/>
              </w:rPr>
              <w:t>)</w:t>
            </w:r>
            <w:r w:rsidRPr="002361E3">
              <w:rPr>
                <w:rFonts w:asciiTheme="majorEastAsia" w:eastAsiaTheme="majorEastAsia" w:hAnsiTheme="majorEastAsia" w:cs="ＭＳ明朝" w:hint="eastAsia"/>
                <w:kern w:val="0"/>
                <w:sz w:val="21"/>
              </w:rPr>
              <w:t xml:space="preserve">　</w:t>
            </w:r>
          </w:p>
        </w:tc>
        <w:tc>
          <w:tcPr>
            <w:tcW w:w="992" w:type="dxa"/>
            <w:tcBorders>
              <w:top w:val="dotted" w:sz="4" w:space="0" w:color="auto"/>
              <w:bottom w:val="single" w:sz="4" w:space="0" w:color="auto"/>
            </w:tcBorders>
            <w:tcMar>
              <w:left w:w="28" w:type="dxa"/>
              <w:right w:w="28" w:type="dxa"/>
            </w:tcMar>
          </w:tcPr>
          <w:p w14:paraId="1ECC906B" w14:textId="18A70018" w:rsidR="008F21E8" w:rsidRPr="002361E3" w:rsidRDefault="00AD3A7B" w:rsidP="008F21E8">
            <w:pPr>
              <w:adjustRightInd w:val="0"/>
              <w:ind w:left="152" w:hanging="152"/>
              <w:contextualSpacing/>
              <w:jc w:val="center"/>
              <w:rPr>
                <w:rFonts w:ascii="ＭＳ 明朝" w:eastAsia="ＭＳ 明朝"/>
                <w:kern w:val="0"/>
                <w:sz w:val="20"/>
                <w:szCs w:val="20"/>
              </w:rPr>
            </w:pPr>
            <w:sdt>
              <w:sdtPr>
                <w:rPr>
                  <w:sz w:val="20"/>
                  <w:szCs w:val="20"/>
                </w:rPr>
                <w:id w:val="92245962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28CD2407"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79A40778" w14:textId="77777777" w:rsidTr="00DF4294">
        <w:trPr>
          <w:trHeight w:val="20"/>
        </w:trPr>
        <w:tc>
          <w:tcPr>
            <w:tcW w:w="1559" w:type="dxa"/>
            <w:tcBorders>
              <w:top w:val="nil"/>
              <w:bottom w:val="nil"/>
            </w:tcBorders>
          </w:tcPr>
          <w:p w14:paraId="5342A93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single" w:sz="4" w:space="0" w:color="auto"/>
              <w:bottom w:val="nil"/>
            </w:tcBorders>
          </w:tcPr>
          <w:p w14:paraId="3F62016A"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3E074883" w14:textId="1FC13552" w:rsidR="008F21E8" w:rsidRPr="002361E3" w:rsidRDefault="008F21E8" w:rsidP="008F21E8">
            <w:pPr>
              <w:widowControl/>
              <w:shd w:val="clear" w:color="auto" w:fill="FFFEFA"/>
              <w:ind w:leftChars="100" w:left="420" w:hangingChars="100" w:hanging="210"/>
              <w:jc w:val="left"/>
              <w:rPr>
                <w:rFonts w:asciiTheme="minorEastAsia" w:eastAsiaTheme="minorEastAsia" w:hAnsiTheme="minorEastAsia" w:cs="ＭＳ Ｐゴシック"/>
                <w:kern w:val="0"/>
                <w:sz w:val="21"/>
                <w:szCs w:val="18"/>
              </w:rPr>
            </w:pPr>
            <w:bookmarkStart w:id="11" w:name="1735-0"/>
            <w:bookmarkEnd w:id="11"/>
            <w:r w:rsidRPr="002361E3">
              <w:rPr>
                <w:rFonts w:asciiTheme="minorEastAsia" w:eastAsiaTheme="minorEastAsia" w:hAnsiTheme="minorEastAsia" w:cs="ＭＳ Ｐゴシック" w:hint="eastAsia"/>
                <w:kern w:val="0"/>
                <w:sz w:val="21"/>
                <w:szCs w:val="18"/>
              </w:rPr>
              <w:t xml:space="preserve">イ　</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マネジメント加算(Ⅰ)　次に掲げる基準のいずれにも適合すること。</w:t>
            </w:r>
            <w:bookmarkStart w:id="12" w:name="1736-0"/>
            <w:bookmarkStart w:id="13" w:name="1737-0"/>
            <w:bookmarkStart w:id="14" w:name="1738-0"/>
            <w:bookmarkStart w:id="15" w:name="1739-0"/>
            <w:bookmarkStart w:id="16" w:name="1740-0"/>
            <w:bookmarkEnd w:id="12"/>
            <w:bookmarkEnd w:id="13"/>
            <w:bookmarkEnd w:id="14"/>
            <w:bookmarkEnd w:id="15"/>
            <w:bookmarkEnd w:id="16"/>
          </w:p>
        </w:tc>
        <w:tc>
          <w:tcPr>
            <w:tcW w:w="992" w:type="dxa"/>
            <w:tcBorders>
              <w:top w:val="single" w:sz="4" w:space="0" w:color="auto"/>
              <w:bottom w:val="nil"/>
            </w:tcBorders>
            <w:tcMar>
              <w:left w:w="28" w:type="dxa"/>
              <w:right w:w="28" w:type="dxa"/>
            </w:tcMar>
          </w:tcPr>
          <w:p w14:paraId="38759A5D"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12AFB44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平27厚告95第71号の2</w:t>
            </w:r>
          </w:p>
        </w:tc>
      </w:tr>
      <w:tr w:rsidR="008F21E8" w:rsidRPr="002361E3" w14:paraId="53089EE4" w14:textId="77777777" w:rsidTr="00DF4294">
        <w:trPr>
          <w:trHeight w:val="20"/>
        </w:trPr>
        <w:tc>
          <w:tcPr>
            <w:tcW w:w="1559" w:type="dxa"/>
            <w:tcBorders>
              <w:top w:val="nil"/>
              <w:bottom w:val="nil"/>
            </w:tcBorders>
          </w:tcPr>
          <w:p w14:paraId="5551AA3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38FB4CBB" w14:textId="27BE668A" w:rsidR="008F21E8" w:rsidRPr="002361E3" w:rsidRDefault="008F21E8" w:rsidP="008F21E8">
            <w:pPr>
              <w:widowControl/>
              <w:shd w:val="clear" w:color="auto" w:fill="FFFEFA"/>
              <w:ind w:leftChars="200" w:left="630" w:hangingChars="100" w:hanging="210"/>
              <w:rPr>
                <w:rFonts w:asciiTheme="minorEastAsia" w:eastAsiaTheme="minorEastAsia" w:hAnsiTheme="minorEastAsia"/>
              </w:rPr>
            </w:pPr>
            <w:r w:rsidRPr="002361E3">
              <w:rPr>
                <w:rFonts w:asciiTheme="minorEastAsia" w:eastAsiaTheme="minorEastAsia" w:hAnsiTheme="minorEastAsia" w:cs="ＭＳ Ｐゴシック" w:hint="eastAsia"/>
                <w:kern w:val="0"/>
                <w:sz w:val="21"/>
                <w:szCs w:val="18"/>
              </w:rPr>
              <w:t>⑴　入所者又は利用者ごとに</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の発生と関連のあるリスクについて、施設入所時又は利用開始時に評価し、その後少なくとも三月に一回評価するとともに、その評価結果等の情報を厚生労働省に提出し、</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管理の実施に当たって、当該情報その他</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管理の適切かつ有効な実施のために必要な情報を活用していること。</w:t>
            </w:r>
          </w:p>
        </w:tc>
        <w:tc>
          <w:tcPr>
            <w:tcW w:w="992" w:type="dxa"/>
            <w:tcBorders>
              <w:top w:val="nil"/>
              <w:bottom w:val="nil"/>
            </w:tcBorders>
            <w:tcMar>
              <w:left w:w="28" w:type="dxa"/>
              <w:right w:w="28" w:type="dxa"/>
            </w:tcMar>
          </w:tcPr>
          <w:p w14:paraId="1BBB727C" w14:textId="77777777" w:rsidR="008F21E8" w:rsidRPr="002361E3" w:rsidRDefault="008F21E8" w:rsidP="008F21E8">
            <w:pPr>
              <w:ind w:left="152" w:rightChars="50" w:right="105" w:hanging="152"/>
              <w:rPr>
                <w:rFonts w:ascii="ＭＳ 明朝" w:eastAsia="ＭＳ 明朝"/>
                <w:sz w:val="20"/>
                <w:szCs w:val="20"/>
              </w:rPr>
            </w:pPr>
          </w:p>
        </w:tc>
        <w:tc>
          <w:tcPr>
            <w:tcW w:w="1497" w:type="dxa"/>
            <w:tcBorders>
              <w:top w:val="nil"/>
              <w:bottom w:val="nil"/>
            </w:tcBorders>
          </w:tcPr>
          <w:p w14:paraId="0123BCA4"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AF4BFD1" w14:textId="77777777" w:rsidTr="00DF4294">
        <w:trPr>
          <w:trHeight w:val="20"/>
        </w:trPr>
        <w:tc>
          <w:tcPr>
            <w:tcW w:w="1559" w:type="dxa"/>
            <w:tcBorders>
              <w:top w:val="nil"/>
              <w:bottom w:val="nil"/>
            </w:tcBorders>
          </w:tcPr>
          <w:p w14:paraId="6F8A368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245BF90C" w14:textId="4217663C" w:rsidR="008F21E8" w:rsidRPr="002361E3" w:rsidRDefault="008F21E8" w:rsidP="008F21E8">
            <w:pPr>
              <w:widowControl/>
              <w:shd w:val="clear" w:color="auto" w:fill="FFFEFA"/>
              <w:ind w:leftChars="200" w:left="630" w:hangingChars="100" w:hanging="210"/>
              <w:rPr>
                <w:rFonts w:asciiTheme="minorEastAsia" w:eastAsiaTheme="minorEastAsia" w:hAnsiTheme="minorEastAsia"/>
              </w:rPr>
            </w:pPr>
            <w:r w:rsidRPr="002361E3">
              <w:rPr>
                <w:rFonts w:asciiTheme="minorEastAsia" w:eastAsiaTheme="minorEastAsia" w:hAnsiTheme="minorEastAsia" w:cs="ＭＳ Ｐゴシック" w:hint="eastAsia"/>
                <w:kern w:val="0"/>
                <w:sz w:val="21"/>
                <w:szCs w:val="18"/>
              </w:rPr>
              <w:t>⑵　⑴の評価の結果、</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が発生するリスクがあるとされた入所者又は利用者ごとに、医師、看護師、介護職員、管理栄養士、介護支援専門員その他の職種の者が共同して、</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管理に関する</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ケア計画を作成していること。</w:t>
            </w:r>
          </w:p>
        </w:tc>
        <w:tc>
          <w:tcPr>
            <w:tcW w:w="992" w:type="dxa"/>
            <w:tcBorders>
              <w:top w:val="nil"/>
              <w:bottom w:val="nil"/>
            </w:tcBorders>
            <w:tcMar>
              <w:left w:w="28" w:type="dxa"/>
              <w:right w:w="28" w:type="dxa"/>
            </w:tcMar>
          </w:tcPr>
          <w:p w14:paraId="776E125B" w14:textId="77777777" w:rsidR="008F21E8" w:rsidRPr="002361E3" w:rsidRDefault="008F21E8" w:rsidP="008F21E8">
            <w:pPr>
              <w:ind w:left="152" w:rightChars="50" w:right="105" w:hanging="152"/>
              <w:rPr>
                <w:rFonts w:ascii="ＭＳ 明朝" w:eastAsia="ＭＳ 明朝"/>
                <w:sz w:val="20"/>
                <w:szCs w:val="20"/>
              </w:rPr>
            </w:pPr>
          </w:p>
        </w:tc>
        <w:tc>
          <w:tcPr>
            <w:tcW w:w="1497" w:type="dxa"/>
            <w:tcBorders>
              <w:top w:val="nil"/>
              <w:bottom w:val="nil"/>
            </w:tcBorders>
          </w:tcPr>
          <w:p w14:paraId="54C3147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2C1C7D6" w14:textId="77777777" w:rsidTr="00DF4294">
        <w:trPr>
          <w:trHeight w:val="20"/>
        </w:trPr>
        <w:tc>
          <w:tcPr>
            <w:tcW w:w="1559" w:type="dxa"/>
            <w:tcBorders>
              <w:top w:val="nil"/>
              <w:bottom w:val="nil"/>
            </w:tcBorders>
          </w:tcPr>
          <w:p w14:paraId="6AD5512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149866E5" w14:textId="5614CB51" w:rsidR="008F21E8" w:rsidRPr="002361E3" w:rsidRDefault="008F21E8" w:rsidP="008F21E8">
            <w:pPr>
              <w:widowControl/>
              <w:shd w:val="clear" w:color="auto" w:fill="FFFEFA"/>
              <w:ind w:leftChars="200" w:left="630" w:hangingChars="100" w:hanging="210"/>
              <w:rPr>
                <w:rFonts w:asciiTheme="minorEastAsia" w:eastAsiaTheme="minorEastAsia" w:hAnsiTheme="minorEastAsia" w:cs="ＭＳ Ｐゴシック"/>
                <w:kern w:val="0"/>
                <w:szCs w:val="18"/>
              </w:rPr>
            </w:pPr>
            <w:r w:rsidRPr="002361E3">
              <w:rPr>
                <w:rFonts w:asciiTheme="minorEastAsia" w:eastAsiaTheme="minorEastAsia" w:hAnsiTheme="minorEastAsia" w:cs="ＭＳ Ｐゴシック" w:hint="eastAsia"/>
                <w:kern w:val="0"/>
                <w:sz w:val="21"/>
                <w:szCs w:val="18"/>
              </w:rPr>
              <w:t>⑶　入所者又は利用者ごとの</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ケア計画に従い</w:t>
            </w:r>
            <w:r w:rsidRPr="002361E3">
              <w:rPr>
                <w:rFonts w:asciiTheme="minorEastAsia" w:eastAsiaTheme="minorEastAsia" w:hAnsiTheme="minorEastAsia" w:cs="ＭＳ Ｐゴシック"/>
                <w:kern w:val="0"/>
                <w:sz w:val="21"/>
                <w:szCs w:val="18"/>
              </w:rPr>
              <w:t>褥</w:t>
            </w:r>
            <w:r w:rsidRPr="002361E3">
              <w:rPr>
                <w:rFonts w:asciiTheme="minorEastAsia" w:eastAsiaTheme="minorEastAsia" w:hAnsiTheme="minorEastAsia" w:cs="ＭＳ Ｐゴシック" w:hint="eastAsia"/>
                <w:kern w:val="0"/>
                <w:sz w:val="21"/>
                <w:szCs w:val="18"/>
              </w:rPr>
              <w:t xml:space="preserve">　</w:t>
            </w:r>
            <w:r w:rsidRPr="002361E3">
              <w:rPr>
                <w:rFonts w:asciiTheme="minorEastAsia" w:eastAsiaTheme="minorEastAsia" w:hAnsiTheme="minorEastAsia" w:cs="ＭＳ Ｐゴシック"/>
                <w:kern w:val="0"/>
                <w:sz w:val="21"/>
                <w:szCs w:val="18"/>
              </w:rPr>
              <w:t>瘡</w:t>
            </w:r>
            <w:r w:rsidRPr="002361E3">
              <w:rPr>
                <w:rFonts w:asciiTheme="minorEastAsia" w:eastAsiaTheme="minorEastAsia" w:hAnsiTheme="minorEastAsia" w:cs="ＭＳ Ｐゴシック" w:hint="eastAsia"/>
                <w:kern w:val="0"/>
                <w:sz w:val="21"/>
                <w:szCs w:val="18"/>
              </w:rPr>
              <w:t>管理を実施するとともに、その管理の内容や入所者又は利用者の状態について定期的に記録していること。</w:t>
            </w:r>
          </w:p>
        </w:tc>
        <w:tc>
          <w:tcPr>
            <w:tcW w:w="992" w:type="dxa"/>
            <w:tcBorders>
              <w:top w:val="nil"/>
              <w:bottom w:val="nil"/>
            </w:tcBorders>
            <w:tcMar>
              <w:left w:w="28" w:type="dxa"/>
              <w:right w:w="28" w:type="dxa"/>
            </w:tcMar>
          </w:tcPr>
          <w:p w14:paraId="35B02B8B" w14:textId="77777777" w:rsidR="008F21E8" w:rsidRPr="002361E3" w:rsidRDefault="008F21E8" w:rsidP="008F21E8">
            <w:pPr>
              <w:ind w:left="152" w:rightChars="50" w:right="105" w:hanging="152"/>
              <w:rPr>
                <w:rFonts w:ascii="ＭＳ 明朝" w:eastAsia="ＭＳ 明朝"/>
                <w:sz w:val="20"/>
                <w:szCs w:val="20"/>
              </w:rPr>
            </w:pPr>
          </w:p>
        </w:tc>
        <w:tc>
          <w:tcPr>
            <w:tcW w:w="1497" w:type="dxa"/>
            <w:tcBorders>
              <w:top w:val="nil"/>
              <w:bottom w:val="nil"/>
            </w:tcBorders>
          </w:tcPr>
          <w:p w14:paraId="428350D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1F0E1428" w14:textId="77777777" w:rsidTr="00DF4294">
        <w:trPr>
          <w:trHeight w:val="20"/>
        </w:trPr>
        <w:tc>
          <w:tcPr>
            <w:tcW w:w="1559" w:type="dxa"/>
            <w:tcBorders>
              <w:top w:val="nil"/>
              <w:bottom w:val="nil"/>
            </w:tcBorders>
          </w:tcPr>
          <w:p w14:paraId="139B325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nil"/>
            </w:tcBorders>
          </w:tcPr>
          <w:p w14:paraId="43E69F13" w14:textId="0A733CD2" w:rsidR="008F21E8" w:rsidRPr="002361E3" w:rsidRDefault="008F21E8" w:rsidP="008F21E8">
            <w:pPr>
              <w:ind w:leftChars="200" w:left="630" w:hangingChars="100" w:hanging="210"/>
              <w:rPr>
                <w:rFonts w:asciiTheme="minorEastAsia" w:eastAsiaTheme="minorEastAsia" w:hAnsiTheme="minorEastAsia"/>
              </w:rPr>
            </w:pPr>
            <w:r w:rsidRPr="002361E3">
              <w:rPr>
                <w:rFonts w:asciiTheme="minorEastAsia" w:eastAsiaTheme="minorEastAsia" w:hAnsiTheme="minorEastAsia" w:cs="ＭＳ Ｐゴシック" w:hint="eastAsia"/>
                <w:kern w:val="0"/>
                <w:sz w:val="21"/>
                <w:szCs w:val="18"/>
              </w:rPr>
              <w:t>⑷　⑴の評価に基づき、少なくとも三月に一回、入所　者又は利用者ごとに</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ケア計画を見直していること。</w:t>
            </w:r>
          </w:p>
        </w:tc>
        <w:tc>
          <w:tcPr>
            <w:tcW w:w="992" w:type="dxa"/>
            <w:tcBorders>
              <w:top w:val="nil"/>
              <w:bottom w:val="nil"/>
            </w:tcBorders>
            <w:tcMar>
              <w:left w:w="28" w:type="dxa"/>
              <w:right w:w="28" w:type="dxa"/>
            </w:tcMar>
          </w:tcPr>
          <w:p w14:paraId="01717E96" w14:textId="77777777" w:rsidR="008F21E8" w:rsidRPr="002361E3" w:rsidRDefault="008F21E8" w:rsidP="008F21E8">
            <w:pPr>
              <w:ind w:left="152" w:rightChars="50" w:right="105" w:hanging="152"/>
              <w:rPr>
                <w:rFonts w:ascii="ＭＳ 明朝" w:eastAsia="ＭＳ 明朝"/>
                <w:sz w:val="20"/>
                <w:szCs w:val="20"/>
              </w:rPr>
            </w:pPr>
          </w:p>
        </w:tc>
        <w:tc>
          <w:tcPr>
            <w:tcW w:w="1497" w:type="dxa"/>
            <w:tcBorders>
              <w:top w:val="nil"/>
              <w:bottom w:val="nil"/>
            </w:tcBorders>
          </w:tcPr>
          <w:p w14:paraId="7A11FC6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4550EC6" w14:textId="77777777" w:rsidTr="00DF4294">
        <w:trPr>
          <w:trHeight w:val="20"/>
        </w:trPr>
        <w:tc>
          <w:tcPr>
            <w:tcW w:w="1559" w:type="dxa"/>
            <w:tcBorders>
              <w:top w:val="nil"/>
              <w:bottom w:val="nil"/>
            </w:tcBorders>
          </w:tcPr>
          <w:p w14:paraId="24BF7437"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5FDA31ED" w14:textId="77777777" w:rsidR="008F21E8" w:rsidRPr="002361E3" w:rsidRDefault="008F21E8" w:rsidP="008F21E8">
            <w:pPr>
              <w:widowControl/>
              <w:shd w:val="clear" w:color="auto" w:fill="FFFEFA"/>
              <w:ind w:leftChars="100" w:left="420" w:hangingChars="100" w:hanging="210"/>
              <w:rPr>
                <w:rFonts w:asciiTheme="minorEastAsia" w:eastAsiaTheme="minorEastAsia" w:hAnsiTheme="minorEastAsia" w:cs="ＭＳ Ｐゴシック"/>
                <w:kern w:val="0"/>
                <w:sz w:val="21"/>
                <w:szCs w:val="18"/>
              </w:rPr>
            </w:pPr>
            <w:r w:rsidRPr="002361E3">
              <w:rPr>
                <w:rFonts w:asciiTheme="minorEastAsia" w:eastAsiaTheme="minorEastAsia" w:hAnsiTheme="minorEastAsia" w:cs="ＭＳ Ｐゴシック" w:hint="eastAsia"/>
                <w:kern w:val="0"/>
                <w:sz w:val="21"/>
                <w:szCs w:val="18"/>
              </w:rPr>
              <w:t xml:space="preserve">ロ　</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マネジメント加算(Ⅱ)　次に掲げる基準のいずれにも適合すること。</w:t>
            </w:r>
          </w:p>
          <w:p w14:paraId="50BA4A08" w14:textId="028EC13C" w:rsidR="008F21E8" w:rsidRPr="002361E3" w:rsidRDefault="008F21E8" w:rsidP="008F21E8">
            <w:pPr>
              <w:widowControl/>
              <w:shd w:val="clear" w:color="auto" w:fill="FFFEFA"/>
              <w:ind w:left="0" w:firstLineChars="200" w:firstLine="420"/>
              <w:rPr>
                <w:rFonts w:asciiTheme="minorEastAsia" w:eastAsiaTheme="minorEastAsia" w:hAnsiTheme="minorEastAsia" w:cs="ＭＳ Ｐゴシック"/>
                <w:kern w:val="0"/>
                <w:sz w:val="21"/>
                <w:szCs w:val="18"/>
              </w:rPr>
            </w:pPr>
            <w:bookmarkStart w:id="17" w:name="1741-0"/>
            <w:bookmarkEnd w:id="17"/>
            <w:r w:rsidRPr="002361E3">
              <w:rPr>
                <w:rFonts w:asciiTheme="minorEastAsia" w:eastAsiaTheme="minorEastAsia" w:hAnsiTheme="minorEastAsia" w:cs="ＭＳ Ｐゴシック" w:hint="eastAsia"/>
                <w:kern w:val="0"/>
                <w:sz w:val="21"/>
                <w:szCs w:val="18"/>
              </w:rPr>
              <w:t xml:space="preserve">⑴　</w:t>
            </w:r>
            <w:r w:rsidRPr="002361E3">
              <w:rPr>
                <w:rFonts w:asciiTheme="minorEastAsia" w:eastAsiaTheme="minorEastAsia" w:hAnsiTheme="minorEastAsia" w:cs="ＭＳ Ｐゴシック" w:hint="eastAsia"/>
                <w:spacing w:val="-8"/>
                <w:kern w:val="0"/>
                <w:sz w:val="21"/>
                <w:szCs w:val="18"/>
              </w:rPr>
              <w:t>イ⑴から⑷までに掲げる基準のいずれにも適合すること。</w:t>
            </w:r>
          </w:p>
          <w:p w14:paraId="15B6F531" w14:textId="77777777" w:rsidR="008F21E8" w:rsidRPr="002361E3" w:rsidRDefault="008F21E8" w:rsidP="008F21E8">
            <w:pPr>
              <w:widowControl/>
              <w:shd w:val="clear" w:color="auto" w:fill="FFFEFA"/>
              <w:ind w:leftChars="200" w:left="630" w:hangingChars="100" w:hanging="210"/>
              <w:rPr>
                <w:rFonts w:asciiTheme="minorEastAsia" w:eastAsiaTheme="minorEastAsia" w:hAnsiTheme="minorEastAsia" w:cs="ＭＳ Ｐゴシック"/>
                <w:kern w:val="0"/>
                <w:sz w:val="21"/>
                <w:szCs w:val="18"/>
              </w:rPr>
            </w:pPr>
            <w:bookmarkStart w:id="18" w:name="1742-0"/>
            <w:bookmarkEnd w:id="18"/>
            <w:r w:rsidRPr="002361E3">
              <w:rPr>
                <w:rFonts w:asciiTheme="minorEastAsia" w:eastAsiaTheme="minorEastAsia" w:hAnsiTheme="minorEastAsia" w:cs="ＭＳ Ｐゴシック" w:hint="eastAsia"/>
                <w:kern w:val="0"/>
                <w:sz w:val="21"/>
                <w:szCs w:val="18"/>
              </w:rPr>
              <w:t xml:space="preserve">⑵　イ⑴の評価の結果、施設入所時又は利用開始時に　</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が発生するリスクがあるとされた入所者又は利用者について、</w:t>
            </w:r>
            <w:r w:rsidRPr="002361E3">
              <w:rPr>
                <w:rFonts w:asciiTheme="minorEastAsia" w:eastAsiaTheme="minorEastAsia" w:hAnsiTheme="minorEastAsia" w:cs="ＭＳ Ｐゴシック"/>
                <w:kern w:val="0"/>
                <w:sz w:val="21"/>
                <w:szCs w:val="18"/>
              </w:rPr>
              <w:t>褥瘡</w:t>
            </w:r>
            <w:r w:rsidRPr="002361E3">
              <w:rPr>
                <w:rFonts w:asciiTheme="minorEastAsia" w:eastAsiaTheme="minorEastAsia" w:hAnsiTheme="minorEastAsia" w:cs="ＭＳ Ｐゴシック" w:hint="eastAsia"/>
                <w:kern w:val="0"/>
                <w:sz w:val="21"/>
                <w:szCs w:val="18"/>
              </w:rPr>
              <w:t>の発生のないこと。</w:t>
            </w:r>
          </w:p>
        </w:tc>
        <w:tc>
          <w:tcPr>
            <w:tcW w:w="992" w:type="dxa"/>
            <w:tcBorders>
              <w:top w:val="nil"/>
              <w:bottom w:val="nil"/>
            </w:tcBorders>
            <w:tcMar>
              <w:left w:w="28" w:type="dxa"/>
              <w:right w:w="28" w:type="dxa"/>
            </w:tcMar>
          </w:tcPr>
          <w:p w14:paraId="26E91BF0" w14:textId="77777777" w:rsidR="008F21E8" w:rsidRPr="002361E3" w:rsidRDefault="008F21E8" w:rsidP="008F21E8">
            <w:pPr>
              <w:ind w:left="152" w:rightChars="50" w:right="105" w:hanging="152"/>
              <w:rPr>
                <w:rFonts w:ascii="ＭＳ 明朝" w:eastAsia="ＭＳ 明朝"/>
                <w:sz w:val="20"/>
                <w:szCs w:val="20"/>
              </w:rPr>
            </w:pPr>
          </w:p>
        </w:tc>
        <w:tc>
          <w:tcPr>
            <w:tcW w:w="1497" w:type="dxa"/>
            <w:tcBorders>
              <w:top w:val="nil"/>
              <w:bottom w:val="nil"/>
            </w:tcBorders>
          </w:tcPr>
          <w:p w14:paraId="57E1966F"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6264E300" w14:textId="77777777" w:rsidTr="00DF4294">
        <w:trPr>
          <w:trHeight w:val="20"/>
        </w:trPr>
        <w:tc>
          <w:tcPr>
            <w:tcW w:w="1559" w:type="dxa"/>
            <w:tcBorders>
              <w:top w:val="nil"/>
              <w:bottom w:val="nil"/>
            </w:tcBorders>
          </w:tcPr>
          <w:p w14:paraId="4E246B5D"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6637B9C8"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　褥瘡マネジメント加算について</w:t>
            </w:r>
          </w:p>
          <w:p w14:paraId="02DF162F" w14:textId="77777777" w:rsidR="008F21E8" w:rsidRPr="002361E3" w:rsidRDefault="008F21E8" w:rsidP="008F21E8">
            <w:pPr>
              <w:autoSpaceDE w:val="0"/>
              <w:autoSpaceDN w:val="0"/>
              <w:adjustRightInd w:val="0"/>
              <w:ind w:left="210" w:hangingChars="100" w:hanging="210"/>
              <w:jc w:val="left"/>
              <w:rPr>
                <w:rFonts w:asciiTheme="minorEastAsia" w:eastAsiaTheme="minorEastAsia" w:hAnsiTheme="minorEastAsia"/>
              </w:rPr>
            </w:pPr>
            <w:r w:rsidRPr="002361E3">
              <w:rPr>
                <w:rFonts w:asciiTheme="minorEastAsia" w:eastAsiaTheme="minorEastAsia" w:hAnsiTheme="minorEastAsia" w:cs="ＭＳ明朝" w:hint="eastAsia"/>
                <w:kern w:val="0"/>
                <w:sz w:val="21"/>
                <w:szCs w:val="18"/>
              </w:rPr>
              <w:t>①　褥瘡マネジメント加算は、褥瘡管理に係る質の向上を図るため、多職種の共同により、入所者が褥瘡管理を要する要因の分析を踏まえた褥瘡ケア計画の作成（</w:t>
            </w:r>
            <w:r w:rsidRPr="002361E3">
              <w:rPr>
                <w:rFonts w:asciiTheme="minorEastAsia" w:eastAsiaTheme="minorEastAsia" w:hAnsiTheme="minorEastAsia" w:cs="ＭＳ明朝"/>
                <w:kern w:val="0"/>
                <w:sz w:val="21"/>
                <w:szCs w:val="18"/>
              </w:rPr>
              <w:t>Plan</w:t>
            </w:r>
            <w:r w:rsidRPr="002361E3">
              <w:rPr>
                <w:rFonts w:asciiTheme="minorEastAsia" w:eastAsiaTheme="minorEastAsia" w:hAnsiTheme="minorEastAsia" w:cs="ＭＳ明朝" w:hint="eastAsia"/>
                <w:kern w:val="0"/>
                <w:sz w:val="21"/>
                <w:szCs w:val="18"/>
              </w:rPr>
              <w:t>）、当該計画に基づく褥瘡管理の実施（</w:t>
            </w:r>
            <w:r w:rsidRPr="002361E3">
              <w:rPr>
                <w:rFonts w:asciiTheme="minorEastAsia" w:eastAsiaTheme="minorEastAsia" w:hAnsiTheme="minorEastAsia" w:cs="ＭＳ明朝"/>
                <w:kern w:val="0"/>
                <w:sz w:val="21"/>
                <w:szCs w:val="18"/>
              </w:rPr>
              <w:t>Do</w:t>
            </w:r>
            <w:r w:rsidRPr="002361E3">
              <w:rPr>
                <w:rFonts w:asciiTheme="minorEastAsia" w:eastAsiaTheme="minorEastAsia" w:hAnsiTheme="minorEastAsia" w:cs="ＭＳ明朝" w:hint="eastAsia"/>
                <w:kern w:val="0"/>
                <w:sz w:val="21"/>
                <w:szCs w:val="18"/>
              </w:rPr>
              <w:t>）、当該実施内容の評価（</w:t>
            </w:r>
            <w:r w:rsidRPr="002361E3">
              <w:rPr>
                <w:rFonts w:asciiTheme="minorEastAsia" w:eastAsiaTheme="minorEastAsia" w:hAnsiTheme="minorEastAsia" w:cs="ＭＳ明朝"/>
                <w:kern w:val="0"/>
                <w:sz w:val="21"/>
                <w:szCs w:val="18"/>
              </w:rPr>
              <w:t>Check</w:t>
            </w:r>
            <w:r w:rsidRPr="002361E3">
              <w:rPr>
                <w:rFonts w:asciiTheme="minorEastAsia" w:eastAsiaTheme="minorEastAsia" w:hAnsiTheme="minorEastAsia" w:cs="ＭＳ明朝" w:hint="eastAsia"/>
                <w:kern w:val="0"/>
                <w:sz w:val="21"/>
                <w:szCs w:val="18"/>
              </w:rPr>
              <w:t>）とその結果を踏まえた当該計画の見直し（</w:t>
            </w:r>
            <w:r w:rsidRPr="002361E3">
              <w:rPr>
                <w:rFonts w:asciiTheme="minorEastAsia" w:eastAsiaTheme="minorEastAsia" w:hAnsiTheme="minorEastAsia" w:cs="ＭＳ明朝"/>
                <w:kern w:val="0"/>
                <w:sz w:val="21"/>
                <w:szCs w:val="18"/>
              </w:rPr>
              <w:t>Action</w:t>
            </w:r>
            <w:r w:rsidRPr="002361E3">
              <w:rPr>
                <w:rFonts w:asciiTheme="minorEastAsia" w:eastAsiaTheme="minorEastAsia" w:hAnsiTheme="minorEastAsia" w:cs="ＭＳ明朝" w:hint="eastAsia"/>
                <w:kern w:val="0"/>
                <w:sz w:val="21"/>
                <w:szCs w:val="18"/>
              </w:rPr>
              <w:t>）といったサイクル（以下「ＰＤＣＡ」という。）の構築を通じて、継続的に褥瘡管理に係る質の管理を行った場合に加算するものである。</w:t>
            </w:r>
          </w:p>
        </w:tc>
        <w:tc>
          <w:tcPr>
            <w:tcW w:w="992" w:type="dxa"/>
            <w:tcBorders>
              <w:top w:val="nil"/>
              <w:bottom w:val="nil"/>
            </w:tcBorders>
            <w:tcMar>
              <w:left w:w="28" w:type="dxa"/>
              <w:right w:w="28" w:type="dxa"/>
            </w:tcMar>
          </w:tcPr>
          <w:p w14:paraId="4362CB7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0244529"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A7E17D3" w14:textId="77777777" w:rsidR="008F21E8" w:rsidRPr="002361E3" w:rsidRDefault="008F21E8" w:rsidP="008F21E8">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第</w:t>
            </w:r>
            <w:r w:rsidRPr="002361E3">
              <w:rPr>
                <w:rFonts w:asciiTheme="minorEastAsia" w:eastAsiaTheme="minorEastAsia" w:hAnsiTheme="minorEastAsia"/>
                <w:spacing w:val="-4"/>
                <w:sz w:val="18"/>
                <w:szCs w:val="18"/>
              </w:rPr>
              <w:t>2の8(3</w:t>
            </w:r>
            <w:r w:rsidRPr="002361E3">
              <w:rPr>
                <w:rFonts w:asciiTheme="minorEastAsia" w:eastAsiaTheme="minorEastAsia" w:hAnsiTheme="minorEastAsia" w:hint="eastAsia"/>
                <w:spacing w:val="-4"/>
                <w:sz w:val="18"/>
                <w:szCs w:val="18"/>
              </w:rPr>
              <w:t>6</w:t>
            </w:r>
            <w:r w:rsidRPr="002361E3">
              <w:rPr>
                <w:rFonts w:asciiTheme="minorEastAsia" w:eastAsiaTheme="minorEastAsia" w:hAnsiTheme="minorEastAsia"/>
                <w:spacing w:val="-4"/>
                <w:sz w:val="18"/>
                <w:szCs w:val="18"/>
              </w:rPr>
              <w:t>)</w:t>
            </w:r>
            <w:r w:rsidRPr="002361E3">
              <w:rPr>
                <w:rFonts w:asciiTheme="minorEastAsia" w:eastAsiaTheme="minorEastAsia" w:hAnsiTheme="minorEastAsia" w:hint="eastAsia"/>
                <w:spacing w:val="-4"/>
                <w:sz w:val="18"/>
                <w:szCs w:val="18"/>
              </w:rPr>
              <w:t>①</w:t>
            </w:r>
          </w:p>
        </w:tc>
      </w:tr>
      <w:tr w:rsidR="008F21E8" w:rsidRPr="002361E3" w14:paraId="7008B948" w14:textId="77777777" w:rsidTr="00DF4294">
        <w:trPr>
          <w:trHeight w:val="20"/>
        </w:trPr>
        <w:tc>
          <w:tcPr>
            <w:tcW w:w="1559" w:type="dxa"/>
            <w:tcBorders>
              <w:top w:val="nil"/>
              <w:bottom w:val="nil"/>
            </w:tcBorders>
          </w:tcPr>
          <w:p w14:paraId="53655FA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314402B" w14:textId="77777777" w:rsidR="008F21E8" w:rsidRPr="002361E3" w:rsidRDefault="008F21E8" w:rsidP="008F21E8">
            <w:pPr>
              <w:autoSpaceDE w:val="0"/>
              <w:autoSpaceDN w:val="0"/>
              <w:adjustRightInd w:val="0"/>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asciiTheme="minorEastAsia" w:eastAsiaTheme="minorEastAsia" w:hAnsiTheme="minorEastAsia" w:hint="eastAsia"/>
                <w:spacing w:val="-2"/>
                <w:sz w:val="21"/>
              </w:rPr>
              <w:t>褥瘡マネジメント加算(Ⅰ)は、原則として入所者全員を対象として入所者ごとに上記基準に掲げる要件を満たした場合に、当該事業所の入所者全員（</w:t>
            </w:r>
            <w:r w:rsidRPr="002361E3">
              <w:rPr>
                <w:rFonts w:asciiTheme="minorEastAsia" w:eastAsiaTheme="minorEastAsia" w:hAnsiTheme="minorEastAsia" w:cs="ＭＳ明朝" w:hint="eastAsia"/>
                <w:spacing w:val="-2"/>
                <w:kern w:val="0"/>
                <w:sz w:val="21"/>
              </w:rPr>
              <w:t>褥瘡マネジメント加算</w:t>
            </w:r>
            <w:r w:rsidRPr="002361E3">
              <w:rPr>
                <w:rFonts w:asciiTheme="minorEastAsia" w:eastAsiaTheme="minorEastAsia" w:hAnsiTheme="minorEastAsia" w:cs="ＭＳ明朝"/>
                <w:spacing w:val="-2"/>
                <w:kern w:val="0"/>
                <w:sz w:val="21"/>
              </w:rPr>
              <w:t>(</w:t>
            </w:r>
            <w:r w:rsidRPr="002361E3">
              <w:rPr>
                <w:rFonts w:asciiTheme="minorEastAsia" w:eastAsiaTheme="minorEastAsia" w:hAnsiTheme="minorEastAsia" w:cs="ＭＳ明朝" w:hint="eastAsia"/>
                <w:spacing w:val="-2"/>
                <w:kern w:val="0"/>
                <w:sz w:val="21"/>
              </w:rPr>
              <w:t>Ⅱ</w:t>
            </w:r>
            <w:r w:rsidRPr="002361E3">
              <w:rPr>
                <w:rFonts w:asciiTheme="minorEastAsia" w:eastAsiaTheme="minorEastAsia" w:hAnsiTheme="minorEastAsia" w:cs="ＭＳ明朝"/>
                <w:spacing w:val="-2"/>
                <w:kern w:val="0"/>
                <w:sz w:val="21"/>
              </w:rPr>
              <w:t>)</w:t>
            </w:r>
            <w:r w:rsidRPr="002361E3">
              <w:rPr>
                <w:rFonts w:asciiTheme="minorEastAsia" w:eastAsiaTheme="minorEastAsia" w:hAnsiTheme="minorEastAsia" w:cs="ＭＳ明朝" w:hint="eastAsia"/>
                <w:spacing w:val="-2"/>
                <w:kern w:val="0"/>
                <w:sz w:val="21"/>
              </w:rPr>
              <w:t>又は</w:t>
            </w:r>
            <w:r w:rsidRPr="002361E3">
              <w:rPr>
                <w:rFonts w:asciiTheme="minorEastAsia" w:eastAsiaTheme="minorEastAsia" w:hAnsiTheme="minorEastAsia" w:cs="ＭＳ明朝"/>
                <w:spacing w:val="-2"/>
                <w:kern w:val="0"/>
                <w:sz w:val="21"/>
              </w:rPr>
              <w:t>(</w:t>
            </w:r>
            <w:r w:rsidRPr="002361E3">
              <w:rPr>
                <w:rFonts w:asciiTheme="minorEastAsia" w:eastAsiaTheme="minorEastAsia" w:hAnsiTheme="minorEastAsia" w:cs="ＭＳ明朝" w:hint="eastAsia"/>
                <w:spacing w:val="-2"/>
                <w:kern w:val="0"/>
                <w:sz w:val="21"/>
              </w:rPr>
              <w:t>Ⅲ</w:t>
            </w:r>
            <w:r w:rsidRPr="002361E3">
              <w:rPr>
                <w:rFonts w:asciiTheme="minorEastAsia" w:eastAsiaTheme="minorEastAsia" w:hAnsiTheme="minorEastAsia" w:cs="ＭＳ明朝"/>
                <w:spacing w:val="-2"/>
                <w:kern w:val="0"/>
                <w:sz w:val="21"/>
              </w:rPr>
              <w:t>)</w:t>
            </w:r>
            <w:r w:rsidRPr="002361E3">
              <w:rPr>
                <w:rFonts w:asciiTheme="minorEastAsia" w:eastAsiaTheme="minorEastAsia" w:hAnsiTheme="minorEastAsia" w:cs="ＭＳ明朝" w:hint="eastAsia"/>
                <w:spacing w:val="-2"/>
                <w:kern w:val="0"/>
                <w:sz w:val="21"/>
              </w:rPr>
              <w:t>を算定する者を除く。</w:t>
            </w:r>
            <w:r w:rsidRPr="002361E3">
              <w:rPr>
                <w:rFonts w:asciiTheme="minorEastAsia" w:eastAsiaTheme="minorEastAsia" w:hAnsiTheme="minorEastAsia" w:hint="eastAsia"/>
                <w:spacing w:val="-2"/>
                <w:sz w:val="21"/>
              </w:rPr>
              <w:t>）に対して算定できるものである。</w:t>
            </w:r>
          </w:p>
        </w:tc>
        <w:tc>
          <w:tcPr>
            <w:tcW w:w="992" w:type="dxa"/>
            <w:tcBorders>
              <w:top w:val="nil"/>
              <w:bottom w:val="nil"/>
            </w:tcBorders>
            <w:tcMar>
              <w:left w:w="28" w:type="dxa"/>
              <w:right w:w="28" w:type="dxa"/>
            </w:tcMar>
          </w:tcPr>
          <w:p w14:paraId="6AEEA70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08AD005"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85B423B" w14:textId="77777777" w:rsidR="008F21E8" w:rsidRPr="002361E3" w:rsidRDefault="008F21E8" w:rsidP="008F21E8">
            <w:pPr>
              <w:ind w:left="1"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第</w:t>
            </w:r>
            <w:r w:rsidRPr="002361E3">
              <w:rPr>
                <w:rFonts w:asciiTheme="minorEastAsia" w:eastAsiaTheme="minorEastAsia" w:hAnsiTheme="minorEastAsia"/>
                <w:spacing w:val="-4"/>
                <w:sz w:val="18"/>
                <w:szCs w:val="18"/>
              </w:rPr>
              <w:t>2の8(3</w:t>
            </w:r>
            <w:r w:rsidRPr="002361E3">
              <w:rPr>
                <w:rFonts w:asciiTheme="minorEastAsia" w:eastAsiaTheme="minorEastAsia" w:hAnsiTheme="minorEastAsia" w:hint="eastAsia"/>
                <w:spacing w:val="-4"/>
                <w:sz w:val="18"/>
                <w:szCs w:val="18"/>
              </w:rPr>
              <w:t>6</w:t>
            </w:r>
            <w:r w:rsidRPr="002361E3">
              <w:rPr>
                <w:rFonts w:asciiTheme="minorEastAsia" w:eastAsiaTheme="minorEastAsia" w:hAnsiTheme="minorEastAsia"/>
                <w:spacing w:val="-4"/>
                <w:sz w:val="18"/>
                <w:szCs w:val="18"/>
              </w:rPr>
              <w:t>)</w:t>
            </w:r>
            <w:r w:rsidRPr="002361E3">
              <w:rPr>
                <w:rFonts w:asciiTheme="minorEastAsia" w:eastAsiaTheme="minorEastAsia" w:hAnsiTheme="minorEastAsia" w:hint="eastAsia"/>
                <w:spacing w:val="-4"/>
                <w:sz w:val="18"/>
                <w:szCs w:val="18"/>
              </w:rPr>
              <w:t>②</w:t>
            </w:r>
          </w:p>
        </w:tc>
      </w:tr>
      <w:tr w:rsidR="008F21E8" w:rsidRPr="002361E3" w14:paraId="59FBD67C" w14:textId="77777777" w:rsidTr="00DF4294">
        <w:trPr>
          <w:trHeight w:val="20"/>
        </w:trPr>
        <w:tc>
          <w:tcPr>
            <w:tcW w:w="1559" w:type="dxa"/>
            <w:tcBorders>
              <w:top w:val="nil"/>
              <w:bottom w:val="nil"/>
            </w:tcBorders>
          </w:tcPr>
          <w:p w14:paraId="19B8F5E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67BF0E76"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rPr>
            </w:pPr>
            <w:r w:rsidRPr="002361E3">
              <w:rPr>
                <w:rFonts w:asciiTheme="minorEastAsia" w:eastAsiaTheme="minorEastAsia" w:hAnsiTheme="minorEastAsia" w:hint="eastAsia"/>
                <w:sz w:val="21"/>
              </w:rPr>
              <w:t xml:space="preserve">③　</w:t>
            </w:r>
            <w:r w:rsidRPr="002361E3">
              <w:rPr>
                <w:rFonts w:asciiTheme="minorEastAsia" w:eastAsiaTheme="minorEastAsia" w:hAnsiTheme="minorEastAsia" w:hint="eastAsia"/>
                <w:kern w:val="0"/>
                <w:sz w:val="21"/>
              </w:rPr>
              <w:t>評価は、別紙様式５を用いて、褥瘡の状態及び褥瘡の発生と関連のあるリスクについて実施すること。</w:t>
            </w:r>
          </w:p>
        </w:tc>
        <w:tc>
          <w:tcPr>
            <w:tcW w:w="992" w:type="dxa"/>
            <w:tcBorders>
              <w:top w:val="nil"/>
              <w:bottom w:val="nil"/>
            </w:tcBorders>
            <w:tcMar>
              <w:left w:w="28" w:type="dxa"/>
              <w:right w:w="28" w:type="dxa"/>
            </w:tcMar>
          </w:tcPr>
          <w:p w14:paraId="279AB9C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5D508B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8BD1C85" w14:textId="77777777" w:rsidR="008F21E8" w:rsidRPr="002361E3" w:rsidRDefault="008F21E8" w:rsidP="008F21E8">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第</w:t>
            </w:r>
            <w:r w:rsidRPr="002361E3">
              <w:rPr>
                <w:rFonts w:asciiTheme="minorEastAsia" w:eastAsiaTheme="minorEastAsia" w:hAnsiTheme="minorEastAsia"/>
                <w:spacing w:val="-4"/>
                <w:sz w:val="18"/>
                <w:szCs w:val="18"/>
              </w:rPr>
              <w:t>2の8(3</w:t>
            </w:r>
            <w:r w:rsidRPr="002361E3">
              <w:rPr>
                <w:rFonts w:asciiTheme="minorEastAsia" w:eastAsiaTheme="minorEastAsia" w:hAnsiTheme="minorEastAsia" w:hint="eastAsia"/>
                <w:spacing w:val="-4"/>
                <w:sz w:val="18"/>
                <w:szCs w:val="18"/>
              </w:rPr>
              <w:t>6</w:t>
            </w:r>
            <w:r w:rsidRPr="002361E3">
              <w:rPr>
                <w:rFonts w:asciiTheme="minorEastAsia" w:eastAsiaTheme="minorEastAsia" w:hAnsiTheme="minorEastAsia"/>
                <w:spacing w:val="-4"/>
                <w:sz w:val="18"/>
                <w:szCs w:val="18"/>
              </w:rPr>
              <w:t>)</w:t>
            </w:r>
            <w:r w:rsidRPr="002361E3">
              <w:rPr>
                <w:rFonts w:asciiTheme="minorEastAsia" w:eastAsiaTheme="minorEastAsia" w:hAnsiTheme="minorEastAsia" w:hint="eastAsia"/>
                <w:spacing w:val="-4"/>
                <w:sz w:val="18"/>
                <w:szCs w:val="18"/>
              </w:rPr>
              <w:t>③</w:t>
            </w:r>
          </w:p>
        </w:tc>
      </w:tr>
      <w:tr w:rsidR="008F21E8" w:rsidRPr="002361E3" w14:paraId="49FA7907" w14:textId="77777777" w:rsidTr="00DF4294">
        <w:trPr>
          <w:trHeight w:val="20"/>
        </w:trPr>
        <w:tc>
          <w:tcPr>
            <w:tcW w:w="1559" w:type="dxa"/>
            <w:tcBorders>
              <w:top w:val="nil"/>
              <w:bottom w:val="nil"/>
            </w:tcBorders>
          </w:tcPr>
          <w:p w14:paraId="2D60276B"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1C43015" w14:textId="0923FC3D" w:rsidR="008F21E8" w:rsidRPr="002361E3" w:rsidRDefault="008F21E8" w:rsidP="008F21E8">
            <w:pPr>
              <w:autoSpaceDE w:val="0"/>
              <w:autoSpaceDN w:val="0"/>
              <w:adjustRightInd w:val="0"/>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④　施設入所時の評価は、要件に適合しているものとして市長に届け出た日</w:t>
            </w:r>
            <w:r w:rsidRPr="002361E3">
              <w:rPr>
                <w:rFonts w:asciiTheme="minorEastAsia" w:eastAsiaTheme="minorEastAsia" w:hAnsiTheme="minorEastAsia" w:cs="ＭＳ明朝" w:hint="eastAsia"/>
                <w:kern w:val="0"/>
                <w:sz w:val="21"/>
              </w:rPr>
              <w:t>の属する月及び当該月以降の新規入所者については、当該者の施設入所時に評価を行うこととし、届出の日の属する月の前月において</w:t>
            </w:r>
            <w:r w:rsidRPr="002361E3">
              <w:rPr>
                <w:rFonts w:asciiTheme="minorEastAsia" w:eastAsiaTheme="minorEastAsia" w:hAnsiTheme="minorEastAsia" w:hint="eastAsia"/>
                <w:sz w:val="21"/>
              </w:rPr>
              <w:t>既に入所している者については、</w:t>
            </w:r>
            <w:r w:rsidRPr="002361E3">
              <w:rPr>
                <w:rFonts w:asciiTheme="minorEastAsia" w:eastAsiaTheme="minorEastAsia" w:hAnsiTheme="minorEastAsia" w:cs="ＭＳ明朝" w:hint="eastAsia"/>
                <w:kern w:val="0"/>
                <w:sz w:val="21"/>
                <w:szCs w:val="18"/>
              </w:rPr>
              <w:t>介護記録等に基づき、施設入所時における</w:t>
            </w:r>
            <w:r w:rsidRPr="002361E3">
              <w:rPr>
                <w:rFonts w:asciiTheme="minorEastAsia" w:eastAsiaTheme="minorEastAsia" w:hAnsiTheme="minorEastAsia" w:hint="eastAsia"/>
                <w:sz w:val="21"/>
              </w:rPr>
              <w:t>評価を行うこと。</w:t>
            </w:r>
          </w:p>
        </w:tc>
        <w:tc>
          <w:tcPr>
            <w:tcW w:w="992" w:type="dxa"/>
            <w:tcBorders>
              <w:top w:val="nil"/>
              <w:bottom w:val="nil"/>
            </w:tcBorders>
            <w:tcMar>
              <w:left w:w="28" w:type="dxa"/>
              <w:right w:w="28" w:type="dxa"/>
            </w:tcMar>
          </w:tcPr>
          <w:p w14:paraId="0E75953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FEADF29"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08002DD" w14:textId="77777777" w:rsidR="008F21E8" w:rsidRPr="002361E3" w:rsidRDefault="008F21E8" w:rsidP="008F21E8">
            <w:pPr>
              <w:ind w:left="0" w:firstLineChars="0" w:firstLine="0"/>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第</w:t>
            </w:r>
            <w:r w:rsidRPr="002361E3">
              <w:rPr>
                <w:rFonts w:asciiTheme="minorEastAsia" w:eastAsiaTheme="minorEastAsia" w:hAnsiTheme="minorEastAsia"/>
                <w:spacing w:val="-4"/>
                <w:sz w:val="18"/>
                <w:szCs w:val="18"/>
              </w:rPr>
              <w:t>2の8(3</w:t>
            </w:r>
            <w:r w:rsidRPr="002361E3">
              <w:rPr>
                <w:rFonts w:asciiTheme="minorEastAsia" w:eastAsiaTheme="minorEastAsia" w:hAnsiTheme="minorEastAsia" w:hint="eastAsia"/>
                <w:spacing w:val="-4"/>
                <w:sz w:val="18"/>
                <w:szCs w:val="18"/>
              </w:rPr>
              <w:t>6</w:t>
            </w:r>
            <w:r w:rsidRPr="002361E3">
              <w:rPr>
                <w:rFonts w:asciiTheme="minorEastAsia" w:eastAsiaTheme="minorEastAsia" w:hAnsiTheme="minorEastAsia"/>
                <w:spacing w:val="-4"/>
                <w:sz w:val="18"/>
                <w:szCs w:val="18"/>
              </w:rPr>
              <w:t>)</w:t>
            </w:r>
            <w:r w:rsidRPr="002361E3">
              <w:rPr>
                <w:rFonts w:asciiTheme="minorEastAsia" w:eastAsiaTheme="minorEastAsia" w:hAnsiTheme="minorEastAsia" w:hint="eastAsia"/>
                <w:spacing w:val="-4"/>
                <w:sz w:val="18"/>
                <w:szCs w:val="18"/>
              </w:rPr>
              <w:t>④</w:t>
            </w:r>
          </w:p>
        </w:tc>
      </w:tr>
      <w:tr w:rsidR="008F21E8" w:rsidRPr="002361E3" w14:paraId="5302A03C" w14:textId="77777777" w:rsidTr="00DF4294">
        <w:trPr>
          <w:trHeight w:val="20"/>
        </w:trPr>
        <w:tc>
          <w:tcPr>
            <w:tcW w:w="1559" w:type="dxa"/>
            <w:tcBorders>
              <w:top w:val="nil"/>
              <w:bottom w:val="nil"/>
            </w:tcBorders>
          </w:tcPr>
          <w:p w14:paraId="2901E9D9"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974E2C7"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明朝"/>
                <w:kern w:val="0"/>
                <w:sz w:val="21"/>
              </w:rPr>
            </w:pPr>
            <w:r w:rsidRPr="002361E3">
              <w:rPr>
                <w:rFonts w:asciiTheme="minorEastAsia" w:eastAsiaTheme="minorEastAsia" w:hAnsiTheme="minorEastAsia" w:hint="eastAsia"/>
                <w:sz w:val="21"/>
              </w:rPr>
              <w:t>⑤　評価結果の厚生労働省への報告は、</w:t>
            </w:r>
            <w:r w:rsidRPr="002361E3">
              <w:rPr>
                <w:rFonts w:asciiTheme="minorEastAsia" w:eastAsiaTheme="minorEastAsia" w:hAnsiTheme="minorEastAsia" w:cs="ＭＳ明朝" w:hint="eastAsia"/>
                <w:kern w:val="0"/>
                <w:sz w:val="21"/>
              </w:rPr>
              <w:t>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64FED4EB" w14:textId="7253BE63" w:rsidR="008F21E8" w:rsidRPr="002361E3" w:rsidRDefault="008F21E8" w:rsidP="008F21E8">
            <w:pPr>
              <w:autoSpaceDE w:val="0"/>
              <w:autoSpaceDN w:val="0"/>
              <w:adjustRightInd w:val="0"/>
              <w:ind w:left="160" w:firstLineChars="100" w:firstLine="21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提出された情報については、国民の健康の保持増進及びその有する能力の維持向上に資するため、適宜活用されるものである。</w:t>
            </w:r>
          </w:p>
        </w:tc>
        <w:tc>
          <w:tcPr>
            <w:tcW w:w="992" w:type="dxa"/>
            <w:tcBorders>
              <w:top w:val="nil"/>
              <w:bottom w:val="nil"/>
            </w:tcBorders>
            <w:tcMar>
              <w:left w:w="28" w:type="dxa"/>
              <w:right w:w="28" w:type="dxa"/>
            </w:tcMar>
          </w:tcPr>
          <w:p w14:paraId="1F3B24F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B052F22"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50EDEF5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⑤</w:t>
            </w:r>
          </w:p>
        </w:tc>
      </w:tr>
      <w:tr w:rsidR="008F21E8" w:rsidRPr="002361E3" w14:paraId="1B332326" w14:textId="77777777" w:rsidTr="00DF4294">
        <w:trPr>
          <w:trHeight w:val="20"/>
        </w:trPr>
        <w:tc>
          <w:tcPr>
            <w:tcW w:w="1559" w:type="dxa"/>
            <w:tcBorders>
              <w:top w:val="nil"/>
              <w:bottom w:val="nil"/>
            </w:tcBorders>
          </w:tcPr>
          <w:p w14:paraId="26CA0546"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DE79AF5" w14:textId="0EA0CE8D" w:rsidR="008F21E8" w:rsidRPr="002361E3" w:rsidRDefault="008F21E8" w:rsidP="008F21E8">
            <w:pPr>
              <w:autoSpaceDE w:val="0"/>
              <w:autoSpaceDN w:val="0"/>
              <w:adjustRightInd w:val="0"/>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⑥　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を用いて、作成すること。なお、地域密着型介護福祉施設サービスにおいては、褥瘡ケア計画に相当する内容を施設サービス計画の中に記載する場合は、その記載をもって褥瘡ケア計画の作成にかえることができるものとする</w:t>
            </w:r>
            <w:r w:rsidRPr="002361E3">
              <w:rPr>
                <w:rFonts w:asciiTheme="minorEastAsia" w:eastAsiaTheme="minorEastAsia" w:hAnsiTheme="minorEastAsia" w:cs="ＭＳ明朝" w:hint="eastAsia"/>
                <w:kern w:val="0"/>
                <w:sz w:val="21"/>
                <w:szCs w:val="18"/>
              </w:rPr>
              <w:t>が、下線又は枠で囲う等により、他の記載と区別できるようにすること。</w:t>
            </w:r>
          </w:p>
        </w:tc>
        <w:tc>
          <w:tcPr>
            <w:tcW w:w="992" w:type="dxa"/>
            <w:tcBorders>
              <w:top w:val="nil"/>
              <w:bottom w:val="nil"/>
            </w:tcBorders>
            <w:tcMar>
              <w:left w:w="28" w:type="dxa"/>
              <w:right w:w="28" w:type="dxa"/>
            </w:tcMar>
          </w:tcPr>
          <w:p w14:paraId="79306EA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2132CEE"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4AF7BF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⑥</w:t>
            </w:r>
          </w:p>
        </w:tc>
      </w:tr>
      <w:tr w:rsidR="008F21E8" w:rsidRPr="002361E3" w14:paraId="1D645C94" w14:textId="77777777" w:rsidTr="00DF4294">
        <w:trPr>
          <w:trHeight w:val="20"/>
        </w:trPr>
        <w:tc>
          <w:tcPr>
            <w:tcW w:w="1559" w:type="dxa"/>
            <w:tcBorders>
              <w:top w:val="nil"/>
              <w:bottom w:val="nil"/>
            </w:tcBorders>
          </w:tcPr>
          <w:p w14:paraId="13D824A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37EA3D29" w14:textId="589F1032"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⑦　褥瘡ケア計画に基づいたケアを実施する際には、褥瘡ケア・マネジメントの対象となる入所者又はその家族に説明し、その同意を得ること。</w:t>
            </w:r>
          </w:p>
        </w:tc>
        <w:tc>
          <w:tcPr>
            <w:tcW w:w="992" w:type="dxa"/>
            <w:tcBorders>
              <w:top w:val="nil"/>
              <w:bottom w:val="nil"/>
            </w:tcBorders>
            <w:tcMar>
              <w:left w:w="28" w:type="dxa"/>
              <w:right w:w="28" w:type="dxa"/>
            </w:tcMar>
          </w:tcPr>
          <w:p w14:paraId="30391FB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A8296CF"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EE0492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⑦</w:t>
            </w:r>
          </w:p>
        </w:tc>
      </w:tr>
      <w:tr w:rsidR="008F21E8" w:rsidRPr="002361E3" w14:paraId="048E77B3" w14:textId="77777777" w:rsidTr="00DF4294">
        <w:trPr>
          <w:trHeight w:val="20"/>
        </w:trPr>
        <w:tc>
          <w:tcPr>
            <w:tcW w:w="1559" w:type="dxa"/>
            <w:tcBorders>
              <w:top w:val="nil"/>
              <w:bottom w:val="nil"/>
            </w:tcBorders>
          </w:tcPr>
          <w:p w14:paraId="2E405EB3"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67DD70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⑧　褥瘡ケア計画の見直しは、褥瘡ケア計画に実施上の問題（褥瘡管理の変更の必要性、関連職種が共同して取り組むべき事項の見直しの必要性等）があれば直ちに実施すること。</w:t>
            </w:r>
          </w:p>
          <w:p w14:paraId="54B05914" w14:textId="77777777" w:rsidR="008F21E8" w:rsidRPr="002361E3" w:rsidRDefault="008F21E8" w:rsidP="008F21E8">
            <w:pPr>
              <w:autoSpaceDE w:val="0"/>
              <w:autoSpaceDN w:val="0"/>
              <w:adjustRightInd w:val="0"/>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cs="ＭＳ明朝" w:hint="eastAsia"/>
                <w:kern w:val="0"/>
                <w:sz w:val="21"/>
                <w:szCs w:val="18"/>
              </w:rPr>
              <w:t>その際、ＰＤＣＡの推進及び褥瘡管理に係る質の向上を図る観点から、ＬＩＦＥへの提出情報及びフィードバック情報を活用すること。</w:t>
            </w:r>
          </w:p>
        </w:tc>
        <w:tc>
          <w:tcPr>
            <w:tcW w:w="992" w:type="dxa"/>
            <w:tcBorders>
              <w:top w:val="nil"/>
              <w:bottom w:val="nil"/>
            </w:tcBorders>
            <w:tcMar>
              <w:left w:w="28" w:type="dxa"/>
              <w:right w:w="28" w:type="dxa"/>
            </w:tcMar>
          </w:tcPr>
          <w:p w14:paraId="0C562D3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111150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760B86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⑧</w:t>
            </w:r>
          </w:p>
        </w:tc>
      </w:tr>
      <w:tr w:rsidR="008F21E8" w:rsidRPr="002361E3" w14:paraId="105FA8D7" w14:textId="77777777" w:rsidTr="00DF4294">
        <w:trPr>
          <w:trHeight w:val="20"/>
        </w:trPr>
        <w:tc>
          <w:tcPr>
            <w:tcW w:w="1559" w:type="dxa"/>
            <w:tcBorders>
              <w:top w:val="nil"/>
              <w:bottom w:val="nil"/>
            </w:tcBorders>
          </w:tcPr>
          <w:p w14:paraId="6892B75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5F8F551F" w14:textId="77777777" w:rsidR="008F21E8" w:rsidRPr="002361E3" w:rsidRDefault="008F21E8" w:rsidP="008F21E8">
            <w:pPr>
              <w:autoSpaceDE w:val="0"/>
              <w:autoSpaceDN w:val="0"/>
              <w:adjustRightInd w:val="0"/>
              <w:ind w:left="160" w:hanging="160"/>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⑨　褥瘡マネジメント加算</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Ⅱ</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は、褥瘡マネジメント加算</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Ⅰ</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できるものとする。</w:t>
            </w:r>
          </w:p>
          <w:p w14:paraId="18C17708" w14:textId="77777777" w:rsidR="008F21E8" w:rsidRPr="002361E3" w:rsidRDefault="008F21E8" w:rsidP="008F21E8">
            <w:pPr>
              <w:autoSpaceDE w:val="0"/>
              <w:autoSpaceDN w:val="0"/>
              <w:adjustRightInd w:val="0"/>
              <w:ind w:leftChars="100" w:left="210" w:firstLineChars="100" w:firstLine="210"/>
              <w:rPr>
                <w:rFonts w:asciiTheme="minorEastAsia" w:eastAsiaTheme="minorEastAsia" w:hAnsiTheme="minorEastAsia"/>
                <w:sz w:val="21"/>
              </w:rPr>
            </w:pPr>
            <w:r w:rsidRPr="002361E3">
              <w:rPr>
                <w:rFonts w:asciiTheme="minorEastAsia" w:eastAsiaTheme="minorEastAsia" w:hAnsiTheme="minorEastAsia" w:cs="ＭＳ明朝" w:hint="eastAsia"/>
                <w:kern w:val="0"/>
                <w:sz w:val="21"/>
                <w:szCs w:val="18"/>
              </w:rPr>
              <w:t>ただし、施設入所時に褥瘡があった入所者については、当該褥瘡の治癒後に、褥瘡の再発がない場合に算定できるものとする。</w:t>
            </w:r>
          </w:p>
        </w:tc>
        <w:tc>
          <w:tcPr>
            <w:tcW w:w="992" w:type="dxa"/>
            <w:tcBorders>
              <w:top w:val="nil"/>
              <w:bottom w:val="nil"/>
            </w:tcBorders>
            <w:tcMar>
              <w:left w:w="28" w:type="dxa"/>
              <w:right w:w="28" w:type="dxa"/>
            </w:tcMar>
          </w:tcPr>
          <w:p w14:paraId="51002F8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F2CC5D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3AE4A2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⑨</w:t>
            </w:r>
          </w:p>
        </w:tc>
      </w:tr>
      <w:tr w:rsidR="008F21E8" w:rsidRPr="002361E3" w14:paraId="7B58C2A3" w14:textId="77777777" w:rsidTr="00DF4294">
        <w:trPr>
          <w:trHeight w:val="20"/>
        </w:trPr>
        <w:tc>
          <w:tcPr>
            <w:tcW w:w="1559" w:type="dxa"/>
            <w:tcBorders>
              <w:top w:val="nil"/>
              <w:bottom w:val="nil"/>
            </w:tcBorders>
          </w:tcPr>
          <w:p w14:paraId="40DCFE72"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7E31C801" w14:textId="6E96E0F3" w:rsidR="008F21E8" w:rsidRPr="002361E3" w:rsidRDefault="008F21E8" w:rsidP="008F21E8">
            <w:pPr>
              <w:autoSpaceDE w:val="0"/>
              <w:autoSpaceDN w:val="0"/>
              <w:adjustRightInd w:val="0"/>
              <w:ind w:left="160" w:hanging="160"/>
              <w:rPr>
                <w:rFonts w:asciiTheme="minorEastAsia" w:eastAsiaTheme="minorEastAsia" w:hAnsiTheme="minorEastAsia"/>
                <w:sz w:val="21"/>
              </w:rPr>
            </w:pPr>
            <w:r w:rsidRPr="002361E3">
              <w:rPr>
                <w:rFonts w:asciiTheme="minorEastAsia" w:eastAsiaTheme="minorEastAsia" w:hAnsiTheme="minorEastAsia" w:cs="ＭＳ明朝" w:hint="eastAsia"/>
                <w:kern w:val="0"/>
                <w:sz w:val="21"/>
                <w:szCs w:val="18"/>
              </w:rPr>
              <w:t xml:space="preserve">⑩　</w:t>
            </w:r>
            <w:r w:rsidRPr="002361E3">
              <w:rPr>
                <w:rFonts w:asciiTheme="minorEastAsia" w:eastAsiaTheme="minorEastAsia" w:hAnsiTheme="minorEastAsia" w:cs="ＭＳ明朝" w:hint="eastAsia"/>
                <w:spacing w:val="-2"/>
                <w:kern w:val="0"/>
                <w:sz w:val="21"/>
                <w:szCs w:val="18"/>
              </w:rPr>
              <w:t>褥瘡マネジメント加算</w:t>
            </w:r>
            <w:r w:rsidRPr="002361E3">
              <w:rPr>
                <w:rFonts w:asciiTheme="minorEastAsia" w:eastAsiaTheme="minorEastAsia" w:hAnsiTheme="minorEastAsia" w:cs="ＭＳ明朝"/>
                <w:spacing w:val="-2"/>
                <w:kern w:val="0"/>
                <w:sz w:val="21"/>
                <w:szCs w:val="18"/>
              </w:rPr>
              <w:t>(</w:t>
            </w:r>
            <w:r w:rsidRPr="002361E3">
              <w:rPr>
                <w:rFonts w:asciiTheme="minorEastAsia" w:eastAsiaTheme="minorEastAsia" w:hAnsiTheme="minorEastAsia" w:cs="ＭＳ明朝" w:hint="eastAsia"/>
                <w:spacing w:val="-2"/>
                <w:kern w:val="0"/>
                <w:sz w:val="21"/>
                <w:szCs w:val="18"/>
              </w:rPr>
              <w:t>Ⅲ</w:t>
            </w:r>
            <w:r w:rsidRPr="002361E3">
              <w:rPr>
                <w:rFonts w:asciiTheme="minorEastAsia" w:eastAsiaTheme="minorEastAsia" w:hAnsiTheme="minorEastAsia" w:cs="ＭＳ明朝"/>
                <w:spacing w:val="-2"/>
                <w:kern w:val="0"/>
                <w:sz w:val="21"/>
                <w:szCs w:val="18"/>
              </w:rPr>
              <w:t>)</w:t>
            </w:r>
            <w:r w:rsidRPr="002361E3">
              <w:rPr>
                <w:rFonts w:asciiTheme="minorEastAsia" w:eastAsiaTheme="minorEastAsia" w:hAnsiTheme="minorEastAsia" w:cs="ＭＳ明朝" w:hint="eastAsia"/>
                <w:spacing w:val="-2"/>
                <w:kern w:val="0"/>
                <w:sz w:val="21"/>
                <w:szCs w:val="18"/>
              </w:rPr>
              <w:t>は、令和３年３月</w:t>
            </w:r>
            <w:r w:rsidRPr="002361E3">
              <w:rPr>
                <w:rFonts w:asciiTheme="minorEastAsia" w:eastAsiaTheme="minorEastAsia" w:hAnsiTheme="minorEastAsia" w:cs="ＭＳ明朝"/>
                <w:spacing w:val="-2"/>
                <w:kern w:val="0"/>
                <w:sz w:val="21"/>
                <w:szCs w:val="18"/>
              </w:rPr>
              <w:t xml:space="preserve">31 </w:t>
            </w:r>
            <w:r w:rsidRPr="002361E3">
              <w:rPr>
                <w:rFonts w:asciiTheme="minorEastAsia" w:eastAsiaTheme="minorEastAsia" w:hAnsiTheme="minorEastAsia" w:cs="ＭＳ明朝" w:hint="eastAsia"/>
                <w:spacing w:val="-2"/>
                <w:kern w:val="0"/>
                <w:sz w:val="21"/>
                <w:szCs w:val="18"/>
              </w:rPr>
              <w:t>日において、令和３年度改定前の褥瘡マネジメント加算に係る届出を行う施設について、今後ＬＩＦＥを用いた情報の提出に切り替えるように必要な検討を行うことを前提に、経過措置として、令和３年度末まで、従前の要件での算定を認めるものである。</w:t>
            </w:r>
          </w:p>
        </w:tc>
        <w:tc>
          <w:tcPr>
            <w:tcW w:w="992" w:type="dxa"/>
            <w:tcBorders>
              <w:top w:val="nil"/>
              <w:bottom w:val="nil"/>
            </w:tcBorders>
            <w:tcMar>
              <w:left w:w="28" w:type="dxa"/>
              <w:right w:w="28" w:type="dxa"/>
            </w:tcMar>
          </w:tcPr>
          <w:p w14:paraId="56D2D30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0F7DAA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F8C7B08"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⑩</w:t>
            </w:r>
          </w:p>
        </w:tc>
      </w:tr>
      <w:tr w:rsidR="008F21E8" w:rsidRPr="002361E3" w14:paraId="18BFB663" w14:textId="77777777" w:rsidTr="00DF4294">
        <w:trPr>
          <w:trHeight w:val="20"/>
        </w:trPr>
        <w:tc>
          <w:tcPr>
            <w:tcW w:w="1559" w:type="dxa"/>
            <w:tcBorders>
              <w:top w:val="nil"/>
              <w:bottom w:val="single" w:sz="4" w:space="0" w:color="auto"/>
            </w:tcBorders>
          </w:tcPr>
          <w:p w14:paraId="172FD43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20EDE6BA" w14:textId="0900C10B"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⑪　褥瘡管理に当たっては、施設ごとに当該マネジメントの実施に必要な褥瘡管理に係るマニュアルを整備し、当該マニュアルに基づき実施することが望ましいものであること。</w:t>
            </w:r>
          </w:p>
        </w:tc>
        <w:tc>
          <w:tcPr>
            <w:tcW w:w="992" w:type="dxa"/>
            <w:tcBorders>
              <w:top w:val="nil"/>
              <w:bottom w:val="single" w:sz="4" w:space="0" w:color="auto"/>
            </w:tcBorders>
            <w:tcMar>
              <w:left w:w="28" w:type="dxa"/>
              <w:right w:w="28" w:type="dxa"/>
            </w:tcMar>
          </w:tcPr>
          <w:p w14:paraId="61B93AB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1A0F8EA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1E13BC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6</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⑪</w:t>
            </w:r>
          </w:p>
        </w:tc>
      </w:tr>
      <w:tr w:rsidR="008F21E8" w:rsidRPr="002361E3" w14:paraId="101344D6" w14:textId="77777777" w:rsidTr="00DF4294">
        <w:trPr>
          <w:trHeight w:val="20"/>
        </w:trPr>
        <w:tc>
          <w:tcPr>
            <w:tcW w:w="1559" w:type="dxa"/>
            <w:tcBorders>
              <w:bottom w:val="nil"/>
            </w:tcBorders>
          </w:tcPr>
          <w:p w14:paraId="0DC4AD10" w14:textId="77777777" w:rsidR="008F21E8" w:rsidRPr="002361E3" w:rsidRDefault="008F21E8" w:rsidP="008F21E8">
            <w:pPr>
              <w:ind w:left="160" w:rightChars="4" w:right="8"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49</w:t>
            </w:r>
          </w:p>
          <w:p w14:paraId="4D30020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排せつ支援加算</w:t>
            </w:r>
          </w:p>
        </w:tc>
        <w:tc>
          <w:tcPr>
            <w:tcW w:w="6096" w:type="dxa"/>
            <w:gridSpan w:val="3"/>
            <w:tcBorders>
              <w:bottom w:val="nil"/>
            </w:tcBorders>
          </w:tcPr>
          <w:p w14:paraId="03534805" w14:textId="315F6FD4" w:rsidR="008F21E8" w:rsidRPr="002361E3" w:rsidRDefault="008F21E8" w:rsidP="008F21E8">
            <w:pPr>
              <w:ind w:left="0" w:firstLineChars="100" w:firstLine="211"/>
              <w:rPr>
                <w:rFonts w:asciiTheme="majorEastAsia" w:eastAsiaTheme="majorEastAsia" w:hAnsiTheme="majorEastAsia" w:cs="ＭＳ明朝"/>
                <w:b/>
                <w:kern w:val="0"/>
                <w:sz w:val="21"/>
              </w:rPr>
            </w:pPr>
            <w:r w:rsidRPr="002361E3">
              <w:rPr>
                <w:rFonts w:hAnsi="ＭＳ ゴシック" w:cs="ＭＳ明朝" w:hint="eastAsia"/>
                <w:b/>
                <w:kern w:val="0"/>
                <w:sz w:val="21"/>
              </w:rPr>
              <w:t>別に厚生労働大臣が定める基準に適合しているものとして市長に届け出た指定地域密着型介護老人福祉施設において、継続的に入所者ごとの排せつに係る支援を行った場合は、当該基準に掲げる区分に従い、１月につき次に掲げる単位数を加算していますか。</w:t>
            </w:r>
          </w:p>
        </w:tc>
        <w:tc>
          <w:tcPr>
            <w:tcW w:w="992" w:type="dxa"/>
            <w:tcBorders>
              <w:bottom w:val="nil"/>
            </w:tcBorders>
            <w:tcMar>
              <w:left w:w="28" w:type="dxa"/>
              <w:right w:w="28" w:type="dxa"/>
            </w:tcMar>
          </w:tcPr>
          <w:p w14:paraId="2CFE91A1" w14:textId="3D2ADE5A"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94310164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はい</w:t>
            </w:r>
          </w:p>
          <w:p w14:paraId="3D258E9B" w14:textId="5EEF3518"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52456526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いいえ</w:t>
            </w:r>
          </w:p>
          <w:p w14:paraId="64DC94DE" w14:textId="1FE77EA6"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64682038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bottom w:val="nil"/>
            </w:tcBorders>
          </w:tcPr>
          <w:p w14:paraId="7D47EA34"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4AF0B9C3"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w:t>
            </w:r>
            <w:r w:rsidRPr="002361E3">
              <w:rPr>
                <w:rFonts w:asciiTheme="minorEastAsia" w:eastAsiaTheme="minorEastAsia" w:hAnsiTheme="minorEastAsia" w:hint="eastAsia"/>
                <w:sz w:val="18"/>
                <w:szCs w:val="18"/>
              </w:rPr>
              <w:t>ナ</w:t>
            </w:r>
            <w:r w:rsidRPr="002361E3">
              <w:rPr>
                <w:rFonts w:asciiTheme="minorEastAsia" w:eastAsiaTheme="minorEastAsia" w:hAnsiTheme="minorEastAsia"/>
                <w:sz w:val="18"/>
                <w:szCs w:val="18"/>
              </w:rPr>
              <w:t>注</w:t>
            </w:r>
          </w:p>
        </w:tc>
      </w:tr>
      <w:tr w:rsidR="00BB37B3" w:rsidRPr="002361E3" w14:paraId="4C2234B9" w14:textId="77777777" w:rsidTr="00DF4294">
        <w:trPr>
          <w:trHeight w:val="20"/>
        </w:trPr>
        <w:tc>
          <w:tcPr>
            <w:tcW w:w="1559" w:type="dxa"/>
            <w:tcBorders>
              <w:top w:val="nil"/>
              <w:bottom w:val="nil"/>
            </w:tcBorders>
          </w:tcPr>
          <w:p w14:paraId="5B22A69E" w14:textId="77777777" w:rsidR="00BB37B3" w:rsidRPr="002361E3" w:rsidRDefault="00BB37B3"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5B5EE39F" w14:textId="721929A9" w:rsidR="00BB37B3" w:rsidRPr="002361E3" w:rsidRDefault="00BB37B3" w:rsidP="00BB37B3">
            <w:pPr>
              <w:autoSpaceDE w:val="0"/>
              <w:autoSpaceDN w:val="0"/>
              <w:adjustRightInd w:val="0"/>
              <w:ind w:left="0" w:firstLineChars="0" w:firstLine="0"/>
              <w:jc w:val="left"/>
              <w:rPr>
                <w:rFonts w:asciiTheme="minorEastAsia" w:eastAsiaTheme="minorEastAsia" w:hAnsiTheme="minorEastAsia" w:cs="ＭＳ 明朝"/>
                <w:kern w:val="0"/>
              </w:rPr>
            </w:pPr>
            <w:r w:rsidRPr="002361E3">
              <w:rPr>
                <w:rFonts w:asciiTheme="minorEastAsia" w:eastAsiaTheme="minorEastAsia" w:hAnsiTheme="minorEastAsia" w:hint="eastAsia"/>
                <w:sz w:val="21"/>
              </w:rPr>
              <w:t xml:space="preserve">　</w:t>
            </w:r>
            <w:r w:rsidRPr="002361E3">
              <w:rPr>
                <w:rFonts w:asciiTheme="minorEastAsia" w:eastAsiaTheme="minorEastAsia" w:hAnsiTheme="minorEastAsia" w:cs="ＭＳ明朝" w:hint="eastAsia"/>
                <w:kern w:val="0"/>
                <w:sz w:val="21"/>
              </w:rPr>
              <w:t>ただし、上記いずれかの加算を算定している場合においては、上記その他の加算は算定できません。</w:t>
            </w:r>
          </w:p>
        </w:tc>
        <w:tc>
          <w:tcPr>
            <w:tcW w:w="992" w:type="dxa"/>
            <w:tcBorders>
              <w:top w:val="nil"/>
              <w:bottom w:val="dotted" w:sz="4" w:space="0" w:color="auto"/>
            </w:tcBorders>
            <w:tcMar>
              <w:left w:w="28" w:type="dxa"/>
              <w:right w:w="28" w:type="dxa"/>
            </w:tcMar>
          </w:tcPr>
          <w:p w14:paraId="624F3E00" w14:textId="77777777" w:rsidR="00BB37B3" w:rsidRPr="002361E3" w:rsidRDefault="00BB37B3" w:rsidP="008F21E8">
            <w:pPr>
              <w:ind w:left="152" w:rightChars="50" w:right="105" w:hanging="152"/>
              <w:jc w:val="center"/>
              <w:rPr>
                <w:sz w:val="20"/>
                <w:szCs w:val="20"/>
              </w:rPr>
            </w:pPr>
          </w:p>
        </w:tc>
        <w:tc>
          <w:tcPr>
            <w:tcW w:w="1497" w:type="dxa"/>
            <w:tcBorders>
              <w:top w:val="nil"/>
              <w:bottom w:val="nil"/>
            </w:tcBorders>
          </w:tcPr>
          <w:p w14:paraId="150A6DC7" w14:textId="77777777" w:rsidR="00BB37B3" w:rsidRPr="002361E3" w:rsidRDefault="00BB37B3" w:rsidP="008F21E8">
            <w:pPr>
              <w:ind w:left="137" w:hanging="137"/>
              <w:jc w:val="left"/>
              <w:rPr>
                <w:rFonts w:asciiTheme="minorEastAsia" w:eastAsiaTheme="minorEastAsia" w:hAnsiTheme="minorEastAsia"/>
                <w:sz w:val="18"/>
                <w:szCs w:val="18"/>
              </w:rPr>
            </w:pPr>
          </w:p>
        </w:tc>
      </w:tr>
      <w:tr w:rsidR="008F21E8" w:rsidRPr="002361E3" w14:paraId="0EEF2AB9" w14:textId="77777777" w:rsidTr="00DF4294">
        <w:trPr>
          <w:trHeight w:val="20"/>
        </w:trPr>
        <w:tc>
          <w:tcPr>
            <w:tcW w:w="1559" w:type="dxa"/>
            <w:tcBorders>
              <w:top w:val="nil"/>
              <w:bottom w:val="nil"/>
            </w:tcBorders>
          </w:tcPr>
          <w:p w14:paraId="4E4474C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34192A6" w14:textId="2495053D" w:rsidR="008F21E8" w:rsidRPr="002361E3" w:rsidRDefault="008F21E8" w:rsidP="008F21E8">
            <w:pPr>
              <w:autoSpaceDE w:val="0"/>
              <w:autoSpaceDN w:val="0"/>
              <w:adjustRightInd w:val="0"/>
              <w:ind w:left="0" w:firstLineChars="100" w:firstLine="210"/>
              <w:jc w:val="left"/>
              <w:rPr>
                <w:rFonts w:asciiTheme="minorEastAsia" w:eastAsiaTheme="minorEastAsia" w:hAnsiTheme="minorEastAsia" w:cs="ＭＳ明朝"/>
                <w:kern w:val="0"/>
                <w:sz w:val="21"/>
              </w:rPr>
            </w:pPr>
            <w:r w:rsidRPr="002361E3">
              <w:rPr>
                <w:rFonts w:asciiTheme="minorEastAsia" w:eastAsiaTheme="minorEastAsia" w:hAnsiTheme="minorEastAsia" w:cs="ＭＳ 明朝" w:hint="eastAsia"/>
                <w:kern w:val="0"/>
                <w:sz w:val="21"/>
              </w:rPr>
              <w:t>⑴</w:t>
            </w:r>
            <w:r w:rsidRPr="002361E3">
              <w:rPr>
                <w:rFonts w:asciiTheme="minorEastAsia" w:eastAsiaTheme="minorEastAsia" w:hAnsiTheme="minorEastAsia" w:cs="ＭＳ明朝" w:hint="eastAsia"/>
                <w:kern w:val="0"/>
                <w:sz w:val="21"/>
              </w:rPr>
              <w:t xml:space="preserve">　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Ⅰ</w:t>
            </w:r>
            <w:r w:rsidRPr="002361E3">
              <w:rPr>
                <w:rFonts w:asciiTheme="minorEastAsia" w:eastAsiaTheme="minorEastAsia" w:hAnsiTheme="minorEastAsia" w:cs="ＭＳ明朝"/>
                <w:kern w:val="0"/>
                <w:sz w:val="21"/>
              </w:rPr>
              <w:t xml:space="preserve">) </w:t>
            </w:r>
            <w:r w:rsidRPr="002361E3">
              <w:rPr>
                <w:rFonts w:asciiTheme="minorEastAsia" w:eastAsiaTheme="minorEastAsia" w:hAnsiTheme="minorEastAsia" w:cs="ＭＳ明朝" w:hint="eastAsia"/>
                <w:kern w:val="0"/>
                <w:sz w:val="21"/>
              </w:rPr>
              <w:t xml:space="preserve">　　</w:t>
            </w:r>
          </w:p>
        </w:tc>
        <w:tc>
          <w:tcPr>
            <w:tcW w:w="992" w:type="dxa"/>
            <w:tcBorders>
              <w:top w:val="dotted" w:sz="4" w:space="0" w:color="auto"/>
              <w:bottom w:val="dotted" w:sz="4" w:space="0" w:color="auto"/>
            </w:tcBorders>
            <w:tcMar>
              <w:left w:w="28" w:type="dxa"/>
              <w:right w:w="28" w:type="dxa"/>
            </w:tcMar>
          </w:tcPr>
          <w:p w14:paraId="75A3AA4A" w14:textId="133391CF" w:rsidR="008F21E8" w:rsidRPr="002361E3" w:rsidRDefault="00AD3A7B" w:rsidP="008F21E8">
            <w:pPr>
              <w:ind w:left="152" w:rightChars="50" w:right="105" w:hanging="152"/>
              <w:jc w:val="center"/>
              <w:rPr>
                <w:rFonts w:ascii="ＭＳ 明朝" w:eastAsia="ＭＳ 明朝"/>
                <w:sz w:val="20"/>
                <w:szCs w:val="20"/>
              </w:rPr>
            </w:pPr>
            <w:sdt>
              <w:sdtPr>
                <w:rPr>
                  <w:sz w:val="20"/>
                  <w:szCs w:val="20"/>
                </w:rPr>
                <w:id w:val="88853833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22C8DDB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9ACE7E1" w14:textId="77777777" w:rsidTr="00DF4294">
        <w:trPr>
          <w:trHeight w:val="20"/>
        </w:trPr>
        <w:tc>
          <w:tcPr>
            <w:tcW w:w="1559" w:type="dxa"/>
            <w:tcBorders>
              <w:top w:val="nil"/>
              <w:bottom w:val="nil"/>
            </w:tcBorders>
          </w:tcPr>
          <w:p w14:paraId="0846C23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1D967F7F" w14:textId="68DA6CB2" w:rsidR="008F21E8" w:rsidRPr="002361E3" w:rsidRDefault="008F21E8" w:rsidP="008F21E8">
            <w:pPr>
              <w:autoSpaceDE w:val="0"/>
              <w:autoSpaceDN w:val="0"/>
              <w:adjustRightInd w:val="0"/>
              <w:ind w:left="0" w:firstLineChars="100" w:firstLine="210"/>
              <w:jc w:val="left"/>
              <w:rPr>
                <w:rFonts w:asciiTheme="minorEastAsia" w:eastAsiaTheme="minorEastAsia" w:hAnsiTheme="minorEastAsia" w:cs="ＭＳ明朝"/>
                <w:kern w:val="0"/>
                <w:sz w:val="21"/>
              </w:rPr>
            </w:pPr>
            <w:r w:rsidRPr="002361E3">
              <w:rPr>
                <w:rFonts w:asciiTheme="minorEastAsia" w:eastAsiaTheme="minorEastAsia" w:hAnsiTheme="minorEastAsia" w:cs="ＭＳ 明朝" w:hint="eastAsia"/>
                <w:kern w:val="0"/>
                <w:sz w:val="21"/>
              </w:rPr>
              <w:t>⑵</w:t>
            </w:r>
            <w:r w:rsidRPr="002361E3">
              <w:rPr>
                <w:rFonts w:asciiTheme="minorEastAsia" w:eastAsiaTheme="minorEastAsia" w:hAnsiTheme="minorEastAsia" w:cs="ＭＳ明朝" w:hint="eastAsia"/>
                <w:kern w:val="0"/>
                <w:sz w:val="21"/>
              </w:rPr>
              <w:t xml:space="preserve">　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Ⅱ</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 xml:space="preserve">　　</w:t>
            </w:r>
            <w:r w:rsidRPr="002361E3">
              <w:rPr>
                <w:rFonts w:asciiTheme="minorEastAsia" w:eastAsiaTheme="minorEastAsia" w:hAnsiTheme="minorEastAsia" w:cs="ＭＳ明朝"/>
                <w:kern w:val="0"/>
                <w:sz w:val="21"/>
              </w:rPr>
              <w:t xml:space="preserve"> </w:t>
            </w:r>
          </w:p>
        </w:tc>
        <w:tc>
          <w:tcPr>
            <w:tcW w:w="992" w:type="dxa"/>
            <w:tcBorders>
              <w:top w:val="dotted" w:sz="4" w:space="0" w:color="auto"/>
              <w:bottom w:val="dotted" w:sz="4" w:space="0" w:color="auto"/>
            </w:tcBorders>
            <w:tcMar>
              <w:left w:w="28" w:type="dxa"/>
              <w:right w:w="28" w:type="dxa"/>
            </w:tcMar>
          </w:tcPr>
          <w:p w14:paraId="31A5DCBE" w14:textId="7BA65637" w:rsidR="008F21E8" w:rsidRPr="002361E3" w:rsidRDefault="00AD3A7B" w:rsidP="008F21E8">
            <w:pPr>
              <w:ind w:left="152" w:rightChars="50" w:right="105" w:hanging="152"/>
              <w:jc w:val="center"/>
              <w:rPr>
                <w:rFonts w:ascii="ＭＳ 明朝" w:eastAsia="ＭＳ 明朝"/>
                <w:sz w:val="20"/>
                <w:szCs w:val="20"/>
              </w:rPr>
            </w:pPr>
            <w:sdt>
              <w:sdtPr>
                <w:rPr>
                  <w:sz w:val="20"/>
                  <w:szCs w:val="20"/>
                </w:rPr>
                <w:id w:val="-55539203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431221F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B360035" w14:textId="77777777" w:rsidTr="00DF4294">
        <w:trPr>
          <w:trHeight w:val="20"/>
        </w:trPr>
        <w:tc>
          <w:tcPr>
            <w:tcW w:w="1559" w:type="dxa"/>
            <w:tcBorders>
              <w:top w:val="nil"/>
              <w:bottom w:val="nil"/>
            </w:tcBorders>
          </w:tcPr>
          <w:p w14:paraId="69486798"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19BB2FA7" w14:textId="37F315F8" w:rsidR="008F21E8" w:rsidRPr="002361E3" w:rsidRDefault="008F21E8" w:rsidP="008F21E8">
            <w:pPr>
              <w:ind w:left="0" w:firstLineChars="100" w:firstLine="210"/>
              <w:rPr>
                <w:rFonts w:asciiTheme="minorEastAsia" w:eastAsiaTheme="minorEastAsia" w:hAnsiTheme="minorEastAsia" w:cs="ＭＳ明朝"/>
                <w:b/>
                <w:kern w:val="0"/>
                <w:sz w:val="21"/>
              </w:rPr>
            </w:pPr>
            <w:r w:rsidRPr="002361E3">
              <w:rPr>
                <w:rFonts w:asciiTheme="minorEastAsia" w:eastAsiaTheme="minorEastAsia" w:hAnsiTheme="minorEastAsia" w:cs="ＭＳ 明朝" w:hint="eastAsia"/>
                <w:kern w:val="0"/>
                <w:sz w:val="21"/>
              </w:rPr>
              <w:t>⑶</w:t>
            </w:r>
            <w:r w:rsidRPr="002361E3">
              <w:rPr>
                <w:rFonts w:asciiTheme="minorEastAsia" w:eastAsiaTheme="minorEastAsia" w:hAnsiTheme="minorEastAsia" w:cs="ＭＳ明朝" w:hint="eastAsia"/>
                <w:kern w:val="0"/>
                <w:sz w:val="21"/>
              </w:rPr>
              <w:t xml:space="preserve">　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Ⅲ</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 xml:space="preserve">　　</w:t>
            </w:r>
            <w:r w:rsidRPr="002361E3">
              <w:rPr>
                <w:rFonts w:asciiTheme="minorEastAsia" w:eastAsiaTheme="minorEastAsia" w:hAnsiTheme="minorEastAsia" w:cs="ＭＳ明朝"/>
                <w:kern w:val="0"/>
                <w:sz w:val="21"/>
              </w:rPr>
              <w:t xml:space="preserve"> </w:t>
            </w:r>
          </w:p>
        </w:tc>
        <w:tc>
          <w:tcPr>
            <w:tcW w:w="992" w:type="dxa"/>
            <w:tcBorders>
              <w:top w:val="dotted" w:sz="4" w:space="0" w:color="auto"/>
              <w:bottom w:val="single" w:sz="4" w:space="0" w:color="auto"/>
            </w:tcBorders>
            <w:tcMar>
              <w:left w:w="28" w:type="dxa"/>
              <w:right w:w="28" w:type="dxa"/>
            </w:tcMar>
          </w:tcPr>
          <w:p w14:paraId="3D1FCFB1" w14:textId="30A5713A" w:rsidR="008F21E8" w:rsidRPr="002361E3" w:rsidRDefault="00AD3A7B" w:rsidP="008F21E8">
            <w:pPr>
              <w:ind w:left="152" w:rightChars="50" w:right="105" w:hanging="152"/>
              <w:jc w:val="center"/>
              <w:rPr>
                <w:rFonts w:ascii="ＭＳ 明朝" w:eastAsia="ＭＳ 明朝"/>
                <w:sz w:val="20"/>
                <w:szCs w:val="20"/>
              </w:rPr>
            </w:pPr>
            <w:sdt>
              <w:sdtPr>
                <w:rPr>
                  <w:sz w:val="20"/>
                  <w:szCs w:val="20"/>
                </w:rPr>
                <w:id w:val="-32596953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086F91B8"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84E06EB" w14:textId="77777777" w:rsidTr="00DF4294">
        <w:trPr>
          <w:trHeight w:val="20"/>
        </w:trPr>
        <w:tc>
          <w:tcPr>
            <w:tcW w:w="1559" w:type="dxa"/>
            <w:tcBorders>
              <w:top w:val="nil"/>
              <w:bottom w:val="nil"/>
            </w:tcBorders>
          </w:tcPr>
          <w:p w14:paraId="14FB9FE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nil"/>
            </w:tcBorders>
          </w:tcPr>
          <w:p w14:paraId="14326039" w14:textId="77777777" w:rsidR="008F21E8" w:rsidRPr="002361E3" w:rsidRDefault="008F21E8" w:rsidP="008F21E8">
            <w:pPr>
              <w:widowControl/>
              <w:shd w:val="clear" w:color="auto" w:fill="FFFEFA"/>
              <w:ind w:left="160" w:hanging="160"/>
              <w:jc w:val="left"/>
              <w:rPr>
                <w:rFonts w:asciiTheme="minorEastAsia" w:eastAsiaTheme="minorEastAsia" w:hAnsiTheme="minorEastAsia" w:cs="ＭＳ Ｐゴシック"/>
                <w:kern w:val="0"/>
                <w:sz w:val="21"/>
              </w:rPr>
            </w:pPr>
            <w:r w:rsidRPr="002361E3">
              <w:rPr>
                <w:rFonts w:asciiTheme="minorEastAsia" w:eastAsiaTheme="minorEastAsia" w:hAnsiTheme="minorEastAsia" w:cs="ＭＳ明朝" w:hint="eastAsia"/>
                <w:kern w:val="0"/>
                <w:sz w:val="21"/>
              </w:rPr>
              <w:t>【別に厚生労働大臣が定める基準】</w:t>
            </w:r>
          </w:p>
          <w:p w14:paraId="6BA2357C" w14:textId="77777777" w:rsidR="008F21E8" w:rsidRPr="002361E3" w:rsidRDefault="008F21E8" w:rsidP="008F21E8">
            <w:pPr>
              <w:widowControl/>
              <w:shd w:val="clear" w:color="auto" w:fill="FFFEFA"/>
              <w:ind w:left="160" w:firstLineChars="0" w:firstLine="0"/>
              <w:jc w:val="left"/>
              <w:rPr>
                <w:rFonts w:asciiTheme="minorEastAsia" w:eastAsiaTheme="minorEastAsia" w:hAnsiTheme="minorEastAsia" w:cs="ＭＳ Ｐゴシック"/>
                <w:kern w:val="0"/>
                <w:sz w:val="21"/>
                <w:u w:val="single"/>
              </w:rPr>
            </w:pPr>
            <w:bookmarkStart w:id="19" w:name="1744-0"/>
            <w:bookmarkEnd w:id="19"/>
            <w:r w:rsidRPr="002361E3">
              <w:rPr>
                <w:rFonts w:asciiTheme="minorEastAsia" w:eastAsiaTheme="minorEastAsia" w:hAnsiTheme="minorEastAsia" w:cs="ＭＳ Ｐゴシック" w:hint="eastAsia"/>
                <w:kern w:val="0"/>
                <w:sz w:val="21"/>
              </w:rPr>
              <w:t xml:space="preserve">イ　</w:t>
            </w:r>
            <w:r w:rsidRPr="002361E3">
              <w:rPr>
                <w:rFonts w:asciiTheme="minorEastAsia" w:eastAsiaTheme="minorEastAsia" w:hAnsiTheme="minorEastAsia" w:cs="ＭＳ Ｐゴシック" w:hint="eastAsia"/>
                <w:kern w:val="0"/>
                <w:sz w:val="21"/>
                <w:u w:val="single"/>
              </w:rPr>
              <w:t>排せつ支援加算(Ⅰ)</w:t>
            </w:r>
          </w:p>
          <w:p w14:paraId="7B16029E" w14:textId="54734C18" w:rsidR="008F21E8" w:rsidRPr="002361E3" w:rsidRDefault="008F21E8" w:rsidP="008F21E8">
            <w:pPr>
              <w:widowControl/>
              <w:shd w:val="clear" w:color="auto" w:fill="FFFEFA"/>
              <w:ind w:left="160" w:firstLineChars="100" w:firstLine="210"/>
              <w:jc w:val="left"/>
              <w:rPr>
                <w:rFonts w:asciiTheme="minorEastAsia" w:eastAsiaTheme="minorEastAsia" w:hAnsiTheme="minorEastAsia" w:cs="ＭＳ Ｐゴシック"/>
                <w:kern w:val="0"/>
                <w:sz w:val="21"/>
              </w:rPr>
            </w:pPr>
            <w:r w:rsidRPr="002361E3">
              <w:rPr>
                <w:rFonts w:asciiTheme="minorEastAsia" w:eastAsiaTheme="minorEastAsia" w:hAnsiTheme="minorEastAsia" w:cs="ＭＳ Ｐゴシック" w:hint="eastAsia"/>
                <w:kern w:val="0"/>
                <w:sz w:val="21"/>
              </w:rPr>
              <w:t>次に掲げる基準のいずれにも適合すること。</w:t>
            </w:r>
            <w:bookmarkStart w:id="20" w:name="1745-0"/>
            <w:bookmarkEnd w:id="20"/>
          </w:p>
        </w:tc>
        <w:tc>
          <w:tcPr>
            <w:tcW w:w="992" w:type="dxa"/>
            <w:tcBorders>
              <w:top w:val="single" w:sz="4" w:space="0" w:color="auto"/>
              <w:bottom w:val="nil"/>
            </w:tcBorders>
            <w:tcMar>
              <w:left w:w="28" w:type="dxa"/>
              <w:right w:w="28" w:type="dxa"/>
            </w:tcMar>
          </w:tcPr>
          <w:p w14:paraId="166F726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C843E1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平27厚告95第71号の3</w:t>
            </w:r>
          </w:p>
        </w:tc>
      </w:tr>
      <w:tr w:rsidR="008F21E8" w:rsidRPr="002361E3" w14:paraId="24C2EAF9" w14:textId="77777777" w:rsidTr="00DF4294">
        <w:trPr>
          <w:trHeight w:val="20"/>
        </w:trPr>
        <w:tc>
          <w:tcPr>
            <w:tcW w:w="1559" w:type="dxa"/>
            <w:tcBorders>
              <w:top w:val="nil"/>
              <w:bottom w:val="nil"/>
            </w:tcBorders>
          </w:tcPr>
          <w:p w14:paraId="09429DC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nil"/>
              <w:bottom w:val="dotted" w:sz="4" w:space="0" w:color="auto"/>
            </w:tcBorders>
          </w:tcPr>
          <w:p w14:paraId="36E45345" w14:textId="5895B18A" w:rsidR="008F21E8" w:rsidRPr="002361E3" w:rsidRDefault="008F21E8" w:rsidP="008F21E8">
            <w:pPr>
              <w:widowControl/>
              <w:shd w:val="clear" w:color="auto" w:fill="FFFEFA"/>
              <w:ind w:leftChars="200" w:left="630" w:hangingChars="100" w:hanging="210"/>
              <w:jc w:val="left"/>
              <w:rPr>
                <w:rFonts w:asciiTheme="minorEastAsia" w:eastAsiaTheme="minorEastAsia" w:hAnsiTheme="minorEastAsia" w:cs="ＭＳ Ｐゴシック"/>
                <w:kern w:val="0"/>
                <w:sz w:val="21"/>
              </w:rPr>
            </w:pPr>
            <w:r w:rsidRPr="002361E3">
              <w:rPr>
                <w:rFonts w:asciiTheme="minorEastAsia" w:eastAsiaTheme="minorEastAsia" w:hAnsiTheme="minorEastAsia" w:cs="ＭＳ Ｐゴシック" w:hint="eastAsia"/>
                <w:kern w:val="0"/>
                <w:sz w:val="21"/>
              </w:rPr>
              <w:t>⑴　入所者又は利用者ごとに、要介護状態の軽減の見　込みについて、医師又は医師と連携した看護師が施設入所時又は利用開始時に評価し、その後少なくとも六月に一回評価するとともに、その評価結果等の情報を厚生労働省に提出し、排せつ支援の実施に当たって、当該情報その他排せつ支援の適切かつ有効な実施のために必要な情報を活用していること。</w:t>
            </w:r>
          </w:p>
          <w:p w14:paraId="705B6192" w14:textId="77777777" w:rsidR="008F21E8" w:rsidRPr="002361E3" w:rsidRDefault="008F21E8" w:rsidP="008F21E8">
            <w:pPr>
              <w:widowControl/>
              <w:shd w:val="clear" w:color="auto" w:fill="FFFEFA"/>
              <w:ind w:leftChars="200" w:left="630" w:hangingChars="100" w:hanging="210"/>
              <w:jc w:val="left"/>
              <w:rPr>
                <w:rFonts w:asciiTheme="minorEastAsia" w:eastAsiaTheme="minorEastAsia" w:hAnsiTheme="minorEastAsia" w:cs="ＭＳ Ｐゴシック"/>
                <w:kern w:val="0"/>
                <w:sz w:val="21"/>
              </w:rPr>
            </w:pPr>
            <w:bookmarkStart w:id="21" w:name="1746-0"/>
            <w:bookmarkEnd w:id="21"/>
            <w:r w:rsidRPr="002361E3">
              <w:rPr>
                <w:rFonts w:asciiTheme="minorEastAsia" w:eastAsiaTheme="minorEastAsia" w:hAnsiTheme="minorEastAsia" w:cs="ＭＳ Ｐゴシック" w:hint="eastAsia"/>
                <w:kern w:val="0"/>
                <w:sz w:val="21"/>
              </w:rPr>
              <w:t>⑵　⑴の評価の結果、排せつに介護を要する入所者又　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ること。</w:t>
            </w:r>
          </w:p>
          <w:p w14:paraId="5BAA7DE1" w14:textId="21A4424A" w:rsidR="008F21E8" w:rsidRPr="002361E3" w:rsidRDefault="008F21E8" w:rsidP="009B7631">
            <w:pPr>
              <w:widowControl/>
              <w:shd w:val="clear" w:color="auto" w:fill="FFFEFA"/>
              <w:ind w:leftChars="200" w:left="630" w:hangingChars="100" w:hanging="210"/>
              <w:jc w:val="left"/>
              <w:rPr>
                <w:rFonts w:asciiTheme="minorEastAsia" w:eastAsiaTheme="minorEastAsia" w:hAnsiTheme="minorEastAsia" w:cs="ＭＳ Ｐゴシック"/>
                <w:kern w:val="0"/>
                <w:sz w:val="21"/>
              </w:rPr>
            </w:pPr>
            <w:bookmarkStart w:id="22" w:name="1747-0"/>
            <w:bookmarkEnd w:id="22"/>
            <w:r w:rsidRPr="002361E3">
              <w:rPr>
                <w:rFonts w:asciiTheme="minorEastAsia" w:eastAsiaTheme="minorEastAsia" w:hAnsiTheme="minorEastAsia" w:cs="ＭＳ Ｐゴシック" w:hint="eastAsia"/>
                <w:kern w:val="0"/>
                <w:sz w:val="21"/>
              </w:rPr>
              <w:t>⑶　⑴の評価に基づき、少なくとも三月に一回、入所　者又は利用者ごとに支援計画を見直していること。</w:t>
            </w:r>
            <w:bookmarkStart w:id="23" w:name="1748-0"/>
            <w:bookmarkStart w:id="24" w:name="1753-0"/>
            <w:bookmarkEnd w:id="23"/>
            <w:bookmarkEnd w:id="24"/>
          </w:p>
        </w:tc>
        <w:tc>
          <w:tcPr>
            <w:tcW w:w="992" w:type="dxa"/>
            <w:tcBorders>
              <w:top w:val="nil"/>
              <w:bottom w:val="nil"/>
            </w:tcBorders>
            <w:tcMar>
              <w:left w:w="28" w:type="dxa"/>
              <w:right w:w="28" w:type="dxa"/>
            </w:tcMar>
          </w:tcPr>
          <w:p w14:paraId="36AC043E"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02BA0C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0AD71A0" w14:textId="77777777" w:rsidTr="00DF4294">
        <w:trPr>
          <w:trHeight w:val="20"/>
        </w:trPr>
        <w:tc>
          <w:tcPr>
            <w:tcW w:w="1559" w:type="dxa"/>
            <w:tcBorders>
              <w:top w:val="nil"/>
              <w:bottom w:val="nil"/>
            </w:tcBorders>
          </w:tcPr>
          <w:p w14:paraId="346C18B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31FC4EC4" w14:textId="77777777" w:rsidR="008F21E8" w:rsidRPr="002361E3" w:rsidRDefault="008F21E8" w:rsidP="008F21E8">
            <w:pPr>
              <w:widowControl/>
              <w:shd w:val="clear" w:color="auto" w:fill="FFFEFA"/>
              <w:ind w:leftChars="100" w:left="420" w:hangingChars="100" w:hanging="210"/>
              <w:rPr>
                <w:rFonts w:asciiTheme="minorEastAsia" w:eastAsiaTheme="minorEastAsia" w:hAnsiTheme="minorEastAsia" w:cs="ＭＳ Ｐゴシック"/>
                <w:kern w:val="0"/>
                <w:sz w:val="21"/>
              </w:rPr>
            </w:pPr>
            <w:r w:rsidRPr="002361E3">
              <w:rPr>
                <w:rFonts w:asciiTheme="minorEastAsia" w:eastAsiaTheme="minorEastAsia" w:hAnsiTheme="minorEastAsia" w:cs="ＭＳ Ｐゴシック" w:hint="eastAsia"/>
                <w:kern w:val="0"/>
                <w:sz w:val="21"/>
              </w:rPr>
              <w:t xml:space="preserve">ロ　</w:t>
            </w:r>
            <w:r w:rsidRPr="002361E3">
              <w:rPr>
                <w:rFonts w:asciiTheme="minorEastAsia" w:eastAsiaTheme="minorEastAsia" w:hAnsiTheme="minorEastAsia" w:cs="ＭＳ Ｐゴシック" w:hint="eastAsia"/>
                <w:kern w:val="0"/>
                <w:sz w:val="21"/>
                <w:u w:val="single"/>
              </w:rPr>
              <w:t>排せつ支援加算(Ⅱ)</w:t>
            </w:r>
          </w:p>
          <w:p w14:paraId="37667079" w14:textId="77777777" w:rsidR="008F21E8" w:rsidRPr="002361E3" w:rsidRDefault="008F21E8" w:rsidP="008F21E8">
            <w:pPr>
              <w:widowControl/>
              <w:shd w:val="clear" w:color="auto" w:fill="FFFEFA"/>
              <w:ind w:leftChars="200" w:left="420" w:firstLineChars="0" w:firstLine="0"/>
              <w:rPr>
                <w:rFonts w:asciiTheme="minorEastAsia" w:eastAsiaTheme="minorEastAsia" w:hAnsiTheme="minorEastAsia" w:cs="ＭＳ Ｐゴシック"/>
                <w:kern w:val="0"/>
                <w:sz w:val="21"/>
              </w:rPr>
            </w:pPr>
            <w:r w:rsidRPr="002361E3">
              <w:rPr>
                <w:rFonts w:asciiTheme="minorEastAsia" w:eastAsiaTheme="minorEastAsia" w:hAnsiTheme="minorEastAsia" w:cs="ＭＳ Ｐゴシック" w:hint="eastAsia"/>
                <w:kern w:val="0"/>
                <w:sz w:val="21"/>
              </w:rPr>
              <w:t>次に掲げる基準のいずれにも適合すること。</w:t>
            </w:r>
          </w:p>
          <w:p w14:paraId="6FF59F6E" w14:textId="19D689EC" w:rsidR="008F21E8" w:rsidRPr="002361E3" w:rsidRDefault="008F21E8" w:rsidP="008F21E8">
            <w:pPr>
              <w:widowControl/>
              <w:shd w:val="clear" w:color="auto" w:fill="FFFEFA"/>
              <w:ind w:leftChars="200" w:left="630" w:hangingChars="100" w:hanging="210"/>
              <w:rPr>
                <w:rFonts w:asciiTheme="minorEastAsia" w:eastAsiaTheme="minorEastAsia" w:hAnsiTheme="minorEastAsia" w:cs="ＭＳ Ｐゴシック"/>
                <w:kern w:val="0"/>
                <w:sz w:val="21"/>
              </w:rPr>
            </w:pPr>
            <w:bookmarkStart w:id="25" w:name="1749-0"/>
            <w:bookmarkEnd w:id="25"/>
            <w:r w:rsidRPr="002361E3">
              <w:rPr>
                <w:rFonts w:asciiTheme="minorEastAsia" w:eastAsiaTheme="minorEastAsia" w:hAnsiTheme="minorEastAsia" w:cs="ＭＳ Ｐゴシック" w:hint="eastAsia"/>
                <w:kern w:val="0"/>
                <w:sz w:val="21"/>
              </w:rPr>
              <w:t xml:space="preserve">⑴　</w:t>
            </w:r>
            <w:r w:rsidRPr="002361E3">
              <w:rPr>
                <w:rFonts w:asciiTheme="minorEastAsia" w:eastAsiaTheme="minorEastAsia" w:hAnsiTheme="minorEastAsia" w:cs="ＭＳ Ｐゴシック" w:hint="eastAsia"/>
                <w:spacing w:val="-8"/>
                <w:kern w:val="0"/>
                <w:sz w:val="21"/>
              </w:rPr>
              <w:t>イ⑴から⑶までに掲げる基準のいずれにも適合すること。</w:t>
            </w:r>
          </w:p>
          <w:p w14:paraId="3CF2381F" w14:textId="77777777" w:rsidR="008F21E8" w:rsidRPr="002361E3" w:rsidRDefault="008F21E8" w:rsidP="008F21E8">
            <w:pPr>
              <w:widowControl/>
              <w:shd w:val="clear" w:color="auto" w:fill="FFFEFA"/>
              <w:ind w:left="0" w:firstLineChars="200" w:firstLine="420"/>
              <w:rPr>
                <w:rFonts w:asciiTheme="minorEastAsia" w:eastAsiaTheme="minorEastAsia" w:hAnsiTheme="minorEastAsia" w:cs="ＭＳ Ｐゴシック"/>
                <w:kern w:val="0"/>
                <w:sz w:val="21"/>
              </w:rPr>
            </w:pPr>
            <w:bookmarkStart w:id="26" w:name="1750-0"/>
            <w:bookmarkEnd w:id="26"/>
            <w:r w:rsidRPr="002361E3">
              <w:rPr>
                <w:rFonts w:asciiTheme="minorEastAsia" w:eastAsiaTheme="minorEastAsia" w:hAnsiTheme="minorEastAsia" w:cs="ＭＳ Ｐゴシック" w:hint="eastAsia"/>
                <w:kern w:val="0"/>
                <w:sz w:val="21"/>
              </w:rPr>
              <w:t>⑵　次に掲げる基準のいずれかに適合すること。</w:t>
            </w:r>
          </w:p>
          <w:p w14:paraId="335FCC2A" w14:textId="77777777" w:rsidR="008F21E8" w:rsidRPr="002361E3" w:rsidRDefault="008F21E8" w:rsidP="008F21E8">
            <w:pPr>
              <w:widowControl/>
              <w:shd w:val="clear" w:color="auto" w:fill="FFFEFA"/>
              <w:ind w:leftChars="300" w:left="840" w:hangingChars="100" w:hanging="210"/>
              <w:rPr>
                <w:rFonts w:asciiTheme="minorEastAsia" w:eastAsiaTheme="minorEastAsia" w:hAnsiTheme="minorEastAsia" w:cs="ＭＳ Ｐゴシック"/>
                <w:kern w:val="0"/>
                <w:sz w:val="21"/>
              </w:rPr>
            </w:pPr>
            <w:bookmarkStart w:id="27" w:name="1751-0"/>
            <w:bookmarkEnd w:id="27"/>
            <w:r w:rsidRPr="002361E3">
              <w:rPr>
                <w:rFonts w:asciiTheme="minorEastAsia" w:eastAsiaTheme="minorEastAsia" w:hAnsiTheme="minorEastAsia" w:cs="ＭＳ Ｐゴシック" w:hint="eastAsia"/>
                <w:kern w:val="0"/>
                <w:sz w:val="21"/>
              </w:rPr>
              <w:t>㈠　イ⑴の評価の結果、要介護状態の軽減が見込ま　れる者について、施設入所時又は利用開始時と比較して、排尿又は排便の状態の少なくとも一方が改善するとともにいずれにも悪化がないこと。</w:t>
            </w:r>
          </w:p>
          <w:p w14:paraId="08203E41" w14:textId="36048FD6" w:rsidR="008F21E8" w:rsidRPr="002361E3" w:rsidRDefault="008F21E8" w:rsidP="008F21E8">
            <w:pPr>
              <w:widowControl/>
              <w:shd w:val="clear" w:color="auto" w:fill="FFFEFA"/>
              <w:ind w:leftChars="300" w:left="840" w:hangingChars="100" w:hanging="210"/>
              <w:rPr>
                <w:rFonts w:asciiTheme="minorEastAsia" w:eastAsiaTheme="minorEastAsia" w:hAnsiTheme="minorEastAsia" w:cs="ＭＳ Ｐゴシック"/>
                <w:kern w:val="0"/>
                <w:sz w:val="21"/>
              </w:rPr>
            </w:pPr>
            <w:bookmarkStart w:id="28" w:name="1752-0"/>
            <w:bookmarkEnd w:id="28"/>
            <w:r w:rsidRPr="002361E3">
              <w:rPr>
                <w:rFonts w:ascii="Segoe UI Symbol" w:eastAsiaTheme="minorEastAsia" w:hAnsi="Segoe UI Symbol" w:cs="Segoe UI Symbol" w:hint="eastAsia"/>
                <w:kern w:val="0"/>
                <w:sz w:val="21"/>
              </w:rPr>
              <w:t>㈡</w:t>
            </w:r>
            <w:r w:rsidRPr="002361E3">
              <w:rPr>
                <w:rFonts w:asciiTheme="minorEastAsia" w:eastAsiaTheme="minorEastAsia" w:hAnsiTheme="minorEastAsia" w:cs="ＭＳ Ｐゴシック" w:hint="eastAsia"/>
                <w:kern w:val="0"/>
                <w:sz w:val="21"/>
              </w:rPr>
              <w:t xml:space="preserve">　</w:t>
            </w:r>
            <w:r w:rsidRPr="002361E3">
              <w:rPr>
                <w:rFonts w:asciiTheme="minorEastAsia" w:eastAsiaTheme="minorEastAsia" w:hAnsiTheme="minorEastAsia" w:cs="ＭＳ Ｐゴシック" w:hint="eastAsia"/>
                <w:spacing w:val="-6"/>
                <w:kern w:val="0"/>
                <w:sz w:val="21"/>
              </w:rPr>
              <w:t>イ⑴の評価の結果、施設入所時又は利用開始時　におむつを使用していた者であって要介護状態の軽減が見込まれるものについて、おむつを使用しなくなったこと。</w:t>
            </w:r>
          </w:p>
        </w:tc>
        <w:tc>
          <w:tcPr>
            <w:tcW w:w="992" w:type="dxa"/>
            <w:tcBorders>
              <w:top w:val="nil"/>
              <w:bottom w:val="nil"/>
            </w:tcBorders>
            <w:tcMar>
              <w:left w:w="28" w:type="dxa"/>
              <w:right w:w="28" w:type="dxa"/>
            </w:tcMar>
          </w:tcPr>
          <w:p w14:paraId="5801019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9A66CE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203DF5B" w14:textId="77777777" w:rsidTr="00DF4294">
        <w:trPr>
          <w:trHeight w:val="20"/>
        </w:trPr>
        <w:tc>
          <w:tcPr>
            <w:tcW w:w="1559" w:type="dxa"/>
            <w:tcBorders>
              <w:top w:val="nil"/>
              <w:bottom w:val="nil"/>
            </w:tcBorders>
          </w:tcPr>
          <w:p w14:paraId="58ECE36F"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12DE1123" w14:textId="77777777" w:rsidR="008F21E8" w:rsidRPr="002361E3" w:rsidRDefault="008F21E8" w:rsidP="008F21E8">
            <w:pPr>
              <w:widowControl/>
              <w:shd w:val="clear" w:color="auto" w:fill="FFFEFA"/>
              <w:ind w:left="160" w:firstLineChars="0" w:firstLine="0"/>
              <w:jc w:val="left"/>
              <w:rPr>
                <w:rFonts w:asciiTheme="minorEastAsia" w:eastAsiaTheme="minorEastAsia" w:hAnsiTheme="minorEastAsia" w:cs="ＭＳ Ｐゴシック"/>
                <w:kern w:val="0"/>
                <w:sz w:val="21"/>
              </w:rPr>
            </w:pPr>
            <w:r w:rsidRPr="002361E3">
              <w:rPr>
                <w:rFonts w:asciiTheme="minorEastAsia" w:eastAsiaTheme="minorEastAsia" w:hAnsiTheme="minorEastAsia" w:cs="ＭＳ Ｐゴシック" w:hint="eastAsia"/>
                <w:kern w:val="0"/>
                <w:sz w:val="21"/>
              </w:rPr>
              <w:t xml:space="preserve">ハ　</w:t>
            </w:r>
            <w:r w:rsidRPr="002361E3">
              <w:rPr>
                <w:rFonts w:asciiTheme="minorEastAsia" w:eastAsiaTheme="minorEastAsia" w:hAnsiTheme="minorEastAsia" w:cs="ＭＳ Ｐゴシック" w:hint="eastAsia"/>
                <w:kern w:val="0"/>
                <w:sz w:val="21"/>
                <w:u w:val="single"/>
              </w:rPr>
              <w:t>排せつ支援加算(Ⅲ)</w:t>
            </w:r>
          </w:p>
          <w:p w14:paraId="0EF9EF1E" w14:textId="44AB5678" w:rsidR="008F21E8" w:rsidRPr="002361E3" w:rsidRDefault="008F21E8" w:rsidP="008F21E8">
            <w:pPr>
              <w:widowControl/>
              <w:shd w:val="clear" w:color="auto" w:fill="FFFEFA"/>
              <w:ind w:leftChars="100" w:left="210" w:firstLineChars="100" w:firstLine="210"/>
              <w:jc w:val="left"/>
              <w:rPr>
                <w:rFonts w:asciiTheme="minorEastAsia" w:eastAsiaTheme="minorEastAsia" w:hAnsiTheme="minorEastAsia" w:cs="ＭＳ Ｐゴシック"/>
                <w:kern w:val="0"/>
                <w:sz w:val="21"/>
              </w:rPr>
            </w:pPr>
            <w:r w:rsidRPr="002361E3">
              <w:rPr>
                <w:rFonts w:asciiTheme="minorEastAsia" w:eastAsiaTheme="minorEastAsia" w:hAnsiTheme="minorEastAsia" w:cs="ＭＳ Ｐゴシック" w:hint="eastAsia"/>
                <w:kern w:val="0"/>
                <w:sz w:val="21"/>
              </w:rPr>
              <w:t>イ⑴から⑶まで並びにロ(</w:t>
            </w:r>
            <w:r w:rsidRPr="002361E3">
              <w:rPr>
                <w:rFonts w:asciiTheme="minorEastAsia" w:eastAsiaTheme="minorEastAsia" w:hAnsiTheme="minorEastAsia" w:cs="ＭＳ Ｐゴシック"/>
                <w:kern w:val="0"/>
                <w:sz w:val="21"/>
              </w:rPr>
              <w:t>2</w:t>
            </w:r>
            <w:r w:rsidRPr="002361E3">
              <w:rPr>
                <w:rFonts w:asciiTheme="minorEastAsia" w:eastAsiaTheme="minorEastAsia" w:hAnsiTheme="minorEastAsia" w:cs="ＭＳ Ｐゴシック" w:hint="eastAsia"/>
                <w:kern w:val="0"/>
                <w:sz w:val="21"/>
              </w:rPr>
              <w:t>)㈠及び㈡に掲げる基準のいずれにも適合すること。</w:t>
            </w:r>
          </w:p>
        </w:tc>
        <w:tc>
          <w:tcPr>
            <w:tcW w:w="992" w:type="dxa"/>
            <w:tcBorders>
              <w:top w:val="nil"/>
              <w:bottom w:val="nil"/>
            </w:tcBorders>
            <w:tcMar>
              <w:left w:w="28" w:type="dxa"/>
              <w:right w:w="28" w:type="dxa"/>
            </w:tcMar>
          </w:tcPr>
          <w:p w14:paraId="25571C9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9F11D7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B5E828B" w14:textId="77777777" w:rsidTr="00DF4294">
        <w:trPr>
          <w:trHeight w:val="20"/>
        </w:trPr>
        <w:tc>
          <w:tcPr>
            <w:tcW w:w="1559" w:type="dxa"/>
            <w:tcBorders>
              <w:top w:val="nil"/>
              <w:bottom w:val="nil"/>
            </w:tcBorders>
          </w:tcPr>
          <w:p w14:paraId="799C7554"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024E1E77"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 明朝"/>
                <w:kern w:val="0"/>
                <w:sz w:val="21"/>
                <w:szCs w:val="18"/>
              </w:rPr>
            </w:pPr>
            <w:r w:rsidRPr="002361E3">
              <w:rPr>
                <w:rFonts w:asciiTheme="minorEastAsia" w:eastAsiaTheme="minorEastAsia" w:hAnsiTheme="minorEastAsia" w:cs="ＭＳ 明朝" w:hint="eastAsia"/>
                <w:kern w:val="0"/>
                <w:sz w:val="21"/>
                <w:szCs w:val="18"/>
              </w:rPr>
              <w:t>※　排泄支援加算について</w:t>
            </w:r>
          </w:p>
          <w:p w14:paraId="09F373F4"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rPr>
            </w:pPr>
            <w:r w:rsidRPr="002361E3">
              <w:rPr>
                <w:rFonts w:asciiTheme="minorEastAsia" w:eastAsiaTheme="minorEastAsia" w:hAnsiTheme="minorEastAsia" w:cs="ＭＳ 明朝" w:hint="eastAsia"/>
                <w:kern w:val="0"/>
                <w:sz w:val="21"/>
                <w:szCs w:val="18"/>
              </w:rPr>
              <w:t xml:space="preserve">①　</w:t>
            </w:r>
            <w:r w:rsidRPr="002361E3">
              <w:rPr>
                <w:rFonts w:asciiTheme="minorEastAsia" w:eastAsiaTheme="minorEastAsia" w:hAnsiTheme="minorEastAsia" w:cs="ＭＳ明朝" w:hint="eastAsia"/>
                <w:kern w:val="0"/>
                <w:sz w:val="21"/>
                <w:szCs w:val="18"/>
              </w:rPr>
              <w:t>排せつ支援加算は、排せつ支援の質の向上を図るため、多職種の共同により、入所者が排せつに介護を要する要因の分析を踏まえた支援計画の作成（</w:t>
            </w:r>
            <w:r w:rsidRPr="002361E3">
              <w:rPr>
                <w:rFonts w:asciiTheme="minorEastAsia" w:eastAsiaTheme="minorEastAsia" w:hAnsiTheme="minorEastAsia" w:cs="ＭＳ明朝"/>
                <w:kern w:val="0"/>
                <w:sz w:val="21"/>
                <w:szCs w:val="18"/>
              </w:rPr>
              <w:t>Plan</w:t>
            </w:r>
            <w:r w:rsidRPr="002361E3">
              <w:rPr>
                <w:rFonts w:asciiTheme="minorEastAsia" w:eastAsiaTheme="minorEastAsia" w:hAnsiTheme="minorEastAsia" w:cs="ＭＳ明朝" w:hint="eastAsia"/>
                <w:kern w:val="0"/>
                <w:sz w:val="21"/>
                <w:szCs w:val="18"/>
              </w:rPr>
              <w:t>）、当該支援計画に基づく排せつ支援の実施（</w:t>
            </w:r>
            <w:r w:rsidRPr="002361E3">
              <w:rPr>
                <w:rFonts w:asciiTheme="minorEastAsia" w:eastAsiaTheme="minorEastAsia" w:hAnsiTheme="minorEastAsia" w:cs="ＭＳ明朝"/>
                <w:kern w:val="0"/>
                <w:sz w:val="21"/>
                <w:szCs w:val="18"/>
              </w:rPr>
              <w:t>Do</w:t>
            </w:r>
            <w:r w:rsidRPr="002361E3">
              <w:rPr>
                <w:rFonts w:asciiTheme="minorEastAsia" w:eastAsiaTheme="minorEastAsia" w:hAnsiTheme="minorEastAsia" w:cs="ＭＳ明朝" w:hint="eastAsia"/>
                <w:kern w:val="0"/>
                <w:sz w:val="21"/>
                <w:szCs w:val="18"/>
              </w:rPr>
              <w:t>）、当該支援内容の評価（</w:t>
            </w:r>
            <w:r w:rsidRPr="002361E3">
              <w:rPr>
                <w:rFonts w:asciiTheme="minorEastAsia" w:eastAsiaTheme="minorEastAsia" w:hAnsiTheme="minorEastAsia" w:cs="ＭＳ明朝"/>
                <w:kern w:val="0"/>
                <w:sz w:val="21"/>
                <w:szCs w:val="18"/>
              </w:rPr>
              <w:t>Check</w:t>
            </w:r>
            <w:r w:rsidRPr="002361E3">
              <w:rPr>
                <w:rFonts w:asciiTheme="minorEastAsia" w:eastAsiaTheme="minorEastAsia" w:hAnsiTheme="minorEastAsia" w:cs="ＭＳ明朝" w:hint="eastAsia"/>
                <w:kern w:val="0"/>
                <w:sz w:val="21"/>
                <w:szCs w:val="18"/>
              </w:rPr>
              <w:t>）とその結果を踏まえた当該支援計画の見直し（</w:t>
            </w:r>
            <w:r w:rsidRPr="002361E3">
              <w:rPr>
                <w:rFonts w:asciiTheme="minorEastAsia" w:eastAsiaTheme="minorEastAsia" w:hAnsiTheme="minorEastAsia" w:cs="ＭＳ明朝"/>
                <w:kern w:val="0"/>
                <w:sz w:val="21"/>
                <w:szCs w:val="18"/>
              </w:rPr>
              <w:t>Action</w:t>
            </w:r>
            <w:r w:rsidRPr="002361E3">
              <w:rPr>
                <w:rFonts w:asciiTheme="minorEastAsia" w:eastAsiaTheme="minorEastAsia" w:hAnsiTheme="minorEastAsia" w:cs="ＭＳ明朝" w:hint="eastAsia"/>
                <w:kern w:val="0"/>
                <w:sz w:val="21"/>
                <w:szCs w:val="18"/>
              </w:rPr>
              <w:t>）といったサイクル（以下「ＰＤＣＡ」という。）の構築を通じて、継続的に排せつ支援の質の管理を行った場合に加算するものである。</w:t>
            </w:r>
          </w:p>
        </w:tc>
        <w:tc>
          <w:tcPr>
            <w:tcW w:w="992" w:type="dxa"/>
            <w:tcBorders>
              <w:top w:val="nil"/>
              <w:bottom w:val="nil"/>
            </w:tcBorders>
            <w:tcMar>
              <w:left w:w="28" w:type="dxa"/>
              <w:right w:w="28" w:type="dxa"/>
            </w:tcMar>
          </w:tcPr>
          <w:p w14:paraId="5BB41E6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7FE2554"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5BEAD79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709058C1" w14:textId="77777777" w:rsidTr="00DF4294">
        <w:trPr>
          <w:trHeight w:val="20"/>
        </w:trPr>
        <w:tc>
          <w:tcPr>
            <w:tcW w:w="1559" w:type="dxa"/>
            <w:tcBorders>
              <w:top w:val="nil"/>
              <w:bottom w:val="nil"/>
            </w:tcBorders>
          </w:tcPr>
          <w:p w14:paraId="53C2E689"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77130004" w14:textId="77C6A6C6" w:rsidR="008F21E8" w:rsidRPr="002361E3" w:rsidRDefault="008F21E8" w:rsidP="009B7631">
            <w:pPr>
              <w:autoSpaceDE w:val="0"/>
              <w:autoSpaceDN w:val="0"/>
              <w:adjustRightInd w:val="0"/>
              <w:ind w:leftChars="100" w:left="420" w:hangingChars="100" w:hanging="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②　排せつ支援加算</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Ⅰ</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は、原則として入所者全員を対象として入所者ごとに上記基準に掲げる要件を満たした場合に、当該施設の入所者全員（排せつ支援加算</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Ⅱ</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 xml:space="preserve"> 又は</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Ⅲ</w:t>
            </w:r>
            <w:r w:rsidRPr="002361E3">
              <w:rPr>
                <w:rFonts w:asciiTheme="minorEastAsia" w:eastAsiaTheme="minorEastAsia" w:hAnsiTheme="minorEastAsia" w:cs="ＭＳ明朝"/>
                <w:kern w:val="0"/>
                <w:sz w:val="21"/>
                <w:szCs w:val="18"/>
              </w:rPr>
              <w:t>)</w:t>
            </w:r>
            <w:r w:rsidRPr="002361E3">
              <w:rPr>
                <w:rFonts w:asciiTheme="minorEastAsia" w:eastAsiaTheme="minorEastAsia" w:hAnsiTheme="minorEastAsia" w:cs="ＭＳ明朝" w:hint="eastAsia"/>
                <w:kern w:val="0"/>
                <w:sz w:val="21"/>
                <w:szCs w:val="18"/>
              </w:rPr>
              <w:t>を算定する者を除く。）に対して算定できるものであること。</w:t>
            </w:r>
          </w:p>
        </w:tc>
        <w:tc>
          <w:tcPr>
            <w:tcW w:w="992" w:type="dxa"/>
            <w:tcBorders>
              <w:top w:val="nil"/>
              <w:bottom w:val="nil"/>
            </w:tcBorders>
            <w:tcMar>
              <w:left w:w="28" w:type="dxa"/>
              <w:right w:w="28" w:type="dxa"/>
            </w:tcMar>
          </w:tcPr>
          <w:p w14:paraId="2EF4890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639707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49D45E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②</w:t>
            </w:r>
          </w:p>
        </w:tc>
      </w:tr>
      <w:tr w:rsidR="008F21E8" w:rsidRPr="002361E3" w14:paraId="2750AEE8" w14:textId="77777777" w:rsidTr="00DF4294">
        <w:trPr>
          <w:trHeight w:val="20"/>
        </w:trPr>
        <w:tc>
          <w:tcPr>
            <w:tcW w:w="1559" w:type="dxa"/>
            <w:tcBorders>
              <w:top w:val="nil"/>
              <w:bottom w:val="nil"/>
            </w:tcBorders>
          </w:tcPr>
          <w:p w14:paraId="6CA9E523"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CC867D3" w14:textId="2C12AE60" w:rsidR="008F21E8" w:rsidRPr="002361E3" w:rsidRDefault="008F21E8" w:rsidP="009B7631">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③　本加算は、全ての入所者について、必要に応じ適切な介護が提供されていることを前提としつつ、さらに特別な支援を</w:t>
            </w:r>
            <w:r w:rsidRPr="002361E3">
              <w:rPr>
                <w:rFonts w:asciiTheme="minorEastAsia" w:eastAsiaTheme="minorEastAsia" w:hAnsiTheme="minorEastAsia" w:cs="ＭＳ明朝" w:hint="eastAsia"/>
                <w:kern w:val="0"/>
                <w:sz w:val="21"/>
                <w:szCs w:val="18"/>
              </w:rPr>
              <w:t>行うことにより、施設入所時と比較して排せつの状態が改善することを</w:t>
            </w:r>
            <w:r w:rsidRPr="002361E3">
              <w:rPr>
                <w:rFonts w:asciiTheme="minorEastAsia" w:eastAsiaTheme="minorEastAsia" w:hAnsiTheme="minorEastAsia" w:hint="eastAsia"/>
                <w:sz w:val="21"/>
              </w:rPr>
              <w:t>評価したものである。したがって、例えば、施設入所時において、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992" w:type="dxa"/>
            <w:tcBorders>
              <w:top w:val="nil"/>
              <w:bottom w:val="nil"/>
            </w:tcBorders>
            <w:tcMar>
              <w:left w:w="28" w:type="dxa"/>
              <w:right w:w="28" w:type="dxa"/>
            </w:tcMar>
          </w:tcPr>
          <w:p w14:paraId="3F43EA1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B781F1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A4C972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③</w:t>
            </w:r>
          </w:p>
        </w:tc>
      </w:tr>
      <w:tr w:rsidR="008F21E8" w:rsidRPr="002361E3" w14:paraId="27CF830A" w14:textId="77777777" w:rsidTr="00DF4294">
        <w:trPr>
          <w:trHeight w:val="20"/>
        </w:trPr>
        <w:tc>
          <w:tcPr>
            <w:tcW w:w="1559" w:type="dxa"/>
            <w:tcBorders>
              <w:top w:val="nil"/>
              <w:bottom w:val="nil"/>
            </w:tcBorders>
          </w:tcPr>
          <w:p w14:paraId="5D52C309"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B11186B" w14:textId="1593CA39" w:rsidR="008F21E8" w:rsidRPr="002361E3" w:rsidRDefault="008F21E8" w:rsidP="009B7631">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hint="eastAsia"/>
                <w:sz w:val="21"/>
              </w:rPr>
              <w:t xml:space="preserve">④　</w:t>
            </w:r>
            <w:r w:rsidRPr="002361E3">
              <w:rPr>
                <w:rFonts w:asciiTheme="minorEastAsia" w:eastAsiaTheme="minorEastAsia" w:hAnsiTheme="minorEastAsia" w:cs="HGPｺﾞｼｯｸE" w:hint="eastAsia"/>
                <w:kern w:val="0"/>
                <w:sz w:val="21"/>
              </w:rPr>
              <w:t>評価は、別紙様式６を用いて、排尿・排</w:t>
            </w:r>
            <w:r w:rsidRPr="002361E3">
              <w:rPr>
                <w:rFonts w:asciiTheme="minorEastAsia" w:eastAsiaTheme="minorEastAsia" w:hAnsiTheme="minorEastAsia" w:cs="ＭＳ明朝" w:hint="eastAsia"/>
                <w:kern w:val="0"/>
                <w:sz w:val="21"/>
              </w:rPr>
              <w:t>便の状態及び　おむつ使用の有無並びに特別な支援が行われた場合におけるそれらの３か月後の見込みについて実施する。</w:t>
            </w:r>
          </w:p>
        </w:tc>
        <w:tc>
          <w:tcPr>
            <w:tcW w:w="992" w:type="dxa"/>
            <w:tcBorders>
              <w:top w:val="nil"/>
              <w:bottom w:val="nil"/>
            </w:tcBorders>
            <w:tcMar>
              <w:left w:w="28" w:type="dxa"/>
              <w:right w:w="28" w:type="dxa"/>
            </w:tcMar>
          </w:tcPr>
          <w:p w14:paraId="69E2AD2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81929FA"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86C24E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tc>
      </w:tr>
      <w:tr w:rsidR="008F21E8" w:rsidRPr="002361E3" w14:paraId="04D70900" w14:textId="77777777" w:rsidTr="00DF4294">
        <w:trPr>
          <w:trHeight w:val="20"/>
        </w:trPr>
        <w:tc>
          <w:tcPr>
            <w:tcW w:w="1559" w:type="dxa"/>
            <w:tcBorders>
              <w:top w:val="nil"/>
              <w:bottom w:val="nil"/>
            </w:tcBorders>
          </w:tcPr>
          <w:p w14:paraId="5EE2CC0E"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4F26AA04" w14:textId="14DB71EA" w:rsidR="008F21E8" w:rsidRPr="002361E3" w:rsidRDefault="008F21E8" w:rsidP="008F21E8">
            <w:pPr>
              <w:widowControl/>
              <w:shd w:val="clear" w:color="auto" w:fill="FFFEFA"/>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⑤　</w:t>
            </w:r>
            <w:r w:rsidRPr="002361E3">
              <w:rPr>
                <w:rFonts w:asciiTheme="minorEastAsia" w:eastAsiaTheme="minorEastAsia" w:hAnsiTheme="minorEastAsia" w:cs="HGPｺﾞｼｯｸE" w:hint="eastAsia"/>
                <w:kern w:val="0"/>
                <w:sz w:val="21"/>
              </w:rPr>
              <w:t>施設入所時の評価は、上記</w:t>
            </w:r>
            <w:r w:rsidRPr="002361E3">
              <w:rPr>
                <w:rFonts w:asciiTheme="minorEastAsia" w:eastAsiaTheme="minorEastAsia" w:hAnsiTheme="minorEastAsia" w:cs="ＭＳ明朝" w:hint="eastAsia"/>
                <w:kern w:val="0"/>
                <w:sz w:val="21"/>
              </w:rPr>
              <w:t>【別に厚生労働大臣が定め　る基準】イ</w:t>
            </w:r>
            <w:r w:rsidRPr="002361E3">
              <w:rPr>
                <w:rFonts w:asciiTheme="minorEastAsia" w:eastAsiaTheme="minorEastAsia" w:hAnsiTheme="minorEastAsia" w:cs="ＭＳ 明朝" w:hint="eastAsia"/>
                <w:kern w:val="0"/>
                <w:sz w:val="21"/>
              </w:rPr>
              <w:t>⑴</w:t>
            </w:r>
            <w:r w:rsidRPr="002361E3">
              <w:rPr>
                <w:rFonts w:asciiTheme="minorEastAsia" w:eastAsiaTheme="minorEastAsia" w:hAnsiTheme="minorEastAsia" w:cs="HGPｺﾞｼｯｸE" w:hint="eastAsia"/>
                <w:kern w:val="0"/>
                <w:sz w:val="21"/>
              </w:rPr>
              <w:t>から</w:t>
            </w:r>
            <w:r w:rsidRPr="002361E3">
              <w:rPr>
                <w:rFonts w:asciiTheme="minorEastAsia" w:eastAsiaTheme="minorEastAsia" w:hAnsiTheme="minorEastAsia" w:cs="ＭＳ 明朝" w:hint="eastAsia"/>
                <w:kern w:val="0"/>
                <w:sz w:val="21"/>
              </w:rPr>
              <w:t>⑶</w:t>
            </w:r>
            <w:r w:rsidRPr="002361E3">
              <w:rPr>
                <w:rFonts w:asciiTheme="minorEastAsia" w:eastAsiaTheme="minorEastAsia" w:hAnsiTheme="minorEastAsia" w:cs="HGPｺﾞｼｯｸE" w:hint="eastAsia"/>
                <w:kern w:val="0"/>
                <w:sz w:val="21"/>
              </w:rPr>
              <w:t>までの要件に適合しているものとして市長に届</w:t>
            </w:r>
            <w:r w:rsidRPr="002361E3">
              <w:rPr>
                <w:rFonts w:asciiTheme="minorEastAsia" w:eastAsiaTheme="minorEastAsia" w:hAnsiTheme="minorEastAsia" w:cs="ＭＳ明朝" w:hint="eastAsia"/>
                <w:kern w:val="0"/>
                <w:sz w:val="21"/>
              </w:rPr>
              <w:t>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992" w:type="dxa"/>
            <w:tcBorders>
              <w:top w:val="nil"/>
              <w:bottom w:val="nil"/>
            </w:tcBorders>
            <w:tcMar>
              <w:left w:w="28" w:type="dxa"/>
              <w:right w:w="28" w:type="dxa"/>
            </w:tcMar>
          </w:tcPr>
          <w:p w14:paraId="1955336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4A27326"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7286C7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⑤</w:t>
            </w:r>
          </w:p>
        </w:tc>
      </w:tr>
      <w:tr w:rsidR="008F21E8" w:rsidRPr="002361E3" w14:paraId="195FEA6A" w14:textId="77777777" w:rsidTr="00DF4294">
        <w:trPr>
          <w:trHeight w:val="20"/>
        </w:trPr>
        <w:tc>
          <w:tcPr>
            <w:tcW w:w="1559" w:type="dxa"/>
            <w:tcBorders>
              <w:top w:val="nil"/>
              <w:bottom w:val="nil"/>
            </w:tcBorders>
          </w:tcPr>
          <w:p w14:paraId="4880F5B4"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165ED6C8" w14:textId="77777777" w:rsidR="008F21E8" w:rsidRPr="002361E3" w:rsidRDefault="008F21E8" w:rsidP="008F21E8">
            <w:pPr>
              <w:pStyle w:val="Default"/>
              <w:ind w:leftChars="100" w:left="420" w:hangingChars="100" w:hanging="210"/>
              <w:jc w:val="both"/>
              <w:rPr>
                <w:rFonts w:asciiTheme="minorEastAsia" w:eastAsiaTheme="minorEastAsia" w:hAnsiTheme="minorEastAsia"/>
                <w:color w:val="auto"/>
                <w:sz w:val="21"/>
                <w:szCs w:val="21"/>
              </w:rPr>
            </w:pPr>
            <w:r w:rsidRPr="002361E3">
              <w:rPr>
                <w:rFonts w:asciiTheme="minorEastAsia" w:eastAsiaTheme="minorEastAsia" w:hAnsiTheme="minorEastAsia" w:hint="eastAsia"/>
                <w:color w:val="auto"/>
                <w:sz w:val="21"/>
                <w:szCs w:val="21"/>
              </w:rPr>
              <w:t>⑥　④又は⑤の評価を医師と連携した看護師が行った場合は、その内容を支援の開始前に医師へ報告することとします。また、医師と連携した看護師が④の評価を行う際、入所者の背景疾患の状況を勘案する必要がある場合等は、医師へ相談することとします。</w:t>
            </w:r>
          </w:p>
        </w:tc>
        <w:tc>
          <w:tcPr>
            <w:tcW w:w="992" w:type="dxa"/>
            <w:tcBorders>
              <w:top w:val="nil"/>
              <w:bottom w:val="nil"/>
            </w:tcBorders>
            <w:tcMar>
              <w:left w:w="28" w:type="dxa"/>
              <w:right w:w="28" w:type="dxa"/>
            </w:tcMar>
          </w:tcPr>
          <w:p w14:paraId="4F6268B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D57CE7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7C991FA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⑥</w:t>
            </w:r>
          </w:p>
        </w:tc>
      </w:tr>
      <w:tr w:rsidR="008F21E8" w:rsidRPr="002361E3" w14:paraId="5E347429" w14:textId="77777777" w:rsidTr="00DF4294">
        <w:trPr>
          <w:trHeight w:val="20"/>
        </w:trPr>
        <w:tc>
          <w:tcPr>
            <w:tcW w:w="1559" w:type="dxa"/>
            <w:tcBorders>
              <w:top w:val="nil"/>
              <w:bottom w:val="nil"/>
            </w:tcBorders>
          </w:tcPr>
          <w:p w14:paraId="0FB0A686"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06F11722" w14:textId="77777777" w:rsidR="008F21E8" w:rsidRPr="002361E3" w:rsidRDefault="008F21E8" w:rsidP="008F21E8">
            <w:pPr>
              <w:autoSpaceDE w:val="0"/>
              <w:autoSpaceDN w:val="0"/>
              <w:adjustRightInd w:val="0"/>
              <w:ind w:leftChars="100" w:left="42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hint="eastAsia"/>
                <w:sz w:val="21"/>
              </w:rPr>
              <w:t xml:space="preserve">⑦　</w:t>
            </w:r>
            <w:r w:rsidRPr="002361E3">
              <w:rPr>
                <w:rFonts w:asciiTheme="minorEastAsia" w:eastAsiaTheme="minorEastAsia" w:hAnsiTheme="minorEastAsia" w:cs="ＭＳ明朝" w:hint="eastAsia"/>
                <w:spacing w:val="-2"/>
                <w:kern w:val="0"/>
                <w:sz w:val="21"/>
              </w:rPr>
              <w:t>大臣基準第</w:t>
            </w:r>
            <w:r w:rsidRPr="002361E3">
              <w:rPr>
                <w:rFonts w:asciiTheme="minorEastAsia" w:eastAsiaTheme="minorEastAsia" w:hAnsiTheme="minorEastAsia" w:cs="ＭＳ明朝"/>
                <w:spacing w:val="-2"/>
                <w:kern w:val="0"/>
                <w:sz w:val="21"/>
              </w:rPr>
              <w:t xml:space="preserve">71 </w:t>
            </w:r>
            <w:r w:rsidRPr="002361E3">
              <w:rPr>
                <w:rFonts w:asciiTheme="minorEastAsia" w:eastAsiaTheme="minorEastAsia" w:hAnsiTheme="minorEastAsia" w:cs="ＭＳ明朝" w:hint="eastAsia"/>
                <w:spacing w:val="-2"/>
                <w:kern w:val="0"/>
                <w:sz w:val="21"/>
              </w:rPr>
              <w:t>号の３イ</w:t>
            </w:r>
            <w:r w:rsidRPr="002361E3">
              <w:rPr>
                <w:rFonts w:asciiTheme="minorEastAsia" w:eastAsiaTheme="minorEastAsia" w:hAnsiTheme="minorEastAsia" w:cs="ＭＳ 明朝" w:hint="eastAsia"/>
                <w:spacing w:val="-2"/>
                <w:kern w:val="0"/>
                <w:sz w:val="21"/>
              </w:rPr>
              <w:t>⑴</w:t>
            </w:r>
            <w:r w:rsidRPr="002361E3">
              <w:rPr>
                <w:rFonts w:asciiTheme="minorEastAsia" w:eastAsiaTheme="minorEastAsia" w:hAnsiTheme="minorEastAsia" w:cs="HGPｺﾞｼｯｸE" w:hint="eastAsia"/>
                <w:spacing w:val="-2"/>
                <w:kern w:val="0"/>
                <w:sz w:val="21"/>
              </w:rPr>
              <w:t>の評価結果等の情報の提出　については</w:t>
            </w:r>
            <w:r w:rsidRPr="002361E3">
              <w:rPr>
                <w:rFonts w:asciiTheme="minorEastAsia" w:eastAsiaTheme="minorEastAsia" w:hAnsiTheme="minorEastAsia" w:cs="ＭＳ明朝" w:hint="eastAsia"/>
                <w:spacing w:val="-2"/>
                <w:kern w:val="0"/>
                <w:sz w:val="21"/>
              </w:rPr>
              <w:t>、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2FE5DADC" w14:textId="4DE54726" w:rsidR="008F21E8" w:rsidRPr="002361E3" w:rsidRDefault="008F21E8" w:rsidP="008F21E8">
            <w:pPr>
              <w:autoSpaceDE w:val="0"/>
              <w:autoSpaceDN w:val="0"/>
              <w:adjustRightInd w:val="0"/>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提出された情報については、国民の健康の保持増進及び　その有する能力の維持向上に資するため、適宜活用されるものである。</w:t>
            </w:r>
          </w:p>
        </w:tc>
        <w:tc>
          <w:tcPr>
            <w:tcW w:w="992" w:type="dxa"/>
            <w:tcBorders>
              <w:top w:val="nil"/>
              <w:bottom w:val="nil"/>
            </w:tcBorders>
            <w:tcMar>
              <w:left w:w="28" w:type="dxa"/>
              <w:right w:w="28" w:type="dxa"/>
            </w:tcMar>
          </w:tcPr>
          <w:p w14:paraId="2009FD05"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A3C6D2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B343DD2"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⑦</w:t>
            </w:r>
          </w:p>
        </w:tc>
      </w:tr>
      <w:tr w:rsidR="008F21E8" w:rsidRPr="002361E3" w14:paraId="7EDF90FE" w14:textId="77777777" w:rsidTr="00DF4294">
        <w:trPr>
          <w:trHeight w:val="20"/>
        </w:trPr>
        <w:tc>
          <w:tcPr>
            <w:tcW w:w="1559" w:type="dxa"/>
            <w:tcBorders>
              <w:top w:val="nil"/>
              <w:bottom w:val="nil"/>
            </w:tcBorders>
          </w:tcPr>
          <w:p w14:paraId="1D591EB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7EFB1EF3"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⑧　</w:t>
            </w:r>
            <w:r w:rsidRPr="002361E3">
              <w:rPr>
                <w:rFonts w:asciiTheme="minorEastAsia" w:eastAsiaTheme="minorEastAsia" w:hAnsiTheme="minorEastAsia" w:cs="HGPｺﾞｼｯｸE" w:hint="eastAsia"/>
                <w:kern w:val="0"/>
                <w:sz w:val="21"/>
                <w:szCs w:val="18"/>
              </w:rPr>
              <w:t>「排せつに介護を要する入所者」とは、</w:t>
            </w:r>
            <w:r w:rsidRPr="002361E3">
              <w:rPr>
                <w:rFonts w:asciiTheme="minorEastAsia" w:eastAsiaTheme="minorEastAsia" w:hAnsiTheme="minorEastAsia" w:cs="ＭＳ明朝" w:hint="eastAsia"/>
                <w:kern w:val="0"/>
                <w:sz w:val="21"/>
                <w:szCs w:val="18"/>
              </w:rPr>
              <w:t>要介護認定調　査の際に用いられる「認定調査員テキスト</w:t>
            </w:r>
            <w:r w:rsidRPr="002361E3">
              <w:rPr>
                <w:rFonts w:asciiTheme="minorEastAsia" w:eastAsiaTheme="minorEastAsia" w:hAnsiTheme="minorEastAsia" w:cs="ＭＳ明朝"/>
                <w:kern w:val="0"/>
                <w:sz w:val="21"/>
                <w:szCs w:val="18"/>
              </w:rPr>
              <w:t xml:space="preserve">2009 </w:t>
            </w:r>
            <w:r w:rsidRPr="002361E3">
              <w:rPr>
                <w:rFonts w:asciiTheme="minorEastAsia" w:eastAsiaTheme="minorEastAsia" w:hAnsiTheme="minorEastAsia" w:cs="ＭＳ明朝" w:hint="eastAsia"/>
                <w:kern w:val="0"/>
                <w:sz w:val="21"/>
                <w:szCs w:val="18"/>
              </w:rPr>
              <w:t>改訂版（平成</w:t>
            </w:r>
            <w:r w:rsidRPr="002361E3">
              <w:rPr>
                <w:rFonts w:asciiTheme="minorEastAsia" w:eastAsiaTheme="minorEastAsia" w:hAnsiTheme="minorEastAsia" w:cs="ＭＳ明朝"/>
                <w:kern w:val="0"/>
                <w:sz w:val="21"/>
                <w:szCs w:val="18"/>
              </w:rPr>
              <w:t xml:space="preserve">30 </w:t>
            </w:r>
            <w:r w:rsidRPr="002361E3">
              <w:rPr>
                <w:rFonts w:asciiTheme="minorEastAsia" w:eastAsiaTheme="minorEastAsia" w:hAnsiTheme="minorEastAsia" w:cs="ＭＳ明朝" w:hint="eastAsia"/>
                <w:kern w:val="0"/>
                <w:sz w:val="21"/>
                <w:szCs w:val="18"/>
              </w:rPr>
              <w:t>年４月改訂）」の方法を用いて、排尿又は排便の状態が、「一部介助」若しくは「全介助」と評価される者又はおむつを使用している者をいう。</w:t>
            </w:r>
          </w:p>
        </w:tc>
        <w:tc>
          <w:tcPr>
            <w:tcW w:w="992" w:type="dxa"/>
            <w:tcBorders>
              <w:top w:val="nil"/>
              <w:bottom w:val="nil"/>
            </w:tcBorders>
            <w:tcMar>
              <w:left w:w="28" w:type="dxa"/>
              <w:right w:w="28" w:type="dxa"/>
            </w:tcMar>
          </w:tcPr>
          <w:p w14:paraId="02DF4864"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AE8DE66"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2A8C02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⑧</w:t>
            </w:r>
          </w:p>
        </w:tc>
      </w:tr>
      <w:tr w:rsidR="008F21E8" w:rsidRPr="002361E3" w14:paraId="79A091F9" w14:textId="77777777" w:rsidTr="00DF4294">
        <w:trPr>
          <w:trHeight w:val="20"/>
        </w:trPr>
        <w:tc>
          <w:tcPr>
            <w:tcW w:w="1559" w:type="dxa"/>
            <w:tcBorders>
              <w:top w:val="nil"/>
              <w:bottom w:val="nil"/>
            </w:tcBorders>
          </w:tcPr>
          <w:p w14:paraId="61CA6CC3"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2DBB64DC" w14:textId="020010B5" w:rsidR="008F21E8" w:rsidRPr="002361E3" w:rsidRDefault="008F21E8" w:rsidP="009B7631">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hint="eastAsia"/>
                <w:sz w:val="21"/>
              </w:rPr>
              <w:t xml:space="preserve">⑨　</w:t>
            </w:r>
            <w:r w:rsidRPr="002361E3">
              <w:rPr>
                <w:rFonts w:asciiTheme="minorEastAsia" w:eastAsiaTheme="minorEastAsia" w:hAnsiTheme="minorEastAsia" w:cs="HGPｺﾞｼｯｸE" w:hint="eastAsia"/>
                <w:kern w:val="0"/>
                <w:sz w:val="21"/>
              </w:rPr>
              <w:t>「適切な対応を行うことにより、要介護</w:t>
            </w:r>
            <w:r w:rsidRPr="002361E3">
              <w:rPr>
                <w:rFonts w:asciiTheme="minorEastAsia" w:eastAsiaTheme="minorEastAsia" w:hAnsiTheme="minorEastAsia" w:cs="ＭＳ明朝" w:hint="eastAsia"/>
                <w:kern w:val="0"/>
                <w:sz w:val="21"/>
              </w:rPr>
              <w:t>状態の軽減が　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992" w:type="dxa"/>
            <w:tcBorders>
              <w:top w:val="nil"/>
              <w:bottom w:val="nil"/>
            </w:tcBorders>
            <w:tcMar>
              <w:left w:w="28" w:type="dxa"/>
              <w:right w:w="28" w:type="dxa"/>
            </w:tcMar>
          </w:tcPr>
          <w:p w14:paraId="0919149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238392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1F4710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⑨</w:t>
            </w:r>
          </w:p>
        </w:tc>
      </w:tr>
      <w:tr w:rsidR="008F21E8" w:rsidRPr="002361E3" w14:paraId="641652C2" w14:textId="77777777" w:rsidTr="00DF4294">
        <w:trPr>
          <w:trHeight w:val="20"/>
        </w:trPr>
        <w:tc>
          <w:tcPr>
            <w:tcW w:w="1559" w:type="dxa"/>
            <w:tcBorders>
              <w:top w:val="nil"/>
              <w:bottom w:val="nil"/>
            </w:tcBorders>
          </w:tcPr>
          <w:p w14:paraId="200CF066"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B6F451C"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⑩　支援に先立って、失禁に対する各種ガイドラインを参考にしながら、対象者が排せつに介護を要する要因を多職種が共同して分析し、</w:t>
            </w:r>
            <w:r w:rsidRPr="002361E3">
              <w:rPr>
                <w:rFonts w:asciiTheme="minorEastAsia" w:eastAsiaTheme="minorEastAsia" w:hAnsiTheme="minorEastAsia" w:cs="ＭＳ明朝" w:hint="eastAsia"/>
                <w:kern w:val="0"/>
                <w:sz w:val="21"/>
                <w:szCs w:val="18"/>
              </w:rPr>
              <w:t>それに基づいて、別紙様式６の様式を用いて支援計画を作成する。</w:t>
            </w:r>
            <w:r w:rsidRPr="002361E3">
              <w:rPr>
                <w:rFonts w:asciiTheme="minorEastAsia" w:eastAsiaTheme="minorEastAsia" w:hAnsiTheme="minorEastAsia" w:hint="eastAsia"/>
                <w:sz w:val="21"/>
              </w:rPr>
              <w:t>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ます。なお、地域密着型介護福祉施設サービスにおいては、支援計画に相当する内容を施設サービス計画の中に記載する場合は、その記載をもって支援計画の作成に代えることができるものとする</w:t>
            </w:r>
            <w:r w:rsidRPr="002361E3">
              <w:rPr>
                <w:rFonts w:asciiTheme="minorEastAsia" w:eastAsiaTheme="minorEastAsia" w:hAnsiTheme="minorEastAsia" w:cs="ＭＳ明朝" w:hint="eastAsia"/>
                <w:kern w:val="0"/>
                <w:sz w:val="21"/>
                <w:szCs w:val="18"/>
              </w:rPr>
              <w:t>が、下線又は枠で囲う等により、他の記載と区別できるようにすること。</w:t>
            </w:r>
          </w:p>
        </w:tc>
        <w:tc>
          <w:tcPr>
            <w:tcW w:w="992" w:type="dxa"/>
            <w:tcBorders>
              <w:top w:val="nil"/>
              <w:bottom w:val="nil"/>
            </w:tcBorders>
            <w:tcMar>
              <w:left w:w="28" w:type="dxa"/>
              <w:right w:w="28" w:type="dxa"/>
            </w:tcMar>
          </w:tcPr>
          <w:p w14:paraId="66BB04A8"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2FAE97CB"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58021CC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⑩</w:t>
            </w:r>
          </w:p>
        </w:tc>
      </w:tr>
      <w:tr w:rsidR="008F21E8" w:rsidRPr="002361E3" w14:paraId="170E9081" w14:textId="77777777" w:rsidTr="00DF4294">
        <w:trPr>
          <w:trHeight w:val="20"/>
        </w:trPr>
        <w:tc>
          <w:tcPr>
            <w:tcW w:w="1559" w:type="dxa"/>
            <w:tcBorders>
              <w:top w:val="nil"/>
              <w:bottom w:val="nil"/>
            </w:tcBorders>
          </w:tcPr>
          <w:p w14:paraId="4771C839"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731B1430" w14:textId="77777777" w:rsidR="008F21E8" w:rsidRPr="002361E3" w:rsidRDefault="008F21E8" w:rsidP="008F21E8">
            <w:pPr>
              <w:pStyle w:val="Default"/>
              <w:ind w:leftChars="133" w:left="489" w:hangingChars="100" w:hanging="210"/>
              <w:jc w:val="both"/>
              <w:rPr>
                <w:rFonts w:asciiTheme="minorEastAsia" w:eastAsiaTheme="minorEastAsia" w:hAnsiTheme="minorEastAsia"/>
                <w:color w:val="auto"/>
                <w:sz w:val="21"/>
                <w:szCs w:val="21"/>
              </w:rPr>
            </w:pPr>
            <w:r w:rsidRPr="002361E3">
              <w:rPr>
                <w:rFonts w:asciiTheme="minorEastAsia" w:eastAsiaTheme="minorEastAsia" w:hAnsiTheme="minorEastAsia" w:hint="eastAsia"/>
                <w:color w:val="auto"/>
                <w:sz w:val="21"/>
                <w:szCs w:val="21"/>
              </w:rPr>
              <w:t>⑪　支援計画の作成にあたっては、要因分析の結果と整合性が取れた計画を、個々の入所者の特性に配慮しながら個別に作成することとし、画一的な支援計画とならないよう留意してください。また、支援において入所者の尊厳が十分保持されるよう留意すること。</w:t>
            </w:r>
          </w:p>
        </w:tc>
        <w:tc>
          <w:tcPr>
            <w:tcW w:w="992" w:type="dxa"/>
            <w:tcBorders>
              <w:top w:val="nil"/>
              <w:bottom w:val="nil"/>
            </w:tcBorders>
            <w:tcMar>
              <w:left w:w="28" w:type="dxa"/>
              <w:right w:w="28" w:type="dxa"/>
            </w:tcMar>
          </w:tcPr>
          <w:p w14:paraId="70E25B56"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6D6F3A5"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F4DCF1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⑪</w:t>
            </w:r>
          </w:p>
        </w:tc>
      </w:tr>
      <w:tr w:rsidR="008F21E8" w:rsidRPr="002361E3" w14:paraId="4115FDB2" w14:textId="77777777" w:rsidTr="00DF4294">
        <w:trPr>
          <w:trHeight w:val="20"/>
        </w:trPr>
        <w:tc>
          <w:tcPr>
            <w:tcW w:w="1559" w:type="dxa"/>
            <w:tcBorders>
              <w:top w:val="nil"/>
              <w:bottom w:val="nil"/>
            </w:tcBorders>
          </w:tcPr>
          <w:p w14:paraId="24CA751D"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5FBA19F" w14:textId="77777777" w:rsidR="008F21E8" w:rsidRPr="002361E3" w:rsidRDefault="008F21E8" w:rsidP="008F21E8">
            <w:pPr>
              <w:ind w:leftChars="133" w:left="489"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⑫　</w:t>
            </w:r>
            <w:r w:rsidRPr="002361E3">
              <w:rPr>
                <w:rFonts w:asciiTheme="minorEastAsia" w:eastAsiaTheme="minorEastAsia" w:hAnsiTheme="minorEastAsia" w:hint="eastAsia"/>
                <w:spacing w:val="-4"/>
                <w:kern w:val="16"/>
                <w:sz w:val="21"/>
              </w:rPr>
              <w:t>当該支援計画の実施にあたっては、計画の作成に関与した者が、入所者又はその家族に対し、</w:t>
            </w:r>
            <w:r w:rsidRPr="002361E3">
              <w:rPr>
                <w:rFonts w:ascii="ＭＳ明朝" w:eastAsia="ＭＳ明朝" w:cs="ＭＳ明朝" w:hint="eastAsia"/>
                <w:spacing w:val="-4"/>
                <w:kern w:val="16"/>
                <w:sz w:val="18"/>
                <w:szCs w:val="18"/>
              </w:rPr>
              <w:t>、</w:t>
            </w:r>
            <w:r w:rsidRPr="002361E3">
              <w:rPr>
                <w:rFonts w:asciiTheme="minorEastAsia" w:eastAsiaTheme="minorEastAsia" w:hAnsiTheme="minorEastAsia" w:cs="ＭＳ明朝" w:hint="eastAsia"/>
                <w:spacing w:val="-4"/>
                <w:kern w:val="16"/>
                <w:sz w:val="21"/>
                <w:szCs w:val="18"/>
              </w:rPr>
              <w:t>排せつの状態及び今後の見込み、支援の必要性、</w:t>
            </w:r>
            <w:r w:rsidRPr="002361E3">
              <w:rPr>
                <w:rFonts w:asciiTheme="minorEastAsia" w:eastAsiaTheme="minorEastAsia" w:hAnsiTheme="minorEastAsia" w:hint="eastAsia"/>
                <w:spacing w:val="-4"/>
                <w:kern w:val="16"/>
                <w:sz w:val="21"/>
              </w:rPr>
              <w:t>要因分析並びに支援計画の内容、当該支援は入所者又はその家族がこれらの説明を理解した上で支援の実施を希望する場合に行うものであること、及び支援開始後であってもいつでも入所者又はその家族の希望に応じて支援計画を中断又は中止できることを説明し、入所者及びその家族の理解と希望を確認した上で行うこと。</w:t>
            </w:r>
          </w:p>
        </w:tc>
        <w:tc>
          <w:tcPr>
            <w:tcW w:w="992" w:type="dxa"/>
            <w:tcBorders>
              <w:top w:val="nil"/>
              <w:bottom w:val="nil"/>
            </w:tcBorders>
            <w:tcMar>
              <w:left w:w="28" w:type="dxa"/>
              <w:right w:w="28" w:type="dxa"/>
            </w:tcMar>
          </w:tcPr>
          <w:p w14:paraId="2173FA3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9523B29"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2B47C6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⑫</w:t>
            </w:r>
          </w:p>
        </w:tc>
      </w:tr>
      <w:tr w:rsidR="008F21E8" w:rsidRPr="002361E3" w14:paraId="6E18FC73" w14:textId="77777777" w:rsidTr="00DF4294">
        <w:trPr>
          <w:trHeight w:val="20"/>
        </w:trPr>
        <w:tc>
          <w:tcPr>
            <w:tcW w:w="1559" w:type="dxa"/>
            <w:tcBorders>
              <w:top w:val="nil"/>
              <w:bottom w:val="nil"/>
            </w:tcBorders>
          </w:tcPr>
          <w:p w14:paraId="03B273EE"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701611E7" w14:textId="77777777" w:rsidR="008F21E8" w:rsidRPr="002361E3" w:rsidRDefault="008F21E8" w:rsidP="008F21E8">
            <w:pPr>
              <w:autoSpaceDE w:val="0"/>
              <w:autoSpaceDN w:val="0"/>
              <w:adjustRightInd w:val="0"/>
              <w:ind w:leftChars="100" w:left="42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hint="eastAsia"/>
                <w:sz w:val="21"/>
              </w:rPr>
              <w:t xml:space="preserve">⑬　</w:t>
            </w:r>
            <w:r w:rsidRPr="002361E3">
              <w:rPr>
                <w:rFonts w:asciiTheme="minorEastAsia" w:eastAsiaTheme="minorEastAsia" w:hAnsiTheme="minorEastAsia" w:cs="ＭＳ明朝" w:hint="eastAsia"/>
                <w:kern w:val="0"/>
                <w:sz w:val="21"/>
              </w:rPr>
              <w:t>大臣基準第</w:t>
            </w:r>
            <w:r w:rsidRPr="002361E3">
              <w:rPr>
                <w:rFonts w:asciiTheme="minorEastAsia" w:eastAsiaTheme="minorEastAsia" w:hAnsiTheme="minorEastAsia" w:cs="ＭＳ明朝"/>
                <w:kern w:val="0"/>
                <w:sz w:val="21"/>
              </w:rPr>
              <w:t xml:space="preserve">71 </w:t>
            </w:r>
            <w:r w:rsidRPr="002361E3">
              <w:rPr>
                <w:rFonts w:asciiTheme="minorEastAsia" w:eastAsiaTheme="minorEastAsia" w:hAnsiTheme="minorEastAsia" w:cs="ＭＳ明朝" w:hint="eastAsia"/>
                <w:kern w:val="0"/>
                <w:sz w:val="21"/>
              </w:rPr>
              <w:t>号の３イ</w:t>
            </w:r>
            <w:r w:rsidRPr="002361E3">
              <w:rPr>
                <w:rFonts w:asciiTheme="minorEastAsia" w:eastAsiaTheme="minorEastAsia" w:hAnsiTheme="minorEastAsia" w:cs="ＭＳ 明朝" w:hint="eastAsia"/>
                <w:kern w:val="0"/>
                <w:sz w:val="21"/>
              </w:rPr>
              <w:t>⑶</w:t>
            </w:r>
            <w:r w:rsidRPr="002361E3">
              <w:rPr>
                <w:rFonts w:asciiTheme="minorEastAsia" w:eastAsiaTheme="minorEastAsia" w:hAnsiTheme="minorEastAsia" w:cs="HGPｺﾞｼｯｸE" w:hint="eastAsia"/>
                <w:kern w:val="0"/>
                <w:sz w:val="21"/>
              </w:rPr>
              <w:t>における支援計画の見直しは、支援計画に</w:t>
            </w:r>
            <w:r w:rsidRPr="002361E3">
              <w:rPr>
                <w:rFonts w:asciiTheme="minorEastAsia" w:eastAsiaTheme="minorEastAsia" w:hAnsiTheme="minorEastAsia" w:cs="ＭＳ明朝" w:hint="eastAsia"/>
                <w:kern w:val="0"/>
                <w:sz w:val="21"/>
              </w:rPr>
              <w:t>実施上の問題（排せつ支援計画の変更の必要性、関連職種が共同して取り組むべき事項の見直しの必要性等）があれば直ちに実施すること。</w:t>
            </w:r>
          </w:p>
          <w:p w14:paraId="05AFAD16" w14:textId="5C6210B1" w:rsidR="008F21E8" w:rsidRPr="002361E3" w:rsidRDefault="008F21E8" w:rsidP="008F21E8">
            <w:pPr>
              <w:autoSpaceDE w:val="0"/>
              <w:autoSpaceDN w:val="0"/>
              <w:adjustRightInd w:val="0"/>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その際、ＰＤＣＡの推進及び排せつ支援の質の向上を図る観点から、ＬＩＦＥへの提出情報及びフィードバック情報を活用すること。</w:t>
            </w:r>
          </w:p>
        </w:tc>
        <w:tc>
          <w:tcPr>
            <w:tcW w:w="992" w:type="dxa"/>
            <w:tcBorders>
              <w:top w:val="nil"/>
              <w:bottom w:val="nil"/>
            </w:tcBorders>
            <w:tcMar>
              <w:left w:w="28" w:type="dxa"/>
              <w:right w:w="28" w:type="dxa"/>
            </w:tcMar>
          </w:tcPr>
          <w:p w14:paraId="3F8FE0C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DAF56EA"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AA604F5"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⑬</w:t>
            </w:r>
          </w:p>
        </w:tc>
      </w:tr>
      <w:tr w:rsidR="008F21E8" w:rsidRPr="002361E3" w14:paraId="18999EC8" w14:textId="77777777" w:rsidTr="00DF4294">
        <w:trPr>
          <w:trHeight w:val="20"/>
        </w:trPr>
        <w:tc>
          <w:tcPr>
            <w:tcW w:w="1559" w:type="dxa"/>
            <w:tcBorders>
              <w:top w:val="nil"/>
              <w:bottom w:val="nil"/>
            </w:tcBorders>
          </w:tcPr>
          <w:p w14:paraId="4F99B2A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56667EDD"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⑭　</w:t>
            </w:r>
            <w:r w:rsidRPr="002361E3">
              <w:rPr>
                <w:rFonts w:asciiTheme="minorEastAsia" w:eastAsiaTheme="minorEastAsia" w:hAnsiTheme="minorEastAsia" w:cs="ＭＳ明朝" w:hint="eastAsia"/>
                <w:kern w:val="0"/>
                <w:sz w:val="21"/>
              </w:rPr>
              <w:t>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Ⅱ</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は、排せつ支援加算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Ⅰ</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992" w:type="dxa"/>
            <w:tcBorders>
              <w:top w:val="nil"/>
              <w:bottom w:val="nil"/>
            </w:tcBorders>
            <w:tcMar>
              <w:left w:w="28" w:type="dxa"/>
              <w:right w:w="28" w:type="dxa"/>
            </w:tcMar>
          </w:tcPr>
          <w:p w14:paraId="351DBCDA"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0E2C57F"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26BF6BD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⑭</w:t>
            </w:r>
          </w:p>
        </w:tc>
      </w:tr>
      <w:tr w:rsidR="008F21E8" w:rsidRPr="002361E3" w14:paraId="484E9638" w14:textId="77777777" w:rsidTr="00DF4294">
        <w:trPr>
          <w:trHeight w:val="20"/>
        </w:trPr>
        <w:tc>
          <w:tcPr>
            <w:tcW w:w="1559" w:type="dxa"/>
            <w:tcBorders>
              <w:top w:val="nil"/>
              <w:bottom w:val="nil"/>
            </w:tcBorders>
          </w:tcPr>
          <w:p w14:paraId="586D198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6C7A0738"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⑮　</w:t>
            </w:r>
            <w:r w:rsidRPr="002361E3">
              <w:rPr>
                <w:rFonts w:asciiTheme="minorEastAsia" w:eastAsiaTheme="minorEastAsia" w:hAnsiTheme="minorEastAsia" w:cs="ＭＳ明朝" w:hint="eastAsia"/>
                <w:kern w:val="0"/>
                <w:sz w:val="21"/>
              </w:rPr>
              <w:t>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Ⅲ</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は、排せつ支援加算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Ⅰ</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992" w:type="dxa"/>
            <w:tcBorders>
              <w:top w:val="nil"/>
              <w:bottom w:val="nil"/>
            </w:tcBorders>
            <w:tcMar>
              <w:left w:w="28" w:type="dxa"/>
              <w:right w:w="28" w:type="dxa"/>
            </w:tcMar>
          </w:tcPr>
          <w:p w14:paraId="2073D6B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17022A5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91F13FC"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⑮</w:t>
            </w:r>
          </w:p>
        </w:tc>
      </w:tr>
      <w:tr w:rsidR="008F21E8" w:rsidRPr="002361E3" w14:paraId="1FC80AAD" w14:textId="77777777" w:rsidTr="00DF4294">
        <w:trPr>
          <w:trHeight w:val="20"/>
        </w:trPr>
        <w:tc>
          <w:tcPr>
            <w:tcW w:w="1559" w:type="dxa"/>
            <w:tcBorders>
              <w:top w:val="nil"/>
              <w:bottom w:val="single" w:sz="4" w:space="0" w:color="auto"/>
            </w:tcBorders>
          </w:tcPr>
          <w:p w14:paraId="09E5BCDC"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4D8B0795" w14:textId="77777777" w:rsidR="008F21E8" w:rsidRPr="002361E3" w:rsidRDefault="008F21E8" w:rsidP="008F21E8">
            <w:pPr>
              <w:autoSpaceDE w:val="0"/>
              <w:autoSpaceDN w:val="0"/>
              <w:adjustRightInd w:val="0"/>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⑯　</w:t>
            </w:r>
            <w:r w:rsidRPr="002361E3">
              <w:rPr>
                <w:rFonts w:asciiTheme="minorEastAsia" w:eastAsiaTheme="minorEastAsia" w:hAnsiTheme="minorEastAsia" w:cs="ＭＳ明朝" w:hint="eastAsia"/>
                <w:kern w:val="0"/>
                <w:sz w:val="21"/>
              </w:rPr>
              <w:t>排せつ支援加算</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Ⅳ</w:t>
            </w:r>
            <w:r w:rsidRPr="002361E3">
              <w:rPr>
                <w:rFonts w:asciiTheme="minorEastAsia" w:eastAsiaTheme="minorEastAsia" w:hAnsiTheme="minorEastAsia" w:cs="ＭＳ明朝"/>
                <w:kern w:val="0"/>
                <w:sz w:val="21"/>
              </w:rPr>
              <w:t>)</w:t>
            </w:r>
            <w:r w:rsidRPr="002361E3">
              <w:rPr>
                <w:rFonts w:asciiTheme="minorEastAsia" w:eastAsiaTheme="minorEastAsia" w:hAnsiTheme="minorEastAsia" w:cs="ＭＳ明朝" w:hint="eastAsia"/>
                <w:kern w:val="0"/>
                <w:sz w:val="21"/>
              </w:rPr>
              <w:t>は、令和３年３月</w:t>
            </w:r>
            <w:r w:rsidRPr="002361E3">
              <w:rPr>
                <w:rFonts w:asciiTheme="minorEastAsia" w:eastAsiaTheme="minorEastAsia" w:hAnsiTheme="minorEastAsia" w:cs="ＭＳ明朝"/>
                <w:kern w:val="0"/>
                <w:sz w:val="21"/>
              </w:rPr>
              <w:t xml:space="preserve">31 </w:t>
            </w:r>
            <w:r w:rsidRPr="002361E3">
              <w:rPr>
                <w:rFonts w:asciiTheme="minorEastAsia" w:eastAsiaTheme="minorEastAsia" w:hAnsiTheme="minorEastAsia" w:cs="ＭＳ明朝" w:hint="eastAsia"/>
                <w:kern w:val="0"/>
                <w:sz w:val="21"/>
              </w:rPr>
              <w:t>日において、令和３年度改定前の排せつ支援加算に係る届出を行う施設について、今後ＬＩＦＥを用いた情報の提出に切り替えるよう必要な検討を行うことを前提に、経過措置として、令和３年度末まで、従前の要件での算定を認めるものである。</w:t>
            </w:r>
          </w:p>
        </w:tc>
        <w:tc>
          <w:tcPr>
            <w:tcW w:w="992" w:type="dxa"/>
            <w:tcBorders>
              <w:top w:val="nil"/>
              <w:bottom w:val="single" w:sz="4" w:space="0" w:color="auto"/>
            </w:tcBorders>
            <w:tcMar>
              <w:left w:w="28" w:type="dxa"/>
              <w:right w:w="28" w:type="dxa"/>
            </w:tcMar>
          </w:tcPr>
          <w:p w14:paraId="69AEB9CA"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6F1A725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4A16C63"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7</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⑯</w:t>
            </w:r>
          </w:p>
        </w:tc>
      </w:tr>
      <w:tr w:rsidR="008F21E8" w:rsidRPr="002361E3" w14:paraId="3C1777A8" w14:textId="77777777" w:rsidTr="00DF4294">
        <w:trPr>
          <w:trHeight w:val="20"/>
        </w:trPr>
        <w:tc>
          <w:tcPr>
            <w:tcW w:w="1559" w:type="dxa"/>
            <w:tcBorders>
              <w:bottom w:val="nil"/>
            </w:tcBorders>
          </w:tcPr>
          <w:p w14:paraId="584E5A3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50</w:t>
            </w:r>
          </w:p>
          <w:p w14:paraId="50E83292"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自立支援促進加算</w:t>
            </w:r>
          </w:p>
        </w:tc>
        <w:tc>
          <w:tcPr>
            <w:tcW w:w="6096" w:type="dxa"/>
            <w:gridSpan w:val="3"/>
            <w:tcBorders>
              <w:bottom w:val="single" w:sz="4" w:space="0" w:color="auto"/>
            </w:tcBorders>
          </w:tcPr>
          <w:p w14:paraId="5E064FE7" w14:textId="21CE58F2" w:rsidR="008F21E8" w:rsidRPr="002361E3" w:rsidRDefault="008F21E8" w:rsidP="008F21E8">
            <w:pPr>
              <w:adjustRightInd w:val="0"/>
              <w:ind w:left="66" w:firstLineChars="100" w:firstLine="211"/>
              <w:contextualSpacing/>
              <w:jc w:val="left"/>
              <w:rPr>
                <w:rFonts w:hAnsi="ＭＳ ゴシック"/>
                <w:b/>
                <w:sz w:val="21"/>
              </w:rPr>
            </w:pPr>
            <w:r w:rsidRPr="002361E3">
              <w:rPr>
                <w:rFonts w:asciiTheme="majorEastAsia" w:eastAsiaTheme="majorEastAsia" w:hAnsiTheme="majorEastAsia" w:hint="eastAsia"/>
                <w:b/>
                <w:sz w:val="21"/>
              </w:rPr>
              <w:t>別に厚生労働大臣が定める基準に適合するものとして、市長に届け出た指定地域密型介護老人福祉施設において、継続的に入所者ごとの自立支援を行った場合は、１月につき所定単位数を加算していますか。</w:t>
            </w:r>
          </w:p>
        </w:tc>
        <w:tc>
          <w:tcPr>
            <w:tcW w:w="992" w:type="dxa"/>
            <w:tcBorders>
              <w:bottom w:val="single" w:sz="4" w:space="0" w:color="auto"/>
            </w:tcBorders>
            <w:tcMar>
              <w:left w:w="28" w:type="dxa"/>
              <w:right w:w="28" w:type="dxa"/>
            </w:tcMar>
          </w:tcPr>
          <w:p w14:paraId="3334383F" w14:textId="352AC36A"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9279356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755E8EDE" w14:textId="2E9D15B4"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425313298"/>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479BCD83" w14:textId="1ED9E1F0"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56707568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bottom w:val="nil"/>
            </w:tcBorders>
          </w:tcPr>
          <w:p w14:paraId="3F2805F6"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7D79935E"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w:t>
            </w:r>
            <w:r w:rsidRPr="002361E3">
              <w:rPr>
                <w:rFonts w:asciiTheme="minorEastAsia" w:eastAsiaTheme="minorEastAsia" w:hAnsiTheme="minorEastAsia" w:hint="eastAsia"/>
                <w:sz w:val="18"/>
                <w:szCs w:val="18"/>
              </w:rPr>
              <w:t>ラ</w:t>
            </w:r>
            <w:r w:rsidRPr="002361E3">
              <w:rPr>
                <w:rFonts w:asciiTheme="minorEastAsia" w:eastAsiaTheme="minorEastAsia" w:hAnsiTheme="minorEastAsia"/>
                <w:sz w:val="18"/>
                <w:szCs w:val="18"/>
              </w:rPr>
              <w:t>注</w:t>
            </w:r>
          </w:p>
        </w:tc>
      </w:tr>
      <w:tr w:rsidR="008F21E8" w:rsidRPr="002361E3" w14:paraId="087842C2" w14:textId="77777777" w:rsidTr="00DF4294">
        <w:trPr>
          <w:trHeight w:val="20"/>
        </w:trPr>
        <w:tc>
          <w:tcPr>
            <w:tcW w:w="1559" w:type="dxa"/>
            <w:tcBorders>
              <w:top w:val="nil"/>
              <w:bottom w:val="nil"/>
            </w:tcBorders>
          </w:tcPr>
          <w:p w14:paraId="3C8F3DAF" w14:textId="77777777" w:rsidR="008F21E8" w:rsidRPr="002361E3" w:rsidRDefault="008F21E8" w:rsidP="008F21E8">
            <w:pPr>
              <w:ind w:left="160" w:rightChars="4" w:right="8" w:hanging="160"/>
              <w:jc w:val="left"/>
              <w:rPr>
                <w:rFonts w:asciiTheme="minorEastAsia" w:eastAsiaTheme="minorEastAsia" w:hAnsiTheme="minorEastAsia"/>
                <w:sz w:val="21"/>
                <w:highlight w:val="yellow"/>
              </w:rPr>
            </w:pPr>
          </w:p>
        </w:tc>
        <w:tc>
          <w:tcPr>
            <w:tcW w:w="6096" w:type="dxa"/>
            <w:gridSpan w:val="3"/>
            <w:tcBorders>
              <w:top w:val="single" w:sz="4" w:space="0" w:color="auto"/>
              <w:bottom w:val="nil"/>
            </w:tcBorders>
          </w:tcPr>
          <w:p w14:paraId="5E3E3465"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136CEE05" w14:textId="77777777" w:rsidR="008F21E8" w:rsidRPr="002361E3" w:rsidRDefault="008F21E8" w:rsidP="008F21E8">
            <w:pPr>
              <w:adjustRightInd w:val="0"/>
              <w:ind w:left="210" w:hangingChars="100" w:hanging="210"/>
              <w:contextualSpacing/>
              <w:rPr>
                <w:rFonts w:asciiTheme="minorEastAsia" w:eastAsiaTheme="minorEastAsia" w:hAnsiTheme="minorEastAsia"/>
                <w:sz w:val="21"/>
              </w:rPr>
            </w:pPr>
            <w:r w:rsidRPr="002361E3">
              <w:rPr>
                <w:rFonts w:asciiTheme="minorEastAsia" w:eastAsiaTheme="minorEastAsia" w:hAnsiTheme="minorEastAsia" w:cs="ＭＳ 明朝" w:hint="eastAsia"/>
                <w:kern w:val="0"/>
                <w:sz w:val="21"/>
              </w:rPr>
              <w:t xml:space="preserve">⑴　</w:t>
            </w:r>
            <w:r w:rsidRPr="002361E3">
              <w:rPr>
                <w:rFonts w:asciiTheme="minorEastAsia" w:eastAsiaTheme="minorEastAsia" w:hAnsiTheme="minorEastAsia" w:cs="ＭＳ 明朝" w:hint="eastAsia"/>
                <w:spacing w:val="-6"/>
                <w:kern w:val="0"/>
                <w:sz w:val="21"/>
              </w:rPr>
              <w:t>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992" w:type="dxa"/>
            <w:tcBorders>
              <w:top w:val="single" w:sz="4" w:space="0" w:color="auto"/>
              <w:bottom w:val="nil"/>
            </w:tcBorders>
            <w:tcMar>
              <w:left w:w="28" w:type="dxa"/>
              <w:right w:w="28" w:type="dxa"/>
            </w:tcMar>
          </w:tcPr>
          <w:p w14:paraId="54F3FBCC"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2F0FB3F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平27厚告95第71号の4</w:t>
            </w:r>
          </w:p>
        </w:tc>
      </w:tr>
      <w:tr w:rsidR="008F21E8" w:rsidRPr="002361E3" w14:paraId="59FC7CA8" w14:textId="77777777" w:rsidTr="00DF4294">
        <w:trPr>
          <w:trHeight w:val="20"/>
        </w:trPr>
        <w:tc>
          <w:tcPr>
            <w:tcW w:w="1559" w:type="dxa"/>
            <w:tcBorders>
              <w:top w:val="nil"/>
              <w:bottom w:val="nil"/>
            </w:tcBorders>
          </w:tcPr>
          <w:p w14:paraId="08A5C427"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nil"/>
            </w:tcBorders>
          </w:tcPr>
          <w:p w14:paraId="19229155" w14:textId="27EE9526" w:rsidR="008F21E8" w:rsidRPr="002361E3" w:rsidRDefault="008F21E8" w:rsidP="008F21E8">
            <w:pPr>
              <w:adjustRightInd w:val="0"/>
              <w:ind w:left="210" w:hangingChars="100" w:hanging="210"/>
              <w:contextualSpacing/>
              <w:jc w:val="left"/>
              <w:rPr>
                <w:rFonts w:asciiTheme="minorEastAsia" w:eastAsiaTheme="minorEastAsia" w:hAnsiTheme="minorEastAsia"/>
                <w:sz w:val="21"/>
              </w:rPr>
            </w:pPr>
            <w:r w:rsidRPr="002361E3">
              <w:rPr>
                <w:rFonts w:asciiTheme="minorEastAsia" w:eastAsiaTheme="minorEastAsia" w:hAnsiTheme="minorEastAsia" w:cs="ＭＳ 明朝" w:hint="eastAsia"/>
                <w:kern w:val="0"/>
                <w:sz w:val="21"/>
              </w:rPr>
              <w:t>⑵　⑴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992" w:type="dxa"/>
            <w:tcBorders>
              <w:top w:val="nil"/>
              <w:bottom w:val="nil"/>
            </w:tcBorders>
            <w:tcMar>
              <w:left w:w="28" w:type="dxa"/>
              <w:right w:w="28" w:type="dxa"/>
            </w:tcMar>
          </w:tcPr>
          <w:p w14:paraId="5E2E26B8"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2B904D9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0CF3762" w14:textId="77777777" w:rsidTr="00DF4294">
        <w:trPr>
          <w:trHeight w:val="20"/>
        </w:trPr>
        <w:tc>
          <w:tcPr>
            <w:tcW w:w="1559" w:type="dxa"/>
            <w:tcBorders>
              <w:top w:val="nil"/>
              <w:bottom w:val="nil"/>
            </w:tcBorders>
          </w:tcPr>
          <w:p w14:paraId="46470FB9"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nil"/>
            </w:tcBorders>
          </w:tcPr>
          <w:p w14:paraId="5464A18E" w14:textId="7EE2400E" w:rsidR="008F21E8" w:rsidRPr="002361E3" w:rsidRDefault="008F21E8" w:rsidP="008F21E8">
            <w:pPr>
              <w:adjustRightInd w:val="0"/>
              <w:ind w:left="210" w:hangingChars="100" w:hanging="210"/>
              <w:contextualSpacing/>
              <w:jc w:val="left"/>
              <w:rPr>
                <w:rFonts w:asciiTheme="minorEastAsia" w:eastAsiaTheme="minorEastAsia" w:hAnsiTheme="minorEastAsia" w:cs="ＭＳ 明朝"/>
                <w:kern w:val="0"/>
                <w:sz w:val="21"/>
              </w:rPr>
            </w:pPr>
            <w:r w:rsidRPr="002361E3">
              <w:rPr>
                <w:rFonts w:asciiTheme="minorEastAsia" w:eastAsiaTheme="minorEastAsia" w:hAnsiTheme="minorEastAsia" w:cs="ＭＳ 明朝" w:hint="eastAsia"/>
                <w:kern w:val="0"/>
                <w:sz w:val="21"/>
              </w:rPr>
              <w:t>⑶　⑴の医学的評価に基づき、少なくとも３月に１回、入所者ごとに支援計画を見直していること。</w:t>
            </w:r>
          </w:p>
        </w:tc>
        <w:tc>
          <w:tcPr>
            <w:tcW w:w="992" w:type="dxa"/>
            <w:tcBorders>
              <w:top w:val="nil"/>
              <w:bottom w:val="nil"/>
            </w:tcBorders>
            <w:tcMar>
              <w:left w:w="28" w:type="dxa"/>
              <w:right w:w="28" w:type="dxa"/>
            </w:tcMar>
          </w:tcPr>
          <w:p w14:paraId="3396A971"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35EF1A4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9AD5355" w14:textId="77777777" w:rsidTr="00DF4294">
        <w:trPr>
          <w:trHeight w:val="20"/>
        </w:trPr>
        <w:tc>
          <w:tcPr>
            <w:tcW w:w="1559" w:type="dxa"/>
            <w:tcBorders>
              <w:top w:val="nil"/>
              <w:bottom w:val="nil"/>
            </w:tcBorders>
          </w:tcPr>
          <w:p w14:paraId="188C898A"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dotted" w:sz="4" w:space="0" w:color="auto"/>
            </w:tcBorders>
          </w:tcPr>
          <w:p w14:paraId="6CC405C7" w14:textId="77777777" w:rsidR="008F21E8" w:rsidRPr="002361E3" w:rsidRDefault="008F21E8" w:rsidP="008F21E8">
            <w:pPr>
              <w:adjustRightInd w:val="0"/>
              <w:ind w:left="210" w:hangingChars="100" w:hanging="210"/>
              <w:contextualSpacing/>
              <w:rPr>
                <w:rFonts w:asciiTheme="minorEastAsia" w:eastAsiaTheme="minorEastAsia" w:hAnsiTheme="minorEastAsia"/>
                <w:spacing w:val="-6"/>
                <w:sz w:val="21"/>
              </w:rPr>
            </w:pPr>
            <w:r w:rsidRPr="002361E3">
              <w:rPr>
                <w:rFonts w:asciiTheme="minorEastAsia" w:eastAsiaTheme="minorEastAsia" w:hAnsiTheme="minorEastAsia" w:hint="eastAsia"/>
                <w:sz w:val="21"/>
              </w:rPr>
              <w:t xml:space="preserve">⑷　</w:t>
            </w:r>
            <w:r w:rsidRPr="002361E3">
              <w:rPr>
                <w:rFonts w:asciiTheme="minorEastAsia" w:eastAsiaTheme="minorEastAsia" w:hAnsiTheme="minorEastAsia" w:hint="eastAsia"/>
                <w:spacing w:val="-6"/>
                <w:sz w:val="21"/>
              </w:rPr>
              <w:t>医師が自立支援に係る支援計画の策定等に参加していること。</w:t>
            </w:r>
          </w:p>
          <w:p w14:paraId="29F3172A" w14:textId="2C059223" w:rsidR="009B7631" w:rsidRPr="002361E3" w:rsidRDefault="009B7631" w:rsidP="008F21E8">
            <w:pPr>
              <w:adjustRightInd w:val="0"/>
              <w:ind w:left="210" w:hangingChars="100" w:hanging="210"/>
              <w:contextualSpacing/>
              <w:rPr>
                <w:rFonts w:asciiTheme="minorEastAsia" w:eastAsiaTheme="minorEastAsia" w:hAnsiTheme="minorEastAsia"/>
                <w:sz w:val="21"/>
              </w:rPr>
            </w:pPr>
          </w:p>
        </w:tc>
        <w:tc>
          <w:tcPr>
            <w:tcW w:w="992" w:type="dxa"/>
            <w:tcBorders>
              <w:top w:val="nil"/>
              <w:bottom w:val="nil"/>
            </w:tcBorders>
            <w:tcMar>
              <w:left w:w="28" w:type="dxa"/>
              <w:right w:w="28" w:type="dxa"/>
            </w:tcMar>
          </w:tcPr>
          <w:p w14:paraId="6DCC6798"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55AF1B0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5928366C" w14:textId="77777777" w:rsidTr="00DF4294">
        <w:trPr>
          <w:trHeight w:val="20"/>
        </w:trPr>
        <w:tc>
          <w:tcPr>
            <w:tcW w:w="1559" w:type="dxa"/>
            <w:tcBorders>
              <w:top w:val="nil"/>
              <w:bottom w:val="nil"/>
            </w:tcBorders>
          </w:tcPr>
          <w:p w14:paraId="4962B1A7"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6A464256"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　自立支援促進加算について</w:t>
            </w:r>
          </w:p>
          <w:p w14:paraId="246BC1F3" w14:textId="6C3318FF" w:rsidR="008F21E8" w:rsidRPr="002361E3" w:rsidRDefault="008F21E8" w:rsidP="008F21E8">
            <w:pPr>
              <w:autoSpaceDE w:val="0"/>
              <w:autoSpaceDN w:val="0"/>
              <w:adjustRightInd w:val="0"/>
              <w:ind w:left="370" w:hangingChars="176" w:hanging="37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szCs w:val="18"/>
              </w:rPr>
              <w:t xml:space="preserve">　①　自立支援促進加算は、入所者の尊厳の保持及び自立支援に係るケアの質の向上を図るため、多職種共同による、入所者が自立支援の促進を要する要因の分析を踏まえた支援計画の作成（</w:t>
            </w:r>
            <w:r w:rsidRPr="002361E3">
              <w:rPr>
                <w:rFonts w:asciiTheme="minorEastAsia" w:eastAsiaTheme="minorEastAsia" w:hAnsiTheme="minorEastAsia" w:cs="ＭＳ明朝"/>
                <w:kern w:val="0"/>
                <w:sz w:val="21"/>
                <w:szCs w:val="18"/>
              </w:rPr>
              <w:t>Plan</w:t>
            </w:r>
            <w:r w:rsidRPr="002361E3">
              <w:rPr>
                <w:rFonts w:asciiTheme="minorEastAsia" w:eastAsiaTheme="minorEastAsia" w:hAnsiTheme="minorEastAsia" w:cs="ＭＳ明朝" w:hint="eastAsia"/>
                <w:kern w:val="0"/>
                <w:sz w:val="21"/>
                <w:szCs w:val="18"/>
              </w:rPr>
              <w:t>）、当該支援計画に基づく自立支援の促進（</w:t>
            </w:r>
            <w:r w:rsidRPr="002361E3">
              <w:rPr>
                <w:rFonts w:asciiTheme="minorEastAsia" w:eastAsiaTheme="minorEastAsia" w:hAnsiTheme="minorEastAsia" w:cs="ＭＳ明朝"/>
                <w:kern w:val="0"/>
                <w:sz w:val="21"/>
                <w:szCs w:val="18"/>
              </w:rPr>
              <w:t>Do</w:t>
            </w:r>
            <w:r w:rsidRPr="002361E3">
              <w:rPr>
                <w:rFonts w:asciiTheme="minorEastAsia" w:eastAsiaTheme="minorEastAsia" w:hAnsiTheme="minorEastAsia" w:cs="ＭＳ明朝" w:hint="eastAsia"/>
                <w:kern w:val="0"/>
                <w:sz w:val="21"/>
                <w:szCs w:val="18"/>
              </w:rPr>
              <w:t>）、当該支援内容の評価（</w:t>
            </w:r>
            <w:r w:rsidRPr="002361E3">
              <w:rPr>
                <w:rFonts w:asciiTheme="minorEastAsia" w:eastAsiaTheme="minorEastAsia" w:hAnsiTheme="minorEastAsia" w:cs="ＭＳ明朝"/>
                <w:kern w:val="0"/>
                <w:sz w:val="21"/>
                <w:szCs w:val="18"/>
              </w:rPr>
              <w:t>Check</w:t>
            </w:r>
            <w:r w:rsidRPr="002361E3">
              <w:rPr>
                <w:rFonts w:asciiTheme="minorEastAsia" w:eastAsiaTheme="minorEastAsia" w:hAnsiTheme="minorEastAsia" w:cs="ＭＳ明朝" w:hint="eastAsia"/>
                <w:kern w:val="0"/>
                <w:sz w:val="21"/>
                <w:szCs w:val="18"/>
              </w:rPr>
              <w:t>）とその結果を踏まえた当該支援計画の見直し（</w:t>
            </w:r>
            <w:r w:rsidRPr="002361E3">
              <w:rPr>
                <w:rFonts w:asciiTheme="minorEastAsia" w:eastAsiaTheme="minorEastAsia" w:hAnsiTheme="minorEastAsia" w:cs="ＭＳ明朝"/>
                <w:kern w:val="0"/>
                <w:sz w:val="21"/>
                <w:szCs w:val="18"/>
              </w:rPr>
              <w:t>Action</w:t>
            </w:r>
            <w:r w:rsidRPr="002361E3">
              <w:rPr>
                <w:rFonts w:asciiTheme="minorEastAsia" w:eastAsiaTheme="minorEastAsia" w:hAnsiTheme="minorEastAsia" w:cs="ＭＳ明朝" w:hint="eastAsia"/>
                <w:kern w:val="0"/>
                <w:sz w:val="21"/>
                <w:szCs w:val="18"/>
              </w:rPr>
              <w:t>）といったサイクル（以下「ＰＤＣＡ」という。）の構築を通じて、継続的に入所者の尊厳を保持し、自立支援に係る質の管理を行った場合に加算するものである。</w:t>
            </w:r>
          </w:p>
        </w:tc>
        <w:tc>
          <w:tcPr>
            <w:tcW w:w="992" w:type="dxa"/>
            <w:tcBorders>
              <w:top w:val="nil"/>
              <w:bottom w:val="nil"/>
            </w:tcBorders>
            <w:tcMar>
              <w:left w:w="28" w:type="dxa"/>
              <w:right w:w="28" w:type="dxa"/>
            </w:tcMar>
          </w:tcPr>
          <w:p w14:paraId="54FC3F8C"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6C1EC782"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73D8A46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1E3B1BAE" w14:textId="77777777" w:rsidTr="00DF4294">
        <w:trPr>
          <w:trHeight w:val="20"/>
        </w:trPr>
        <w:tc>
          <w:tcPr>
            <w:tcW w:w="1559" w:type="dxa"/>
            <w:tcBorders>
              <w:top w:val="nil"/>
              <w:bottom w:val="nil"/>
            </w:tcBorders>
          </w:tcPr>
          <w:p w14:paraId="76BCA4D3"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3E0C1974" w14:textId="77777777" w:rsidR="008F21E8" w:rsidRPr="002361E3" w:rsidRDefault="008F21E8" w:rsidP="008F21E8">
            <w:pPr>
              <w:autoSpaceDE w:val="0"/>
              <w:autoSpaceDN w:val="0"/>
              <w:adjustRightInd w:val="0"/>
              <w:ind w:leftChars="100" w:left="420" w:hangingChars="100" w:hanging="210"/>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14:paraId="71395912" w14:textId="77777777" w:rsidR="008F21E8" w:rsidRPr="002361E3" w:rsidRDefault="008F21E8" w:rsidP="008F21E8">
            <w:pPr>
              <w:autoSpaceDE w:val="0"/>
              <w:autoSpaceDN w:val="0"/>
              <w:adjustRightInd w:val="0"/>
              <w:ind w:leftChars="200" w:left="420" w:firstLineChars="100" w:firstLine="210"/>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このため、医師が、定期的に、全ての入所者に対する医　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w:t>
            </w:r>
          </w:p>
          <w:p w14:paraId="401AF0E3" w14:textId="77777777" w:rsidR="008F21E8" w:rsidRPr="002361E3" w:rsidRDefault="008F21E8" w:rsidP="008F21E8">
            <w:pPr>
              <w:autoSpaceDE w:val="0"/>
              <w:autoSpaceDN w:val="0"/>
              <w:adjustRightInd w:val="0"/>
              <w:ind w:leftChars="200" w:left="420" w:firstLineChars="100" w:firstLine="198"/>
              <w:rPr>
                <w:rFonts w:asciiTheme="minorEastAsia" w:eastAsiaTheme="minorEastAsia" w:hAnsiTheme="minorEastAsia"/>
                <w:spacing w:val="-6"/>
                <w:sz w:val="21"/>
              </w:rPr>
            </w:pPr>
            <w:r w:rsidRPr="002361E3">
              <w:rPr>
                <w:rFonts w:asciiTheme="minorEastAsia" w:eastAsiaTheme="minorEastAsia" w:hAnsiTheme="minorEastAsia" w:cs="ＭＳ明朝" w:hint="eastAsia"/>
                <w:spacing w:val="-6"/>
                <w:kern w:val="0"/>
                <w:sz w:val="21"/>
                <w:szCs w:val="18"/>
              </w:rPr>
              <w:t>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992" w:type="dxa"/>
            <w:tcBorders>
              <w:top w:val="nil"/>
              <w:bottom w:val="nil"/>
            </w:tcBorders>
            <w:tcMar>
              <w:left w:w="28" w:type="dxa"/>
              <w:right w:w="28" w:type="dxa"/>
            </w:tcMar>
          </w:tcPr>
          <w:p w14:paraId="64981D4A"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3AA87E25"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CFC183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②</w:t>
            </w:r>
          </w:p>
        </w:tc>
      </w:tr>
      <w:tr w:rsidR="008F21E8" w:rsidRPr="002361E3" w14:paraId="4E6D5FD8" w14:textId="77777777" w:rsidTr="00DF4294">
        <w:trPr>
          <w:trHeight w:val="20"/>
        </w:trPr>
        <w:tc>
          <w:tcPr>
            <w:tcW w:w="1559" w:type="dxa"/>
            <w:tcBorders>
              <w:top w:val="nil"/>
              <w:bottom w:val="nil"/>
            </w:tcBorders>
          </w:tcPr>
          <w:p w14:paraId="5CA1A02D" w14:textId="77777777" w:rsidR="008F21E8" w:rsidRPr="002361E3" w:rsidRDefault="008F21E8" w:rsidP="008F21E8">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tcPr>
          <w:p w14:paraId="3F8AC081"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③　本加算は、原則として入所者全員を対象として入所者ごとに上記基準に掲げる要件を満たした場合に、当該施設の入所者全員に対して算定できるものであること。</w:t>
            </w:r>
          </w:p>
        </w:tc>
        <w:tc>
          <w:tcPr>
            <w:tcW w:w="992" w:type="dxa"/>
            <w:tcBorders>
              <w:top w:val="nil"/>
              <w:bottom w:val="nil"/>
            </w:tcBorders>
            <w:tcMar>
              <w:left w:w="28" w:type="dxa"/>
              <w:right w:w="28" w:type="dxa"/>
            </w:tcMar>
          </w:tcPr>
          <w:p w14:paraId="4907ECC1"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5012846D"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716F1B0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③</w:t>
            </w:r>
          </w:p>
        </w:tc>
      </w:tr>
      <w:tr w:rsidR="008F21E8" w:rsidRPr="002361E3" w14:paraId="55EE8405" w14:textId="77777777" w:rsidTr="00DF4294">
        <w:trPr>
          <w:trHeight w:val="20"/>
        </w:trPr>
        <w:tc>
          <w:tcPr>
            <w:tcW w:w="1559" w:type="dxa"/>
            <w:tcBorders>
              <w:top w:val="nil"/>
              <w:bottom w:val="nil"/>
            </w:tcBorders>
          </w:tcPr>
          <w:p w14:paraId="5502BC35" w14:textId="77777777" w:rsidR="008F21E8" w:rsidRPr="002361E3" w:rsidRDefault="008F21E8" w:rsidP="008F21E8">
            <w:pPr>
              <w:ind w:left="160" w:rightChars="4" w:right="8" w:hanging="160"/>
              <w:jc w:val="left"/>
              <w:rPr>
                <w:rFonts w:asciiTheme="minorEastAsia" w:eastAsiaTheme="minorEastAsia" w:hAnsiTheme="minorEastAsia"/>
                <w:sz w:val="21"/>
                <w:highlight w:val="yellow"/>
              </w:rPr>
            </w:pPr>
          </w:p>
        </w:tc>
        <w:tc>
          <w:tcPr>
            <w:tcW w:w="6096" w:type="dxa"/>
            <w:gridSpan w:val="3"/>
            <w:tcBorders>
              <w:top w:val="dotted" w:sz="4" w:space="0" w:color="auto"/>
              <w:bottom w:val="dotted" w:sz="4" w:space="0" w:color="auto"/>
            </w:tcBorders>
          </w:tcPr>
          <w:p w14:paraId="64FB15D1"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④　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すること。</w:t>
            </w:r>
          </w:p>
        </w:tc>
        <w:tc>
          <w:tcPr>
            <w:tcW w:w="992" w:type="dxa"/>
            <w:tcBorders>
              <w:top w:val="nil"/>
              <w:bottom w:val="nil"/>
            </w:tcBorders>
            <w:tcMar>
              <w:left w:w="28" w:type="dxa"/>
              <w:right w:w="28" w:type="dxa"/>
            </w:tcMar>
          </w:tcPr>
          <w:p w14:paraId="0F80E798"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5F415E93"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69D61B9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tc>
      </w:tr>
      <w:tr w:rsidR="008F21E8" w:rsidRPr="002361E3" w14:paraId="50A90C77" w14:textId="77777777" w:rsidTr="00DF4294">
        <w:trPr>
          <w:trHeight w:val="20"/>
        </w:trPr>
        <w:tc>
          <w:tcPr>
            <w:tcW w:w="1559" w:type="dxa"/>
            <w:tcBorders>
              <w:top w:val="nil"/>
              <w:bottom w:val="nil"/>
            </w:tcBorders>
          </w:tcPr>
          <w:p w14:paraId="3A4B84D1"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7E3306F6"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⑤　支援計画は、関係職種が共同し、別紙様式７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992" w:type="dxa"/>
            <w:tcBorders>
              <w:top w:val="nil"/>
              <w:bottom w:val="nil"/>
            </w:tcBorders>
            <w:tcMar>
              <w:left w:w="28" w:type="dxa"/>
              <w:right w:w="28" w:type="dxa"/>
            </w:tcMar>
          </w:tcPr>
          <w:p w14:paraId="069EFEB0"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1C9D4808"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58E1272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⑤</w:t>
            </w:r>
          </w:p>
        </w:tc>
      </w:tr>
      <w:tr w:rsidR="008F21E8" w:rsidRPr="002361E3" w14:paraId="0C8051A0" w14:textId="77777777" w:rsidTr="00DF4294">
        <w:trPr>
          <w:trHeight w:val="20"/>
        </w:trPr>
        <w:tc>
          <w:tcPr>
            <w:tcW w:w="1559" w:type="dxa"/>
            <w:tcBorders>
              <w:top w:val="nil"/>
              <w:bottom w:val="nil"/>
            </w:tcBorders>
          </w:tcPr>
          <w:p w14:paraId="00501BA2"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nil"/>
            </w:tcBorders>
          </w:tcPr>
          <w:p w14:paraId="1C40C6A2"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⑥　当該支援計画の各項目は原則として以下のとおり実施すること。その際、入所者及びその家族の希望も確認し、入所者の尊厳が支援に当たり十分保持されるように留意すること。</w:t>
            </w:r>
          </w:p>
          <w:p w14:paraId="7C10F1D7" w14:textId="002E5DFA"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ａ　寝たきりによる廃用性機能障害を防ぐために、離床、座位保持又は立ち上がりを計画的に支援する。</w:t>
            </w:r>
          </w:p>
          <w:p w14:paraId="6C636A2F" w14:textId="3F70C678"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tc>
        <w:tc>
          <w:tcPr>
            <w:tcW w:w="992" w:type="dxa"/>
            <w:tcBorders>
              <w:top w:val="nil"/>
              <w:bottom w:val="nil"/>
            </w:tcBorders>
            <w:tcMar>
              <w:left w:w="28" w:type="dxa"/>
              <w:right w:w="28" w:type="dxa"/>
            </w:tcMar>
          </w:tcPr>
          <w:p w14:paraId="3CED79DF"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7D692FF5"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4761C2F0"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⑥</w:t>
            </w:r>
          </w:p>
        </w:tc>
      </w:tr>
      <w:tr w:rsidR="008F21E8" w:rsidRPr="002361E3" w14:paraId="5865DA09" w14:textId="77777777" w:rsidTr="00DF4294">
        <w:trPr>
          <w:trHeight w:val="20"/>
        </w:trPr>
        <w:tc>
          <w:tcPr>
            <w:tcW w:w="1559" w:type="dxa"/>
            <w:tcBorders>
              <w:top w:val="nil"/>
              <w:bottom w:val="nil"/>
            </w:tcBorders>
          </w:tcPr>
          <w:p w14:paraId="31C811D6"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dotted" w:sz="4" w:space="0" w:color="auto"/>
            </w:tcBorders>
          </w:tcPr>
          <w:p w14:paraId="58F670CD" w14:textId="77777777"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p w14:paraId="1C4CBC95" w14:textId="2C9DE5E3"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ｄ　入浴は、特別浴槽ではなく、一般浴槽での入浴とし、回数やケアの方法についても、個人の習慣や希望を尊重すること。</w:t>
            </w:r>
          </w:p>
          <w:p w14:paraId="46EB68E2" w14:textId="4DFF0947"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ｅ　生活全般において、入所者本人や家族と相談し、　可能な限り自宅での生活と同様の暮らしを続けられるようにする。</w:t>
            </w:r>
          </w:p>
          <w:p w14:paraId="50238E40" w14:textId="4EC80964"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992" w:type="dxa"/>
            <w:tcBorders>
              <w:top w:val="nil"/>
              <w:bottom w:val="nil"/>
            </w:tcBorders>
            <w:tcMar>
              <w:left w:w="28" w:type="dxa"/>
              <w:right w:w="28" w:type="dxa"/>
            </w:tcMar>
          </w:tcPr>
          <w:p w14:paraId="7F151985"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6780EF3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183744E" w14:textId="77777777" w:rsidTr="00DF4294">
        <w:trPr>
          <w:trHeight w:val="20"/>
        </w:trPr>
        <w:tc>
          <w:tcPr>
            <w:tcW w:w="1559" w:type="dxa"/>
            <w:tcBorders>
              <w:top w:val="nil"/>
              <w:bottom w:val="nil"/>
            </w:tcBorders>
          </w:tcPr>
          <w:p w14:paraId="566A68EE"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4B484E3F"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⑦　支援計画に基づいたケアを実施する際には、対象となる入所者又はその家族に説明し、その同意を得ること。</w:t>
            </w:r>
          </w:p>
        </w:tc>
        <w:tc>
          <w:tcPr>
            <w:tcW w:w="992" w:type="dxa"/>
            <w:tcBorders>
              <w:top w:val="nil"/>
              <w:bottom w:val="nil"/>
            </w:tcBorders>
            <w:tcMar>
              <w:left w:w="28" w:type="dxa"/>
              <w:right w:w="28" w:type="dxa"/>
            </w:tcMar>
          </w:tcPr>
          <w:p w14:paraId="2FEEB449"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73870F7C" w14:textId="77777777" w:rsidR="008F21E8" w:rsidRPr="002361E3" w:rsidRDefault="008F21E8" w:rsidP="008F21E8">
            <w:pPr>
              <w:ind w:left="131" w:hanging="131"/>
              <w:jc w:val="left"/>
              <w:rPr>
                <w:rFonts w:asciiTheme="minorEastAsia" w:eastAsiaTheme="minorEastAsia" w:hAnsiTheme="minorEastAsia"/>
                <w:spacing w:val="-4"/>
                <w:sz w:val="18"/>
                <w:szCs w:val="18"/>
              </w:rPr>
            </w:pPr>
            <w:r w:rsidRPr="002361E3">
              <w:rPr>
                <w:rFonts w:asciiTheme="minorEastAsia" w:eastAsiaTheme="minorEastAsia" w:hAnsiTheme="minorEastAsia" w:hint="eastAsia"/>
                <w:spacing w:val="-4"/>
                <w:sz w:val="18"/>
                <w:szCs w:val="18"/>
              </w:rPr>
              <w:t>平</w:t>
            </w:r>
            <w:r w:rsidRPr="002361E3">
              <w:rPr>
                <w:rFonts w:asciiTheme="minorEastAsia" w:eastAsiaTheme="minorEastAsia" w:hAnsiTheme="minorEastAsia"/>
                <w:spacing w:val="-4"/>
                <w:sz w:val="18"/>
                <w:szCs w:val="18"/>
              </w:rPr>
              <w:t>18-0331005</w:t>
            </w:r>
          </w:p>
          <w:p w14:paraId="1F6A066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pacing w:val="-4"/>
                <w:sz w:val="18"/>
                <w:szCs w:val="18"/>
              </w:rPr>
              <w:t>第</w:t>
            </w:r>
            <w:r w:rsidRPr="002361E3">
              <w:rPr>
                <w:rFonts w:asciiTheme="minorEastAsia" w:eastAsiaTheme="minorEastAsia" w:hAnsiTheme="minorEastAsia"/>
                <w:spacing w:val="-4"/>
                <w:sz w:val="18"/>
                <w:szCs w:val="18"/>
              </w:rPr>
              <w:t>2の8(3</w:t>
            </w:r>
            <w:r w:rsidRPr="002361E3">
              <w:rPr>
                <w:rFonts w:asciiTheme="minorEastAsia" w:eastAsiaTheme="minorEastAsia" w:hAnsiTheme="minorEastAsia" w:hint="eastAsia"/>
                <w:spacing w:val="-4"/>
                <w:sz w:val="18"/>
                <w:szCs w:val="18"/>
              </w:rPr>
              <w:t>8</w:t>
            </w:r>
            <w:r w:rsidRPr="002361E3">
              <w:rPr>
                <w:rFonts w:asciiTheme="minorEastAsia" w:eastAsiaTheme="minorEastAsia" w:hAnsiTheme="minorEastAsia"/>
                <w:spacing w:val="-4"/>
                <w:sz w:val="18"/>
                <w:szCs w:val="18"/>
              </w:rPr>
              <w:t>)</w:t>
            </w:r>
            <w:r w:rsidRPr="002361E3">
              <w:rPr>
                <w:rFonts w:asciiTheme="minorEastAsia" w:eastAsiaTheme="minorEastAsia" w:hAnsiTheme="minorEastAsia" w:hint="eastAsia"/>
                <w:spacing w:val="-4"/>
                <w:sz w:val="18"/>
                <w:szCs w:val="18"/>
              </w:rPr>
              <w:t>⑦</w:t>
            </w:r>
          </w:p>
        </w:tc>
      </w:tr>
      <w:tr w:rsidR="008F21E8" w:rsidRPr="002361E3" w14:paraId="009DB4F3" w14:textId="77777777" w:rsidTr="00DF4294">
        <w:trPr>
          <w:trHeight w:val="20"/>
        </w:trPr>
        <w:tc>
          <w:tcPr>
            <w:tcW w:w="1559" w:type="dxa"/>
            <w:tcBorders>
              <w:top w:val="nil"/>
              <w:bottom w:val="nil"/>
            </w:tcBorders>
          </w:tcPr>
          <w:p w14:paraId="6B11AF99"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208A6391"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⑧　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14:paraId="781A6333" w14:textId="77777777" w:rsidR="008F21E8" w:rsidRPr="002361E3" w:rsidRDefault="008F21E8" w:rsidP="008F21E8">
            <w:pPr>
              <w:autoSpaceDE w:val="0"/>
              <w:autoSpaceDN w:val="0"/>
              <w:adjustRightInd w:val="0"/>
              <w:ind w:leftChars="200" w:left="420" w:firstLineChars="100" w:firstLine="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その際、ＰＤＣＡの推進及びケアの向上を図る観点から、ＬＩＦＥへの提出情報とフィードバック情報を活用すること。</w:t>
            </w:r>
          </w:p>
        </w:tc>
        <w:tc>
          <w:tcPr>
            <w:tcW w:w="992" w:type="dxa"/>
            <w:tcBorders>
              <w:top w:val="nil"/>
              <w:bottom w:val="nil"/>
            </w:tcBorders>
            <w:tcMar>
              <w:left w:w="28" w:type="dxa"/>
              <w:right w:w="28" w:type="dxa"/>
            </w:tcMar>
          </w:tcPr>
          <w:p w14:paraId="275C9E34"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272E025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2B1C881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⑧</w:t>
            </w:r>
          </w:p>
        </w:tc>
      </w:tr>
      <w:tr w:rsidR="008F21E8" w:rsidRPr="002361E3" w14:paraId="14852C67" w14:textId="77777777" w:rsidTr="00DF4294">
        <w:trPr>
          <w:trHeight w:val="20"/>
        </w:trPr>
        <w:tc>
          <w:tcPr>
            <w:tcW w:w="1559" w:type="dxa"/>
            <w:tcBorders>
              <w:top w:val="nil"/>
              <w:bottom w:val="single" w:sz="4" w:space="0" w:color="auto"/>
            </w:tcBorders>
          </w:tcPr>
          <w:p w14:paraId="3D33728B"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single" w:sz="4" w:space="0" w:color="auto"/>
            </w:tcBorders>
          </w:tcPr>
          <w:p w14:paraId="79BE1509"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⑨　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0C39FE12" w14:textId="0286EBAF" w:rsidR="008F21E8" w:rsidRPr="002361E3" w:rsidRDefault="008F21E8" w:rsidP="008F21E8">
            <w:pPr>
              <w:autoSpaceDE w:val="0"/>
              <w:autoSpaceDN w:val="0"/>
              <w:adjustRightInd w:val="0"/>
              <w:ind w:leftChars="200" w:left="420" w:firstLineChars="100" w:firstLine="202"/>
              <w:jc w:val="left"/>
              <w:rPr>
                <w:rFonts w:asciiTheme="minorEastAsia" w:eastAsiaTheme="minorEastAsia" w:hAnsiTheme="minorEastAsia" w:cs="ＭＳ明朝"/>
                <w:spacing w:val="-4"/>
                <w:kern w:val="0"/>
                <w:sz w:val="21"/>
              </w:rPr>
            </w:pPr>
            <w:r w:rsidRPr="002361E3">
              <w:rPr>
                <w:rFonts w:asciiTheme="minorEastAsia" w:eastAsiaTheme="minorEastAsia" w:hAnsiTheme="minorEastAsia" w:cs="ＭＳ明朝" w:hint="eastAsia"/>
                <w:spacing w:val="-4"/>
                <w:kern w:val="0"/>
                <w:sz w:val="21"/>
              </w:rPr>
              <w:t>提出された情報は、国民の健康の保持増進及びその有する能力の維持向上に資するため、適宜活用されるものである。</w:t>
            </w:r>
          </w:p>
        </w:tc>
        <w:tc>
          <w:tcPr>
            <w:tcW w:w="992" w:type="dxa"/>
            <w:tcBorders>
              <w:top w:val="nil"/>
              <w:bottom w:val="single" w:sz="4" w:space="0" w:color="auto"/>
            </w:tcBorders>
            <w:tcMar>
              <w:left w:w="28" w:type="dxa"/>
              <w:right w:w="28" w:type="dxa"/>
            </w:tcMar>
          </w:tcPr>
          <w:p w14:paraId="27D4BF7F"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single" w:sz="4" w:space="0" w:color="auto"/>
            </w:tcBorders>
          </w:tcPr>
          <w:p w14:paraId="27C3458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94E1B9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8</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⑨</w:t>
            </w:r>
          </w:p>
        </w:tc>
      </w:tr>
      <w:tr w:rsidR="008F21E8" w:rsidRPr="002361E3" w14:paraId="731E29D8" w14:textId="77777777" w:rsidTr="00DF4294">
        <w:trPr>
          <w:trHeight w:val="20"/>
        </w:trPr>
        <w:tc>
          <w:tcPr>
            <w:tcW w:w="1559" w:type="dxa"/>
            <w:tcBorders>
              <w:top w:val="single" w:sz="4" w:space="0" w:color="auto"/>
              <w:bottom w:val="nil"/>
            </w:tcBorders>
          </w:tcPr>
          <w:p w14:paraId="540515E7" w14:textId="77777777" w:rsidR="008F21E8" w:rsidRPr="002361E3" w:rsidRDefault="008F21E8" w:rsidP="008F21E8">
            <w:pPr>
              <w:ind w:left="0" w:rightChars="4" w:right="8" w:firstLineChars="0" w:firstLine="0"/>
              <w:jc w:val="left"/>
              <w:rPr>
                <w:rFonts w:ascii="ＭＳ 明朝" w:eastAsia="ＭＳ 明朝"/>
                <w:sz w:val="21"/>
              </w:rPr>
            </w:pPr>
            <w:r w:rsidRPr="002361E3">
              <w:rPr>
                <w:rFonts w:ascii="ＭＳ 明朝" w:eastAsia="ＭＳ 明朝" w:hint="eastAsia"/>
                <w:sz w:val="21"/>
              </w:rPr>
              <w:t>51</w:t>
            </w:r>
          </w:p>
          <w:p w14:paraId="62261861" w14:textId="77777777" w:rsidR="008F21E8" w:rsidRPr="002361E3" w:rsidRDefault="008F21E8" w:rsidP="008F21E8">
            <w:pPr>
              <w:ind w:left="0" w:rightChars="4" w:right="8" w:firstLineChars="0" w:firstLine="0"/>
              <w:jc w:val="left"/>
              <w:rPr>
                <w:rFonts w:ascii="ＭＳ 明朝" w:eastAsia="ＭＳ 明朝"/>
                <w:sz w:val="21"/>
                <w:highlight w:val="yellow"/>
              </w:rPr>
            </w:pPr>
            <w:r w:rsidRPr="002361E3">
              <w:rPr>
                <w:rFonts w:ascii="ＭＳ 明朝" w:eastAsia="ＭＳ 明朝" w:hint="eastAsia"/>
                <w:sz w:val="21"/>
              </w:rPr>
              <w:t>科学的介護推進体制加算</w:t>
            </w:r>
          </w:p>
        </w:tc>
        <w:tc>
          <w:tcPr>
            <w:tcW w:w="6096" w:type="dxa"/>
            <w:gridSpan w:val="3"/>
            <w:tcBorders>
              <w:top w:val="single" w:sz="4" w:space="0" w:color="auto"/>
              <w:bottom w:val="nil"/>
            </w:tcBorders>
          </w:tcPr>
          <w:p w14:paraId="216325BE" w14:textId="7EC0C761" w:rsidR="008F21E8" w:rsidRPr="002361E3" w:rsidRDefault="008F21E8" w:rsidP="008F21E8">
            <w:pPr>
              <w:adjustRightInd w:val="0"/>
              <w:ind w:left="0" w:firstLineChars="100" w:firstLine="211"/>
              <w:contextualSpacing/>
              <w:jc w:val="left"/>
              <w:rPr>
                <w:rFonts w:asciiTheme="majorEastAsia" w:eastAsiaTheme="majorEastAsia" w:hAnsiTheme="majorEastAsia"/>
                <w:b/>
                <w:sz w:val="21"/>
              </w:rPr>
            </w:pPr>
            <w:r w:rsidRPr="002361E3">
              <w:rPr>
                <w:rFonts w:asciiTheme="majorEastAsia" w:eastAsiaTheme="majorEastAsia" w:hAnsiTheme="majorEastAsia" w:hint="eastAsia"/>
                <w:b/>
                <w:sz w:val="21"/>
              </w:rPr>
              <w:t>別に厚生労働大臣が定める基準に適合するものとして、市長に届け出た指定地域密着型介護老人福祉施設が、入所者に対し指定介護福祉施設サービスを行った場合は、当該基準に掲げる区分に従い、１月につき次に掲げる所定単位数を加算していますか。</w:t>
            </w:r>
          </w:p>
        </w:tc>
        <w:tc>
          <w:tcPr>
            <w:tcW w:w="992" w:type="dxa"/>
            <w:tcBorders>
              <w:top w:val="single" w:sz="4" w:space="0" w:color="auto"/>
              <w:bottom w:val="nil"/>
            </w:tcBorders>
            <w:tcMar>
              <w:left w:w="28" w:type="dxa"/>
              <w:right w:w="28" w:type="dxa"/>
            </w:tcMar>
          </w:tcPr>
          <w:p w14:paraId="73ABB65F" w14:textId="244D433B"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201630145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1D805E3D" w14:textId="3750C177"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98682475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60AC0A39" w14:textId="1E4047D3"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73691034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top w:val="single" w:sz="4" w:space="0" w:color="auto"/>
              <w:bottom w:val="nil"/>
            </w:tcBorders>
          </w:tcPr>
          <w:p w14:paraId="43111229" w14:textId="77777777" w:rsidR="008F21E8" w:rsidRPr="002361E3" w:rsidRDefault="008F21E8" w:rsidP="008F21E8">
            <w:pPr>
              <w:ind w:left="0" w:firstLineChars="0" w:firstLine="0"/>
              <w:jc w:val="left"/>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18厚告126</w:t>
            </w:r>
          </w:p>
          <w:p w14:paraId="00F2867D" w14:textId="77777777" w:rsidR="008F21E8" w:rsidRPr="002361E3" w:rsidRDefault="008F21E8" w:rsidP="008F21E8">
            <w:pPr>
              <w:ind w:left="0" w:firstLineChars="0" w:firstLine="0"/>
              <w:jc w:val="left"/>
              <w:rPr>
                <w:rFonts w:ascii="ＭＳ 明朝" w:eastAsia="ＭＳ 明朝"/>
                <w:sz w:val="18"/>
                <w:szCs w:val="18"/>
              </w:rPr>
            </w:pPr>
            <w:r w:rsidRPr="002361E3">
              <w:rPr>
                <w:rFonts w:ascii="ＭＳ 明朝" w:eastAsia="ＭＳ 明朝" w:hint="eastAsia"/>
                <w:sz w:val="18"/>
                <w:szCs w:val="18"/>
              </w:rPr>
              <w:t>別表</w:t>
            </w:r>
            <w:r w:rsidRPr="002361E3">
              <w:rPr>
                <w:rFonts w:ascii="ＭＳ 明朝" w:eastAsia="ＭＳ 明朝"/>
                <w:sz w:val="18"/>
                <w:szCs w:val="18"/>
              </w:rPr>
              <w:t>7</w:t>
            </w:r>
            <w:r w:rsidRPr="002361E3">
              <w:rPr>
                <w:rFonts w:ascii="ＭＳ 明朝" w:eastAsia="ＭＳ 明朝" w:hint="eastAsia"/>
                <w:sz w:val="18"/>
                <w:szCs w:val="18"/>
              </w:rPr>
              <w:t>ム</w:t>
            </w:r>
            <w:r w:rsidRPr="002361E3">
              <w:rPr>
                <w:rFonts w:ascii="ＭＳ 明朝" w:eastAsia="ＭＳ 明朝"/>
                <w:sz w:val="18"/>
                <w:szCs w:val="18"/>
              </w:rPr>
              <w:t>注</w:t>
            </w:r>
          </w:p>
        </w:tc>
      </w:tr>
      <w:tr w:rsidR="008F21E8" w:rsidRPr="002361E3" w14:paraId="264D5F6E" w14:textId="77777777" w:rsidTr="00DF4294">
        <w:trPr>
          <w:trHeight w:val="20"/>
        </w:trPr>
        <w:tc>
          <w:tcPr>
            <w:tcW w:w="1559" w:type="dxa"/>
            <w:tcBorders>
              <w:top w:val="nil"/>
              <w:bottom w:val="nil"/>
            </w:tcBorders>
          </w:tcPr>
          <w:p w14:paraId="3709D7A9" w14:textId="77777777" w:rsidR="008F21E8" w:rsidRPr="002361E3" w:rsidRDefault="008F21E8" w:rsidP="008F21E8">
            <w:pPr>
              <w:ind w:left="182" w:rightChars="4" w:right="8" w:hanging="182"/>
              <w:jc w:val="left"/>
            </w:pPr>
          </w:p>
        </w:tc>
        <w:tc>
          <w:tcPr>
            <w:tcW w:w="6096" w:type="dxa"/>
            <w:gridSpan w:val="3"/>
            <w:tcBorders>
              <w:top w:val="nil"/>
              <w:bottom w:val="dotted" w:sz="4" w:space="0" w:color="auto"/>
            </w:tcBorders>
          </w:tcPr>
          <w:p w14:paraId="0FA32E9D" w14:textId="3C329E5D" w:rsidR="008F21E8" w:rsidRPr="002361E3" w:rsidRDefault="008F21E8" w:rsidP="008F21E8">
            <w:pPr>
              <w:adjustRightInd w:val="0"/>
              <w:ind w:firstLineChars="100" w:firstLine="210"/>
              <w:contextualSpacing/>
              <w:jc w:val="left"/>
              <w:rPr>
                <w:rFonts w:ascii="ＭＳ 明朝" w:eastAsia="ＭＳ 明朝"/>
              </w:rPr>
            </w:pPr>
            <w:r w:rsidRPr="002361E3">
              <w:rPr>
                <w:rFonts w:ascii="ＭＳ 明朝" w:eastAsia="ＭＳ 明朝" w:hint="eastAsia"/>
                <w:sz w:val="21"/>
              </w:rPr>
              <w:t>ただし、次に掲げるいずれかの加算を算定している場合においては、次に掲げるその他の加算は算定できません。</w:t>
            </w:r>
          </w:p>
        </w:tc>
        <w:tc>
          <w:tcPr>
            <w:tcW w:w="992" w:type="dxa"/>
            <w:tcBorders>
              <w:top w:val="nil"/>
              <w:bottom w:val="nil"/>
            </w:tcBorders>
            <w:tcMar>
              <w:left w:w="28" w:type="dxa"/>
              <w:right w:w="28" w:type="dxa"/>
            </w:tcMar>
          </w:tcPr>
          <w:p w14:paraId="023FE3B4"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680F1960" w14:textId="77777777" w:rsidR="008F21E8" w:rsidRPr="002361E3" w:rsidRDefault="008F21E8" w:rsidP="008F21E8">
            <w:pPr>
              <w:ind w:left="137" w:hanging="137"/>
              <w:jc w:val="left"/>
              <w:rPr>
                <w:sz w:val="18"/>
                <w:szCs w:val="18"/>
              </w:rPr>
            </w:pPr>
          </w:p>
        </w:tc>
      </w:tr>
      <w:tr w:rsidR="008F21E8" w:rsidRPr="002361E3" w14:paraId="3F0D2D67" w14:textId="77777777" w:rsidTr="00DF4294">
        <w:trPr>
          <w:trHeight w:val="20"/>
        </w:trPr>
        <w:tc>
          <w:tcPr>
            <w:tcW w:w="1559" w:type="dxa"/>
            <w:tcBorders>
              <w:top w:val="nil"/>
              <w:bottom w:val="nil"/>
            </w:tcBorders>
          </w:tcPr>
          <w:p w14:paraId="67384BC3" w14:textId="77777777" w:rsidR="008F21E8" w:rsidRPr="002361E3" w:rsidRDefault="008F21E8" w:rsidP="008F21E8">
            <w:pPr>
              <w:ind w:left="160" w:rightChars="4" w:right="8" w:hanging="160"/>
              <w:jc w:val="left"/>
              <w:rPr>
                <w:rFonts w:asciiTheme="majorEastAsia" w:eastAsiaTheme="majorEastAsia" w:hAnsiTheme="majorEastAsia"/>
                <w:sz w:val="21"/>
                <w:highlight w:val="yellow"/>
              </w:rPr>
            </w:pPr>
          </w:p>
        </w:tc>
        <w:tc>
          <w:tcPr>
            <w:tcW w:w="6096" w:type="dxa"/>
            <w:gridSpan w:val="3"/>
            <w:tcBorders>
              <w:top w:val="dotted" w:sz="4" w:space="0" w:color="auto"/>
              <w:bottom w:val="dotted" w:sz="4" w:space="0" w:color="auto"/>
            </w:tcBorders>
          </w:tcPr>
          <w:p w14:paraId="75BF6CCD" w14:textId="0A6FA55B" w:rsidR="008F21E8" w:rsidRPr="002361E3" w:rsidRDefault="008F21E8" w:rsidP="008F21E8">
            <w:pPr>
              <w:adjustRightInd w:val="0"/>
              <w:ind w:firstLineChars="100" w:firstLine="250"/>
              <w:contextualSpacing/>
              <w:jc w:val="left"/>
              <w:rPr>
                <w:rFonts w:ascii="ＭＳ 明朝" w:eastAsia="ＭＳ 明朝"/>
                <w:spacing w:val="20"/>
                <w:sz w:val="21"/>
              </w:rPr>
            </w:pPr>
            <w:r w:rsidRPr="002361E3">
              <w:rPr>
                <w:rFonts w:ascii="ＭＳ 明朝" w:eastAsia="ＭＳ 明朝" w:hint="eastAsia"/>
                <w:spacing w:val="20"/>
                <w:sz w:val="21"/>
              </w:rPr>
              <w:t>⑴　科学的介護推進体制加算(Ⅰ)</w:t>
            </w:r>
          </w:p>
        </w:tc>
        <w:tc>
          <w:tcPr>
            <w:tcW w:w="992" w:type="dxa"/>
            <w:tcBorders>
              <w:top w:val="dotted" w:sz="4" w:space="0" w:color="auto"/>
              <w:bottom w:val="dotted" w:sz="4" w:space="0" w:color="auto"/>
            </w:tcBorders>
            <w:tcMar>
              <w:left w:w="28" w:type="dxa"/>
              <w:right w:w="28" w:type="dxa"/>
            </w:tcMar>
          </w:tcPr>
          <w:p w14:paraId="4BBDE311" w14:textId="5DE20972" w:rsidR="008F21E8" w:rsidRPr="002361E3" w:rsidRDefault="00AD3A7B" w:rsidP="008F21E8">
            <w:pPr>
              <w:adjustRightInd w:val="0"/>
              <w:ind w:left="152" w:hanging="152"/>
              <w:contextualSpacing/>
              <w:jc w:val="center"/>
              <w:rPr>
                <w:rFonts w:ascii="ＭＳ 明朝" w:eastAsia="ＭＳ 明朝"/>
                <w:kern w:val="0"/>
                <w:sz w:val="20"/>
                <w:szCs w:val="20"/>
              </w:rPr>
            </w:pPr>
            <w:sdt>
              <w:sdtPr>
                <w:rPr>
                  <w:sz w:val="20"/>
                  <w:szCs w:val="20"/>
                </w:rPr>
                <w:id w:val="-214294960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4EBCE0E9" w14:textId="77777777" w:rsidR="008F21E8" w:rsidRPr="002361E3" w:rsidRDefault="008F21E8" w:rsidP="008F21E8">
            <w:pPr>
              <w:ind w:left="137" w:hanging="137"/>
              <w:jc w:val="left"/>
              <w:rPr>
                <w:rFonts w:asciiTheme="majorEastAsia" w:eastAsiaTheme="majorEastAsia" w:hAnsiTheme="majorEastAsia"/>
                <w:sz w:val="18"/>
                <w:szCs w:val="18"/>
              </w:rPr>
            </w:pPr>
          </w:p>
        </w:tc>
      </w:tr>
      <w:tr w:rsidR="008F21E8" w:rsidRPr="002361E3" w14:paraId="5325C58A" w14:textId="77777777" w:rsidTr="00DF4294">
        <w:trPr>
          <w:trHeight w:val="20"/>
        </w:trPr>
        <w:tc>
          <w:tcPr>
            <w:tcW w:w="1559" w:type="dxa"/>
            <w:tcBorders>
              <w:top w:val="nil"/>
              <w:bottom w:val="nil"/>
            </w:tcBorders>
          </w:tcPr>
          <w:p w14:paraId="77938B53" w14:textId="77777777" w:rsidR="008F21E8" w:rsidRPr="002361E3" w:rsidRDefault="008F21E8" w:rsidP="008F21E8">
            <w:pPr>
              <w:ind w:left="160" w:rightChars="4" w:right="8" w:hanging="160"/>
              <w:jc w:val="left"/>
              <w:rPr>
                <w:rFonts w:asciiTheme="majorEastAsia" w:eastAsiaTheme="majorEastAsia" w:hAnsiTheme="majorEastAsia"/>
                <w:sz w:val="21"/>
                <w:highlight w:val="yellow"/>
              </w:rPr>
            </w:pPr>
          </w:p>
        </w:tc>
        <w:tc>
          <w:tcPr>
            <w:tcW w:w="6096" w:type="dxa"/>
            <w:gridSpan w:val="3"/>
            <w:tcBorders>
              <w:top w:val="dotted" w:sz="4" w:space="0" w:color="auto"/>
              <w:bottom w:val="single" w:sz="4" w:space="0" w:color="auto"/>
            </w:tcBorders>
          </w:tcPr>
          <w:p w14:paraId="7254F738" w14:textId="4A4E2563" w:rsidR="008F21E8" w:rsidRPr="002361E3" w:rsidRDefault="008F21E8" w:rsidP="008F21E8">
            <w:pPr>
              <w:adjustRightInd w:val="0"/>
              <w:ind w:firstLineChars="100" w:firstLine="250"/>
              <w:contextualSpacing/>
              <w:jc w:val="left"/>
              <w:rPr>
                <w:rFonts w:ascii="ＭＳ 明朝" w:eastAsia="ＭＳ 明朝"/>
                <w:spacing w:val="20"/>
                <w:sz w:val="21"/>
              </w:rPr>
            </w:pPr>
            <w:r w:rsidRPr="002361E3">
              <w:rPr>
                <w:rFonts w:ascii="ＭＳ 明朝" w:eastAsia="ＭＳ 明朝" w:hint="eastAsia"/>
                <w:spacing w:val="20"/>
                <w:sz w:val="21"/>
              </w:rPr>
              <w:t>⑵　科学的介護推進体制加算(Ⅱ)</w:t>
            </w:r>
          </w:p>
        </w:tc>
        <w:tc>
          <w:tcPr>
            <w:tcW w:w="992" w:type="dxa"/>
            <w:tcBorders>
              <w:top w:val="dotted" w:sz="4" w:space="0" w:color="auto"/>
              <w:bottom w:val="single" w:sz="4" w:space="0" w:color="auto"/>
            </w:tcBorders>
            <w:tcMar>
              <w:left w:w="28" w:type="dxa"/>
              <w:right w:w="28" w:type="dxa"/>
            </w:tcMar>
          </w:tcPr>
          <w:p w14:paraId="409D1A27" w14:textId="3A9A0BA0" w:rsidR="008F21E8" w:rsidRPr="002361E3" w:rsidRDefault="00AD3A7B" w:rsidP="008F21E8">
            <w:pPr>
              <w:adjustRightInd w:val="0"/>
              <w:ind w:left="152" w:hanging="152"/>
              <w:contextualSpacing/>
              <w:jc w:val="center"/>
              <w:rPr>
                <w:rFonts w:ascii="ＭＳ 明朝" w:eastAsia="ＭＳ 明朝"/>
                <w:kern w:val="0"/>
                <w:sz w:val="20"/>
                <w:szCs w:val="20"/>
              </w:rPr>
            </w:pPr>
            <w:sdt>
              <w:sdtPr>
                <w:rPr>
                  <w:sz w:val="20"/>
                  <w:szCs w:val="20"/>
                </w:rPr>
                <w:id w:val="163151311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660118EA" w14:textId="77777777" w:rsidR="008F21E8" w:rsidRPr="002361E3" w:rsidRDefault="008F21E8" w:rsidP="008F21E8">
            <w:pPr>
              <w:ind w:left="137" w:hanging="137"/>
              <w:jc w:val="left"/>
              <w:rPr>
                <w:rFonts w:asciiTheme="majorEastAsia" w:eastAsiaTheme="majorEastAsia" w:hAnsiTheme="majorEastAsia"/>
                <w:sz w:val="18"/>
                <w:szCs w:val="18"/>
              </w:rPr>
            </w:pPr>
          </w:p>
        </w:tc>
      </w:tr>
      <w:tr w:rsidR="008F21E8" w:rsidRPr="002361E3" w14:paraId="6DC98E62" w14:textId="77777777" w:rsidTr="00DF4294">
        <w:trPr>
          <w:trHeight w:val="20"/>
        </w:trPr>
        <w:tc>
          <w:tcPr>
            <w:tcW w:w="1559" w:type="dxa"/>
            <w:tcBorders>
              <w:top w:val="nil"/>
              <w:bottom w:val="nil"/>
            </w:tcBorders>
          </w:tcPr>
          <w:p w14:paraId="6B1814A0"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single" w:sz="4" w:space="0" w:color="auto"/>
              <w:bottom w:val="nil"/>
            </w:tcBorders>
          </w:tcPr>
          <w:p w14:paraId="15DC21A2"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3902FFB8" w14:textId="2F0A6EC5" w:rsidR="008F21E8" w:rsidRPr="002361E3" w:rsidRDefault="008F21E8" w:rsidP="008F21E8">
            <w:pPr>
              <w:adjustRightInd w:val="0"/>
              <w:ind w:left="0" w:firstLineChars="0" w:firstLine="0"/>
              <w:contextualSpacing/>
              <w:jc w:val="left"/>
              <w:rPr>
                <w:rFonts w:asciiTheme="minorEastAsia" w:eastAsiaTheme="minorEastAsia" w:hAnsiTheme="minorEastAsia"/>
                <w:sz w:val="21"/>
              </w:rPr>
            </w:pPr>
            <w:r w:rsidRPr="002361E3">
              <w:rPr>
                <w:rFonts w:asciiTheme="minorEastAsia" w:eastAsiaTheme="minorEastAsia" w:hAnsiTheme="minorEastAsia" w:hint="eastAsia"/>
                <w:sz w:val="21"/>
              </w:rPr>
              <w:t>(1)　科学的介護推進体制加算</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Ⅰ</w:t>
            </w:r>
            <w:r w:rsidRPr="002361E3">
              <w:rPr>
                <w:rFonts w:asciiTheme="minorEastAsia" w:eastAsiaTheme="minorEastAsia" w:hAnsiTheme="minorEastAsia"/>
                <w:sz w:val="21"/>
              </w:rPr>
              <w:t>)</w:t>
            </w:r>
          </w:p>
          <w:p w14:paraId="431914B4" w14:textId="18FE49F1" w:rsidR="008F21E8" w:rsidRPr="002361E3" w:rsidRDefault="008F21E8" w:rsidP="008F21E8">
            <w:pPr>
              <w:adjustRightInd w:val="0"/>
              <w:ind w:left="0" w:firstLineChars="150" w:firstLine="315"/>
              <w:contextualSpacing/>
              <w:jc w:val="left"/>
              <w:rPr>
                <w:rFonts w:asciiTheme="minorEastAsia" w:eastAsiaTheme="minorEastAsia" w:hAnsiTheme="minorEastAsia"/>
                <w:sz w:val="21"/>
              </w:rPr>
            </w:pPr>
            <w:r w:rsidRPr="002361E3">
              <w:rPr>
                <w:rFonts w:asciiTheme="minorEastAsia" w:eastAsiaTheme="minorEastAsia" w:hAnsiTheme="minorEastAsia" w:hint="eastAsia"/>
                <w:sz w:val="21"/>
              </w:rPr>
              <w:t>次に掲げる基準いずれにも適合すること</w:t>
            </w:r>
          </w:p>
          <w:p w14:paraId="0014C6F4" w14:textId="4237AF0E" w:rsidR="008F21E8" w:rsidRPr="002361E3" w:rsidRDefault="008F21E8" w:rsidP="008F21E8">
            <w:pPr>
              <w:adjustRightInd w:val="0"/>
              <w:ind w:leftChars="150" w:left="525"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①　入所者ごとのＡＤＬ値、栄養状態、口腔機能、認知症の状況その他の入所者の心身の状況等に係る基本的な情報を、厚生労働省に提出していること。</w:t>
            </w:r>
          </w:p>
        </w:tc>
        <w:tc>
          <w:tcPr>
            <w:tcW w:w="992" w:type="dxa"/>
            <w:tcBorders>
              <w:top w:val="single" w:sz="4" w:space="0" w:color="auto"/>
              <w:bottom w:val="nil"/>
            </w:tcBorders>
            <w:tcMar>
              <w:left w:w="28" w:type="dxa"/>
              <w:right w:w="28" w:type="dxa"/>
            </w:tcMar>
          </w:tcPr>
          <w:p w14:paraId="38213F9B"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6E91E34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平27厚告95第71号の5</w:t>
            </w:r>
          </w:p>
        </w:tc>
      </w:tr>
      <w:tr w:rsidR="008F21E8" w:rsidRPr="002361E3" w14:paraId="59C6E612" w14:textId="77777777" w:rsidTr="00DF4294">
        <w:trPr>
          <w:trHeight w:val="20"/>
        </w:trPr>
        <w:tc>
          <w:tcPr>
            <w:tcW w:w="1559" w:type="dxa"/>
            <w:tcBorders>
              <w:top w:val="nil"/>
              <w:bottom w:val="nil"/>
            </w:tcBorders>
          </w:tcPr>
          <w:p w14:paraId="68683338"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dotted" w:sz="4" w:space="0" w:color="auto"/>
            </w:tcBorders>
          </w:tcPr>
          <w:p w14:paraId="0081E1A9" w14:textId="7C5851C6" w:rsidR="008F21E8" w:rsidRPr="002361E3" w:rsidRDefault="008F21E8" w:rsidP="008F21E8">
            <w:pPr>
              <w:adjustRightInd w:val="0"/>
              <w:ind w:leftChars="150" w:left="525"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 xml:space="preserve">②　</w:t>
            </w:r>
            <w:r w:rsidRPr="002361E3">
              <w:rPr>
                <w:rFonts w:asciiTheme="minorEastAsia" w:eastAsiaTheme="minorEastAsia" w:hAnsiTheme="minorEastAsia" w:hint="eastAsia"/>
                <w:spacing w:val="-4"/>
                <w:sz w:val="21"/>
              </w:rPr>
              <w:t>必要に応じて施設サービス計画を見直すなど、サービスの提供に当たって、①に規定する情報その他サービスを適切かつ有効に提供するために必要な情報を活用していること。</w:t>
            </w:r>
          </w:p>
        </w:tc>
        <w:tc>
          <w:tcPr>
            <w:tcW w:w="992" w:type="dxa"/>
            <w:tcBorders>
              <w:top w:val="nil"/>
              <w:bottom w:val="nil"/>
            </w:tcBorders>
            <w:tcMar>
              <w:left w:w="28" w:type="dxa"/>
              <w:right w:w="28" w:type="dxa"/>
            </w:tcMar>
          </w:tcPr>
          <w:p w14:paraId="11BABC9B"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43E2403B"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184B612" w14:textId="77777777" w:rsidTr="00DF4294">
        <w:trPr>
          <w:trHeight w:val="20"/>
        </w:trPr>
        <w:tc>
          <w:tcPr>
            <w:tcW w:w="1559" w:type="dxa"/>
            <w:tcBorders>
              <w:top w:val="nil"/>
              <w:bottom w:val="nil"/>
            </w:tcBorders>
          </w:tcPr>
          <w:p w14:paraId="3E751F66"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nil"/>
            </w:tcBorders>
          </w:tcPr>
          <w:p w14:paraId="2E42643F" w14:textId="6E82C290" w:rsidR="008F21E8" w:rsidRPr="002361E3" w:rsidRDefault="008F21E8" w:rsidP="008F21E8">
            <w:pPr>
              <w:adjustRightInd w:val="0"/>
              <w:ind w:left="0" w:firstLineChars="0" w:firstLine="0"/>
              <w:contextualSpacing/>
              <w:jc w:val="left"/>
              <w:rPr>
                <w:rFonts w:asciiTheme="minorEastAsia" w:eastAsiaTheme="minorEastAsia" w:hAnsiTheme="minorEastAsia"/>
                <w:sz w:val="21"/>
              </w:rPr>
            </w:pPr>
            <w:r w:rsidRPr="002361E3">
              <w:rPr>
                <w:rFonts w:asciiTheme="minorEastAsia" w:eastAsiaTheme="minorEastAsia" w:hAnsiTheme="minorEastAsia" w:hint="eastAsia"/>
                <w:sz w:val="21"/>
              </w:rPr>
              <w:t>(2)　科学的介護推進体制加算</w:t>
            </w:r>
            <w:r w:rsidRPr="002361E3">
              <w:rPr>
                <w:rFonts w:asciiTheme="minorEastAsia" w:eastAsiaTheme="minorEastAsia" w:hAnsiTheme="minorEastAsia"/>
                <w:sz w:val="21"/>
              </w:rPr>
              <w:t>(</w:t>
            </w:r>
            <w:r w:rsidRPr="002361E3">
              <w:rPr>
                <w:rFonts w:asciiTheme="minorEastAsia" w:eastAsiaTheme="minorEastAsia" w:hAnsiTheme="minorEastAsia" w:hint="eastAsia"/>
                <w:sz w:val="21"/>
              </w:rPr>
              <w:t>Ⅱ</w:t>
            </w:r>
            <w:r w:rsidRPr="002361E3">
              <w:rPr>
                <w:rFonts w:asciiTheme="minorEastAsia" w:eastAsiaTheme="minorEastAsia" w:hAnsiTheme="minorEastAsia"/>
                <w:sz w:val="21"/>
              </w:rPr>
              <w:t>)</w:t>
            </w:r>
          </w:p>
          <w:p w14:paraId="440C96B5" w14:textId="453EA285" w:rsidR="008F21E8" w:rsidRPr="002361E3" w:rsidRDefault="008F21E8" w:rsidP="008F21E8">
            <w:pPr>
              <w:adjustRightInd w:val="0"/>
              <w:ind w:left="0" w:firstLineChars="150" w:firstLine="315"/>
              <w:contextualSpacing/>
              <w:jc w:val="left"/>
              <w:rPr>
                <w:rFonts w:asciiTheme="minorEastAsia" w:eastAsiaTheme="minorEastAsia" w:hAnsiTheme="minorEastAsia"/>
                <w:sz w:val="21"/>
              </w:rPr>
            </w:pPr>
            <w:r w:rsidRPr="002361E3">
              <w:rPr>
                <w:rFonts w:asciiTheme="minorEastAsia" w:eastAsiaTheme="minorEastAsia" w:hAnsiTheme="minorEastAsia" w:hint="eastAsia"/>
                <w:sz w:val="21"/>
              </w:rPr>
              <w:t>次に掲げる基準いずれにも適合すること</w:t>
            </w:r>
          </w:p>
          <w:p w14:paraId="31FE8515" w14:textId="52A018CF" w:rsidR="008F21E8" w:rsidRPr="002361E3" w:rsidRDefault="008F21E8" w:rsidP="008F21E8">
            <w:pPr>
              <w:adjustRightInd w:val="0"/>
              <w:ind w:leftChars="150" w:left="525" w:hangingChars="100" w:hanging="210"/>
              <w:contextualSpacing/>
              <w:jc w:val="left"/>
              <w:rPr>
                <w:rFonts w:asciiTheme="minorEastAsia" w:eastAsiaTheme="minorEastAsia" w:hAnsiTheme="minorEastAsia"/>
                <w:sz w:val="21"/>
              </w:rPr>
            </w:pPr>
            <w:r w:rsidRPr="002361E3">
              <w:rPr>
                <w:rFonts w:asciiTheme="minorEastAsia" w:eastAsiaTheme="minorEastAsia" w:hAnsiTheme="minorEastAsia" w:hint="eastAsia"/>
                <w:sz w:val="21"/>
              </w:rPr>
              <w:t xml:space="preserve">①　</w:t>
            </w:r>
            <w:r w:rsidRPr="002361E3">
              <w:rPr>
                <w:rFonts w:asciiTheme="minorEastAsia" w:eastAsiaTheme="minorEastAsia" w:hAnsiTheme="minorEastAsia"/>
                <w:sz w:val="21"/>
              </w:rPr>
              <w:t>(1)</w:t>
            </w:r>
            <w:r w:rsidRPr="002361E3">
              <w:rPr>
                <w:rFonts w:asciiTheme="minorEastAsia" w:eastAsiaTheme="minorEastAsia" w:hAnsiTheme="minorEastAsia" w:hint="eastAsia"/>
                <w:sz w:val="21"/>
              </w:rPr>
              <w:t>①に規定する情報に加えて、入所者ごとの疾病の状況等の情報を、厚生労働省に提出していること。</w:t>
            </w:r>
          </w:p>
        </w:tc>
        <w:tc>
          <w:tcPr>
            <w:tcW w:w="992" w:type="dxa"/>
            <w:tcBorders>
              <w:top w:val="nil"/>
              <w:bottom w:val="nil"/>
            </w:tcBorders>
            <w:tcMar>
              <w:left w:w="28" w:type="dxa"/>
              <w:right w:w="28" w:type="dxa"/>
            </w:tcMar>
          </w:tcPr>
          <w:p w14:paraId="0C443C9E"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30D61F8A"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DB2A269" w14:textId="77777777" w:rsidTr="00DF4294">
        <w:trPr>
          <w:trHeight w:val="20"/>
        </w:trPr>
        <w:tc>
          <w:tcPr>
            <w:tcW w:w="1559" w:type="dxa"/>
            <w:tcBorders>
              <w:top w:val="nil"/>
              <w:bottom w:val="nil"/>
            </w:tcBorders>
          </w:tcPr>
          <w:p w14:paraId="7B498835"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dotted" w:sz="4" w:space="0" w:color="auto"/>
            </w:tcBorders>
          </w:tcPr>
          <w:p w14:paraId="4EFB57E2" w14:textId="2CEA6CFC" w:rsidR="008F21E8" w:rsidRPr="002361E3" w:rsidRDefault="008F21E8" w:rsidP="008F21E8">
            <w:pPr>
              <w:autoSpaceDE w:val="0"/>
              <w:autoSpaceDN w:val="0"/>
              <w:adjustRightInd w:val="0"/>
              <w:ind w:leftChars="150" w:left="525" w:hangingChars="100" w:hanging="210"/>
              <w:jc w:val="left"/>
              <w:rPr>
                <w:rFonts w:asciiTheme="minorEastAsia" w:eastAsiaTheme="minorEastAsia" w:hAnsiTheme="minorEastAsia" w:cs="ＭＳ明朝"/>
                <w:kern w:val="0"/>
              </w:rPr>
            </w:pPr>
            <w:r w:rsidRPr="002361E3">
              <w:rPr>
                <w:rFonts w:asciiTheme="minorEastAsia" w:eastAsiaTheme="minorEastAsia" w:hAnsiTheme="minorEastAsia" w:hint="eastAsia"/>
                <w:sz w:val="21"/>
              </w:rPr>
              <w:t>②　必要に応じて施設サービス計画を見直すなど、サービスの提供に当たって、</w:t>
            </w:r>
            <w:r w:rsidRPr="002361E3">
              <w:rPr>
                <w:rFonts w:asciiTheme="minorEastAsia" w:eastAsiaTheme="minorEastAsia" w:hAnsiTheme="minorEastAsia"/>
                <w:sz w:val="21"/>
              </w:rPr>
              <w:t>(1)</w:t>
            </w:r>
            <w:r w:rsidRPr="002361E3">
              <w:rPr>
                <w:rFonts w:asciiTheme="minorEastAsia" w:eastAsiaTheme="minorEastAsia" w:hAnsiTheme="minorEastAsia" w:hint="eastAsia"/>
                <w:sz w:val="21"/>
              </w:rPr>
              <w:t>①に規定する情報、①に規定する情報その他サービスを適切かつ有効に提供するために必要な情報を活用していること。</w:t>
            </w:r>
          </w:p>
        </w:tc>
        <w:tc>
          <w:tcPr>
            <w:tcW w:w="992" w:type="dxa"/>
            <w:tcBorders>
              <w:top w:val="nil"/>
              <w:bottom w:val="nil"/>
            </w:tcBorders>
            <w:tcMar>
              <w:left w:w="28" w:type="dxa"/>
              <w:right w:w="28" w:type="dxa"/>
            </w:tcMar>
          </w:tcPr>
          <w:p w14:paraId="1B67520B"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65C33AC6"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89E56A6" w14:textId="77777777" w:rsidTr="00DF4294">
        <w:trPr>
          <w:trHeight w:val="20"/>
        </w:trPr>
        <w:tc>
          <w:tcPr>
            <w:tcW w:w="1559" w:type="dxa"/>
            <w:tcBorders>
              <w:top w:val="nil"/>
              <w:bottom w:val="nil"/>
            </w:tcBorders>
          </w:tcPr>
          <w:p w14:paraId="190D5FE0"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3123E406" w14:textId="77777777" w:rsidR="008F21E8" w:rsidRPr="002361E3" w:rsidRDefault="008F21E8" w:rsidP="008F21E8">
            <w:pPr>
              <w:autoSpaceDE w:val="0"/>
              <w:autoSpaceDN w:val="0"/>
              <w:adjustRightInd w:val="0"/>
              <w:ind w:left="160" w:hanging="16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科学的介護推進体制加算について</w:t>
            </w:r>
          </w:p>
          <w:p w14:paraId="48EF973E" w14:textId="77777777" w:rsidR="008F21E8" w:rsidRPr="002361E3" w:rsidRDefault="008F21E8" w:rsidP="008F21E8">
            <w:pPr>
              <w:autoSpaceDE w:val="0"/>
              <w:autoSpaceDN w:val="0"/>
              <w:adjustRightInd w:val="0"/>
              <w:ind w:leftChars="100" w:left="42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xml:space="preserve">①　</w:t>
            </w:r>
            <w:r w:rsidRPr="002361E3">
              <w:rPr>
                <w:rFonts w:asciiTheme="minorEastAsia" w:eastAsiaTheme="minorEastAsia" w:hAnsiTheme="minorEastAsia" w:cs="ＭＳ明朝" w:hint="eastAsia"/>
                <w:spacing w:val="-6"/>
                <w:kern w:val="0"/>
                <w:sz w:val="21"/>
              </w:rPr>
              <w:t>科学的介護推進体制加算は、原則として入所者全員を対象として、入所者ごとに上記基準に掲げる要件を満たした場合に、当該施設の入所者全員に対して算定できるものであること。</w:t>
            </w:r>
          </w:p>
        </w:tc>
        <w:tc>
          <w:tcPr>
            <w:tcW w:w="992" w:type="dxa"/>
            <w:tcBorders>
              <w:top w:val="nil"/>
              <w:bottom w:val="nil"/>
            </w:tcBorders>
            <w:tcMar>
              <w:left w:w="28" w:type="dxa"/>
              <w:right w:w="28" w:type="dxa"/>
            </w:tcMar>
          </w:tcPr>
          <w:p w14:paraId="2A89EFEE"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08C63F1A"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386F806B"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9</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①</w:t>
            </w:r>
          </w:p>
        </w:tc>
      </w:tr>
      <w:tr w:rsidR="008F21E8" w:rsidRPr="002361E3" w14:paraId="3F722B73" w14:textId="77777777" w:rsidTr="00DF4294">
        <w:trPr>
          <w:trHeight w:val="20"/>
        </w:trPr>
        <w:tc>
          <w:tcPr>
            <w:tcW w:w="1559" w:type="dxa"/>
            <w:tcBorders>
              <w:top w:val="nil"/>
              <w:bottom w:val="nil"/>
            </w:tcBorders>
          </w:tcPr>
          <w:p w14:paraId="5D6EE69C"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dotted" w:sz="4" w:space="0" w:color="auto"/>
            </w:tcBorders>
          </w:tcPr>
          <w:p w14:paraId="0291D361"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xml:space="preserve">②　</w:t>
            </w:r>
            <w:r w:rsidRPr="002361E3">
              <w:rPr>
                <w:rFonts w:asciiTheme="minorEastAsia" w:eastAsiaTheme="minorEastAsia" w:hAnsiTheme="minorEastAsia" w:cs="HGPｺﾞｼｯｸE" w:hint="eastAsia"/>
                <w:kern w:val="0"/>
                <w:sz w:val="21"/>
              </w:rPr>
              <w:t>情報の提出については</w:t>
            </w:r>
            <w:r w:rsidRPr="002361E3">
              <w:rPr>
                <w:rFonts w:asciiTheme="minorEastAsia" w:eastAsiaTheme="minorEastAsia" w:hAnsiTheme="minorEastAsia" w:cs="ＭＳ明朝" w:hint="eastAsia"/>
                <w:kern w:val="0"/>
                <w:sz w:val="21"/>
              </w:rPr>
              <w:t>、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992" w:type="dxa"/>
            <w:tcBorders>
              <w:top w:val="nil"/>
              <w:bottom w:val="nil"/>
            </w:tcBorders>
            <w:tcMar>
              <w:left w:w="28" w:type="dxa"/>
              <w:right w:w="28" w:type="dxa"/>
            </w:tcMar>
          </w:tcPr>
          <w:p w14:paraId="2F66E883"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19F2ACE1"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0DDF029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9</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②</w:t>
            </w:r>
          </w:p>
        </w:tc>
      </w:tr>
      <w:tr w:rsidR="008F21E8" w:rsidRPr="002361E3" w14:paraId="338E2B19" w14:textId="77777777" w:rsidTr="00DF4294">
        <w:trPr>
          <w:trHeight w:val="20"/>
        </w:trPr>
        <w:tc>
          <w:tcPr>
            <w:tcW w:w="1559" w:type="dxa"/>
            <w:tcBorders>
              <w:top w:val="nil"/>
              <w:bottom w:val="nil"/>
            </w:tcBorders>
          </w:tcPr>
          <w:p w14:paraId="19F9AC27"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nil"/>
            </w:tcBorders>
          </w:tcPr>
          <w:p w14:paraId="366CAADA" w14:textId="28E84884" w:rsidR="008F21E8" w:rsidRPr="002361E3" w:rsidRDefault="008F21E8" w:rsidP="008F21E8">
            <w:pPr>
              <w:autoSpaceDE w:val="0"/>
              <w:autoSpaceDN w:val="0"/>
              <w:adjustRightInd w:val="0"/>
              <w:ind w:leftChars="100" w:left="42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xml:space="preserve">③　</w:t>
            </w:r>
            <w:r w:rsidRPr="002361E3">
              <w:rPr>
                <w:rFonts w:asciiTheme="minorEastAsia" w:eastAsiaTheme="minorEastAsia" w:hAnsiTheme="minorEastAsia" w:cs="ＭＳ明朝" w:hint="eastAsia"/>
                <w:spacing w:val="-8"/>
                <w:kern w:val="0"/>
                <w:sz w:val="21"/>
              </w:rPr>
              <w:t>施設は、入所者に提供する施設サービスの質を常に向上させていくため、計画（</w:t>
            </w:r>
            <w:r w:rsidRPr="002361E3">
              <w:rPr>
                <w:rFonts w:asciiTheme="minorEastAsia" w:eastAsiaTheme="minorEastAsia" w:hAnsiTheme="minorEastAsia" w:cs="ＭＳ明朝"/>
                <w:spacing w:val="-8"/>
                <w:kern w:val="0"/>
                <w:sz w:val="21"/>
              </w:rPr>
              <w:t>Plan</w:t>
            </w:r>
            <w:r w:rsidRPr="002361E3">
              <w:rPr>
                <w:rFonts w:asciiTheme="minorEastAsia" w:eastAsiaTheme="minorEastAsia" w:hAnsiTheme="minorEastAsia" w:cs="ＭＳ明朝" w:hint="eastAsia"/>
                <w:spacing w:val="-8"/>
                <w:kern w:val="0"/>
                <w:sz w:val="21"/>
              </w:rPr>
              <w:t>）、実行（</w:t>
            </w:r>
            <w:r w:rsidRPr="002361E3">
              <w:rPr>
                <w:rFonts w:asciiTheme="minorEastAsia" w:eastAsiaTheme="minorEastAsia" w:hAnsiTheme="minorEastAsia" w:cs="ＭＳ明朝"/>
                <w:spacing w:val="-8"/>
                <w:kern w:val="0"/>
                <w:sz w:val="21"/>
              </w:rPr>
              <w:t>Do</w:t>
            </w:r>
            <w:r w:rsidRPr="002361E3">
              <w:rPr>
                <w:rFonts w:asciiTheme="minorEastAsia" w:eastAsiaTheme="minorEastAsia" w:hAnsiTheme="minorEastAsia" w:cs="ＭＳ明朝" w:hint="eastAsia"/>
                <w:spacing w:val="-8"/>
                <w:kern w:val="0"/>
                <w:sz w:val="21"/>
              </w:rPr>
              <w:t>）、評価（</w:t>
            </w:r>
            <w:r w:rsidRPr="002361E3">
              <w:rPr>
                <w:rFonts w:asciiTheme="minorEastAsia" w:eastAsiaTheme="minorEastAsia" w:hAnsiTheme="minorEastAsia" w:cs="ＭＳ明朝"/>
                <w:spacing w:val="-8"/>
                <w:kern w:val="0"/>
                <w:sz w:val="21"/>
              </w:rPr>
              <w:t>Check</w:t>
            </w:r>
            <w:r w:rsidRPr="002361E3">
              <w:rPr>
                <w:rFonts w:asciiTheme="minorEastAsia" w:eastAsiaTheme="minorEastAsia" w:hAnsiTheme="minorEastAsia" w:cs="ＭＳ明朝" w:hint="eastAsia"/>
                <w:spacing w:val="-8"/>
                <w:kern w:val="0"/>
                <w:sz w:val="21"/>
              </w:rPr>
              <w:t>）、改善（</w:t>
            </w:r>
            <w:r w:rsidRPr="002361E3">
              <w:rPr>
                <w:rFonts w:asciiTheme="minorEastAsia" w:eastAsiaTheme="minorEastAsia" w:hAnsiTheme="minorEastAsia" w:cs="ＭＳ明朝"/>
                <w:spacing w:val="-8"/>
                <w:kern w:val="0"/>
                <w:sz w:val="21"/>
              </w:rPr>
              <w:t>Action</w:t>
            </w:r>
            <w:r w:rsidRPr="002361E3">
              <w:rPr>
                <w:rFonts w:asciiTheme="minorEastAsia" w:eastAsiaTheme="minorEastAsia" w:hAnsiTheme="minorEastAsia" w:cs="ＭＳ明朝" w:hint="eastAsia"/>
                <w:spacing w:val="-8"/>
                <w:kern w:val="0"/>
                <w:sz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992" w:type="dxa"/>
            <w:tcBorders>
              <w:top w:val="nil"/>
              <w:bottom w:val="nil"/>
            </w:tcBorders>
            <w:tcMar>
              <w:left w:w="28" w:type="dxa"/>
              <w:right w:w="28" w:type="dxa"/>
            </w:tcMar>
          </w:tcPr>
          <w:p w14:paraId="01E33A3A"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053D6C0F"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20673CA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9</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③</w:t>
            </w:r>
          </w:p>
        </w:tc>
      </w:tr>
      <w:tr w:rsidR="008F21E8" w:rsidRPr="002361E3" w14:paraId="2503A6DF" w14:textId="77777777" w:rsidTr="00DF4294">
        <w:trPr>
          <w:trHeight w:val="20"/>
        </w:trPr>
        <w:tc>
          <w:tcPr>
            <w:tcW w:w="1559" w:type="dxa"/>
            <w:tcBorders>
              <w:top w:val="nil"/>
              <w:bottom w:val="nil"/>
            </w:tcBorders>
          </w:tcPr>
          <w:p w14:paraId="56BDE517"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dotted" w:sz="4" w:space="0" w:color="auto"/>
            </w:tcBorders>
          </w:tcPr>
          <w:p w14:paraId="7F002CA8" w14:textId="77777777" w:rsidR="008F21E8" w:rsidRPr="002361E3" w:rsidRDefault="008F21E8" w:rsidP="008F21E8">
            <w:pPr>
              <w:autoSpaceDE w:val="0"/>
              <w:autoSpaceDN w:val="0"/>
              <w:adjustRightInd w:val="0"/>
              <w:ind w:leftChars="200" w:left="63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イ　入所者の心身の状況等に係る基本的な情報に基づき、適切なサービスを提供するための施設サービス計画を作成する（</w:t>
            </w:r>
            <w:r w:rsidRPr="002361E3">
              <w:rPr>
                <w:rFonts w:asciiTheme="minorEastAsia" w:eastAsiaTheme="minorEastAsia" w:hAnsiTheme="minorEastAsia" w:cs="ＭＳ明朝"/>
                <w:kern w:val="0"/>
                <w:sz w:val="21"/>
              </w:rPr>
              <w:t>Plan</w:t>
            </w:r>
            <w:r w:rsidRPr="002361E3">
              <w:rPr>
                <w:rFonts w:asciiTheme="minorEastAsia" w:eastAsiaTheme="minorEastAsia" w:hAnsiTheme="minorEastAsia" w:cs="ＭＳ明朝" w:hint="eastAsia"/>
                <w:kern w:val="0"/>
                <w:sz w:val="21"/>
              </w:rPr>
              <w:t>）。</w:t>
            </w:r>
          </w:p>
          <w:p w14:paraId="44BE15AD" w14:textId="77777777" w:rsidR="008F21E8" w:rsidRPr="002361E3" w:rsidRDefault="008F21E8" w:rsidP="008F21E8">
            <w:pPr>
              <w:autoSpaceDE w:val="0"/>
              <w:autoSpaceDN w:val="0"/>
              <w:adjustRightInd w:val="0"/>
              <w:ind w:leftChars="200" w:left="63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ロ　サービスの提供に当たっては、施設サービス計画に基づいて、入所者の自立支援や重度化防止に資する介護を実施する（</w:t>
            </w:r>
            <w:r w:rsidRPr="002361E3">
              <w:rPr>
                <w:rFonts w:asciiTheme="minorEastAsia" w:eastAsiaTheme="minorEastAsia" w:hAnsiTheme="minorEastAsia" w:cs="ＭＳ明朝"/>
                <w:kern w:val="0"/>
                <w:sz w:val="21"/>
              </w:rPr>
              <w:t>Do</w:t>
            </w:r>
            <w:r w:rsidRPr="002361E3">
              <w:rPr>
                <w:rFonts w:asciiTheme="minorEastAsia" w:eastAsiaTheme="minorEastAsia" w:hAnsiTheme="minorEastAsia" w:cs="ＭＳ明朝" w:hint="eastAsia"/>
                <w:kern w:val="0"/>
                <w:sz w:val="21"/>
              </w:rPr>
              <w:t>）。</w:t>
            </w:r>
          </w:p>
          <w:p w14:paraId="4B52765F" w14:textId="77777777" w:rsidR="008F21E8" w:rsidRPr="002361E3" w:rsidRDefault="008F21E8" w:rsidP="008F21E8">
            <w:pPr>
              <w:autoSpaceDE w:val="0"/>
              <w:autoSpaceDN w:val="0"/>
              <w:adjustRightInd w:val="0"/>
              <w:ind w:leftChars="200" w:left="630" w:hangingChars="100" w:hanging="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ハ　ＬＩＦＥへの提出情報及びフィードバック情報等も活用し、多職種が共同して、施設の特性やサービス提供の在り方について検証を行う（</w:t>
            </w:r>
            <w:r w:rsidRPr="002361E3">
              <w:rPr>
                <w:rFonts w:asciiTheme="minorEastAsia" w:eastAsiaTheme="minorEastAsia" w:hAnsiTheme="minorEastAsia" w:cs="ＭＳ明朝"/>
                <w:kern w:val="0"/>
                <w:sz w:val="21"/>
              </w:rPr>
              <w:t>Check</w:t>
            </w:r>
            <w:r w:rsidRPr="002361E3">
              <w:rPr>
                <w:rFonts w:asciiTheme="minorEastAsia" w:eastAsiaTheme="minorEastAsia" w:hAnsiTheme="minorEastAsia" w:cs="ＭＳ明朝" w:hint="eastAsia"/>
                <w:kern w:val="0"/>
                <w:sz w:val="21"/>
              </w:rPr>
              <w:t>）。</w:t>
            </w:r>
          </w:p>
          <w:p w14:paraId="4E0A74CD" w14:textId="35940343" w:rsidR="008F21E8" w:rsidRPr="002361E3" w:rsidRDefault="008F21E8" w:rsidP="008F21E8">
            <w:pPr>
              <w:autoSpaceDE w:val="0"/>
              <w:autoSpaceDN w:val="0"/>
              <w:adjustRightInd w:val="0"/>
              <w:ind w:leftChars="200" w:left="630" w:hangingChars="100" w:hanging="210"/>
              <w:rPr>
                <w:rFonts w:asciiTheme="minorEastAsia" w:eastAsiaTheme="minorEastAsia" w:hAnsiTheme="minorEastAsia" w:cs="ＭＳ明朝"/>
                <w:kern w:val="0"/>
              </w:rPr>
            </w:pPr>
            <w:r w:rsidRPr="002361E3">
              <w:rPr>
                <w:rFonts w:asciiTheme="minorEastAsia" w:eastAsiaTheme="minorEastAsia" w:hAnsiTheme="minorEastAsia" w:cs="ＭＳ明朝" w:hint="eastAsia"/>
                <w:kern w:val="0"/>
                <w:sz w:val="21"/>
              </w:rPr>
              <w:t>ニ　検証結果に基づき、入所者の施設サービス計画を適切に見直し、施設全体として、サービスの質の更なる向上に努める（</w:t>
            </w:r>
            <w:r w:rsidRPr="002361E3">
              <w:rPr>
                <w:rFonts w:asciiTheme="minorEastAsia" w:eastAsiaTheme="minorEastAsia" w:hAnsiTheme="minorEastAsia" w:cs="ＭＳ明朝"/>
                <w:kern w:val="0"/>
                <w:sz w:val="21"/>
              </w:rPr>
              <w:t>Action</w:t>
            </w:r>
            <w:r w:rsidRPr="002361E3">
              <w:rPr>
                <w:rFonts w:asciiTheme="minorEastAsia" w:eastAsiaTheme="minorEastAsia" w:hAnsiTheme="minorEastAsia" w:cs="ＭＳ明朝" w:hint="eastAsia"/>
                <w:kern w:val="0"/>
                <w:sz w:val="21"/>
              </w:rPr>
              <w:t>）。</w:t>
            </w:r>
          </w:p>
        </w:tc>
        <w:tc>
          <w:tcPr>
            <w:tcW w:w="992" w:type="dxa"/>
            <w:tcBorders>
              <w:top w:val="nil"/>
              <w:bottom w:val="nil"/>
            </w:tcBorders>
            <w:tcMar>
              <w:left w:w="28" w:type="dxa"/>
              <w:right w:w="28" w:type="dxa"/>
            </w:tcMar>
          </w:tcPr>
          <w:p w14:paraId="022FC753"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nil"/>
            </w:tcBorders>
          </w:tcPr>
          <w:p w14:paraId="7DFE6F60"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615DED8" w14:textId="77777777" w:rsidTr="00DF4294">
        <w:trPr>
          <w:trHeight w:val="20"/>
        </w:trPr>
        <w:tc>
          <w:tcPr>
            <w:tcW w:w="1559" w:type="dxa"/>
            <w:tcBorders>
              <w:top w:val="nil"/>
              <w:bottom w:val="single" w:sz="4" w:space="0" w:color="auto"/>
            </w:tcBorders>
            <w:shd w:val="clear" w:color="auto" w:fill="auto"/>
          </w:tcPr>
          <w:p w14:paraId="70182C44"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single" w:sz="4" w:space="0" w:color="auto"/>
            </w:tcBorders>
          </w:tcPr>
          <w:p w14:paraId="6A672E84" w14:textId="77777777" w:rsidR="008F21E8" w:rsidRPr="002361E3" w:rsidRDefault="008F21E8" w:rsidP="008F21E8">
            <w:pPr>
              <w:autoSpaceDE w:val="0"/>
              <w:autoSpaceDN w:val="0"/>
              <w:adjustRightInd w:val="0"/>
              <w:ind w:leftChars="100" w:left="420" w:hangingChars="100" w:hanging="210"/>
              <w:jc w:val="left"/>
              <w:rPr>
                <w:rFonts w:asciiTheme="minorEastAsia" w:eastAsiaTheme="minorEastAsia" w:hAnsiTheme="minorEastAsia"/>
                <w:sz w:val="21"/>
              </w:rPr>
            </w:pPr>
            <w:r w:rsidRPr="002361E3">
              <w:rPr>
                <w:rFonts w:asciiTheme="minorEastAsia" w:eastAsiaTheme="minorEastAsia" w:hAnsiTheme="minorEastAsia" w:cs="ＭＳ明朝" w:hint="eastAsia"/>
                <w:kern w:val="0"/>
                <w:sz w:val="21"/>
              </w:rPr>
              <w:t>④　提出された情報については、国民の健康の保持増進及びその有する能力の維持向上に資するため、適宜活用されるものである。</w:t>
            </w:r>
          </w:p>
        </w:tc>
        <w:tc>
          <w:tcPr>
            <w:tcW w:w="992" w:type="dxa"/>
            <w:tcBorders>
              <w:top w:val="nil"/>
              <w:bottom w:val="single" w:sz="4" w:space="0" w:color="auto"/>
            </w:tcBorders>
            <w:tcMar>
              <w:left w:w="28" w:type="dxa"/>
              <w:right w:w="28" w:type="dxa"/>
            </w:tcMar>
          </w:tcPr>
          <w:p w14:paraId="13705F4A"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single" w:sz="4" w:space="0" w:color="auto"/>
            </w:tcBorders>
          </w:tcPr>
          <w:p w14:paraId="59044B7C"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14D0B75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2の8(3</w:t>
            </w:r>
            <w:r w:rsidRPr="002361E3">
              <w:rPr>
                <w:rFonts w:asciiTheme="minorEastAsia" w:eastAsiaTheme="minorEastAsia" w:hAnsiTheme="minorEastAsia" w:hint="eastAsia"/>
                <w:sz w:val="18"/>
                <w:szCs w:val="18"/>
              </w:rPr>
              <w:t>9</w:t>
            </w:r>
            <w:r w:rsidRPr="002361E3">
              <w:rPr>
                <w:rFonts w:asciiTheme="minorEastAsia" w:eastAsiaTheme="minorEastAsia" w:hAnsiTheme="minorEastAsia"/>
                <w:sz w:val="18"/>
                <w:szCs w:val="18"/>
              </w:rPr>
              <w:t>)</w:t>
            </w:r>
            <w:r w:rsidRPr="002361E3">
              <w:rPr>
                <w:rFonts w:asciiTheme="minorEastAsia" w:eastAsiaTheme="minorEastAsia" w:hAnsiTheme="minorEastAsia" w:hint="eastAsia"/>
                <w:sz w:val="18"/>
                <w:szCs w:val="18"/>
              </w:rPr>
              <w:t>④</w:t>
            </w:r>
          </w:p>
        </w:tc>
      </w:tr>
      <w:tr w:rsidR="008F21E8" w:rsidRPr="002361E3" w14:paraId="06A3C2B7" w14:textId="77777777" w:rsidTr="00DF4294">
        <w:trPr>
          <w:trHeight w:val="20"/>
        </w:trPr>
        <w:tc>
          <w:tcPr>
            <w:tcW w:w="1559" w:type="dxa"/>
            <w:tcBorders>
              <w:top w:val="single" w:sz="4" w:space="0" w:color="auto"/>
              <w:bottom w:val="nil"/>
            </w:tcBorders>
            <w:shd w:val="clear" w:color="auto" w:fill="auto"/>
          </w:tcPr>
          <w:p w14:paraId="3012C954"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52</w:t>
            </w:r>
          </w:p>
          <w:p w14:paraId="5BC2729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安全対策体制加算</w:t>
            </w:r>
          </w:p>
        </w:tc>
        <w:tc>
          <w:tcPr>
            <w:tcW w:w="6096" w:type="dxa"/>
            <w:gridSpan w:val="3"/>
            <w:tcBorders>
              <w:top w:val="single" w:sz="4" w:space="0" w:color="auto"/>
              <w:bottom w:val="single" w:sz="4" w:space="0" w:color="auto"/>
            </w:tcBorders>
          </w:tcPr>
          <w:p w14:paraId="4DB29A84" w14:textId="77777777" w:rsidR="008F21E8" w:rsidRPr="002361E3" w:rsidRDefault="008F21E8" w:rsidP="008F21E8">
            <w:pPr>
              <w:adjustRightInd w:val="0"/>
              <w:ind w:left="0" w:firstLineChars="100" w:firstLine="211"/>
              <w:contextualSpacing/>
              <w:rPr>
                <w:rFonts w:hAnsi="ＭＳ ゴシック"/>
                <w:b/>
                <w:sz w:val="21"/>
              </w:rPr>
            </w:pPr>
            <w:r w:rsidRPr="002361E3">
              <w:rPr>
                <w:rFonts w:hAnsi="ＭＳ ゴシック" w:hint="eastAsia"/>
                <w:b/>
                <w:sz w:val="21"/>
              </w:rPr>
              <w:t>別に厚生労働大臣が定める施設基準に適合するものとして、市長に届け出た指定地域密着型介護老人福祉施設が、入所者に対し、指定地域密着型介護福祉施設サービスを行った場合、安全対策体制加算として、入所初日に限り所定単位数を加算していますか。</w:t>
            </w:r>
          </w:p>
        </w:tc>
        <w:tc>
          <w:tcPr>
            <w:tcW w:w="992" w:type="dxa"/>
            <w:tcBorders>
              <w:top w:val="single" w:sz="4" w:space="0" w:color="auto"/>
              <w:bottom w:val="single" w:sz="4" w:space="0" w:color="auto"/>
            </w:tcBorders>
            <w:tcMar>
              <w:left w:w="28" w:type="dxa"/>
              <w:right w:w="28" w:type="dxa"/>
            </w:tcMar>
          </w:tcPr>
          <w:p w14:paraId="4B7D88B5" w14:textId="1E80B0F6" w:rsidR="008F21E8" w:rsidRPr="002361E3" w:rsidRDefault="00AD3A7B" w:rsidP="008F21E8">
            <w:pPr>
              <w:adjustRightInd w:val="0"/>
              <w:ind w:left="152" w:hanging="152"/>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753287013"/>
                <w14:checkbox>
                  <w14:checked w14:val="0"/>
                  <w14:checkedState w14:val="2612" w14:font="ＭＳ ゴシック"/>
                  <w14:uncheckedState w14:val="2610" w14:font="ＭＳ ゴシック"/>
                </w14:checkbox>
              </w:sdtPr>
              <w:sdtEndPr/>
              <w:sdtContent>
                <w:r w:rsidR="008F21E8" w:rsidRPr="002361E3">
                  <w:rPr>
                    <w:rFonts w:asciiTheme="minorEastAsia" w:eastAsiaTheme="minorEastAsia" w:hAnsiTheme="minorEastAsia" w:hint="eastAsia"/>
                    <w:sz w:val="20"/>
                    <w:szCs w:val="20"/>
                  </w:rPr>
                  <w:t>☐</w:t>
                </w:r>
              </w:sdtContent>
            </w:sdt>
            <w:r w:rsidR="008F21E8" w:rsidRPr="002361E3">
              <w:rPr>
                <w:rFonts w:asciiTheme="minorEastAsia" w:eastAsiaTheme="minorEastAsia" w:hAnsiTheme="minorEastAsia" w:hint="eastAsia"/>
                <w:sz w:val="20"/>
                <w:szCs w:val="20"/>
              </w:rPr>
              <w:t>いる</w:t>
            </w:r>
          </w:p>
          <w:p w14:paraId="18B66BD9" w14:textId="7DD7099F" w:rsidR="008F21E8" w:rsidRPr="002361E3" w:rsidRDefault="00AD3A7B" w:rsidP="008F21E8">
            <w:pPr>
              <w:adjustRightInd w:val="0"/>
              <w:ind w:left="152" w:hanging="152"/>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946691092"/>
                <w14:checkbox>
                  <w14:checked w14:val="0"/>
                  <w14:checkedState w14:val="2612" w14:font="ＭＳ ゴシック"/>
                  <w14:uncheckedState w14:val="2610" w14:font="ＭＳ ゴシック"/>
                </w14:checkbox>
              </w:sdtPr>
              <w:sdtEndPr/>
              <w:sdtContent>
                <w:r w:rsidR="008F21E8" w:rsidRPr="002361E3">
                  <w:rPr>
                    <w:rFonts w:asciiTheme="minorEastAsia" w:eastAsiaTheme="minorEastAsia" w:hAnsiTheme="minorEastAsia" w:hint="eastAsia"/>
                    <w:sz w:val="20"/>
                    <w:szCs w:val="20"/>
                  </w:rPr>
                  <w:t>☐</w:t>
                </w:r>
              </w:sdtContent>
            </w:sdt>
            <w:r w:rsidR="008F21E8" w:rsidRPr="002361E3">
              <w:rPr>
                <w:rFonts w:asciiTheme="minorEastAsia" w:eastAsiaTheme="minorEastAsia" w:hAnsiTheme="minorEastAsia" w:hint="eastAsia"/>
                <w:sz w:val="20"/>
                <w:szCs w:val="20"/>
              </w:rPr>
              <w:t>いない</w:t>
            </w:r>
          </w:p>
          <w:p w14:paraId="57DE925E" w14:textId="30FABE60" w:rsidR="008F21E8" w:rsidRPr="002361E3" w:rsidRDefault="00AD3A7B" w:rsidP="008F21E8">
            <w:pPr>
              <w:adjustRightInd w:val="0"/>
              <w:ind w:left="152" w:hanging="152"/>
              <w:contextualSpacing/>
              <w:rPr>
                <w:rFonts w:ascii="ＭＳ 明朝" w:eastAsia="ＭＳ 明朝"/>
                <w:kern w:val="0"/>
                <w:sz w:val="20"/>
                <w:szCs w:val="20"/>
              </w:rPr>
            </w:pPr>
            <w:sdt>
              <w:sdtPr>
                <w:rPr>
                  <w:rFonts w:asciiTheme="minorEastAsia" w:eastAsiaTheme="minorEastAsia" w:hAnsiTheme="minorEastAsia"/>
                  <w:sz w:val="20"/>
                  <w:szCs w:val="20"/>
                </w:rPr>
                <w:id w:val="236600822"/>
                <w14:checkbox>
                  <w14:checked w14:val="0"/>
                  <w14:checkedState w14:val="2612" w14:font="ＭＳ ゴシック"/>
                  <w14:uncheckedState w14:val="2610" w14:font="ＭＳ ゴシック"/>
                </w14:checkbox>
              </w:sdtPr>
              <w:sdtEndPr/>
              <w:sdtContent>
                <w:r w:rsidR="008F21E8" w:rsidRPr="002361E3">
                  <w:rPr>
                    <w:rFonts w:asciiTheme="minorEastAsia" w:eastAsiaTheme="minorEastAsia" w:hAnsiTheme="minorEastAsia" w:hint="eastAsia"/>
                    <w:sz w:val="20"/>
                    <w:szCs w:val="20"/>
                  </w:rPr>
                  <w:t>☐</w:t>
                </w:r>
              </w:sdtContent>
            </w:sdt>
            <w:r w:rsidR="008F21E8" w:rsidRPr="002361E3">
              <w:rPr>
                <w:rFonts w:asciiTheme="minorEastAsia" w:eastAsiaTheme="minorEastAsia" w:hAnsiTheme="minorEastAsia" w:hint="eastAsia"/>
                <w:sz w:val="20"/>
                <w:szCs w:val="20"/>
              </w:rPr>
              <w:t>該当無</w:t>
            </w:r>
          </w:p>
        </w:tc>
        <w:tc>
          <w:tcPr>
            <w:tcW w:w="1497" w:type="dxa"/>
            <w:tcBorders>
              <w:top w:val="single" w:sz="4" w:space="0" w:color="auto"/>
              <w:bottom w:val="nil"/>
            </w:tcBorders>
          </w:tcPr>
          <w:p w14:paraId="10A206E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18厚告126</w:t>
            </w:r>
          </w:p>
          <w:p w14:paraId="32EE9A57"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w:t>
            </w:r>
            <w:r w:rsidRPr="002361E3">
              <w:rPr>
                <w:rFonts w:asciiTheme="minorEastAsia" w:eastAsiaTheme="minorEastAsia" w:hAnsiTheme="minorEastAsia"/>
                <w:sz w:val="18"/>
                <w:szCs w:val="18"/>
              </w:rPr>
              <w:t>7</w:t>
            </w:r>
            <w:r w:rsidRPr="002361E3">
              <w:rPr>
                <w:rFonts w:asciiTheme="minorEastAsia" w:eastAsiaTheme="minorEastAsia" w:hAnsiTheme="minorEastAsia" w:hint="eastAsia"/>
                <w:sz w:val="18"/>
                <w:szCs w:val="18"/>
              </w:rPr>
              <w:t>ウ</w:t>
            </w:r>
            <w:r w:rsidRPr="002361E3">
              <w:rPr>
                <w:rFonts w:asciiTheme="minorEastAsia" w:eastAsiaTheme="minorEastAsia" w:hAnsiTheme="minorEastAsia"/>
                <w:sz w:val="18"/>
                <w:szCs w:val="18"/>
              </w:rPr>
              <w:t>注</w:t>
            </w:r>
          </w:p>
        </w:tc>
      </w:tr>
      <w:tr w:rsidR="008F21E8" w:rsidRPr="002361E3" w14:paraId="319BC7EF" w14:textId="77777777" w:rsidTr="00DF4294">
        <w:trPr>
          <w:trHeight w:val="20"/>
        </w:trPr>
        <w:tc>
          <w:tcPr>
            <w:tcW w:w="1559" w:type="dxa"/>
            <w:tcBorders>
              <w:top w:val="nil"/>
              <w:bottom w:val="nil"/>
            </w:tcBorders>
          </w:tcPr>
          <w:p w14:paraId="7935F0C4"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single" w:sz="4" w:space="0" w:color="auto"/>
              <w:bottom w:val="nil"/>
            </w:tcBorders>
          </w:tcPr>
          <w:p w14:paraId="25627748"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【厚生労働大臣が定める施設基準】</w:t>
            </w:r>
          </w:p>
          <w:p w14:paraId="4D86C42C" w14:textId="77777777" w:rsidR="008F21E8" w:rsidRPr="002361E3" w:rsidRDefault="008F21E8" w:rsidP="008F21E8">
            <w:pPr>
              <w:adjustRightInd w:val="0"/>
              <w:ind w:leftChars="2" w:left="215" w:hangingChars="100" w:hanging="211"/>
              <w:contextualSpacing/>
              <w:rPr>
                <w:rFonts w:hAnsi="ＭＳ ゴシック"/>
                <w:b/>
                <w:sz w:val="21"/>
              </w:rPr>
            </w:pPr>
            <w:r w:rsidRPr="002361E3">
              <w:rPr>
                <w:rFonts w:hAnsi="ＭＳ ゴシック" w:hint="eastAsia"/>
                <w:b/>
                <w:sz w:val="21"/>
              </w:rPr>
              <w:t>⑴　条例第175条第1項に規定する基準に適合していますか。</w:t>
            </w:r>
          </w:p>
        </w:tc>
        <w:tc>
          <w:tcPr>
            <w:tcW w:w="992" w:type="dxa"/>
            <w:tcBorders>
              <w:top w:val="single" w:sz="4" w:space="0" w:color="auto"/>
              <w:bottom w:val="nil"/>
            </w:tcBorders>
            <w:tcMar>
              <w:left w:w="28" w:type="dxa"/>
              <w:right w:w="28" w:type="dxa"/>
            </w:tcMar>
          </w:tcPr>
          <w:p w14:paraId="46209C9B" w14:textId="7BAEA241"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21139259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6C24D13B" w14:textId="5E1CDF36"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00239536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tc>
        <w:tc>
          <w:tcPr>
            <w:tcW w:w="1497" w:type="dxa"/>
            <w:tcBorders>
              <w:top w:val="nil"/>
              <w:bottom w:val="nil"/>
            </w:tcBorders>
          </w:tcPr>
          <w:p w14:paraId="5B7BA5F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平27厚告96第45号の2</w:t>
            </w:r>
          </w:p>
        </w:tc>
      </w:tr>
      <w:tr w:rsidR="008F21E8" w:rsidRPr="002361E3" w14:paraId="0363D68A" w14:textId="77777777" w:rsidTr="00DF4294">
        <w:trPr>
          <w:trHeight w:val="20"/>
        </w:trPr>
        <w:tc>
          <w:tcPr>
            <w:tcW w:w="1559" w:type="dxa"/>
            <w:tcBorders>
              <w:top w:val="nil"/>
              <w:bottom w:val="nil"/>
            </w:tcBorders>
          </w:tcPr>
          <w:p w14:paraId="4051DA51"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nil"/>
            </w:tcBorders>
          </w:tcPr>
          <w:p w14:paraId="1F311BA3" w14:textId="3A7A8AF2" w:rsidR="008F21E8" w:rsidRPr="002361E3" w:rsidRDefault="008F21E8" w:rsidP="008F21E8">
            <w:pPr>
              <w:adjustRightInd w:val="0"/>
              <w:ind w:leftChars="2" w:left="215" w:hangingChars="100" w:hanging="211"/>
              <w:contextualSpacing/>
              <w:rPr>
                <w:rFonts w:hAnsi="ＭＳ ゴシック"/>
                <w:b/>
                <w:sz w:val="21"/>
              </w:rPr>
            </w:pPr>
            <w:r w:rsidRPr="002361E3">
              <w:rPr>
                <w:rFonts w:hAnsi="ＭＳ ゴシック" w:hint="eastAsia"/>
                <w:b/>
                <w:sz w:val="21"/>
              </w:rPr>
              <w:t>⑵　条例第175条第1項第4号に規定する担当者が安全対策に係る外部における研修を受けていますか。</w:t>
            </w:r>
          </w:p>
        </w:tc>
        <w:tc>
          <w:tcPr>
            <w:tcW w:w="992" w:type="dxa"/>
            <w:tcBorders>
              <w:top w:val="nil"/>
              <w:bottom w:val="nil"/>
            </w:tcBorders>
            <w:tcMar>
              <w:left w:w="28" w:type="dxa"/>
              <w:right w:w="28" w:type="dxa"/>
            </w:tcMar>
          </w:tcPr>
          <w:p w14:paraId="39FDF742" w14:textId="458CAB10" w:rsidR="008F21E8" w:rsidRPr="002361E3" w:rsidRDefault="00AD3A7B" w:rsidP="008F21E8">
            <w:pPr>
              <w:adjustRightInd w:val="0"/>
              <w:ind w:left="0" w:firstLineChars="0" w:firstLine="0"/>
              <w:contextualSpacing/>
              <w:rPr>
                <w:rFonts w:ascii="ＭＳ 明朝" w:eastAsia="ＭＳ 明朝"/>
                <w:kern w:val="0"/>
                <w:sz w:val="20"/>
                <w:szCs w:val="20"/>
              </w:rPr>
            </w:pPr>
            <w:sdt>
              <w:sdtPr>
                <w:rPr>
                  <w:sz w:val="20"/>
                  <w:szCs w:val="20"/>
                </w:rPr>
                <w:id w:val="171614695"/>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5F037DE9" w14:textId="328B08E7" w:rsidR="008F21E8" w:rsidRPr="002361E3" w:rsidRDefault="00AD3A7B" w:rsidP="008F21E8">
            <w:pPr>
              <w:adjustRightInd w:val="0"/>
              <w:ind w:left="0" w:firstLineChars="0" w:firstLine="0"/>
              <w:contextualSpacing/>
              <w:rPr>
                <w:rFonts w:ascii="ＭＳ 明朝" w:eastAsia="ＭＳ 明朝"/>
                <w:kern w:val="0"/>
                <w:sz w:val="20"/>
                <w:szCs w:val="20"/>
              </w:rPr>
            </w:pPr>
            <w:sdt>
              <w:sdtPr>
                <w:rPr>
                  <w:sz w:val="20"/>
                  <w:szCs w:val="20"/>
                </w:rPr>
                <w:id w:val="140249189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tc>
        <w:tc>
          <w:tcPr>
            <w:tcW w:w="1497" w:type="dxa"/>
            <w:tcBorders>
              <w:top w:val="nil"/>
              <w:bottom w:val="nil"/>
            </w:tcBorders>
          </w:tcPr>
          <w:p w14:paraId="240232CE"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420CF5E6" w14:textId="77777777" w:rsidTr="00DF4294">
        <w:trPr>
          <w:trHeight w:val="20"/>
        </w:trPr>
        <w:tc>
          <w:tcPr>
            <w:tcW w:w="1559" w:type="dxa"/>
            <w:tcBorders>
              <w:top w:val="nil"/>
              <w:bottom w:val="nil"/>
            </w:tcBorders>
          </w:tcPr>
          <w:p w14:paraId="282A2D79"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nil"/>
              <w:bottom w:val="dotted" w:sz="4" w:space="0" w:color="auto"/>
            </w:tcBorders>
          </w:tcPr>
          <w:p w14:paraId="751F3D6A" w14:textId="77777777" w:rsidR="008F21E8" w:rsidRPr="002361E3" w:rsidRDefault="008F21E8" w:rsidP="008F21E8">
            <w:pPr>
              <w:adjustRightInd w:val="0"/>
              <w:ind w:left="211" w:hangingChars="100" w:hanging="211"/>
              <w:contextualSpacing/>
              <w:rPr>
                <w:rFonts w:hAnsi="ＭＳ ゴシック"/>
                <w:b/>
                <w:sz w:val="21"/>
              </w:rPr>
            </w:pPr>
            <w:r w:rsidRPr="002361E3">
              <w:rPr>
                <w:rFonts w:hAnsi="ＭＳ ゴシック" w:hint="eastAsia"/>
                <w:b/>
                <w:sz w:val="21"/>
              </w:rPr>
              <w:t>⑶　施設内に安全管理部門を設置し、組織的に安全対策を実施する体制が整備されていますか。</w:t>
            </w:r>
          </w:p>
        </w:tc>
        <w:tc>
          <w:tcPr>
            <w:tcW w:w="992" w:type="dxa"/>
            <w:tcBorders>
              <w:top w:val="nil"/>
              <w:bottom w:val="nil"/>
            </w:tcBorders>
            <w:tcMar>
              <w:left w:w="28" w:type="dxa"/>
              <w:right w:w="28" w:type="dxa"/>
            </w:tcMar>
          </w:tcPr>
          <w:p w14:paraId="4A841021" w14:textId="493B75F2"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82099617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476BAF4F" w14:textId="2B16C79F"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27028642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tc>
        <w:tc>
          <w:tcPr>
            <w:tcW w:w="1497" w:type="dxa"/>
            <w:tcBorders>
              <w:top w:val="nil"/>
              <w:bottom w:val="nil"/>
            </w:tcBorders>
          </w:tcPr>
          <w:p w14:paraId="09314411"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EB6D663" w14:textId="77777777" w:rsidTr="00DF4294">
        <w:trPr>
          <w:trHeight w:val="20"/>
        </w:trPr>
        <w:tc>
          <w:tcPr>
            <w:tcW w:w="1559" w:type="dxa"/>
            <w:tcBorders>
              <w:top w:val="nil"/>
              <w:bottom w:val="single" w:sz="4" w:space="0" w:color="auto"/>
            </w:tcBorders>
          </w:tcPr>
          <w:p w14:paraId="06425B77" w14:textId="77777777" w:rsidR="008F21E8" w:rsidRPr="002361E3" w:rsidRDefault="008F21E8" w:rsidP="008F21E8">
            <w:pPr>
              <w:ind w:left="182" w:rightChars="4" w:right="8" w:hanging="182"/>
              <w:jc w:val="left"/>
              <w:rPr>
                <w:rFonts w:asciiTheme="minorEastAsia" w:eastAsiaTheme="minorEastAsia" w:hAnsiTheme="minorEastAsia"/>
                <w:highlight w:val="yellow"/>
              </w:rPr>
            </w:pPr>
          </w:p>
        </w:tc>
        <w:tc>
          <w:tcPr>
            <w:tcW w:w="6096" w:type="dxa"/>
            <w:gridSpan w:val="3"/>
            <w:tcBorders>
              <w:top w:val="dotted" w:sz="4" w:space="0" w:color="auto"/>
              <w:bottom w:val="single" w:sz="4" w:space="0" w:color="auto"/>
            </w:tcBorders>
          </w:tcPr>
          <w:p w14:paraId="3ABB8EB7" w14:textId="77777777" w:rsidR="008F21E8" w:rsidRPr="002361E3" w:rsidRDefault="008F21E8" w:rsidP="008F21E8">
            <w:pPr>
              <w:autoSpaceDE w:val="0"/>
              <w:autoSpaceDN w:val="0"/>
              <w:adjustRightInd w:val="0"/>
              <w:ind w:left="160" w:hanging="16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 xml:space="preserve">※　</w:t>
            </w:r>
            <w:r w:rsidRPr="002361E3">
              <w:rPr>
                <w:rFonts w:asciiTheme="minorEastAsia" w:eastAsiaTheme="minorEastAsia" w:hAnsiTheme="minorEastAsia" w:cs="ＭＳ明朝" w:hint="eastAsia"/>
                <w:spacing w:val="-2"/>
                <w:kern w:val="0"/>
                <w:sz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す。</w:t>
            </w:r>
          </w:p>
          <w:p w14:paraId="485EDBF2" w14:textId="52F6F801" w:rsidR="008F21E8" w:rsidRPr="002361E3" w:rsidRDefault="008F21E8" w:rsidP="008F21E8">
            <w:pPr>
              <w:autoSpaceDE w:val="0"/>
              <w:autoSpaceDN w:val="0"/>
              <w:adjustRightInd w:val="0"/>
              <w:ind w:left="160" w:firstLineChars="100" w:firstLine="210"/>
              <w:rPr>
                <w:rFonts w:asciiTheme="minorEastAsia" w:eastAsiaTheme="minorEastAsia" w:hAnsiTheme="minorEastAsia" w:cs="ＭＳ明朝"/>
                <w:kern w:val="0"/>
                <w:sz w:val="21"/>
              </w:rPr>
            </w:pPr>
            <w:r w:rsidRPr="002361E3">
              <w:rPr>
                <w:rFonts w:asciiTheme="minorEastAsia" w:eastAsiaTheme="minorEastAsia" w:hAnsiTheme="minorEastAsia" w:cs="ＭＳ明朝" w:hint="eastAsia"/>
                <w:kern w:val="0"/>
                <w:sz w:val="21"/>
              </w:rPr>
              <w:t>安全対策に係る外部の研修については、介護現場における事故の内容、発生防止の取組、発生時の対応、施設のマネジメント等の内容を含むものです。令和３年</w:t>
            </w:r>
            <w:r w:rsidRPr="002361E3">
              <w:rPr>
                <w:rFonts w:asciiTheme="minorEastAsia" w:eastAsiaTheme="minorEastAsia" w:hAnsiTheme="minorEastAsia" w:cs="ＭＳ明朝"/>
                <w:kern w:val="0"/>
                <w:sz w:val="21"/>
              </w:rPr>
              <w:t>10</w:t>
            </w:r>
            <w:r w:rsidRPr="002361E3">
              <w:rPr>
                <w:rFonts w:asciiTheme="minorEastAsia" w:eastAsiaTheme="minorEastAsia" w:hAnsiTheme="minorEastAsia" w:cs="ＭＳ明朝" w:hint="eastAsia"/>
                <w:kern w:val="0"/>
                <w:sz w:val="21"/>
              </w:rPr>
              <w:t>月</w:t>
            </w:r>
            <w:r w:rsidRPr="002361E3">
              <w:rPr>
                <w:rFonts w:asciiTheme="minorEastAsia" w:eastAsiaTheme="minorEastAsia" w:hAnsiTheme="minorEastAsia" w:cs="ＭＳ明朝"/>
                <w:kern w:val="0"/>
                <w:sz w:val="21"/>
              </w:rPr>
              <w:t>31</w:t>
            </w:r>
            <w:r w:rsidRPr="002361E3">
              <w:rPr>
                <w:rFonts w:asciiTheme="minorEastAsia" w:eastAsiaTheme="minorEastAsia" w:hAnsiTheme="minorEastAsia" w:cs="ＭＳ明朝" w:hint="eastAsia"/>
                <w:kern w:val="0"/>
                <w:sz w:val="21"/>
              </w:rPr>
              <w:t>日までの間にあっては、研修を受講予定（令和３年４月以降、受講申込書等を有している場合）であれば、研修を受講した者とみなすが、令和３年</w:t>
            </w:r>
            <w:r w:rsidRPr="002361E3">
              <w:rPr>
                <w:rFonts w:asciiTheme="minorEastAsia" w:eastAsiaTheme="minorEastAsia" w:hAnsiTheme="minorEastAsia" w:cs="ＭＳ明朝"/>
                <w:kern w:val="0"/>
                <w:sz w:val="21"/>
              </w:rPr>
              <w:t>10</w:t>
            </w:r>
            <w:r w:rsidRPr="002361E3">
              <w:rPr>
                <w:rFonts w:asciiTheme="minorEastAsia" w:eastAsiaTheme="minorEastAsia" w:hAnsiTheme="minorEastAsia" w:cs="ＭＳ明朝" w:hint="eastAsia"/>
                <w:kern w:val="0"/>
                <w:sz w:val="21"/>
              </w:rPr>
              <w:t>月</w:t>
            </w:r>
            <w:r w:rsidRPr="002361E3">
              <w:rPr>
                <w:rFonts w:asciiTheme="minorEastAsia" w:eastAsiaTheme="minorEastAsia" w:hAnsiTheme="minorEastAsia" w:cs="ＭＳ明朝"/>
                <w:kern w:val="0"/>
                <w:sz w:val="21"/>
              </w:rPr>
              <w:t>31</w:t>
            </w:r>
            <w:r w:rsidRPr="002361E3">
              <w:rPr>
                <w:rFonts w:asciiTheme="minorEastAsia" w:eastAsiaTheme="minorEastAsia" w:hAnsiTheme="minorEastAsia" w:cs="ＭＳ明朝" w:hint="eastAsia"/>
                <w:kern w:val="0"/>
                <w:sz w:val="21"/>
              </w:rPr>
              <w:t>日までに研修を受講していない場合には、令和３年４月から</w:t>
            </w:r>
            <w:r w:rsidRPr="002361E3">
              <w:rPr>
                <w:rFonts w:asciiTheme="minorEastAsia" w:eastAsiaTheme="minorEastAsia" w:hAnsiTheme="minorEastAsia" w:cs="ＭＳ明朝"/>
                <w:kern w:val="0"/>
                <w:sz w:val="21"/>
              </w:rPr>
              <w:t>10</w:t>
            </w:r>
            <w:r w:rsidRPr="002361E3">
              <w:rPr>
                <w:rFonts w:asciiTheme="minorEastAsia" w:eastAsiaTheme="minorEastAsia" w:hAnsiTheme="minorEastAsia" w:cs="ＭＳ明朝" w:hint="eastAsia"/>
                <w:kern w:val="0"/>
                <w:sz w:val="21"/>
              </w:rPr>
              <w:t>月までに算定した当該加算については、遡り返還してください。</w:t>
            </w:r>
          </w:p>
          <w:p w14:paraId="7A28A81B" w14:textId="77777777" w:rsidR="008F21E8" w:rsidRPr="002361E3" w:rsidRDefault="008F21E8" w:rsidP="008F21E8">
            <w:pPr>
              <w:autoSpaceDE w:val="0"/>
              <w:autoSpaceDN w:val="0"/>
              <w:adjustRightInd w:val="0"/>
              <w:ind w:left="160" w:firstLineChars="100" w:firstLine="210"/>
              <w:rPr>
                <w:rFonts w:hAnsi="ＭＳ ゴシック"/>
                <w:b/>
                <w:spacing w:val="20"/>
                <w:sz w:val="21"/>
              </w:rPr>
            </w:pPr>
            <w:r w:rsidRPr="002361E3">
              <w:rPr>
                <w:rFonts w:asciiTheme="minorEastAsia" w:eastAsiaTheme="minorEastAsia" w:hAnsiTheme="minorEastAsia" w:cs="ＭＳ明朝" w:hint="eastAsia"/>
                <w:kern w:val="0"/>
                <w:sz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す。</w:t>
            </w:r>
          </w:p>
        </w:tc>
        <w:tc>
          <w:tcPr>
            <w:tcW w:w="992" w:type="dxa"/>
            <w:tcBorders>
              <w:top w:val="nil"/>
              <w:bottom w:val="single" w:sz="4" w:space="0" w:color="auto"/>
            </w:tcBorders>
            <w:tcMar>
              <w:left w:w="28" w:type="dxa"/>
              <w:right w:w="28" w:type="dxa"/>
            </w:tcMar>
          </w:tcPr>
          <w:p w14:paraId="04C601CF" w14:textId="77777777" w:rsidR="008F21E8" w:rsidRPr="002361E3" w:rsidRDefault="008F21E8" w:rsidP="008F21E8">
            <w:pPr>
              <w:adjustRightInd w:val="0"/>
              <w:ind w:left="152" w:hanging="152"/>
              <w:contextualSpacing/>
              <w:rPr>
                <w:rFonts w:ascii="ＭＳ 明朝" w:eastAsia="ＭＳ 明朝"/>
                <w:kern w:val="0"/>
                <w:sz w:val="20"/>
                <w:szCs w:val="20"/>
              </w:rPr>
            </w:pPr>
          </w:p>
        </w:tc>
        <w:tc>
          <w:tcPr>
            <w:tcW w:w="1497" w:type="dxa"/>
            <w:tcBorders>
              <w:top w:val="nil"/>
              <w:bottom w:val="single" w:sz="4" w:space="0" w:color="auto"/>
            </w:tcBorders>
          </w:tcPr>
          <w:p w14:paraId="3B400830"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2286F6CD" w14:textId="40FDD295"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w:t>
            </w:r>
            <w:r w:rsidRPr="002361E3">
              <w:rPr>
                <w:rFonts w:asciiTheme="minorEastAsia" w:eastAsiaTheme="minorEastAsia" w:hAnsiTheme="minorEastAsia" w:hint="eastAsia"/>
                <w:sz w:val="18"/>
                <w:szCs w:val="18"/>
              </w:rPr>
              <w:t>40</w:t>
            </w:r>
            <w:r w:rsidRPr="002361E3">
              <w:rPr>
                <w:rFonts w:asciiTheme="minorEastAsia" w:eastAsiaTheme="minorEastAsia" w:hAnsiTheme="minorEastAsia"/>
                <w:sz w:val="18"/>
                <w:szCs w:val="18"/>
              </w:rPr>
              <w:t>)</w:t>
            </w:r>
          </w:p>
        </w:tc>
      </w:tr>
      <w:tr w:rsidR="008F21E8" w:rsidRPr="002361E3" w14:paraId="0FE17F87" w14:textId="77777777" w:rsidTr="00DF4294">
        <w:trPr>
          <w:trHeight w:val="20"/>
        </w:trPr>
        <w:tc>
          <w:tcPr>
            <w:tcW w:w="1559" w:type="dxa"/>
            <w:tcBorders>
              <w:top w:val="single" w:sz="4" w:space="0" w:color="auto"/>
              <w:bottom w:val="nil"/>
            </w:tcBorders>
          </w:tcPr>
          <w:p w14:paraId="374B6B7B"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53</w:t>
            </w:r>
          </w:p>
          <w:p w14:paraId="63672D84" w14:textId="77777777" w:rsidR="008F21E8" w:rsidRPr="002361E3" w:rsidRDefault="008F21E8" w:rsidP="008F21E8">
            <w:pPr>
              <w:ind w:left="0" w:rightChars="4" w:right="8" w:firstLineChars="0" w:firstLine="0"/>
              <w:jc w:val="left"/>
              <w:rPr>
                <w:rFonts w:asciiTheme="minorEastAsia" w:eastAsiaTheme="minorEastAsia" w:hAnsiTheme="minorEastAsia"/>
              </w:rPr>
            </w:pPr>
            <w:r w:rsidRPr="002361E3">
              <w:rPr>
                <w:rFonts w:asciiTheme="minorEastAsia" w:eastAsiaTheme="minorEastAsia" w:hAnsiTheme="minorEastAsia" w:hint="eastAsia"/>
                <w:sz w:val="21"/>
              </w:rPr>
              <w:t>サービス提供体制強化加算</w:t>
            </w:r>
          </w:p>
        </w:tc>
        <w:tc>
          <w:tcPr>
            <w:tcW w:w="6096" w:type="dxa"/>
            <w:gridSpan w:val="3"/>
            <w:tcBorders>
              <w:bottom w:val="dotted" w:sz="4" w:space="0" w:color="auto"/>
            </w:tcBorders>
          </w:tcPr>
          <w:p w14:paraId="084A0702" w14:textId="77777777" w:rsidR="008F21E8" w:rsidRPr="002361E3" w:rsidRDefault="008F21E8" w:rsidP="008F21E8">
            <w:pPr>
              <w:pStyle w:val="Default"/>
              <w:ind w:left="0" w:firstLineChars="100" w:firstLine="211"/>
              <w:jc w:val="both"/>
              <w:rPr>
                <w:rFonts w:asciiTheme="minorEastAsia" w:eastAsiaTheme="minorEastAsia" w:hAnsiTheme="minorEastAsia"/>
                <w:color w:val="auto"/>
                <w:sz w:val="21"/>
              </w:rPr>
            </w:pPr>
            <w:r w:rsidRPr="002361E3">
              <w:rPr>
                <w:rFonts w:hAnsi="ＭＳ ゴシック" w:hint="eastAsia"/>
                <w:b/>
                <w:color w:val="auto"/>
                <w:sz w:val="21"/>
              </w:rPr>
              <w:t>別に厚生労働大臣が定める基準に適合しているものとして市長に届け出た指定地域密着型介護老人福祉施設が、入所者に対し指定地域密着型介護老人福祉施設入所者生活介護を行った場合は、当該基準に掲げる区分に従い、１日につき次に掲げる所定単位数を加算していますか。</w:t>
            </w:r>
          </w:p>
        </w:tc>
        <w:tc>
          <w:tcPr>
            <w:tcW w:w="992" w:type="dxa"/>
            <w:tcBorders>
              <w:top w:val="single" w:sz="4" w:space="0" w:color="auto"/>
              <w:bottom w:val="nil"/>
            </w:tcBorders>
            <w:tcMar>
              <w:left w:w="28" w:type="dxa"/>
              <w:right w:w="28" w:type="dxa"/>
            </w:tcMar>
          </w:tcPr>
          <w:p w14:paraId="1AFB9A57" w14:textId="46A5385A"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170795069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いる</w:t>
            </w:r>
          </w:p>
          <w:p w14:paraId="415CC170" w14:textId="68BC91BA" w:rsidR="008F21E8" w:rsidRPr="002361E3" w:rsidRDefault="00AD3A7B" w:rsidP="008F21E8">
            <w:pPr>
              <w:adjustRightInd w:val="0"/>
              <w:ind w:left="152" w:hanging="152"/>
              <w:contextualSpacing/>
              <w:rPr>
                <w:rFonts w:ascii="ＭＳ 明朝" w:eastAsia="ＭＳ 明朝"/>
                <w:kern w:val="0"/>
                <w:sz w:val="20"/>
                <w:szCs w:val="20"/>
              </w:rPr>
            </w:pPr>
            <w:sdt>
              <w:sdtPr>
                <w:rPr>
                  <w:sz w:val="20"/>
                  <w:szCs w:val="20"/>
                </w:rPr>
                <w:id w:val="-76445653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いない</w:t>
            </w:r>
          </w:p>
          <w:p w14:paraId="1E75CA9E" w14:textId="0BA69B1E" w:rsidR="008F21E8" w:rsidRPr="002361E3" w:rsidRDefault="00AD3A7B" w:rsidP="008F21E8">
            <w:pPr>
              <w:ind w:left="0" w:rightChars="50" w:right="105" w:firstLineChars="0" w:firstLine="0"/>
              <w:rPr>
                <w:rFonts w:ascii="ＭＳ 明朝" w:eastAsia="ＭＳ 明朝"/>
                <w:sz w:val="20"/>
                <w:szCs w:val="20"/>
              </w:rPr>
            </w:pPr>
            <w:sdt>
              <w:sdtPr>
                <w:rPr>
                  <w:sz w:val="20"/>
                  <w:szCs w:val="20"/>
                </w:rPr>
                <w:id w:val="-1269489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kern w:val="0"/>
                <w:sz w:val="20"/>
                <w:szCs w:val="20"/>
              </w:rPr>
              <w:t>該当無</w:t>
            </w:r>
          </w:p>
        </w:tc>
        <w:tc>
          <w:tcPr>
            <w:tcW w:w="1497" w:type="dxa"/>
            <w:tcBorders>
              <w:top w:val="single" w:sz="4" w:space="0" w:color="auto"/>
              <w:bottom w:val="nil"/>
            </w:tcBorders>
          </w:tcPr>
          <w:p w14:paraId="27EADC94"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781CD0AF"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別表7ヰ注</w:t>
            </w:r>
          </w:p>
          <w:p w14:paraId="047ECF40"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1743808" w14:textId="77777777" w:rsidTr="00DF4294">
        <w:trPr>
          <w:trHeight w:val="826"/>
        </w:trPr>
        <w:tc>
          <w:tcPr>
            <w:tcW w:w="1559" w:type="dxa"/>
            <w:tcBorders>
              <w:top w:val="nil"/>
              <w:bottom w:val="nil"/>
            </w:tcBorders>
          </w:tcPr>
          <w:p w14:paraId="58E61723"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0E12834B" w14:textId="77777777" w:rsidR="008F21E8" w:rsidRPr="002361E3" w:rsidRDefault="008F21E8" w:rsidP="008F21E8">
            <w:pPr>
              <w:ind w:left="210" w:hangingChars="100" w:hanging="210"/>
              <w:rPr>
                <w:rFonts w:hAnsi="ＭＳ ゴシック"/>
                <w:b/>
                <w:sz w:val="21"/>
              </w:rPr>
            </w:pPr>
            <w:r w:rsidRPr="002361E3">
              <w:rPr>
                <w:rFonts w:asciiTheme="minorEastAsia" w:eastAsiaTheme="minorEastAsia" w:hAnsiTheme="minorEastAsia" w:hint="eastAsia"/>
                <w:sz w:val="21"/>
              </w:rPr>
              <w:t>※　（Ⅰ）（Ⅱ）（Ⅲ）いずれかを算定している場合は、その他は算定できません。また、日常生活継続支援加算を算定している場合は、算定できません。</w:t>
            </w:r>
          </w:p>
        </w:tc>
        <w:tc>
          <w:tcPr>
            <w:tcW w:w="992" w:type="dxa"/>
            <w:tcBorders>
              <w:top w:val="nil"/>
              <w:bottom w:val="dotted" w:sz="4" w:space="0" w:color="auto"/>
            </w:tcBorders>
            <w:tcMar>
              <w:left w:w="28" w:type="dxa"/>
              <w:right w:w="28" w:type="dxa"/>
            </w:tcMar>
          </w:tcPr>
          <w:p w14:paraId="77438519" w14:textId="77777777" w:rsidR="008F21E8" w:rsidRPr="002361E3" w:rsidRDefault="008F21E8" w:rsidP="008F21E8">
            <w:pPr>
              <w:ind w:left="0" w:rightChars="50" w:right="105" w:firstLineChars="0" w:firstLine="0"/>
              <w:rPr>
                <w:rFonts w:ascii="ＭＳ 明朝" w:eastAsia="ＭＳ 明朝"/>
                <w:sz w:val="20"/>
                <w:szCs w:val="20"/>
              </w:rPr>
            </w:pPr>
          </w:p>
        </w:tc>
        <w:tc>
          <w:tcPr>
            <w:tcW w:w="1497" w:type="dxa"/>
            <w:tcBorders>
              <w:top w:val="nil"/>
              <w:bottom w:val="nil"/>
            </w:tcBorders>
          </w:tcPr>
          <w:p w14:paraId="7455FA67"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063154D9" w14:textId="77777777" w:rsidTr="00DF4294">
        <w:trPr>
          <w:trHeight w:val="333"/>
        </w:trPr>
        <w:tc>
          <w:tcPr>
            <w:tcW w:w="1559" w:type="dxa"/>
            <w:tcBorders>
              <w:top w:val="nil"/>
              <w:bottom w:val="nil"/>
            </w:tcBorders>
          </w:tcPr>
          <w:p w14:paraId="0296531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5BFD6394" w14:textId="261D14FB"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サービス提供体制強化加算（Ⅰ）</w:t>
            </w:r>
          </w:p>
        </w:tc>
        <w:tc>
          <w:tcPr>
            <w:tcW w:w="992" w:type="dxa"/>
            <w:tcBorders>
              <w:top w:val="dotted" w:sz="4" w:space="0" w:color="auto"/>
              <w:bottom w:val="dotted" w:sz="4" w:space="0" w:color="auto"/>
            </w:tcBorders>
            <w:tcMar>
              <w:left w:w="28" w:type="dxa"/>
              <w:right w:w="28" w:type="dxa"/>
            </w:tcMar>
          </w:tcPr>
          <w:p w14:paraId="22E20BA6" w14:textId="2601D66F" w:rsidR="008F21E8" w:rsidRPr="002361E3" w:rsidRDefault="00AD3A7B" w:rsidP="008F21E8">
            <w:pPr>
              <w:ind w:leftChars="50" w:left="257" w:rightChars="50" w:right="105" w:hanging="152"/>
              <w:jc w:val="center"/>
              <w:rPr>
                <w:rFonts w:ascii="ＭＳ 明朝" w:eastAsia="ＭＳ 明朝"/>
                <w:sz w:val="20"/>
                <w:szCs w:val="20"/>
              </w:rPr>
            </w:pPr>
            <w:sdt>
              <w:sdtPr>
                <w:rPr>
                  <w:sz w:val="20"/>
                  <w:szCs w:val="20"/>
                </w:rPr>
                <w:id w:val="-51970007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54E5927B"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315DD29" w14:textId="77777777" w:rsidTr="00DF4294">
        <w:trPr>
          <w:trHeight w:val="270"/>
        </w:trPr>
        <w:tc>
          <w:tcPr>
            <w:tcW w:w="1559" w:type="dxa"/>
            <w:tcBorders>
              <w:top w:val="nil"/>
              <w:bottom w:val="nil"/>
            </w:tcBorders>
          </w:tcPr>
          <w:p w14:paraId="2D90CC58"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dotted" w:sz="4" w:space="0" w:color="auto"/>
            </w:tcBorders>
          </w:tcPr>
          <w:p w14:paraId="26FC18B2" w14:textId="2026FD11"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サービス提供体制強化加算（Ⅱ）</w:t>
            </w:r>
          </w:p>
        </w:tc>
        <w:tc>
          <w:tcPr>
            <w:tcW w:w="992" w:type="dxa"/>
            <w:tcBorders>
              <w:top w:val="dotted" w:sz="4" w:space="0" w:color="auto"/>
              <w:bottom w:val="dotted" w:sz="4" w:space="0" w:color="auto"/>
            </w:tcBorders>
            <w:tcMar>
              <w:left w:w="28" w:type="dxa"/>
              <w:right w:w="28" w:type="dxa"/>
            </w:tcMar>
          </w:tcPr>
          <w:p w14:paraId="304C3E81" w14:textId="1063D60A" w:rsidR="008F21E8" w:rsidRPr="002361E3" w:rsidRDefault="00AD3A7B" w:rsidP="008F21E8">
            <w:pPr>
              <w:ind w:leftChars="50" w:left="257" w:rightChars="50" w:right="105" w:hanging="152"/>
              <w:jc w:val="center"/>
              <w:rPr>
                <w:rFonts w:ascii="ＭＳ 明朝" w:eastAsia="ＭＳ 明朝"/>
                <w:sz w:val="20"/>
                <w:szCs w:val="20"/>
              </w:rPr>
            </w:pPr>
            <w:sdt>
              <w:sdtPr>
                <w:rPr>
                  <w:sz w:val="20"/>
                  <w:szCs w:val="20"/>
                </w:rPr>
                <w:id w:val="-178426219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7806AC8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479BF45B" w14:textId="77777777" w:rsidTr="00DF4294">
        <w:trPr>
          <w:trHeight w:val="330"/>
        </w:trPr>
        <w:tc>
          <w:tcPr>
            <w:tcW w:w="1559" w:type="dxa"/>
            <w:tcBorders>
              <w:top w:val="nil"/>
              <w:bottom w:val="nil"/>
            </w:tcBorders>
          </w:tcPr>
          <w:p w14:paraId="68D23C31"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645C1CE2" w14:textId="747B29B4"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　　サービス提供体制強化加算（Ⅲ）</w:t>
            </w:r>
          </w:p>
        </w:tc>
        <w:tc>
          <w:tcPr>
            <w:tcW w:w="992" w:type="dxa"/>
            <w:tcBorders>
              <w:top w:val="dotted" w:sz="4" w:space="0" w:color="auto"/>
              <w:bottom w:val="single" w:sz="4" w:space="0" w:color="auto"/>
            </w:tcBorders>
            <w:tcMar>
              <w:left w:w="28" w:type="dxa"/>
              <w:right w:w="28" w:type="dxa"/>
            </w:tcMar>
          </w:tcPr>
          <w:p w14:paraId="3CCCF852" w14:textId="1610BD8F" w:rsidR="008F21E8" w:rsidRPr="002361E3" w:rsidRDefault="00AD3A7B" w:rsidP="008F21E8">
            <w:pPr>
              <w:ind w:leftChars="50" w:left="257" w:rightChars="50" w:right="105" w:hanging="152"/>
              <w:jc w:val="center"/>
              <w:rPr>
                <w:rFonts w:ascii="ＭＳ 明朝" w:eastAsia="ＭＳ 明朝"/>
                <w:sz w:val="20"/>
                <w:szCs w:val="20"/>
              </w:rPr>
            </w:pPr>
            <w:sdt>
              <w:sdtPr>
                <w:rPr>
                  <w:sz w:val="20"/>
                  <w:szCs w:val="20"/>
                </w:rPr>
                <w:id w:val="-1746401871"/>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1E5F430C"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12980506" w14:textId="77777777" w:rsidTr="00DF4294">
        <w:trPr>
          <w:trHeight w:val="375"/>
        </w:trPr>
        <w:tc>
          <w:tcPr>
            <w:tcW w:w="1559" w:type="dxa"/>
            <w:tcBorders>
              <w:top w:val="nil"/>
              <w:bottom w:val="nil"/>
            </w:tcBorders>
          </w:tcPr>
          <w:p w14:paraId="44FA2E76"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single" w:sz="4" w:space="0" w:color="auto"/>
              <w:bottom w:val="dotted" w:sz="4" w:space="0" w:color="auto"/>
            </w:tcBorders>
          </w:tcPr>
          <w:p w14:paraId="4CD531D1"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【厚生労働大臣が定める基準】</w:t>
            </w:r>
          </w:p>
          <w:p w14:paraId="29E50DAC" w14:textId="77777777" w:rsidR="008F21E8" w:rsidRPr="002361E3" w:rsidRDefault="008F21E8" w:rsidP="008F21E8">
            <w:pPr>
              <w:widowControl/>
              <w:shd w:val="clear" w:color="auto" w:fill="FFFEFA"/>
              <w:ind w:left="160" w:hanging="160"/>
              <w:jc w:val="left"/>
              <w:rPr>
                <w:rFonts w:asciiTheme="minorEastAsia" w:eastAsiaTheme="minorEastAsia" w:hAnsiTheme="minorEastAsia"/>
                <w:sz w:val="21"/>
              </w:rPr>
            </w:pPr>
            <w:r w:rsidRPr="002361E3">
              <w:rPr>
                <w:rFonts w:asciiTheme="minorEastAsia" w:eastAsiaTheme="minorEastAsia" w:hAnsiTheme="minorEastAsia" w:hint="eastAsia"/>
                <w:sz w:val="21"/>
              </w:rPr>
              <w:t>イ　サービス提供体制強化加算(Ⅰ)</w:t>
            </w:r>
          </w:p>
          <w:p w14:paraId="534A44CB" w14:textId="77777777" w:rsidR="008F21E8" w:rsidRPr="002361E3" w:rsidRDefault="008F21E8" w:rsidP="008F21E8">
            <w:pPr>
              <w:widowControl/>
              <w:shd w:val="clear" w:color="auto" w:fill="FFFEFA"/>
              <w:ind w:left="137"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次に掲げる基準のいずれにも適合すること。</w:t>
            </w:r>
          </w:p>
          <w:p w14:paraId="633DFA42" w14:textId="67723CB3" w:rsidR="008F21E8" w:rsidRPr="002361E3" w:rsidRDefault="008F21E8" w:rsidP="008F21E8">
            <w:pPr>
              <w:shd w:val="clear" w:color="auto" w:fill="FFFEFA"/>
              <w:ind w:left="160" w:firstLineChars="0" w:firstLine="0"/>
              <w:rPr>
                <w:rFonts w:asciiTheme="minorEastAsia" w:eastAsiaTheme="minorEastAsia" w:hAnsiTheme="minorEastAsia"/>
                <w:sz w:val="21"/>
              </w:rPr>
            </w:pPr>
            <w:bookmarkStart w:id="29" w:name="1769-0"/>
            <w:bookmarkEnd w:id="29"/>
            <w:r w:rsidRPr="002361E3">
              <w:rPr>
                <w:rFonts w:asciiTheme="minorEastAsia" w:eastAsiaTheme="minorEastAsia" w:hAnsiTheme="minorEastAsia" w:hint="eastAsia"/>
                <w:sz w:val="21"/>
              </w:rPr>
              <w:t>⑴　次のいずれかに適合すること。</w:t>
            </w:r>
          </w:p>
          <w:p w14:paraId="5BB6A000" w14:textId="1C6C3687" w:rsidR="008F21E8" w:rsidRPr="002361E3" w:rsidRDefault="008F21E8" w:rsidP="008F21E8">
            <w:pPr>
              <w:shd w:val="clear" w:color="auto" w:fill="FFFEFA"/>
              <w:ind w:leftChars="200" w:left="630" w:hangingChars="100" w:hanging="210"/>
              <w:rPr>
                <w:rFonts w:asciiTheme="minorEastAsia" w:eastAsiaTheme="minorEastAsia" w:hAnsiTheme="minorEastAsia"/>
                <w:sz w:val="21"/>
              </w:rPr>
            </w:pPr>
            <w:bookmarkStart w:id="30" w:name="1770-0"/>
            <w:bookmarkEnd w:id="30"/>
            <w:r w:rsidRPr="002361E3">
              <w:rPr>
                <w:rFonts w:asciiTheme="minorEastAsia" w:eastAsiaTheme="minorEastAsia" w:hAnsiTheme="minorEastAsia" w:hint="eastAsia"/>
                <w:sz w:val="21"/>
              </w:rPr>
              <w:t xml:space="preserve">㈠　</w:t>
            </w:r>
            <w:r w:rsidRPr="002361E3">
              <w:rPr>
                <w:rFonts w:asciiTheme="minorEastAsia" w:eastAsiaTheme="minorEastAsia" w:hAnsiTheme="minorEastAsia" w:hint="eastAsia"/>
                <w:spacing w:val="-6"/>
                <w:sz w:val="21"/>
              </w:rPr>
              <w:t>指定地域密着型介護老人福祉施設の介護職員の総数のうち、介護福祉士の占める割合が百分の八十以上であること。</w:t>
            </w:r>
          </w:p>
          <w:p w14:paraId="0824FAAB" w14:textId="2252CCAD" w:rsidR="008F21E8" w:rsidRPr="002361E3" w:rsidRDefault="008F21E8" w:rsidP="008F21E8">
            <w:pPr>
              <w:shd w:val="clear" w:color="auto" w:fill="FFFEFA"/>
              <w:ind w:leftChars="200" w:left="630" w:hangingChars="100" w:hanging="210"/>
              <w:rPr>
                <w:rFonts w:asciiTheme="minorEastAsia" w:eastAsiaTheme="minorEastAsia" w:hAnsiTheme="minorEastAsia"/>
                <w:sz w:val="21"/>
              </w:rPr>
            </w:pPr>
            <w:bookmarkStart w:id="31" w:name="1771-0"/>
            <w:bookmarkEnd w:id="31"/>
            <w:r w:rsidRPr="002361E3">
              <w:rPr>
                <w:rFonts w:asciiTheme="minorEastAsia" w:eastAsiaTheme="minorEastAsia" w:hAnsiTheme="minorEastAsia" w:hint="eastAsia"/>
                <w:sz w:val="21"/>
              </w:rPr>
              <w:t>㈡　指定地域密着型介護老人福祉施設の介護職員の総数のうち、勤続年数十年以上の介護福祉士の占める割合が100分の35以上であること。</w:t>
            </w:r>
          </w:p>
          <w:p w14:paraId="0DB11D5C" w14:textId="51B734CF"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⑵　提供する指定地域密着型介護老人福祉施設入所者生活介護の質の向上に資する取組を実施していること。</w:t>
            </w:r>
          </w:p>
          <w:p w14:paraId="5EBFFE7A" w14:textId="7F534449"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32" w:name="1773-0"/>
            <w:bookmarkEnd w:id="32"/>
            <w:r w:rsidRPr="002361E3">
              <w:rPr>
                <w:rFonts w:asciiTheme="minorEastAsia" w:eastAsiaTheme="minorEastAsia" w:hAnsiTheme="minorEastAsia" w:hint="eastAsia"/>
                <w:sz w:val="21"/>
              </w:rPr>
              <w:t xml:space="preserve">⑶　</w:t>
            </w:r>
            <w:r w:rsidRPr="002361E3">
              <w:rPr>
                <w:rFonts w:ascii="ＭＳ 明朝" w:eastAsia="ＭＳ 明朝" w:hint="eastAsia"/>
                <w:sz w:val="21"/>
              </w:rPr>
              <w:t>定員</w:t>
            </w:r>
            <w:r w:rsidRPr="002361E3">
              <w:rPr>
                <w:rFonts w:ascii="ＭＳ 明朝" w:eastAsia="ＭＳ 明朝"/>
                <w:sz w:val="21"/>
              </w:rPr>
              <w:t>超過利用・人員基準</w:t>
            </w:r>
            <w:r w:rsidRPr="002361E3">
              <w:rPr>
                <w:rFonts w:ascii="ＭＳ 明朝" w:eastAsia="ＭＳ 明朝" w:hint="eastAsia"/>
                <w:sz w:val="21"/>
              </w:rPr>
              <w:t>欠如</w:t>
            </w:r>
            <w:r w:rsidRPr="002361E3">
              <w:rPr>
                <w:rFonts w:ascii="ＭＳ 明朝" w:eastAsia="ＭＳ 明朝"/>
                <w:sz w:val="21"/>
              </w:rPr>
              <w:t>に該当していないこと。</w:t>
            </w:r>
          </w:p>
        </w:tc>
        <w:tc>
          <w:tcPr>
            <w:tcW w:w="992" w:type="dxa"/>
            <w:tcBorders>
              <w:top w:val="single" w:sz="4" w:space="0" w:color="auto"/>
              <w:bottom w:val="nil"/>
            </w:tcBorders>
            <w:tcMar>
              <w:left w:w="28" w:type="dxa"/>
              <w:right w:w="28" w:type="dxa"/>
            </w:tcMar>
          </w:tcPr>
          <w:p w14:paraId="0692870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3E530949" w14:textId="63C202B4"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平27厚告95第72号</w:t>
            </w:r>
          </w:p>
        </w:tc>
      </w:tr>
      <w:tr w:rsidR="008F21E8" w:rsidRPr="002361E3" w14:paraId="02777E37" w14:textId="77777777" w:rsidTr="00DF4294">
        <w:trPr>
          <w:trHeight w:val="375"/>
        </w:trPr>
        <w:tc>
          <w:tcPr>
            <w:tcW w:w="1559" w:type="dxa"/>
            <w:tcBorders>
              <w:top w:val="nil"/>
              <w:bottom w:val="nil"/>
            </w:tcBorders>
          </w:tcPr>
          <w:p w14:paraId="6D055FF0"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023E7333" w14:textId="77777777" w:rsidR="008F21E8" w:rsidRPr="002361E3" w:rsidRDefault="008F21E8" w:rsidP="008F21E8">
            <w:pPr>
              <w:shd w:val="clear" w:color="auto" w:fill="FFFEFA"/>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ロ　サービス提供体制強化加算(Ⅱ)</w:t>
            </w:r>
          </w:p>
          <w:p w14:paraId="30D62C7E" w14:textId="77777777" w:rsidR="008F21E8" w:rsidRPr="002361E3" w:rsidRDefault="008F21E8" w:rsidP="008F21E8">
            <w:pPr>
              <w:shd w:val="clear" w:color="auto" w:fill="FFFEFA"/>
              <w:ind w:left="137"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次に掲げる基準のいずれにも適合すること。</w:t>
            </w:r>
          </w:p>
          <w:p w14:paraId="2375A3C3"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bookmarkStart w:id="33" w:name="1775-0"/>
            <w:bookmarkEnd w:id="33"/>
            <w:r w:rsidRPr="002361E3">
              <w:rPr>
                <w:rFonts w:asciiTheme="minorEastAsia" w:eastAsiaTheme="minorEastAsia" w:hAnsiTheme="minorEastAsia" w:hint="eastAsia"/>
                <w:sz w:val="21"/>
              </w:rPr>
              <w:t xml:space="preserve">⑴　</w:t>
            </w:r>
            <w:r w:rsidRPr="002361E3">
              <w:rPr>
                <w:rFonts w:asciiTheme="minorEastAsia" w:eastAsiaTheme="minorEastAsia" w:hAnsiTheme="minorEastAsia" w:hint="eastAsia"/>
                <w:spacing w:val="-2"/>
                <w:sz w:val="21"/>
              </w:rPr>
              <w:t>指定地域密着型介護老人福祉施設の介護職員の総数のうち、介護福祉士の占める割合が100分の60以上であるこ</w:t>
            </w:r>
            <w:bookmarkStart w:id="34" w:name="1776-0"/>
            <w:bookmarkEnd w:id="34"/>
            <w:r w:rsidRPr="002361E3">
              <w:rPr>
                <w:rFonts w:asciiTheme="minorEastAsia" w:eastAsiaTheme="minorEastAsia" w:hAnsiTheme="minorEastAsia" w:hint="eastAsia"/>
                <w:spacing w:val="-2"/>
                <w:sz w:val="21"/>
              </w:rPr>
              <w:t>と。</w:t>
            </w:r>
          </w:p>
          <w:p w14:paraId="73182CFB" w14:textId="77777777" w:rsidR="008F21E8" w:rsidRPr="002361E3" w:rsidRDefault="008F21E8" w:rsidP="008F21E8">
            <w:pPr>
              <w:shd w:val="clear" w:color="auto" w:fill="FFFEFA"/>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⑵　イ⑶に該当するものであること。</w:t>
            </w:r>
          </w:p>
        </w:tc>
        <w:tc>
          <w:tcPr>
            <w:tcW w:w="992" w:type="dxa"/>
            <w:tcBorders>
              <w:top w:val="nil"/>
              <w:bottom w:val="nil"/>
            </w:tcBorders>
            <w:tcMar>
              <w:left w:w="28" w:type="dxa"/>
              <w:right w:w="28" w:type="dxa"/>
            </w:tcMar>
          </w:tcPr>
          <w:p w14:paraId="01827B6B"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5C5707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D7624F0" w14:textId="77777777" w:rsidTr="00DF4294">
        <w:trPr>
          <w:trHeight w:val="375"/>
        </w:trPr>
        <w:tc>
          <w:tcPr>
            <w:tcW w:w="1559" w:type="dxa"/>
            <w:tcBorders>
              <w:top w:val="nil"/>
              <w:bottom w:val="nil"/>
            </w:tcBorders>
          </w:tcPr>
          <w:p w14:paraId="3D31B6D1"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shd w:val="clear" w:color="auto" w:fill="auto"/>
          </w:tcPr>
          <w:p w14:paraId="373F3849" w14:textId="77777777" w:rsidR="008F21E8" w:rsidRPr="002361E3" w:rsidRDefault="008F21E8" w:rsidP="008F21E8">
            <w:pPr>
              <w:shd w:val="clear" w:color="auto" w:fill="FFFEFA"/>
              <w:ind w:left="160" w:hanging="160"/>
              <w:rPr>
                <w:rFonts w:asciiTheme="minorEastAsia" w:eastAsiaTheme="minorEastAsia" w:hAnsiTheme="minorEastAsia"/>
                <w:sz w:val="21"/>
              </w:rPr>
            </w:pPr>
            <w:bookmarkStart w:id="35" w:name="1772-0"/>
            <w:bookmarkStart w:id="36" w:name="1774-0"/>
            <w:bookmarkStart w:id="37" w:name="1777-0"/>
            <w:bookmarkEnd w:id="35"/>
            <w:bookmarkEnd w:id="36"/>
            <w:bookmarkEnd w:id="37"/>
            <w:r w:rsidRPr="002361E3">
              <w:rPr>
                <w:rFonts w:asciiTheme="minorEastAsia" w:eastAsiaTheme="minorEastAsia" w:hAnsiTheme="minorEastAsia" w:hint="eastAsia"/>
                <w:sz w:val="21"/>
              </w:rPr>
              <w:t>ハ　サービス提供体制強化加算(Ⅲ)</w:t>
            </w:r>
          </w:p>
          <w:p w14:paraId="0F5F250F" w14:textId="77777777" w:rsidR="008F21E8" w:rsidRPr="002361E3" w:rsidRDefault="008F21E8" w:rsidP="008F21E8">
            <w:pPr>
              <w:shd w:val="clear" w:color="auto" w:fill="FFFEFA"/>
              <w:ind w:left="137" w:firstLineChars="0" w:firstLine="0"/>
              <w:rPr>
                <w:rFonts w:asciiTheme="minorEastAsia" w:eastAsiaTheme="minorEastAsia" w:hAnsiTheme="minorEastAsia"/>
                <w:sz w:val="21"/>
              </w:rPr>
            </w:pPr>
            <w:r w:rsidRPr="002361E3">
              <w:rPr>
                <w:rFonts w:asciiTheme="minorEastAsia" w:eastAsiaTheme="minorEastAsia" w:hAnsiTheme="minorEastAsia" w:hint="eastAsia"/>
                <w:sz w:val="21"/>
              </w:rPr>
              <w:t>次に掲げる基準のいずれにも適合すること。</w:t>
            </w:r>
          </w:p>
          <w:p w14:paraId="501D7070" w14:textId="77777777" w:rsidR="008F21E8" w:rsidRPr="002361E3" w:rsidRDefault="008F21E8" w:rsidP="008F21E8">
            <w:pPr>
              <w:shd w:val="clear" w:color="auto" w:fill="FFFEFA"/>
              <w:ind w:left="160" w:firstLineChars="0" w:firstLine="0"/>
              <w:rPr>
                <w:rFonts w:asciiTheme="minorEastAsia" w:eastAsiaTheme="minorEastAsia" w:hAnsiTheme="minorEastAsia"/>
                <w:sz w:val="21"/>
              </w:rPr>
            </w:pPr>
            <w:bookmarkStart w:id="38" w:name="1778-0"/>
            <w:bookmarkEnd w:id="38"/>
            <w:r w:rsidRPr="002361E3">
              <w:rPr>
                <w:rFonts w:asciiTheme="minorEastAsia" w:eastAsiaTheme="minorEastAsia" w:hAnsiTheme="minorEastAsia" w:hint="eastAsia"/>
                <w:sz w:val="21"/>
              </w:rPr>
              <w:t>⑴　次のいずれかに適合すること。</w:t>
            </w:r>
          </w:p>
          <w:p w14:paraId="146F572D" w14:textId="77777777" w:rsidR="008F21E8" w:rsidRPr="002361E3" w:rsidRDefault="008F21E8" w:rsidP="008F21E8">
            <w:pPr>
              <w:shd w:val="clear" w:color="auto" w:fill="FFFEFA"/>
              <w:ind w:leftChars="200" w:left="630" w:hangingChars="100" w:hanging="210"/>
              <w:rPr>
                <w:rFonts w:asciiTheme="minorEastAsia" w:eastAsiaTheme="minorEastAsia" w:hAnsiTheme="minorEastAsia"/>
                <w:sz w:val="21"/>
              </w:rPr>
            </w:pPr>
            <w:bookmarkStart w:id="39" w:name="1779-0"/>
            <w:bookmarkEnd w:id="39"/>
            <w:r w:rsidRPr="002361E3">
              <w:rPr>
                <w:rFonts w:asciiTheme="minorEastAsia" w:eastAsiaTheme="minorEastAsia" w:hAnsiTheme="minorEastAsia" w:hint="eastAsia"/>
                <w:sz w:val="21"/>
              </w:rPr>
              <w:t>㈠　指定地域密着型介護老人福祉施設の介護職員の総数のうち、介護福祉士の占める割合が100分の50以上であること。</w:t>
            </w:r>
          </w:p>
          <w:p w14:paraId="0E700EB3" w14:textId="5518A23B" w:rsidR="008F21E8" w:rsidRPr="002361E3" w:rsidRDefault="008F21E8" w:rsidP="008F21E8">
            <w:pPr>
              <w:shd w:val="clear" w:color="auto" w:fill="FFFEFA"/>
              <w:ind w:leftChars="200" w:left="630" w:hangingChars="100" w:hanging="210"/>
              <w:rPr>
                <w:rFonts w:asciiTheme="minorEastAsia" w:eastAsiaTheme="minorEastAsia" w:hAnsiTheme="minorEastAsia"/>
                <w:sz w:val="21"/>
              </w:rPr>
            </w:pPr>
            <w:bookmarkStart w:id="40" w:name="1780-0"/>
            <w:bookmarkEnd w:id="40"/>
            <w:r w:rsidRPr="002361E3">
              <w:rPr>
                <w:rFonts w:ascii="Segoe UI Symbol" w:eastAsiaTheme="minorEastAsia" w:hAnsi="Segoe UI Symbol" w:cs="Segoe UI Symbol" w:hint="eastAsia"/>
                <w:sz w:val="21"/>
              </w:rPr>
              <w:t>㈡</w:t>
            </w:r>
            <w:r w:rsidRPr="002361E3">
              <w:rPr>
                <w:rFonts w:asciiTheme="minorEastAsia" w:eastAsiaTheme="minorEastAsia" w:hAnsiTheme="minorEastAsia" w:hint="eastAsia"/>
                <w:sz w:val="21"/>
              </w:rPr>
              <w:t xml:space="preserve">　指定地域密着型介護老人福祉施設の看護・介護職員の総数のうち、常勤職員の占める割合が100分の75以上であること。</w:t>
            </w:r>
          </w:p>
          <w:p w14:paraId="7BF0A916" w14:textId="77777777" w:rsidR="008F21E8" w:rsidRPr="002361E3" w:rsidRDefault="008F21E8" w:rsidP="008F21E8">
            <w:pPr>
              <w:shd w:val="clear" w:color="auto" w:fill="FFFEFA"/>
              <w:ind w:leftChars="200" w:left="630" w:hangingChars="100" w:hanging="210"/>
              <w:rPr>
                <w:rFonts w:asciiTheme="minorEastAsia" w:eastAsiaTheme="minorEastAsia" w:hAnsiTheme="minorEastAsia"/>
                <w:sz w:val="21"/>
              </w:rPr>
            </w:pPr>
            <w:bookmarkStart w:id="41" w:name="1781-0"/>
            <w:bookmarkEnd w:id="41"/>
            <w:r w:rsidRPr="002361E3">
              <w:rPr>
                <w:rFonts w:asciiTheme="minorEastAsia" w:eastAsiaTheme="minorEastAsia" w:hAnsiTheme="minorEastAsia" w:hint="eastAsia"/>
                <w:sz w:val="21"/>
              </w:rPr>
              <w:t>㈢　指定地域密着型介護老人福祉施設入所者生活介護を入所者に直接提供する職員の総数のうち、勤続年数７年以上の者の占める割合が100分の30以上であること。</w:t>
            </w:r>
            <w:bookmarkStart w:id="42" w:name="1782-0"/>
            <w:bookmarkEnd w:id="42"/>
          </w:p>
          <w:p w14:paraId="5A93BCCF" w14:textId="77777777" w:rsidR="008F21E8" w:rsidRPr="002361E3" w:rsidRDefault="008F21E8" w:rsidP="008F21E8">
            <w:pPr>
              <w:shd w:val="clear" w:color="auto" w:fill="FFFEFA"/>
              <w:ind w:left="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⑵　イ⑶に該当するものであること。</w:t>
            </w:r>
          </w:p>
        </w:tc>
        <w:tc>
          <w:tcPr>
            <w:tcW w:w="992" w:type="dxa"/>
            <w:tcBorders>
              <w:top w:val="nil"/>
              <w:bottom w:val="nil"/>
            </w:tcBorders>
            <w:shd w:val="clear" w:color="auto" w:fill="auto"/>
            <w:tcMar>
              <w:left w:w="28" w:type="dxa"/>
              <w:right w:w="28" w:type="dxa"/>
            </w:tcMar>
          </w:tcPr>
          <w:p w14:paraId="70BF28F0"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shd w:val="clear" w:color="auto" w:fill="auto"/>
          </w:tcPr>
          <w:p w14:paraId="709273EC"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0A5D150F" w14:textId="77777777" w:rsidTr="00DF4294">
        <w:trPr>
          <w:trHeight w:val="20"/>
        </w:trPr>
        <w:tc>
          <w:tcPr>
            <w:tcW w:w="1559" w:type="dxa"/>
            <w:tcBorders>
              <w:top w:val="nil"/>
              <w:bottom w:val="nil"/>
            </w:tcBorders>
          </w:tcPr>
          <w:p w14:paraId="7873DCEE"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6096" w:type="dxa"/>
            <w:gridSpan w:val="3"/>
            <w:tcBorders>
              <w:top w:val="dotted" w:sz="4" w:space="0" w:color="auto"/>
              <w:bottom w:val="nil"/>
            </w:tcBorders>
            <w:shd w:val="clear" w:color="auto" w:fill="auto"/>
          </w:tcPr>
          <w:p w14:paraId="0FEF9D2F" w14:textId="77777777"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サービス提供体制強化加算について</w:t>
            </w:r>
          </w:p>
          <w:p w14:paraId="766DDE53"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イ　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14:paraId="752A127D" w14:textId="6C8A256A" w:rsidR="008F21E8" w:rsidRPr="002361E3" w:rsidRDefault="008F21E8" w:rsidP="009B7631">
            <w:pPr>
              <w:ind w:leftChars="200" w:left="420" w:firstLineChars="100" w:firstLine="210"/>
              <w:rPr>
                <w:rFonts w:asciiTheme="minorEastAsia" w:eastAsiaTheme="minorEastAsia" w:hAnsiTheme="minorEastAsia"/>
                <w:sz w:val="21"/>
              </w:rPr>
            </w:pPr>
            <w:r w:rsidRPr="002361E3">
              <w:rPr>
                <w:rFonts w:asciiTheme="minorEastAsia" w:eastAsiaTheme="minorEastAsia" w:hAnsiTheme="minorEastAsia" w:hint="eastAsia"/>
                <w:sz w:val="21"/>
              </w:rPr>
              <w:t>なお、介護福祉士については、各月の前月の末日時点で資格を取得又は研修の課程を修了している者とすること。</w:t>
            </w:r>
          </w:p>
        </w:tc>
        <w:tc>
          <w:tcPr>
            <w:tcW w:w="992" w:type="dxa"/>
            <w:tcBorders>
              <w:top w:val="nil"/>
              <w:bottom w:val="nil"/>
            </w:tcBorders>
            <w:shd w:val="clear" w:color="auto" w:fill="auto"/>
            <w:tcMar>
              <w:left w:w="28" w:type="dxa"/>
              <w:right w:w="28" w:type="dxa"/>
            </w:tcMar>
          </w:tcPr>
          <w:p w14:paraId="6A1446C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shd w:val="clear" w:color="auto" w:fill="auto"/>
          </w:tcPr>
          <w:p w14:paraId="26ED67B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w:t>
            </w:r>
            <w:r w:rsidRPr="002361E3">
              <w:rPr>
                <w:rFonts w:asciiTheme="minorEastAsia" w:eastAsiaTheme="minorEastAsia" w:hAnsiTheme="minorEastAsia"/>
                <w:sz w:val="18"/>
                <w:szCs w:val="18"/>
              </w:rPr>
              <w:t>18-0331005</w:t>
            </w:r>
          </w:p>
          <w:p w14:paraId="7CB09C43" w14:textId="6C433890"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w:t>
            </w:r>
            <w:r w:rsidRPr="002361E3">
              <w:rPr>
                <w:rFonts w:asciiTheme="minorEastAsia" w:eastAsiaTheme="minorEastAsia" w:hAnsiTheme="minorEastAsia"/>
                <w:sz w:val="18"/>
                <w:szCs w:val="18"/>
              </w:rPr>
              <w:t>2の8(</w:t>
            </w:r>
            <w:r w:rsidRPr="002361E3">
              <w:rPr>
                <w:rFonts w:asciiTheme="minorEastAsia" w:eastAsiaTheme="minorEastAsia" w:hAnsiTheme="minorEastAsia" w:hint="eastAsia"/>
                <w:sz w:val="18"/>
                <w:szCs w:val="18"/>
              </w:rPr>
              <w:t>41</w:t>
            </w:r>
            <w:r w:rsidRPr="002361E3">
              <w:rPr>
                <w:rFonts w:asciiTheme="minorEastAsia" w:eastAsiaTheme="minorEastAsia" w:hAnsiTheme="minorEastAsia"/>
                <w:sz w:val="18"/>
                <w:szCs w:val="18"/>
              </w:rPr>
              <w:t>)</w:t>
            </w:r>
          </w:p>
          <w:p w14:paraId="1E67ACCE" w14:textId="77777777" w:rsidR="008F21E8" w:rsidRPr="002361E3" w:rsidRDefault="008F21E8" w:rsidP="008F21E8">
            <w:pPr>
              <w:ind w:left="137" w:hanging="137"/>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(第2の2(16)④～⑦準用)</w:t>
            </w:r>
          </w:p>
        </w:tc>
      </w:tr>
      <w:tr w:rsidR="008F21E8" w:rsidRPr="002361E3" w14:paraId="4A587AB9" w14:textId="77777777" w:rsidTr="00DF4294">
        <w:trPr>
          <w:trHeight w:val="20"/>
        </w:trPr>
        <w:tc>
          <w:tcPr>
            <w:tcW w:w="1559" w:type="dxa"/>
            <w:tcBorders>
              <w:top w:val="nil"/>
              <w:bottom w:val="nil"/>
            </w:tcBorders>
          </w:tcPr>
          <w:p w14:paraId="2FFD9919"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2EE713D9"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xml:space="preserve">ロ　</w:t>
            </w:r>
            <w:r w:rsidRPr="002361E3">
              <w:rPr>
                <w:rFonts w:asciiTheme="minorEastAsia" w:eastAsiaTheme="minorEastAsia" w:hAnsiTheme="minorEastAsia" w:hint="eastAsia"/>
                <w:spacing w:val="-4"/>
                <w:sz w:val="21"/>
              </w:rPr>
              <w:t>イ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第一の５の届出を提出しなければならない。</w:t>
            </w:r>
          </w:p>
        </w:tc>
        <w:tc>
          <w:tcPr>
            <w:tcW w:w="992" w:type="dxa"/>
            <w:tcBorders>
              <w:top w:val="nil"/>
              <w:bottom w:val="nil"/>
            </w:tcBorders>
            <w:tcMar>
              <w:left w:w="28" w:type="dxa"/>
              <w:right w:w="28" w:type="dxa"/>
            </w:tcMar>
          </w:tcPr>
          <w:p w14:paraId="71F1356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D9AE538"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3157A71C" w14:textId="77777777" w:rsidTr="00DF4294">
        <w:trPr>
          <w:trHeight w:val="365"/>
        </w:trPr>
        <w:tc>
          <w:tcPr>
            <w:tcW w:w="1559" w:type="dxa"/>
            <w:tcBorders>
              <w:top w:val="nil"/>
              <w:bottom w:val="nil"/>
            </w:tcBorders>
          </w:tcPr>
          <w:p w14:paraId="3F68DBD5"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nil"/>
            </w:tcBorders>
          </w:tcPr>
          <w:p w14:paraId="34C63EF0" w14:textId="77777777"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ハ　勤務年数とは、各月の前月の末日時点における勤務年数をいうものとする。</w:t>
            </w:r>
          </w:p>
        </w:tc>
        <w:tc>
          <w:tcPr>
            <w:tcW w:w="992" w:type="dxa"/>
            <w:tcBorders>
              <w:top w:val="nil"/>
              <w:bottom w:val="nil"/>
            </w:tcBorders>
            <w:tcMar>
              <w:left w:w="28" w:type="dxa"/>
              <w:right w:w="28" w:type="dxa"/>
            </w:tcMar>
          </w:tcPr>
          <w:p w14:paraId="34695EBF"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49648BE5"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2D87DD01" w14:textId="77777777" w:rsidTr="00DF4294">
        <w:trPr>
          <w:trHeight w:val="20"/>
        </w:trPr>
        <w:tc>
          <w:tcPr>
            <w:tcW w:w="1559" w:type="dxa"/>
            <w:tcBorders>
              <w:top w:val="nil"/>
              <w:bottom w:val="nil"/>
            </w:tcBorders>
          </w:tcPr>
          <w:p w14:paraId="0AB2ABA0"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nil"/>
              <w:bottom w:val="dotted" w:sz="4" w:space="0" w:color="auto"/>
            </w:tcBorders>
          </w:tcPr>
          <w:p w14:paraId="4DB195D9" w14:textId="57DB9768" w:rsidR="008F21E8" w:rsidRPr="002361E3" w:rsidRDefault="008F21E8" w:rsidP="008F21E8">
            <w:pPr>
              <w:ind w:leftChars="100" w:left="42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ニ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p>
        </w:tc>
        <w:tc>
          <w:tcPr>
            <w:tcW w:w="992" w:type="dxa"/>
            <w:tcBorders>
              <w:top w:val="nil"/>
              <w:bottom w:val="nil"/>
            </w:tcBorders>
            <w:tcMar>
              <w:left w:w="28" w:type="dxa"/>
              <w:right w:w="28" w:type="dxa"/>
            </w:tcMar>
          </w:tcPr>
          <w:p w14:paraId="30CE87D7"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7E3E0D0E" w14:textId="77777777" w:rsidR="008F21E8" w:rsidRPr="002361E3" w:rsidRDefault="008F21E8" w:rsidP="008F21E8">
            <w:pPr>
              <w:ind w:left="0" w:firstLineChars="0" w:firstLine="0"/>
              <w:jc w:val="left"/>
              <w:rPr>
                <w:rFonts w:asciiTheme="minorEastAsia" w:eastAsiaTheme="minorEastAsia" w:hAnsiTheme="minorEastAsia"/>
                <w:sz w:val="18"/>
                <w:szCs w:val="18"/>
              </w:rPr>
            </w:pPr>
          </w:p>
        </w:tc>
      </w:tr>
      <w:tr w:rsidR="008F21E8" w:rsidRPr="002361E3" w14:paraId="62E45BF0" w14:textId="77777777" w:rsidTr="00DF4294">
        <w:trPr>
          <w:trHeight w:val="20"/>
        </w:trPr>
        <w:tc>
          <w:tcPr>
            <w:tcW w:w="1559" w:type="dxa"/>
            <w:tcBorders>
              <w:top w:val="nil"/>
              <w:bottom w:val="nil"/>
            </w:tcBorders>
          </w:tcPr>
          <w:p w14:paraId="50364036"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4C4A3115" w14:textId="77777777" w:rsidR="008F21E8" w:rsidRPr="002361E3" w:rsidRDefault="008F21E8" w:rsidP="008F21E8">
            <w:pPr>
              <w:ind w:left="210" w:hangingChars="100" w:hanging="210"/>
              <w:rPr>
                <w:rFonts w:ascii="ＭＳ 明朝" w:eastAsia="ＭＳ 明朝"/>
                <w:sz w:val="21"/>
              </w:rPr>
            </w:pPr>
            <w:r w:rsidRPr="002361E3">
              <w:rPr>
                <w:rFonts w:ascii="ＭＳ 明朝" w:eastAsia="ＭＳ 明朝" w:hint="eastAsia"/>
                <w:sz w:val="21"/>
              </w:rPr>
              <w:t>※　同一の事業所において地域密着型介護老人福祉施設を一体的に行っている場合においては、本加算の計算も一体的に行うこととする。</w:t>
            </w:r>
          </w:p>
        </w:tc>
        <w:tc>
          <w:tcPr>
            <w:tcW w:w="992" w:type="dxa"/>
            <w:tcBorders>
              <w:top w:val="nil"/>
              <w:bottom w:val="nil"/>
            </w:tcBorders>
            <w:tcMar>
              <w:left w:w="28" w:type="dxa"/>
              <w:right w:w="28" w:type="dxa"/>
            </w:tcMar>
          </w:tcPr>
          <w:p w14:paraId="5549C7D2"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0A83B14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02C88D60" w14:textId="20560424"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第2の8(41)①(第2の4(18)②準用)</w:t>
            </w:r>
          </w:p>
        </w:tc>
      </w:tr>
      <w:tr w:rsidR="008F21E8" w:rsidRPr="002361E3" w14:paraId="73A000ED" w14:textId="77777777" w:rsidTr="00DF4294">
        <w:trPr>
          <w:trHeight w:val="20"/>
        </w:trPr>
        <w:tc>
          <w:tcPr>
            <w:tcW w:w="1559" w:type="dxa"/>
            <w:tcBorders>
              <w:top w:val="nil"/>
              <w:bottom w:val="nil"/>
            </w:tcBorders>
          </w:tcPr>
          <w:p w14:paraId="6DA7EBA4"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6F5632B8" w14:textId="15E9F336" w:rsidR="008F21E8" w:rsidRPr="002361E3" w:rsidRDefault="008F21E8" w:rsidP="008F21E8">
            <w:pPr>
              <w:ind w:left="210" w:hangingChars="100" w:hanging="210"/>
              <w:rPr>
                <w:rFonts w:ascii="ＭＳ 明朝" w:eastAsia="ＭＳ 明朝"/>
                <w:sz w:val="22"/>
                <w:szCs w:val="22"/>
              </w:rPr>
            </w:pPr>
            <w:r w:rsidRPr="002361E3">
              <w:rPr>
                <w:rFonts w:ascii="ＭＳ 明朝" w:eastAsia="ＭＳ 明朝" w:hint="eastAsia"/>
                <w:sz w:val="21"/>
              </w:rPr>
              <w:t>※</w:t>
            </w:r>
            <w:r w:rsidRPr="002361E3">
              <w:rPr>
                <w:rFonts w:ascii="ＭＳ 明朝" w:eastAsia="ＭＳ 明朝" w:hint="eastAsia"/>
                <w:sz w:val="22"/>
                <w:szCs w:val="22"/>
              </w:rPr>
              <w:t xml:space="preserve">　この場合の地域密着型介護老人福祉施設従業者に係る常勤換算にあっては、利用者への介護業務（計画作成等介護を行うに当たって必要な業務は含まれるが、請求事務等介護に関わらない業務を除く。）に従事している時間を用いても差し支えない。</w:t>
            </w:r>
          </w:p>
        </w:tc>
        <w:tc>
          <w:tcPr>
            <w:tcW w:w="992" w:type="dxa"/>
            <w:tcBorders>
              <w:top w:val="nil"/>
              <w:bottom w:val="nil"/>
            </w:tcBorders>
            <w:tcMar>
              <w:left w:w="28" w:type="dxa"/>
              <w:right w:w="28" w:type="dxa"/>
            </w:tcMar>
          </w:tcPr>
          <w:p w14:paraId="58E49F99"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55CB9A01"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7EE00801" w14:textId="67CC132F"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第2の8(41)①(第2の5(16)②準用)</w:t>
            </w:r>
          </w:p>
        </w:tc>
      </w:tr>
      <w:tr w:rsidR="008F21E8" w:rsidRPr="002361E3" w14:paraId="0BF7DCB5" w14:textId="77777777" w:rsidTr="00DF4294">
        <w:trPr>
          <w:trHeight w:val="20"/>
        </w:trPr>
        <w:tc>
          <w:tcPr>
            <w:tcW w:w="1559" w:type="dxa"/>
            <w:tcBorders>
              <w:top w:val="nil"/>
              <w:bottom w:val="nil"/>
            </w:tcBorders>
          </w:tcPr>
          <w:p w14:paraId="5C5079F5" w14:textId="77777777" w:rsidR="008F21E8" w:rsidRPr="002361E3" w:rsidRDefault="008F21E8" w:rsidP="008F21E8">
            <w:pPr>
              <w:ind w:left="182" w:rightChars="4" w:right="8" w:hanging="182"/>
              <w:jc w:val="left"/>
              <w:rPr>
                <w:rFonts w:asciiTheme="minorEastAsia" w:eastAsiaTheme="minorEastAsia" w:hAnsiTheme="minorEastAsia"/>
              </w:rPr>
            </w:pPr>
          </w:p>
        </w:tc>
        <w:tc>
          <w:tcPr>
            <w:tcW w:w="6096" w:type="dxa"/>
            <w:gridSpan w:val="3"/>
            <w:tcBorders>
              <w:top w:val="dotted" w:sz="4" w:space="0" w:color="auto"/>
              <w:bottom w:val="dotted" w:sz="4" w:space="0" w:color="auto"/>
            </w:tcBorders>
          </w:tcPr>
          <w:p w14:paraId="1663A192" w14:textId="77777777" w:rsidR="008F21E8" w:rsidRPr="002361E3" w:rsidRDefault="008F21E8" w:rsidP="008F21E8">
            <w:pPr>
              <w:autoSpaceDE w:val="0"/>
              <w:autoSpaceDN w:val="0"/>
              <w:adjustRightInd w:val="0"/>
              <w:ind w:left="160" w:hanging="16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　提供する指定地域密着型介護老人福祉施設入居者生活介護の質の向上に資する取組については、サービスの質の向上や利用者の尊厳の保持を目的として、事業所として継続的に行う取組を指すものとする。</w:t>
            </w:r>
          </w:p>
          <w:p w14:paraId="0E281225" w14:textId="77777777" w:rsidR="008F21E8" w:rsidRPr="002361E3" w:rsidRDefault="008F21E8" w:rsidP="008F21E8">
            <w:pPr>
              <w:autoSpaceDE w:val="0"/>
              <w:autoSpaceDN w:val="0"/>
              <w:adjustRightInd w:val="0"/>
              <w:ind w:left="160" w:firstLineChars="0" w:firstLine="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（例）</w:t>
            </w:r>
          </w:p>
          <w:p w14:paraId="53CE977A" w14:textId="4F085816" w:rsidR="008F21E8" w:rsidRPr="002361E3" w:rsidRDefault="008F21E8" w:rsidP="008F21E8">
            <w:pPr>
              <w:autoSpaceDE w:val="0"/>
              <w:autoSpaceDN w:val="0"/>
              <w:adjustRightInd w:val="0"/>
              <w:ind w:left="0" w:firstLineChars="200" w:firstLine="42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w:t>
            </w:r>
            <w:r w:rsidRPr="002361E3">
              <w:rPr>
                <w:rFonts w:asciiTheme="minorEastAsia" w:eastAsiaTheme="minorEastAsia" w:hAnsiTheme="minorEastAsia" w:cs="ＭＳ明朝"/>
                <w:kern w:val="0"/>
                <w:sz w:val="21"/>
                <w:szCs w:val="18"/>
              </w:rPr>
              <w:t xml:space="preserve"> </w:t>
            </w:r>
            <w:r w:rsidRPr="002361E3">
              <w:rPr>
                <w:rFonts w:asciiTheme="minorEastAsia" w:eastAsiaTheme="minorEastAsia" w:hAnsiTheme="minorEastAsia" w:cs="ＭＳ明朝" w:hint="eastAsia"/>
                <w:kern w:val="0"/>
                <w:sz w:val="21"/>
                <w:szCs w:val="18"/>
              </w:rPr>
              <w:t>ＬＩＦＥを活用したＰＤＣＡサイクルの構築</w:t>
            </w:r>
          </w:p>
          <w:p w14:paraId="5024B27C" w14:textId="482FDECE"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w:t>
            </w:r>
            <w:r w:rsidRPr="002361E3">
              <w:rPr>
                <w:rFonts w:asciiTheme="minorEastAsia" w:eastAsiaTheme="minorEastAsia" w:hAnsiTheme="minorEastAsia" w:cs="ＭＳ明朝"/>
                <w:kern w:val="0"/>
                <w:sz w:val="21"/>
                <w:szCs w:val="18"/>
              </w:rPr>
              <w:t xml:space="preserve"> </w:t>
            </w:r>
            <w:r w:rsidRPr="002361E3">
              <w:rPr>
                <w:rFonts w:asciiTheme="minorEastAsia" w:eastAsiaTheme="minorEastAsia" w:hAnsiTheme="minorEastAsia" w:cs="ＭＳ明朝" w:hint="eastAsia"/>
                <w:kern w:val="0"/>
                <w:sz w:val="21"/>
                <w:szCs w:val="18"/>
              </w:rPr>
              <w:t>ＩＣＴ・テクノロジーの活用・</w:t>
            </w:r>
            <w:r w:rsidRPr="002361E3">
              <w:rPr>
                <w:rFonts w:asciiTheme="minorEastAsia" w:eastAsiaTheme="minorEastAsia" w:hAnsiTheme="minorEastAsia" w:cs="ＭＳ明朝"/>
                <w:kern w:val="0"/>
                <w:sz w:val="21"/>
                <w:szCs w:val="18"/>
              </w:rPr>
              <w:t xml:space="preserve"> </w:t>
            </w:r>
            <w:r w:rsidRPr="002361E3">
              <w:rPr>
                <w:rFonts w:asciiTheme="minorEastAsia" w:eastAsiaTheme="minorEastAsia" w:hAnsiTheme="minorEastAsia" w:cs="ＭＳ明朝" w:hint="eastAsia"/>
                <w:kern w:val="0"/>
                <w:sz w:val="21"/>
                <w:szCs w:val="18"/>
              </w:rPr>
              <w:t>高齢者の活躍（居室やフロア等の掃除、食事の配膳・下膳などのほか、経理や労務、広報なども含めた介護業務以外の業務の提供）等による役割分担の明確化</w:t>
            </w:r>
          </w:p>
          <w:p w14:paraId="6DE5C291" w14:textId="327D7BA1" w:rsidR="008F21E8" w:rsidRPr="002361E3" w:rsidRDefault="008F21E8" w:rsidP="008F21E8">
            <w:pPr>
              <w:autoSpaceDE w:val="0"/>
              <w:autoSpaceDN w:val="0"/>
              <w:adjustRightInd w:val="0"/>
              <w:ind w:leftChars="200" w:left="630" w:hangingChars="100" w:hanging="210"/>
              <w:jc w:val="left"/>
              <w:rPr>
                <w:rFonts w:asciiTheme="minorEastAsia" w:eastAsiaTheme="minorEastAsia" w:hAnsiTheme="minorEastAsia" w:cs="ＭＳ明朝"/>
                <w:kern w:val="0"/>
                <w:sz w:val="21"/>
                <w:szCs w:val="18"/>
              </w:rPr>
            </w:pPr>
            <w:r w:rsidRPr="002361E3">
              <w:rPr>
                <w:rFonts w:asciiTheme="minorEastAsia" w:eastAsiaTheme="minorEastAsia" w:hAnsiTheme="minorEastAsia" w:cs="ＭＳ明朝" w:hint="eastAsia"/>
                <w:kern w:val="0"/>
                <w:sz w:val="21"/>
                <w:szCs w:val="18"/>
              </w:rPr>
              <w:t>・　ケアに当たり、居室の定員が２以上である場合、原則としてポータブルトイレを使用しない方針を立てて取組を行っていること</w:t>
            </w:r>
          </w:p>
          <w:p w14:paraId="4580537D" w14:textId="7323CEE8" w:rsidR="008F21E8" w:rsidRPr="002361E3" w:rsidRDefault="008F21E8" w:rsidP="008F21E8">
            <w:pPr>
              <w:autoSpaceDE w:val="0"/>
              <w:autoSpaceDN w:val="0"/>
              <w:adjustRightInd w:val="0"/>
              <w:ind w:leftChars="300" w:left="630" w:firstLineChars="100" w:firstLine="210"/>
              <w:jc w:val="left"/>
              <w:rPr>
                <w:rFonts w:asciiTheme="minorEastAsia" w:eastAsiaTheme="minorEastAsia" w:hAnsiTheme="minorEastAsia"/>
                <w:sz w:val="21"/>
                <w:szCs w:val="22"/>
              </w:rPr>
            </w:pPr>
            <w:r w:rsidRPr="002361E3">
              <w:rPr>
                <w:rFonts w:asciiTheme="minorEastAsia" w:eastAsiaTheme="minorEastAsia" w:hAnsiTheme="minorEastAsia" w:cs="ＭＳ明朝" w:hint="eastAsia"/>
                <w:kern w:val="0"/>
                <w:sz w:val="21"/>
                <w:szCs w:val="18"/>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992" w:type="dxa"/>
            <w:tcBorders>
              <w:top w:val="nil"/>
              <w:bottom w:val="nil"/>
            </w:tcBorders>
            <w:tcMar>
              <w:left w:w="28" w:type="dxa"/>
              <w:right w:w="28" w:type="dxa"/>
            </w:tcMar>
          </w:tcPr>
          <w:p w14:paraId="670FBDAC"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nil"/>
            </w:tcBorders>
          </w:tcPr>
          <w:p w14:paraId="61EC5277"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4224770C" w14:textId="4E295635"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第2の8(41)①(第2の7(17)③準用)</w:t>
            </w:r>
          </w:p>
        </w:tc>
      </w:tr>
      <w:tr w:rsidR="008F21E8" w:rsidRPr="002361E3" w14:paraId="6EDE4617" w14:textId="77777777" w:rsidTr="00DF4294">
        <w:trPr>
          <w:trHeight w:val="20"/>
        </w:trPr>
        <w:tc>
          <w:tcPr>
            <w:tcW w:w="1559" w:type="dxa"/>
            <w:tcBorders>
              <w:top w:val="nil"/>
              <w:bottom w:val="single" w:sz="4" w:space="0" w:color="auto"/>
            </w:tcBorders>
          </w:tcPr>
          <w:p w14:paraId="3EDABAF6" w14:textId="77777777" w:rsidR="008F21E8" w:rsidRPr="002361E3" w:rsidRDefault="008F21E8" w:rsidP="008F21E8">
            <w:pPr>
              <w:ind w:left="0" w:rightChars="4" w:right="8" w:firstLineChars="0" w:firstLine="0"/>
              <w:jc w:val="left"/>
              <w:rPr>
                <w:rFonts w:asciiTheme="minorEastAsia" w:eastAsiaTheme="minorEastAsia" w:hAnsiTheme="minorEastAsia"/>
                <w:sz w:val="21"/>
              </w:rPr>
            </w:pPr>
          </w:p>
        </w:tc>
        <w:tc>
          <w:tcPr>
            <w:tcW w:w="6096" w:type="dxa"/>
            <w:gridSpan w:val="3"/>
            <w:tcBorders>
              <w:top w:val="dotted" w:sz="4" w:space="0" w:color="auto"/>
              <w:bottom w:val="single" w:sz="4" w:space="0" w:color="auto"/>
            </w:tcBorders>
          </w:tcPr>
          <w:p w14:paraId="751AAD6D" w14:textId="3942E5A6" w:rsidR="008F21E8" w:rsidRPr="002361E3" w:rsidRDefault="008F21E8" w:rsidP="008F21E8">
            <w:pPr>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　指定地域密着型介護老人福祉施設入所者生活介護を入所者に直接提供する職員とは、生活相談員、介護職員、看護職員又は機能訓練指導員として勤務を行う職員を指します。</w:t>
            </w:r>
          </w:p>
        </w:tc>
        <w:tc>
          <w:tcPr>
            <w:tcW w:w="992" w:type="dxa"/>
            <w:tcBorders>
              <w:top w:val="nil"/>
              <w:bottom w:val="single" w:sz="4" w:space="0" w:color="auto"/>
            </w:tcBorders>
            <w:tcMar>
              <w:left w:w="28" w:type="dxa"/>
              <w:right w:w="28" w:type="dxa"/>
            </w:tcMar>
          </w:tcPr>
          <w:p w14:paraId="1B7C3433" w14:textId="77777777" w:rsidR="008F21E8" w:rsidRPr="002361E3" w:rsidRDefault="008F21E8" w:rsidP="008F21E8">
            <w:pPr>
              <w:ind w:leftChars="50" w:left="257" w:rightChars="50" w:right="105" w:hanging="152"/>
              <w:jc w:val="center"/>
              <w:rPr>
                <w:rFonts w:ascii="ＭＳ 明朝" w:eastAsia="ＭＳ 明朝"/>
                <w:sz w:val="20"/>
                <w:szCs w:val="20"/>
              </w:rPr>
            </w:pPr>
          </w:p>
        </w:tc>
        <w:tc>
          <w:tcPr>
            <w:tcW w:w="1497" w:type="dxa"/>
            <w:tcBorders>
              <w:top w:val="nil"/>
              <w:bottom w:val="single" w:sz="4" w:space="0" w:color="auto"/>
            </w:tcBorders>
          </w:tcPr>
          <w:p w14:paraId="06EB36E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平18-0331005</w:t>
            </w:r>
          </w:p>
          <w:p w14:paraId="08A64CD5" w14:textId="75BB6FDE"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第2の8(41)②</w:t>
            </w:r>
          </w:p>
        </w:tc>
      </w:tr>
      <w:tr w:rsidR="008F21E8" w:rsidRPr="002361E3" w14:paraId="777801BC" w14:textId="77777777" w:rsidTr="00DF4294">
        <w:trPr>
          <w:trHeight w:val="20"/>
        </w:trPr>
        <w:tc>
          <w:tcPr>
            <w:tcW w:w="1559" w:type="dxa"/>
            <w:tcBorders>
              <w:bottom w:val="nil"/>
            </w:tcBorders>
          </w:tcPr>
          <w:p w14:paraId="6033E1D4" w14:textId="77777777" w:rsidR="008F21E8" w:rsidRPr="002361E3" w:rsidRDefault="008F21E8" w:rsidP="008F21E8">
            <w:pPr>
              <w:adjustRightInd w:val="0"/>
              <w:ind w:left="420" w:hangingChars="200" w:hanging="420"/>
              <w:contextualSpacing/>
              <w:jc w:val="left"/>
              <w:rPr>
                <w:rFonts w:ascii="ＭＳ 明朝" w:eastAsia="ＭＳ 明朝"/>
                <w:sz w:val="21"/>
              </w:rPr>
            </w:pPr>
            <w:r w:rsidRPr="002361E3">
              <w:rPr>
                <w:rFonts w:ascii="ＭＳ 明朝" w:eastAsia="ＭＳ 明朝" w:hint="eastAsia"/>
                <w:sz w:val="21"/>
              </w:rPr>
              <w:t>54</w:t>
            </w:r>
          </w:p>
          <w:p w14:paraId="416B7D6C" w14:textId="77777777" w:rsidR="008F21E8" w:rsidRPr="002361E3" w:rsidRDefault="008F21E8" w:rsidP="008F21E8">
            <w:pPr>
              <w:adjustRightInd w:val="0"/>
              <w:ind w:left="0" w:firstLineChars="0" w:firstLine="0"/>
              <w:contextualSpacing/>
              <w:jc w:val="left"/>
              <w:rPr>
                <w:rFonts w:ascii="ＭＳ 明朝" w:eastAsia="ＭＳ 明朝"/>
                <w:sz w:val="21"/>
              </w:rPr>
            </w:pPr>
            <w:r w:rsidRPr="002361E3">
              <w:rPr>
                <w:rFonts w:ascii="ＭＳ 明朝" w:eastAsia="ＭＳ 明朝"/>
                <w:sz w:val="21"/>
              </w:rPr>
              <w:t>介護職員処遇改善加算</w:t>
            </w:r>
          </w:p>
        </w:tc>
        <w:tc>
          <w:tcPr>
            <w:tcW w:w="6096" w:type="dxa"/>
            <w:gridSpan w:val="3"/>
            <w:tcBorders>
              <w:bottom w:val="dotted" w:sz="4" w:space="0" w:color="auto"/>
            </w:tcBorders>
          </w:tcPr>
          <w:p w14:paraId="53B7784B" w14:textId="00D2D336" w:rsidR="008F21E8" w:rsidRPr="002361E3" w:rsidRDefault="008F21E8" w:rsidP="008F21E8">
            <w:pPr>
              <w:adjustRightInd w:val="0"/>
              <w:ind w:left="0" w:firstLineChars="100" w:firstLine="211"/>
              <w:contextualSpacing/>
              <w:jc w:val="left"/>
              <w:rPr>
                <w:rFonts w:hAnsi="ＭＳ ゴシック"/>
                <w:b/>
                <w:sz w:val="21"/>
              </w:rPr>
            </w:pPr>
            <w:r w:rsidRPr="002361E3">
              <w:rPr>
                <w:rFonts w:hAnsi="ＭＳ ゴシック"/>
                <w:b/>
                <w:sz w:val="21"/>
              </w:rPr>
              <w:t>別に厚生労働大臣が定める基準に適合している介護職員の賃金の改善等を実施しているものとして市長に届け出た</w:t>
            </w:r>
            <w:r w:rsidRPr="002361E3">
              <w:rPr>
                <w:rFonts w:hAnsi="ＭＳ ゴシック" w:hint="eastAsia"/>
                <w:b/>
                <w:sz w:val="21"/>
              </w:rPr>
              <w:t>地域密着型介護老人福祉</w:t>
            </w:r>
            <w:r w:rsidRPr="002361E3">
              <w:rPr>
                <w:rFonts w:hAnsi="ＭＳ ゴシック"/>
                <w:b/>
                <w:sz w:val="21"/>
              </w:rPr>
              <w:t>が、利用者に対し、</w:t>
            </w:r>
            <w:r w:rsidRPr="002361E3">
              <w:rPr>
                <w:rFonts w:hAnsi="ＭＳ ゴシック" w:hint="eastAsia"/>
                <w:b/>
                <w:sz w:val="21"/>
              </w:rPr>
              <w:t>地域密着型介護老人福祉入所者生活介護</w:t>
            </w:r>
            <w:r w:rsidRPr="002361E3">
              <w:rPr>
                <w:rFonts w:hAnsi="ＭＳ ゴシック"/>
                <w:b/>
                <w:sz w:val="21"/>
              </w:rPr>
              <w:t>を行った場合は、当該基準に掲げる区分に従い、</w:t>
            </w:r>
            <w:r w:rsidRPr="002361E3">
              <w:rPr>
                <w:rFonts w:hAnsi="ＭＳ ゴシック" w:hint="eastAsia"/>
                <w:b/>
                <w:sz w:val="21"/>
              </w:rPr>
              <w:t>令和６年３月３１日までの間、</w:t>
            </w:r>
            <w:r w:rsidRPr="002361E3">
              <w:rPr>
                <w:rFonts w:hAnsi="ＭＳ ゴシック"/>
                <w:b/>
                <w:sz w:val="21"/>
              </w:rPr>
              <w:t>次に掲げる単位数を所定単位数に加算していますか。</w:t>
            </w:r>
          </w:p>
          <w:p w14:paraId="3C1679B8" w14:textId="09B3E0B7" w:rsidR="008F21E8" w:rsidRPr="002361E3" w:rsidRDefault="008F21E8" w:rsidP="008F21E8">
            <w:pPr>
              <w:adjustRightInd w:val="0"/>
              <w:ind w:left="0" w:firstLineChars="100" w:firstLine="211"/>
              <w:contextualSpacing/>
              <w:jc w:val="left"/>
              <w:rPr>
                <w:rFonts w:hAnsi="ＭＳ ゴシック"/>
                <w:b/>
                <w:sz w:val="21"/>
              </w:rPr>
            </w:pPr>
            <w:r w:rsidRPr="002361E3">
              <w:rPr>
                <w:rFonts w:hAnsi="ＭＳ ゴシック" w:hint="eastAsia"/>
                <w:b/>
                <w:sz w:val="21"/>
              </w:rPr>
              <w:t>ただし、次に掲げるいずれかの加算を算定している場合においては、次に掲げるその他の加算は算定できません。</w:t>
            </w:r>
          </w:p>
        </w:tc>
        <w:tc>
          <w:tcPr>
            <w:tcW w:w="992" w:type="dxa"/>
            <w:tcBorders>
              <w:bottom w:val="dotted" w:sz="4" w:space="0" w:color="auto"/>
            </w:tcBorders>
            <w:tcMar>
              <w:left w:w="28" w:type="dxa"/>
              <w:right w:w="28" w:type="dxa"/>
            </w:tcMar>
          </w:tcPr>
          <w:p w14:paraId="45484ECD" w14:textId="3DD6C074" w:rsidR="008F21E8" w:rsidRPr="002361E3" w:rsidRDefault="00AD3A7B" w:rsidP="008F21E8">
            <w:pPr>
              <w:adjustRightInd w:val="0"/>
              <w:ind w:left="0" w:firstLineChars="0" w:firstLine="0"/>
              <w:contextualSpacing/>
              <w:jc w:val="left"/>
              <w:rPr>
                <w:rFonts w:ascii="ＭＳ 明朝" w:eastAsia="ＭＳ 明朝"/>
                <w:sz w:val="20"/>
                <w:szCs w:val="20"/>
              </w:rPr>
            </w:pPr>
            <w:sdt>
              <w:sdtPr>
                <w:rPr>
                  <w:sz w:val="20"/>
                  <w:szCs w:val="20"/>
                </w:rPr>
                <w:id w:val="993915373"/>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0203E8D7" w14:textId="7415365B" w:rsidR="008F21E8" w:rsidRPr="002361E3" w:rsidRDefault="00AD3A7B" w:rsidP="008F21E8">
            <w:pPr>
              <w:adjustRightInd w:val="0"/>
              <w:ind w:left="152" w:hanging="152"/>
              <w:contextualSpacing/>
              <w:jc w:val="left"/>
              <w:rPr>
                <w:rFonts w:ascii="ＭＳ 明朝" w:eastAsia="ＭＳ 明朝"/>
                <w:sz w:val="20"/>
                <w:szCs w:val="20"/>
              </w:rPr>
            </w:pPr>
            <w:sdt>
              <w:sdtPr>
                <w:rPr>
                  <w:sz w:val="20"/>
                  <w:szCs w:val="20"/>
                </w:rPr>
                <w:id w:val="27260102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6B0835D4" w14:textId="374D95DA" w:rsidR="008F21E8" w:rsidRPr="002361E3" w:rsidRDefault="00AD3A7B" w:rsidP="008F21E8">
            <w:pPr>
              <w:adjustRightInd w:val="0"/>
              <w:ind w:left="0" w:firstLineChars="0" w:firstLine="0"/>
              <w:contextualSpacing/>
              <w:jc w:val="left"/>
              <w:rPr>
                <w:rFonts w:ascii="ＭＳ 明朝" w:eastAsia="ＭＳ 明朝"/>
                <w:sz w:val="20"/>
                <w:szCs w:val="20"/>
              </w:rPr>
            </w:pPr>
            <w:sdt>
              <w:sdtPr>
                <w:rPr>
                  <w:sz w:val="20"/>
                  <w:szCs w:val="20"/>
                </w:rPr>
                <w:id w:val="2876622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bottom w:val="nil"/>
            </w:tcBorders>
          </w:tcPr>
          <w:p w14:paraId="3505E8ED"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3EC58DA9"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別表7ノ注</w:t>
            </w:r>
          </w:p>
          <w:p w14:paraId="3BD863C3" w14:textId="77777777" w:rsidR="008F21E8" w:rsidRPr="002361E3" w:rsidRDefault="008F21E8" w:rsidP="008F21E8">
            <w:pPr>
              <w:ind w:left="137" w:hanging="137"/>
              <w:jc w:val="left"/>
              <w:rPr>
                <w:rFonts w:ascii="ＭＳ 明朝"/>
                <w:sz w:val="18"/>
                <w:szCs w:val="18"/>
              </w:rPr>
            </w:pPr>
          </w:p>
        </w:tc>
      </w:tr>
      <w:tr w:rsidR="008F21E8" w:rsidRPr="002361E3" w14:paraId="1737C9DE" w14:textId="77777777" w:rsidTr="00DF4294">
        <w:trPr>
          <w:trHeight w:val="20"/>
        </w:trPr>
        <w:tc>
          <w:tcPr>
            <w:tcW w:w="1559" w:type="dxa"/>
            <w:tcBorders>
              <w:top w:val="nil"/>
              <w:bottom w:val="nil"/>
            </w:tcBorders>
          </w:tcPr>
          <w:p w14:paraId="51E77797" w14:textId="77777777" w:rsidR="008F21E8" w:rsidRPr="002361E3" w:rsidRDefault="008F21E8" w:rsidP="008F21E8">
            <w:pPr>
              <w:adjustRightInd w:val="0"/>
              <w:ind w:left="420" w:hangingChars="200" w:hanging="420"/>
              <w:contextualSpacing/>
              <w:jc w:val="left"/>
              <w:rPr>
                <w:rFonts w:ascii="ＭＳ 明朝"/>
                <w:sz w:val="21"/>
              </w:rPr>
            </w:pPr>
          </w:p>
        </w:tc>
        <w:tc>
          <w:tcPr>
            <w:tcW w:w="2835" w:type="dxa"/>
            <w:gridSpan w:val="2"/>
            <w:tcBorders>
              <w:top w:val="dotted" w:sz="4" w:space="0" w:color="auto"/>
              <w:bottom w:val="dotted" w:sz="4" w:space="0" w:color="auto"/>
              <w:right w:val="dotted" w:sz="4" w:space="0" w:color="auto"/>
            </w:tcBorders>
            <w:vAlign w:val="center"/>
          </w:tcPr>
          <w:p w14:paraId="37E3C415" w14:textId="77777777" w:rsidR="008F21E8" w:rsidRPr="002361E3" w:rsidRDefault="008F21E8" w:rsidP="008F21E8">
            <w:pPr>
              <w:adjustRightInd w:val="0"/>
              <w:ind w:leftChars="23" w:left="136" w:hangingChars="42" w:hanging="88"/>
              <w:contextualSpacing/>
              <w:rPr>
                <w:rFonts w:ascii="ＭＳ 明朝" w:eastAsia="ＭＳ 明朝"/>
                <w:sz w:val="21"/>
              </w:rPr>
            </w:pPr>
            <w:r w:rsidRPr="002361E3">
              <w:rPr>
                <w:rFonts w:ascii="ＭＳ 明朝" w:eastAsia="ＭＳ 明朝" w:hint="eastAsia"/>
                <w:sz w:val="21"/>
              </w:rPr>
              <w:t>介護職員処遇改善加算（Ⅰ）</w:t>
            </w:r>
          </w:p>
        </w:tc>
        <w:tc>
          <w:tcPr>
            <w:tcW w:w="3261" w:type="dxa"/>
            <w:tcBorders>
              <w:top w:val="dotted" w:sz="4" w:space="0" w:color="auto"/>
              <w:left w:val="dotted" w:sz="4" w:space="0" w:color="auto"/>
              <w:bottom w:val="dotted" w:sz="4" w:space="0" w:color="auto"/>
            </w:tcBorders>
            <w:vAlign w:val="center"/>
          </w:tcPr>
          <w:p w14:paraId="37E62682" w14:textId="77777777" w:rsidR="008F21E8" w:rsidRPr="002361E3" w:rsidRDefault="008F21E8" w:rsidP="008F21E8">
            <w:pPr>
              <w:adjustRightInd w:val="0"/>
              <w:ind w:leftChars="20" w:left="42" w:firstLineChars="0" w:firstLine="0"/>
              <w:contextualSpacing/>
              <w:rPr>
                <w:rFonts w:ascii="ＭＳ 明朝" w:eastAsia="ＭＳ 明朝"/>
                <w:sz w:val="21"/>
              </w:rPr>
            </w:pPr>
            <w:r w:rsidRPr="002361E3">
              <w:rPr>
                <w:rFonts w:ascii="ＭＳ 明朝" w:eastAsia="ＭＳ 明朝" w:hint="eastAsia"/>
                <w:sz w:val="21"/>
              </w:rPr>
              <w:t>基本サービス費に各種加算減算を加えた総単位数の83/1000</w:t>
            </w:r>
          </w:p>
        </w:tc>
        <w:tc>
          <w:tcPr>
            <w:tcW w:w="992" w:type="dxa"/>
            <w:tcBorders>
              <w:top w:val="dotted" w:sz="4" w:space="0" w:color="auto"/>
              <w:bottom w:val="dotted" w:sz="4" w:space="0" w:color="auto"/>
            </w:tcBorders>
            <w:tcMar>
              <w:left w:w="28" w:type="dxa"/>
              <w:right w:w="28" w:type="dxa"/>
            </w:tcMar>
            <w:vAlign w:val="center"/>
          </w:tcPr>
          <w:p w14:paraId="13600AA4" w14:textId="4864EDC3" w:rsidR="008F21E8" w:rsidRPr="002361E3" w:rsidRDefault="00AD3A7B" w:rsidP="008F21E8">
            <w:pPr>
              <w:autoSpaceDE w:val="0"/>
              <w:autoSpaceDN w:val="0"/>
              <w:ind w:left="152" w:hanging="152"/>
              <w:jc w:val="center"/>
              <w:rPr>
                <w:rFonts w:ascii="ＭＳ 明朝" w:eastAsia="ＭＳ 明朝"/>
                <w:sz w:val="20"/>
                <w:szCs w:val="20"/>
              </w:rPr>
            </w:pPr>
            <w:sdt>
              <w:sdtPr>
                <w:rPr>
                  <w:sz w:val="20"/>
                  <w:szCs w:val="20"/>
                </w:rPr>
                <w:id w:val="1638999386"/>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6684FF01" w14:textId="77777777" w:rsidR="008F21E8" w:rsidRPr="002361E3" w:rsidRDefault="008F21E8" w:rsidP="008F21E8">
            <w:pPr>
              <w:ind w:left="137" w:hanging="137"/>
              <w:jc w:val="left"/>
              <w:rPr>
                <w:rFonts w:ascii="ＭＳ 明朝"/>
                <w:sz w:val="18"/>
                <w:szCs w:val="18"/>
              </w:rPr>
            </w:pPr>
          </w:p>
        </w:tc>
      </w:tr>
      <w:tr w:rsidR="008F21E8" w:rsidRPr="002361E3" w14:paraId="74B38805" w14:textId="77777777" w:rsidTr="00DF4294">
        <w:trPr>
          <w:trHeight w:val="20"/>
        </w:trPr>
        <w:tc>
          <w:tcPr>
            <w:tcW w:w="1559" w:type="dxa"/>
            <w:tcBorders>
              <w:top w:val="nil"/>
              <w:bottom w:val="nil"/>
            </w:tcBorders>
          </w:tcPr>
          <w:p w14:paraId="524810D4" w14:textId="77777777" w:rsidR="008F21E8" w:rsidRPr="002361E3" w:rsidRDefault="008F21E8" w:rsidP="008F21E8">
            <w:pPr>
              <w:ind w:left="160" w:hanging="160"/>
              <w:rPr>
                <w:rFonts w:ascii="ＭＳ 明朝"/>
                <w:sz w:val="21"/>
              </w:rPr>
            </w:pPr>
          </w:p>
        </w:tc>
        <w:tc>
          <w:tcPr>
            <w:tcW w:w="2835" w:type="dxa"/>
            <w:gridSpan w:val="2"/>
            <w:tcBorders>
              <w:top w:val="dotted" w:sz="4" w:space="0" w:color="auto"/>
              <w:bottom w:val="dotted" w:sz="4" w:space="0" w:color="auto"/>
              <w:right w:val="dotted" w:sz="4" w:space="0" w:color="auto"/>
            </w:tcBorders>
            <w:vAlign w:val="center"/>
          </w:tcPr>
          <w:p w14:paraId="31BA8449" w14:textId="77777777" w:rsidR="008F21E8" w:rsidRPr="002361E3" w:rsidRDefault="008F21E8" w:rsidP="008F21E8">
            <w:pPr>
              <w:adjustRightInd w:val="0"/>
              <w:ind w:leftChars="23" w:left="136" w:hangingChars="42" w:hanging="88"/>
              <w:contextualSpacing/>
              <w:rPr>
                <w:rFonts w:ascii="ＭＳ 明朝" w:eastAsia="ＭＳ 明朝"/>
                <w:sz w:val="21"/>
              </w:rPr>
            </w:pPr>
            <w:r w:rsidRPr="002361E3">
              <w:rPr>
                <w:rFonts w:ascii="ＭＳ 明朝" w:eastAsia="ＭＳ 明朝" w:hint="eastAsia"/>
                <w:sz w:val="21"/>
              </w:rPr>
              <w:t>介護職員処遇改善加算（Ⅱ）</w:t>
            </w:r>
          </w:p>
        </w:tc>
        <w:tc>
          <w:tcPr>
            <w:tcW w:w="3261" w:type="dxa"/>
            <w:tcBorders>
              <w:top w:val="dotted" w:sz="4" w:space="0" w:color="auto"/>
              <w:left w:val="dotted" w:sz="4" w:space="0" w:color="auto"/>
              <w:bottom w:val="dotted" w:sz="4" w:space="0" w:color="auto"/>
            </w:tcBorders>
            <w:vAlign w:val="center"/>
          </w:tcPr>
          <w:p w14:paraId="5B71B43E" w14:textId="77777777" w:rsidR="008F21E8" w:rsidRPr="002361E3" w:rsidRDefault="008F21E8" w:rsidP="008F21E8">
            <w:pPr>
              <w:adjustRightInd w:val="0"/>
              <w:ind w:leftChars="20" w:left="42" w:firstLineChars="0" w:firstLine="0"/>
              <w:contextualSpacing/>
              <w:rPr>
                <w:rFonts w:ascii="ＭＳ 明朝" w:eastAsia="ＭＳ 明朝"/>
                <w:sz w:val="21"/>
              </w:rPr>
            </w:pPr>
            <w:r w:rsidRPr="002361E3">
              <w:rPr>
                <w:rFonts w:ascii="ＭＳ 明朝" w:eastAsia="ＭＳ 明朝" w:hint="eastAsia"/>
                <w:sz w:val="21"/>
              </w:rPr>
              <w:t>基本サービス費に各種加算減算を加えた総単位数の60/1000</w:t>
            </w:r>
          </w:p>
        </w:tc>
        <w:tc>
          <w:tcPr>
            <w:tcW w:w="992" w:type="dxa"/>
            <w:tcBorders>
              <w:top w:val="dotted" w:sz="4" w:space="0" w:color="auto"/>
              <w:bottom w:val="dotted" w:sz="4" w:space="0" w:color="auto"/>
            </w:tcBorders>
            <w:tcMar>
              <w:left w:w="28" w:type="dxa"/>
              <w:right w:w="28" w:type="dxa"/>
            </w:tcMar>
            <w:vAlign w:val="center"/>
          </w:tcPr>
          <w:p w14:paraId="341C928E" w14:textId="74BFBEA8" w:rsidR="008F21E8" w:rsidRPr="002361E3" w:rsidRDefault="00AD3A7B" w:rsidP="008F21E8">
            <w:pPr>
              <w:autoSpaceDE w:val="0"/>
              <w:autoSpaceDN w:val="0"/>
              <w:ind w:left="152" w:hanging="152"/>
              <w:jc w:val="center"/>
              <w:rPr>
                <w:rFonts w:ascii="ＭＳ 明朝" w:eastAsia="ＭＳ 明朝"/>
                <w:sz w:val="20"/>
                <w:szCs w:val="20"/>
              </w:rPr>
            </w:pPr>
            <w:sdt>
              <w:sdtPr>
                <w:rPr>
                  <w:sz w:val="20"/>
                  <w:szCs w:val="20"/>
                </w:rPr>
                <w:id w:val="152459505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472F17DE" w14:textId="77777777" w:rsidR="008F21E8" w:rsidRPr="002361E3" w:rsidRDefault="008F21E8" w:rsidP="008F21E8">
            <w:pPr>
              <w:ind w:left="137" w:hanging="137"/>
              <w:jc w:val="left"/>
              <w:rPr>
                <w:rFonts w:ascii="ＭＳ 明朝"/>
                <w:sz w:val="18"/>
                <w:szCs w:val="18"/>
              </w:rPr>
            </w:pPr>
          </w:p>
        </w:tc>
      </w:tr>
      <w:tr w:rsidR="008F21E8" w:rsidRPr="002361E3" w14:paraId="63BA136A" w14:textId="77777777" w:rsidTr="00DF4294">
        <w:trPr>
          <w:trHeight w:val="20"/>
        </w:trPr>
        <w:tc>
          <w:tcPr>
            <w:tcW w:w="1559" w:type="dxa"/>
            <w:tcBorders>
              <w:top w:val="nil"/>
              <w:bottom w:val="nil"/>
            </w:tcBorders>
          </w:tcPr>
          <w:p w14:paraId="267628FF" w14:textId="77777777" w:rsidR="008F21E8" w:rsidRPr="002361E3" w:rsidRDefault="008F21E8" w:rsidP="008F21E8">
            <w:pPr>
              <w:ind w:left="160" w:hanging="160"/>
              <w:rPr>
                <w:rFonts w:ascii="ＭＳ 明朝"/>
                <w:sz w:val="21"/>
              </w:rPr>
            </w:pPr>
          </w:p>
        </w:tc>
        <w:tc>
          <w:tcPr>
            <w:tcW w:w="2835" w:type="dxa"/>
            <w:gridSpan w:val="2"/>
            <w:tcBorders>
              <w:top w:val="dotted" w:sz="4" w:space="0" w:color="auto"/>
              <w:bottom w:val="dotted" w:sz="4" w:space="0" w:color="auto"/>
              <w:right w:val="dotted" w:sz="4" w:space="0" w:color="auto"/>
            </w:tcBorders>
            <w:vAlign w:val="center"/>
          </w:tcPr>
          <w:p w14:paraId="1E0F77CF" w14:textId="77777777" w:rsidR="008F21E8" w:rsidRPr="002361E3" w:rsidRDefault="008F21E8" w:rsidP="008F21E8">
            <w:pPr>
              <w:adjustRightInd w:val="0"/>
              <w:ind w:leftChars="14" w:left="119" w:hangingChars="43" w:hanging="90"/>
              <w:contextualSpacing/>
              <w:rPr>
                <w:rFonts w:ascii="ＭＳ 明朝" w:eastAsia="ＭＳ 明朝"/>
                <w:sz w:val="21"/>
              </w:rPr>
            </w:pPr>
            <w:r w:rsidRPr="002361E3">
              <w:rPr>
                <w:rFonts w:ascii="ＭＳ 明朝" w:eastAsia="ＭＳ 明朝" w:hint="eastAsia"/>
                <w:sz w:val="21"/>
              </w:rPr>
              <w:t>介護職員処遇改善加算（Ⅲ）</w:t>
            </w:r>
          </w:p>
        </w:tc>
        <w:tc>
          <w:tcPr>
            <w:tcW w:w="3261" w:type="dxa"/>
            <w:tcBorders>
              <w:top w:val="dotted" w:sz="4" w:space="0" w:color="auto"/>
              <w:left w:val="dotted" w:sz="4" w:space="0" w:color="auto"/>
              <w:bottom w:val="dotted" w:sz="4" w:space="0" w:color="auto"/>
            </w:tcBorders>
            <w:vAlign w:val="center"/>
          </w:tcPr>
          <w:p w14:paraId="52740A61" w14:textId="77777777" w:rsidR="008F21E8" w:rsidRPr="002361E3" w:rsidRDefault="008F21E8" w:rsidP="008F21E8">
            <w:pPr>
              <w:adjustRightInd w:val="0"/>
              <w:ind w:leftChars="20" w:left="42" w:firstLineChars="0" w:firstLine="0"/>
              <w:contextualSpacing/>
              <w:rPr>
                <w:rFonts w:ascii="ＭＳ 明朝" w:eastAsia="ＭＳ 明朝"/>
                <w:sz w:val="21"/>
              </w:rPr>
            </w:pPr>
            <w:r w:rsidRPr="002361E3">
              <w:rPr>
                <w:rFonts w:ascii="ＭＳ 明朝" w:eastAsia="ＭＳ 明朝" w:hint="eastAsia"/>
                <w:sz w:val="21"/>
              </w:rPr>
              <w:t>基本サービス費に各種加算減算を加えた総単位数の33/1000</w:t>
            </w:r>
          </w:p>
        </w:tc>
        <w:tc>
          <w:tcPr>
            <w:tcW w:w="992" w:type="dxa"/>
            <w:tcBorders>
              <w:top w:val="dotted" w:sz="4" w:space="0" w:color="auto"/>
              <w:bottom w:val="dotted" w:sz="4" w:space="0" w:color="auto"/>
            </w:tcBorders>
            <w:tcMar>
              <w:left w:w="28" w:type="dxa"/>
              <w:right w:w="28" w:type="dxa"/>
            </w:tcMar>
            <w:vAlign w:val="center"/>
          </w:tcPr>
          <w:p w14:paraId="48BEFE55" w14:textId="61D2B8D2" w:rsidR="008F21E8" w:rsidRPr="002361E3" w:rsidRDefault="00AD3A7B" w:rsidP="008F21E8">
            <w:pPr>
              <w:autoSpaceDE w:val="0"/>
              <w:autoSpaceDN w:val="0"/>
              <w:ind w:left="152" w:hanging="152"/>
              <w:jc w:val="center"/>
              <w:rPr>
                <w:rFonts w:ascii="ＭＳ 明朝" w:eastAsia="ＭＳ 明朝"/>
                <w:sz w:val="20"/>
                <w:szCs w:val="20"/>
              </w:rPr>
            </w:pPr>
            <w:sdt>
              <w:sdtPr>
                <w:rPr>
                  <w:sz w:val="20"/>
                  <w:szCs w:val="20"/>
                </w:rPr>
                <w:id w:val="35216109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622FED93" w14:textId="77777777" w:rsidR="008F21E8" w:rsidRPr="002361E3" w:rsidRDefault="008F21E8" w:rsidP="008F21E8">
            <w:pPr>
              <w:ind w:left="137" w:hanging="137"/>
              <w:jc w:val="left"/>
              <w:rPr>
                <w:rFonts w:ascii="ＭＳ 明朝"/>
                <w:sz w:val="18"/>
                <w:szCs w:val="18"/>
              </w:rPr>
            </w:pPr>
          </w:p>
        </w:tc>
      </w:tr>
      <w:tr w:rsidR="008F21E8" w:rsidRPr="002361E3" w14:paraId="049EA407" w14:textId="77777777" w:rsidTr="00DF4294">
        <w:trPr>
          <w:trHeight w:val="20"/>
        </w:trPr>
        <w:tc>
          <w:tcPr>
            <w:tcW w:w="1559" w:type="dxa"/>
            <w:tcBorders>
              <w:top w:val="nil"/>
              <w:bottom w:val="nil"/>
            </w:tcBorders>
          </w:tcPr>
          <w:p w14:paraId="7487C2BD" w14:textId="77777777" w:rsidR="008F21E8" w:rsidRPr="002361E3" w:rsidRDefault="008F21E8" w:rsidP="008F21E8">
            <w:pPr>
              <w:ind w:left="160" w:hanging="160"/>
              <w:rPr>
                <w:rFonts w:ascii="ＭＳ 明朝"/>
                <w:sz w:val="21"/>
              </w:rPr>
            </w:pPr>
          </w:p>
        </w:tc>
        <w:tc>
          <w:tcPr>
            <w:tcW w:w="6096" w:type="dxa"/>
            <w:gridSpan w:val="3"/>
            <w:tcBorders>
              <w:top w:val="dotted" w:sz="4" w:space="0" w:color="auto"/>
              <w:bottom w:val="nil"/>
            </w:tcBorders>
          </w:tcPr>
          <w:p w14:paraId="1746C8D2" w14:textId="77777777" w:rsidR="008F21E8" w:rsidRPr="002361E3" w:rsidRDefault="008F21E8" w:rsidP="008F21E8">
            <w:pPr>
              <w:adjustRightInd w:val="0"/>
              <w:ind w:left="65" w:hangingChars="31" w:hanging="65"/>
              <w:contextualSpacing/>
              <w:rPr>
                <w:rFonts w:ascii="ＭＳ 明朝" w:eastAsia="ＭＳ 明朝"/>
                <w:sz w:val="21"/>
              </w:rPr>
            </w:pPr>
            <w:r w:rsidRPr="002361E3">
              <w:rPr>
                <w:rFonts w:ascii="ＭＳ 明朝" w:eastAsia="ＭＳ 明朝" w:hint="eastAsia"/>
                <w:sz w:val="21"/>
              </w:rPr>
              <w:t>〔厚生労働大臣が定める基準〕</w:t>
            </w:r>
          </w:p>
          <w:p w14:paraId="48B6192B" w14:textId="7D3B52A1" w:rsidR="008F21E8" w:rsidRPr="002361E3" w:rsidRDefault="008F21E8" w:rsidP="009B7631">
            <w:pPr>
              <w:adjustRightInd w:val="0"/>
              <w:ind w:left="64" w:firstLineChars="100" w:firstLine="210"/>
              <w:contextualSpacing/>
              <w:rPr>
                <w:rFonts w:ascii="ＭＳ 明朝" w:eastAsia="ＭＳ 明朝"/>
                <w:sz w:val="21"/>
              </w:rPr>
            </w:pPr>
            <w:r w:rsidRPr="002361E3">
              <w:rPr>
                <w:rFonts w:ascii="ＭＳ 明朝" w:eastAsia="ＭＳ 明朝" w:hint="eastAsia"/>
                <w:sz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992" w:type="dxa"/>
            <w:tcBorders>
              <w:top w:val="dotted" w:sz="4" w:space="0" w:color="auto"/>
              <w:bottom w:val="nil"/>
            </w:tcBorders>
            <w:tcMar>
              <w:left w:w="28" w:type="dxa"/>
              <w:right w:w="28" w:type="dxa"/>
            </w:tcMar>
          </w:tcPr>
          <w:p w14:paraId="0CF062DC" w14:textId="77777777" w:rsidR="008F21E8" w:rsidRPr="002361E3" w:rsidRDefault="008F21E8" w:rsidP="008F21E8">
            <w:pPr>
              <w:autoSpaceDE w:val="0"/>
              <w:autoSpaceDN w:val="0"/>
              <w:ind w:left="152" w:hanging="152"/>
              <w:jc w:val="left"/>
              <w:rPr>
                <w:rFonts w:ascii="ＭＳ 明朝" w:eastAsia="ＭＳ 明朝"/>
                <w:sz w:val="20"/>
                <w:szCs w:val="20"/>
              </w:rPr>
            </w:pPr>
          </w:p>
        </w:tc>
        <w:tc>
          <w:tcPr>
            <w:tcW w:w="1497" w:type="dxa"/>
            <w:tcBorders>
              <w:top w:val="nil"/>
              <w:bottom w:val="nil"/>
            </w:tcBorders>
          </w:tcPr>
          <w:p w14:paraId="7D0D5C66" w14:textId="77777777" w:rsidR="008F21E8" w:rsidRPr="002361E3" w:rsidRDefault="008F21E8" w:rsidP="008F21E8">
            <w:pPr>
              <w:ind w:left="137" w:hanging="137"/>
              <w:jc w:val="left"/>
              <w:rPr>
                <w:rFonts w:ascii="ＭＳ 明朝"/>
                <w:sz w:val="18"/>
                <w:szCs w:val="18"/>
              </w:rPr>
            </w:pPr>
          </w:p>
        </w:tc>
      </w:tr>
      <w:tr w:rsidR="008F21E8" w:rsidRPr="002361E3" w14:paraId="79753681" w14:textId="77777777" w:rsidTr="00DF4294">
        <w:trPr>
          <w:trHeight w:val="20"/>
        </w:trPr>
        <w:tc>
          <w:tcPr>
            <w:tcW w:w="1559" w:type="dxa"/>
            <w:tcBorders>
              <w:top w:val="nil"/>
              <w:bottom w:val="nil"/>
            </w:tcBorders>
          </w:tcPr>
          <w:p w14:paraId="55075478" w14:textId="77777777" w:rsidR="008F21E8" w:rsidRPr="002361E3" w:rsidRDefault="008F21E8" w:rsidP="008F21E8">
            <w:pPr>
              <w:ind w:left="160" w:hanging="160"/>
              <w:rPr>
                <w:rFonts w:ascii="ＭＳ 明朝"/>
                <w:sz w:val="21"/>
              </w:rPr>
            </w:pPr>
          </w:p>
        </w:tc>
        <w:tc>
          <w:tcPr>
            <w:tcW w:w="6096" w:type="dxa"/>
            <w:gridSpan w:val="3"/>
            <w:tcBorders>
              <w:top w:val="nil"/>
              <w:bottom w:val="dotted" w:sz="4" w:space="0" w:color="auto"/>
            </w:tcBorders>
          </w:tcPr>
          <w:p w14:paraId="154054B7"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ア　</w:t>
            </w:r>
            <w:r w:rsidRPr="002361E3">
              <w:rPr>
                <w:rFonts w:ascii="ＭＳ 明朝" w:eastAsia="ＭＳ 明朝" w:hint="eastAsia"/>
                <w:spacing w:val="-8"/>
                <w:sz w:val="21"/>
              </w:rPr>
              <w:t>加算の算定額に相当する従業者の賃金改善を実施している。</w:t>
            </w:r>
          </w:p>
          <w:p w14:paraId="5FFEB124"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イ　介護職員処遇改善計画書を作成し、市に届出をしている。（計画書には就業規則・賃金規程等、労働保険の加入書類を添付）</w:t>
            </w:r>
          </w:p>
          <w:p w14:paraId="48DEA8EA" w14:textId="4CD78E70" w:rsidR="008F21E8" w:rsidRPr="002361E3" w:rsidRDefault="008F21E8" w:rsidP="008F21E8">
            <w:pPr>
              <w:adjustRightInd w:val="0"/>
              <w:ind w:leftChars="100" w:left="420" w:hangingChars="100" w:hanging="210"/>
              <w:contextualSpacing/>
              <w:rPr>
                <w:rFonts w:ascii="ＭＳ 明朝" w:eastAsia="ＭＳ 明朝"/>
                <w:sz w:val="21"/>
              </w:rPr>
            </w:pPr>
            <w:r w:rsidRPr="002361E3">
              <w:rPr>
                <w:rFonts w:ascii="ＭＳ 明朝" w:eastAsia="ＭＳ 明朝" w:hint="eastAsia"/>
                <w:sz w:val="21"/>
              </w:rPr>
              <w:t xml:space="preserve">ウ　</w:t>
            </w:r>
            <w:r w:rsidRPr="002361E3">
              <w:rPr>
                <w:rFonts w:ascii="ＭＳ 明朝" w:eastAsia="ＭＳ 明朝" w:hint="eastAsia"/>
                <w:spacing w:val="-6"/>
                <w:sz w:val="21"/>
              </w:rPr>
              <w:t>届出に係る計画の期間中に実施する処遇改善（賃金を除く）の内容、改善の費用の見込み等を全職員に周知している。</w:t>
            </w:r>
          </w:p>
          <w:p w14:paraId="2102F5FF"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エ　</w:t>
            </w:r>
            <w:r w:rsidRPr="002361E3">
              <w:rPr>
                <w:rFonts w:ascii="ＭＳ 明朝" w:eastAsia="ＭＳ 明朝" w:hint="eastAsia"/>
                <w:spacing w:val="-6"/>
                <w:sz w:val="21"/>
              </w:rPr>
              <w:t>その他、加算の趣旨を踏まえ、労働基準法等を遵守している。</w:t>
            </w:r>
          </w:p>
          <w:p w14:paraId="09A3FB13" w14:textId="2619F1F9" w:rsidR="008F21E8" w:rsidRPr="002361E3" w:rsidRDefault="008F21E8" w:rsidP="009B7631">
            <w:pPr>
              <w:adjustRightInd w:val="0"/>
              <w:ind w:leftChars="100" w:left="485" w:hangingChars="131" w:hanging="275"/>
              <w:contextualSpacing/>
              <w:rPr>
                <w:rFonts w:ascii="ＭＳ 明朝" w:eastAsia="ＭＳ 明朝"/>
                <w:sz w:val="21"/>
              </w:rPr>
            </w:pPr>
            <w:r w:rsidRPr="002361E3">
              <w:rPr>
                <w:rFonts w:ascii="ＭＳ 明朝" w:eastAsia="ＭＳ 明朝" w:hint="eastAsia"/>
                <w:sz w:val="21"/>
              </w:rPr>
              <w:t>オ　キャリアパス要件等の届出をしている。</w:t>
            </w:r>
          </w:p>
        </w:tc>
        <w:tc>
          <w:tcPr>
            <w:tcW w:w="992" w:type="dxa"/>
            <w:tcBorders>
              <w:top w:val="nil"/>
              <w:bottom w:val="nil"/>
            </w:tcBorders>
            <w:tcMar>
              <w:left w:w="28" w:type="dxa"/>
              <w:right w:w="28" w:type="dxa"/>
            </w:tcMar>
          </w:tcPr>
          <w:p w14:paraId="72E3CDA8" w14:textId="77777777" w:rsidR="008F21E8" w:rsidRPr="002361E3" w:rsidRDefault="008F21E8" w:rsidP="008F21E8">
            <w:pPr>
              <w:autoSpaceDE w:val="0"/>
              <w:autoSpaceDN w:val="0"/>
              <w:ind w:left="152" w:hanging="152"/>
              <w:jc w:val="left"/>
              <w:rPr>
                <w:rFonts w:ascii="ＭＳ 明朝" w:eastAsia="ＭＳ 明朝"/>
                <w:sz w:val="20"/>
                <w:szCs w:val="20"/>
              </w:rPr>
            </w:pPr>
          </w:p>
        </w:tc>
        <w:tc>
          <w:tcPr>
            <w:tcW w:w="1497" w:type="dxa"/>
            <w:tcBorders>
              <w:top w:val="nil"/>
              <w:bottom w:val="nil"/>
            </w:tcBorders>
          </w:tcPr>
          <w:p w14:paraId="2855AA5B" w14:textId="77777777" w:rsidR="008F21E8" w:rsidRPr="002361E3" w:rsidRDefault="008F21E8" w:rsidP="008F21E8">
            <w:pPr>
              <w:ind w:left="137" w:hanging="137"/>
              <w:jc w:val="left"/>
              <w:rPr>
                <w:rFonts w:ascii="ＭＳ 明朝"/>
                <w:sz w:val="18"/>
                <w:szCs w:val="18"/>
              </w:rPr>
            </w:pPr>
          </w:p>
        </w:tc>
      </w:tr>
      <w:tr w:rsidR="008F21E8" w:rsidRPr="002361E3" w14:paraId="519C5DCC" w14:textId="77777777" w:rsidTr="00DF4294">
        <w:trPr>
          <w:trHeight w:val="20"/>
        </w:trPr>
        <w:tc>
          <w:tcPr>
            <w:tcW w:w="1559" w:type="dxa"/>
            <w:tcBorders>
              <w:top w:val="nil"/>
              <w:bottom w:val="nil"/>
            </w:tcBorders>
          </w:tcPr>
          <w:p w14:paraId="20B8DDB7" w14:textId="77777777" w:rsidR="008F21E8" w:rsidRPr="002361E3" w:rsidRDefault="008F21E8" w:rsidP="008F21E8">
            <w:pPr>
              <w:ind w:left="160" w:hanging="160"/>
              <w:rPr>
                <w:rFonts w:ascii="ＭＳ 明朝"/>
                <w:sz w:val="21"/>
              </w:rPr>
            </w:pPr>
          </w:p>
        </w:tc>
        <w:tc>
          <w:tcPr>
            <w:tcW w:w="6096" w:type="dxa"/>
            <w:gridSpan w:val="3"/>
            <w:tcBorders>
              <w:top w:val="dotted" w:sz="4" w:space="0" w:color="auto"/>
              <w:bottom w:val="dotted" w:sz="4" w:space="0" w:color="auto"/>
            </w:tcBorders>
          </w:tcPr>
          <w:p w14:paraId="6F1E69DA" w14:textId="77777777" w:rsidR="008F21E8" w:rsidRPr="002361E3" w:rsidRDefault="008F21E8" w:rsidP="008F21E8">
            <w:pPr>
              <w:adjustRightInd w:val="0"/>
              <w:ind w:left="275" w:hangingChars="131" w:hanging="275"/>
              <w:contextualSpacing/>
              <w:rPr>
                <w:rFonts w:ascii="ＭＳ 明朝" w:eastAsia="ＭＳ 明朝"/>
                <w:sz w:val="21"/>
              </w:rPr>
            </w:pPr>
            <w:r w:rsidRPr="002361E3">
              <w:rPr>
                <w:rFonts w:ascii="ＭＳ 明朝" w:eastAsia="ＭＳ 明朝" w:hint="eastAsia"/>
                <w:sz w:val="21"/>
              </w:rPr>
              <w:t>〔キャリアパス要件Ⅰ〕</w:t>
            </w:r>
          </w:p>
          <w:p w14:paraId="7CCFCF1F" w14:textId="720108B9" w:rsidR="008F21E8" w:rsidRPr="002361E3" w:rsidRDefault="008F21E8" w:rsidP="009B7631">
            <w:pPr>
              <w:adjustRightInd w:val="0"/>
              <w:ind w:left="210" w:hangingChars="100" w:hanging="210"/>
              <w:contextualSpacing/>
              <w:rPr>
                <w:rFonts w:ascii="ＭＳ 明朝" w:eastAsia="ＭＳ 明朝"/>
                <w:sz w:val="21"/>
              </w:rPr>
            </w:pPr>
            <w:r w:rsidRPr="002361E3">
              <w:rPr>
                <w:rFonts w:ascii="ＭＳ 明朝" w:eastAsia="ＭＳ 明朝" w:hint="eastAsia"/>
                <w:sz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992" w:type="dxa"/>
            <w:tcBorders>
              <w:top w:val="nil"/>
              <w:bottom w:val="nil"/>
            </w:tcBorders>
            <w:tcMar>
              <w:left w:w="28" w:type="dxa"/>
              <w:right w:w="28" w:type="dxa"/>
            </w:tcMar>
          </w:tcPr>
          <w:p w14:paraId="4B49CD13" w14:textId="77777777" w:rsidR="008F21E8" w:rsidRPr="002361E3" w:rsidRDefault="008F21E8" w:rsidP="008F21E8">
            <w:pPr>
              <w:autoSpaceDE w:val="0"/>
              <w:autoSpaceDN w:val="0"/>
              <w:ind w:left="152" w:hanging="152"/>
              <w:jc w:val="left"/>
              <w:rPr>
                <w:rFonts w:ascii="ＭＳ 明朝" w:eastAsia="ＭＳ 明朝"/>
                <w:sz w:val="20"/>
                <w:szCs w:val="20"/>
              </w:rPr>
            </w:pPr>
          </w:p>
        </w:tc>
        <w:tc>
          <w:tcPr>
            <w:tcW w:w="1497" w:type="dxa"/>
            <w:tcBorders>
              <w:top w:val="nil"/>
              <w:bottom w:val="nil"/>
            </w:tcBorders>
          </w:tcPr>
          <w:p w14:paraId="694D32A2" w14:textId="77777777" w:rsidR="008F21E8" w:rsidRPr="002361E3" w:rsidRDefault="008F21E8" w:rsidP="008F21E8">
            <w:pPr>
              <w:ind w:left="137" w:hanging="137"/>
              <w:jc w:val="left"/>
              <w:rPr>
                <w:rFonts w:ascii="ＭＳ 明朝"/>
                <w:sz w:val="18"/>
                <w:szCs w:val="18"/>
              </w:rPr>
            </w:pPr>
          </w:p>
        </w:tc>
      </w:tr>
      <w:tr w:rsidR="008F21E8" w:rsidRPr="002361E3" w14:paraId="14668AEC" w14:textId="77777777" w:rsidTr="00DF4294">
        <w:trPr>
          <w:trHeight w:val="20"/>
        </w:trPr>
        <w:tc>
          <w:tcPr>
            <w:tcW w:w="1559" w:type="dxa"/>
            <w:tcBorders>
              <w:top w:val="nil"/>
              <w:bottom w:val="nil"/>
            </w:tcBorders>
          </w:tcPr>
          <w:p w14:paraId="76C738FE" w14:textId="77777777" w:rsidR="008F21E8" w:rsidRPr="002361E3" w:rsidRDefault="008F21E8" w:rsidP="008F21E8">
            <w:pPr>
              <w:ind w:left="160" w:hanging="160"/>
              <w:rPr>
                <w:rFonts w:ascii="ＭＳ 明朝"/>
                <w:sz w:val="21"/>
              </w:rPr>
            </w:pPr>
          </w:p>
        </w:tc>
        <w:tc>
          <w:tcPr>
            <w:tcW w:w="6096" w:type="dxa"/>
            <w:gridSpan w:val="3"/>
            <w:tcBorders>
              <w:top w:val="dotted" w:sz="4" w:space="0" w:color="auto"/>
              <w:bottom w:val="nil"/>
            </w:tcBorders>
          </w:tcPr>
          <w:p w14:paraId="53E258F7" w14:textId="77777777" w:rsidR="008F21E8" w:rsidRPr="002361E3" w:rsidRDefault="008F21E8" w:rsidP="008F21E8">
            <w:pPr>
              <w:adjustRightInd w:val="0"/>
              <w:ind w:left="65" w:hangingChars="31" w:hanging="65"/>
              <w:contextualSpacing/>
              <w:rPr>
                <w:rFonts w:ascii="ＭＳ 明朝" w:eastAsia="ＭＳ 明朝"/>
                <w:sz w:val="21"/>
              </w:rPr>
            </w:pPr>
            <w:r w:rsidRPr="002361E3">
              <w:rPr>
                <w:rFonts w:ascii="ＭＳ 明朝" w:eastAsia="ＭＳ 明朝" w:hint="eastAsia"/>
                <w:sz w:val="21"/>
              </w:rPr>
              <w:t>〔キャリアパス要件Ⅱ〕</w:t>
            </w:r>
          </w:p>
          <w:p w14:paraId="2D7BDCC4" w14:textId="77777777" w:rsidR="008F21E8" w:rsidRPr="002361E3" w:rsidRDefault="008F21E8" w:rsidP="008F21E8">
            <w:pPr>
              <w:adjustRightInd w:val="0"/>
              <w:ind w:left="210" w:hangingChars="100" w:hanging="210"/>
              <w:contextualSpacing/>
              <w:rPr>
                <w:rFonts w:ascii="ＭＳ 明朝" w:eastAsia="ＭＳ 明朝"/>
                <w:sz w:val="21"/>
              </w:rPr>
            </w:pPr>
            <w:r w:rsidRPr="002361E3">
              <w:rPr>
                <w:rFonts w:ascii="ＭＳ 明朝" w:eastAsia="ＭＳ 明朝" w:hint="eastAsia"/>
                <w:sz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992" w:type="dxa"/>
            <w:tcBorders>
              <w:top w:val="nil"/>
              <w:bottom w:val="nil"/>
            </w:tcBorders>
            <w:tcMar>
              <w:left w:w="28" w:type="dxa"/>
              <w:right w:w="28" w:type="dxa"/>
            </w:tcMar>
          </w:tcPr>
          <w:p w14:paraId="03D1074D" w14:textId="77777777" w:rsidR="008F21E8" w:rsidRPr="002361E3" w:rsidRDefault="008F21E8" w:rsidP="008F21E8">
            <w:pPr>
              <w:autoSpaceDE w:val="0"/>
              <w:autoSpaceDN w:val="0"/>
              <w:ind w:left="152" w:hanging="152"/>
              <w:jc w:val="left"/>
              <w:rPr>
                <w:rFonts w:ascii="ＭＳ 明朝" w:eastAsia="ＭＳ 明朝"/>
                <w:sz w:val="20"/>
                <w:szCs w:val="20"/>
              </w:rPr>
            </w:pPr>
          </w:p>
        </w:tc>
        <w:tc>
          <w:tcPr>
            <w:tcW w:w="1497" w:type="dxa"/>
            <w:tcBorders>
              <w:top w:val="nil"/>
              <w:bottom w:val="nil"/>
            </w:tcBorders>
          </w:tcPr>
          <w:p w14:paraId="0511BC04" w14:textId="77777777" w:rsidR="008F21E8" w:rsidRPr="002361E3" w:rsidRDefault="008F21E8" w:rsidP="008F21E8">
            <w:pPr>
              <w:ind w:left="137" w:hanging="137"/>
              <w:jc w:val="left"/>
              <w:rPr>
                <w:rFonts w:ascii="ＭＳ 明朝"/>
                <w:sz w:val="18"/>
                <w:szCs w:val="18"/>
              </w:rPr>
            </w:pPr>
          </w:p>
        </w:tc>
      </w:tr>
      <w:tr w:rsidR="008F21E8" w:rsidRPr="002361E3" w14:paraId="7018DA4E" w14:textId="77777777" w:rsidTr="00DF4294">
        <w:trPr>
          <w:trHeight w:val="20"/>
        </w:trPr>
        <w:tc>
          <w:tcPr>
            <w:tcW w:w="1559" w:type="dxa"/>
            <w:tcBorders>
              <w:top w:val="nil"/>
              <w:bottom w:val="nil"/>
            </w:tcBorders>
          </w:tcPr>
          <w:p w14:paraId="3CEC2C51" w14:textId="77777777" w:rsidR="008F21E8" w:rsidRPr="002361E3" w:rsidRDefault="008F21E8" w:rsidP="008F21E8">
            <w:pPr>
              <w:ind w:left="160" w:hanging="160"/>
              <w:rPr>
                <w:rFonts w:ascii="ＭＳ 明朝"/>
                <w:sz w:val="21"/>
              </w:rPr>
            </w:pPr>
          </w:p>
        </w:tc>
        <w:tc>
          <w:tcPr>
            <w:tcW w:w="6096" w:type="dxa"/>
            <w:gridSpan w:val="3"/>
            <w:tcBorders>
              <w:top w:val="nil"/>
              <w:bottom w:val="dotted" w:sz="4" w:space="0" w:color="auto"/>
            </w:tcBorders>
          </w:tcPr>
          <w:p w14:paraId="4B6CFC30" w14:textId="77777777" w:rsidR="008F21E8" w:rsidRPr="002361E3" w:rsidRDefault="008F21E8" w:rsidP="008F21E8">
            <w:pPr>
              <w:adjustRightInd w:val="0"/>
              <w:ind w:left="420" w:hangingChars="200" w:hanging="420"/>
              <w:contextualSpacing/>
              <w:rPr>
                <w:rFonts w:ascii="ＭＳ 明朝" w:eastAsia="ＭＳ 明朝"/>
                <w:sz w:val="21"/>
              </w:rPr>
            </w:pPr>
            <w:r w:rsidRPr="002361E3">
              <w:rPr>
                <w:rFonts w:ascii="ＭＳ 明朝" w:eastAsia="ＭＳ 明朝" w:hint="eastAsia"/>
                <w:sz w:val="21"/>
              </w:rPr>
              <w:t xml:space="preserve">　Ａ　資質向上のための計画に沿って、研修の機会の提供又は技術指導等を実施（OJT、OFF-JT等）するとともに、介護職員の能力評価を行うこと。</w:t>
            </w:r>
          </w:p>
          <w:p w14:paraId="1CE19901" w14:textId="20BE5294" w:rsidR="008F21E8" w:rsidRPr="002361E3" w:rsidRDefault="008F21E8" w:rsidP="009B7631">
            <w:pPr>
              <w:adjustRightInd w:val="0"/>
              <w:ind w:left="420" w:hangingChars="200" w:hanging="420"/>
              <w:contextualSpacing/>
              <w:rPr>
                <w:rFonts w:ascii="ＭＳ 明朝" w:eastAsia="ＭＳ 明朝"/>
                <w:sz w:val="21"/>
              </w:rPr>
            </w:pPr>
            <w:r w:rsidRPr="002361E3">
              <w:rPr>
                <w:rFonts w:ascii="ＭＳ 明朝" w:eastAsia="ＭＳ 明朝" w:hint="eastAsia"/>
                <w:sz w:val="21"/>
              </w:rPr>
              <w:t xml:space="preserve">　Ｂ　資格取得のための支援（研修受講のための勤務シフトの調整、休暇の付与、費用（交通費、受講料等）の援助等）を実施すること。</w:t>
            </w:r>
          </w:p>
        </w:tc>
        <w:tc>
          <w:tcPr>
            <w:tcW w:w="992" w:type="dxa"/>
            <w:tcBorders>
              <w:top w:val="nil"/>
              <w:bottom w:val="nil"/>
            </w:tcBorders>
            <w:tcMar>
              <w:left w:w="28" w:type="dxa"/>
              <w:right w:w="28" w:type="dxa"/>
            </w:tcMar>
          </w:tcPr>
          <w:p w14:paraId="15B771D7" w14:textId="77777777" w:rsidR="008F21E8" w:rsidRPr="002361E3" w:rsidRDefault="008F21E8" w:rsidP="008F21E8">
            <w:pPr>
              <w:autoSpaceDE w:val="0"/>
              <w:autoSpaceDN w:val="0"/>
              <w:ind w:left="152" w:hanging="152"/>
              <w:jc w:val="left"/>
              <w:rPr>
                <w:rFonts w:ascii="ＭＳ 明朝" w:eastAsia="ＭＳ 明朝"/>
                <w:sz w:val="20"/>
                <w:szCs w:val="20"/>
              </w:rPr>
            </w:pPr>
          </w:p>
        </w:tc>
        <w:tc>
          <w:tcPr>
            <w:tcW w:w="1497" w:type="dxa"/>
            <w:tcBorders>
              <w:top w:val="nil"/>
              <w:bottom w:val="nil"/>
            </w:tcBorders>
          </w:tcPr>
          <w:p w14:paraId="3996FA9B" w14:textId="77777777" w:rsidR="008F21E8" w:rsidRPr="002361E3" w:rsidRDefault="008F21E8" w:rsidP="008F21E8">
            <w:pPr>
              <w:ind w:left="137" w:hanging="137"/>
              <w:jc w:val="left"/>
              <w:rPr>
                <w:rFonts w:ascii="ＭＳ 明朝"/>
                <w:sz w:val="18"/>
                <w:szCs w:val="18"/>
              </w:rPr>
            </w:pPr>
          </w:p>
        </w:tc>
      </w:tr>
      <w:tr w:rsidR="008F21E8" w:rsidRPr="002361E3" w14:paraId="10540EAD" w14:textId="77777777" w:rsidTr="00DF4294">
        <w:trPr>
          <w:trHeight w:val="20"/>
        </w:trPr>
        <w:tc>
          <w:tcPr>
            <w:tcW w:w="1559" w:type="dxa"/>
            <w:tcBorders>
              <w:top w:val="nil"/>
              <w:bottom w:val="nil"/>
            </w:tcBorders>
          </w:tcPr>
          <w:p w14:paraId="047BE5EA" w14:textId="77777777" w:rsidR="008F21E8" w:rsidRPr="002361E3" w:rsidRDefault="008F21E8" w:rsidP="008F21E8">
            <w:pPr>
              <w:ind w:left="160" w:hanging="160"/>
              <w:rPr>
                <w:rFonts w:ascii="ＭＳ 明朝"/>
                <w:sz w:val="21"/>
              </w:rPr>
            </w:pPr>
          </w:p>
        </w:tc>
        <w:tc>
          <w:tcPr>
            <w:tcW w:w="6096" w:type="dxa"/>
            <w:gridSpan w:val="3"/>
            <w:tcBorders>
              <w:top w:val="dotted" w:sz="4" w:space="0" w:color="auto"/>
              <w:bottom w:val="nil"/>
            </w:tcBorders>
          </w:tcPr>
          <w:p w14:paraId="202FF3FD"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〔キャリアパス要件Ⅲ〕</w:t>
            </w:r>
          </w:p>
          <w:p w14:paraId="6AAFEA4E"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次の①及び②の全てに適合すること。</w:t>
            </w:r>
          </w:p>
          <w:p w14:paraId="79BC916B" w14:textId="77777777" w:rsidR="008F21E8" w:rsidRPr="002361E3" w:rsidRDefault="008F21E8" w:rsidP="008F21E8">
            <w:pPr>
              <w:adjustRightInd w:val="0"/>
              <w:ind w:left="420" w:hangingChars="200" w:hanging="420"/>
              <w:contextualSpacing/>
              <w:rPr>
                <w:rFonts w:ascii="ＭＳ 明朝" w:eastAsia="ＭＳ 明朝"/>
                <w:sz w:val="21"/>
              </w:rPr>
            </w:pPr>
            <w:r w:rsidRPr="002361E3">
              <w:rPr>
                <w:rFonts w:ascii="ＭＳ 明朝" w:eastAsia="ＭＳ 明朝" w:hint="eastAsia"/>
                <w:sz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992" w:type="dxa"/>
            <w:tcBorders>
              <w:top w:val="nil"/>
              <w:bottom w:val="nil"/>
            </w:tcBorders>
            <w:tcMar>
              <w:left w:w="28" w:type="dxa"/>
              <w:right w:w="28" w:type="dxa"/>
            </w:tcMar>
          </w:tcPr>
          <w:p w14:paraId="5223A2F7" w14:textId="77777777" w:rsidR="008F21E8" w:rsidRPr="002361E3" w:rsidRDefault="008F21E8" w:rsidP="008F21E8">
            <w:pPr>
              <w:autoSpaceDE w:val="0"/>
              <w:autoSpaceDN w:val="0"/>
              <w:ind w:left="152" w:hanging="152"/>
              <w:jc w:val="left"/>
              <w:rPr>
                <w:rFonts w:ascii="ＭＳ 明朝"/>
                <w:sz w:val="20"/>
                <w:szCs w:val="20"/>
              </w:rPr>
            </w:pPr>
          </w:p>
        </w:tc>
        <w:tc>
          <w:tcPr>
            <w:tcW w:w="1497" w:type="dxa"/>
            <w:tcBorders>
              <w:top w:val="nil"/>
              <w:bottom w:val="nil"/>
            </w:tcBorders>
          </w:tcPr>
          <w:p w14:paraId="3C2FC98E" w14:textId="77777777" w:rsidR="008F21E8" w:rsidRPr="002361E3" w:rsidRDefault="008F21E8" w:rsidP="008F21E8">
            <w:pPr>
              <w:ind w:left="137" w:hanging="137"/>
              <w:jc w:val="left"/>
              <w:rPr>
                <w:rFonts w:ascii="ＭＳ 明朝"/>
                <w:sz w:val="18"/>
                <w:szCs w:val="18"/>
              </w:rPr>
            </w:pPr>
          </w:p>
        </w:tc>
      </w:tr>
      <w:tr w:rsidR="008F21E8" w:rsidRPr="002361E3" w14:paraId="3E706FE8" w14:textId="77777777" w:rsidTr="00DF4294">
        <w:trPr>
          <w:trHeight w:val="20"/>
        </w:trPr>
        <w:tc>
          <w:tcPr>
            <w:tcW w:w="1559" w:type="dxa"/>
            <w:tcBorders>
              <w:top w:val="nil"/>
              <w:bottom w:val="nil"/>
            </w:tcBorders>
          </w:tcPr>
          <w:p w14:paraId="26FB6692" w14:textId="77777777" w:rsidR="008F21E8" w:rsidRPr="002361E3" w:rsidRDefault="008F21E8" w:rsidP="008F21E8">
            <w:pPr>
              <w:ind w:left="182" w:hanging="182"/>
            </w:pPr>
          </w:p>
        </w:tc>
        <w:tc>
          <w:tcPr>
            <w:tcW w:w="6096" w:type="dxa"/>
            <w:gridSpan w:val="3"/>
            <w:tcBorders>
              <w:top w:val="nil"/>
              <w:bottom w:val="nil"/>
            </w:tcBorders>
          </w:tcPr>
          <w:p w14:paraId="59B8D302" w14:textId="77777777" w:rsidR="008F21E8" w:rsidRPr="002361E3" w:rsidRDefault="008F21E8" w:rsidP="008F21E8">
            <w:pPr>
              <w:adjustRightInd w:val="0"/>
              <w:ind w:leftChars="200" w:left="485" w:hangingChars="31" w:hanging="65"/>
              <w:contextualSpacing/>
              <w:rPr>
                <w:rFonts w:ascii="ＭＳ 明朝" w:eastAsia="ＭＳ 明朝"/>
                <w:sz w:val="21"/>
              </w:rPr>
            </w:pPr>
            <w:r w:rsidRPr="002361E3">
              <w:rPr>
                <w:rFonts w:ascii="ＭＳ 明朝" w:eastAsia="ＭＳ 明朝" w:hint="eastAsia"/>
                <w:sz w:val="21"/>
              </w:rPr>
              <w:t>Ａ　経験に応じて昇給する仕組み</w:t>
            </w:r>
          </w:p>
          <w:p w14:paraId="159AAA13" w14:textId="4828C47C" w:rsidR="008F21E8" w:rsidRPr="002361E3" w:rsidRDefault="008F21E8" w:rsidP="008F21E8">
            <w:pPr>
              <w:adjustRightInd w:val="0"/>
              <w:ind w:left="630" w:hangingChars="300" w:hanging="630"/>
              <w:contextualSpacing/>
            </w:pPr>
            <w:r w:rsidRPr="002361E3">
              <w:rPr>
                <w:rFonts w:ascii="ＭＳ 明朝" w:eastAsia="ＭＳ 明朝" w:hint="eastAsia"/>
                <w:sz w:val="21"/>
              </w:rPr>
              <w:t xml:space="preserve">　　　　「勤続年数」や「経験年数」などに応じて昇給する仕組みであること。</w:t>
            </w:r>
          </w:p>
        </w:tc>
        <w:tc>
          <w:tcPr>
            <w:tcW w:w="992" w:type="dxa"/>
            <w:tcBorders>
              <w:top w:val="nil"/>
              <w:bottom w:val="nil"/>
            </w:tcBorders>
            <w:tcMar>
              <w:left w:w="28" w:type="dxa"/>
              <w:right w:w="28" w:type="dxa"/>
            </w:tcMar>
          </w:tcPr>
          <w:p w14:paraId="697B6A96" w14:textId="77777777" w:rsidR="008F21E8" w:rsidRPr="002361E3" w:rsidRDefault="008F21E8" w:rsidP="008F21E8">
            <w:pPr>
              <w:autoSpaceDE w:val="0"/>
              <w:autoSpaceDN w:val="0"/>
              <w:ind w:left="152" w:hanging="152"/>
              <w:jc w:val="left"/>
              <w:rPr>
                <w:sz w:val="20"/>
                <w:szCs w:val="20"/>
              </w:rPr>
            </w:pPr>
          </w:p>
        </w:tc>
        <w:tc>
          <w:tcPr>
            <w:tcW w:w="1497" w:type="dxa"/>
            <w:tcBorders>
              <w:top w:val="nil"/>
              <w:bottom w:val="nil"/>
            </w:tcBorders>
          </w:tcPr>
          <w:p w14:paraId="3EB4F038" w14:textId="77777777" w:rsidR="008F21E8" w:rsidRPr="002361E3" w:rsidRDefault="008F21E8" w:rsidP="008F21E8">
            <w:pPr>
              <w:ind w:left="137" w:hanging="137"/>
              <w:jc w:val="left"/>
              <w:rPr>
                <w:sz w:val="18"/>
                <w:szCs w:val="18"/>
              </w:rPr>
            </w:pPr>
          </w:p>
        </w:tc>
      </w:tr>
      <w:tr w:rsidR="008F21E8" w:rsidRPr="002361E3" w14:paraId="20C34D99" w14:textId="77777777" w:rsidTr="00DF4294">
        <w:trPr>
          <w:trHeight w:val="20"/>
        </w:trPr>
        <w:tc>
          <w:tcPr>
            <w:tcW w:w="1559" w:type="dxa"/>
            <w:tcBorders>
              <w:top w:val="nil"/>
              <w:bottom w:val="nil"/>
            </w:tcBorders>
          </w:tcPr>
          <w:p w14:paraId="03C3BE45"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5772D8B7" w14:textId="54633074"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Ｂ　資格等に応じて昇給する仕組み</w:t>
            </w:r>
          </w:p>
          <w:p w14:paraId="6BF0BA92" w14:textId="77777777" w:rsidR="008F21E8" w:rsidRPr="002361E3" w:rsidRDefault="008F21E8" w:rsidP="008F21E8">
            <w:pPr>
              <w:adjustRightInd w:val="0"/>
              <w:ind w:left="630" w:hangingChars="300" w:hanging="630"/>
              <w:contextualSpacing/>
              <w:rPr>
                <w:rFonts w:ascii="ＭＳ 明朝" w:eastAsia="ＭＳ 明朝"/>
                <w:sz w:val="21"/>
              </w:rPr>
            </w:pPr>
            <w:r w:rsidRPr="002361E3">
              <w:rPr>
                <w:rFonts w:ascii="ＭＳ 明朝" w:eastAsia="ＭＳ 明朝" w:hint="eastAsia"/>
                <w:sz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14:paraId="0D3267EE" w14:textId="77777777" w:rsidR="008F21E8" w:rsidRPr="002361E3" w:rsidRDefault="008F21E8" w:rsidP="008F21E8">
            <w:pPr>
              <w:adjustRightInd w:val="0"/>
              <w:ind w:leftChars="200" w:left="1680" w:hangingChars="600" w:hanging="1260"/>
              <w:contextualSpacing/>
              <w:rPr>
                <w:rFonts w:ascii="ＭＳ 明朝" w:eastAsia="ＭＳ 明朝"/>
                <w:sz w:val="21"/>
              </w:rPr>
            </w:pPr>
            <w:r w:rsidRPr="002361E3">
              <w:rPr>
                <w:rFonts w:ascii="ＭＳ 明朝" w:eastAsia="ＭＳ 明朝" w:hint="eastAsia"/>
                <w:sz w:val="21"/>
              </w:rPr>
              <w:t>Ｃ　一定の基準に基づき定期に昇給を判定する仕組み</w:t>
            </w:r>
          </w:p>
          <w:p w14:paraId="61C9D6B9" w14:textId="77777777" w:rsidR="008F21E8" w:rsidRPr="002361E3" w:rsidRDefault="008F21E8" w:rsidP="008F21E8">
            <w:pPr>
              <w:adjustRightInd w:val="0"/>
              <w:ind w:left="630" w:hangingChars="300" w:hanging="630"/>
              <w:contextualSpacing/>
              <w:rPr>
                <w:rFonts w:ascii="ＭＳ 明朝" w:eastAsia="ＭＳ 明朝"/>
                <w:sz w:val="21"/>
              </w:rPr>
            </w:pPr>
            <w:r w:rsidRPr="002361E3">
              <w:rPr>
                <w:rFonts w:ascii="ＭＳ 明朝" w:eastAsia="ＭＳ 明朝" w:hint="eastAsia"/>
                <w:sz w:val="21"/>
              </w:rPr>
              <w:t xml:space="preserve">　　　　「実技試験」や「人事評価」などの結果に基づき昇給する仕組みであること。ただし、客観的な評価基準や昇給条件が明文化されていることを要する。</w:t>
            </w:r>
          </w:p>
        </w:tc>
        <w:tc>
          <w:tcPr>
            <w:tcW w:w="992" w:type="dxa"/>
            <w:tcBorders>
              <w:top w:val="nil"/>
              <w:bottom w:val="nil"/>
            </w:tcBorders>
            <w:tcMar>
              <w:left w:w="28" w:type="dxa"/>
              <w:right w:w="28" w:type="dxa"/>
            </w:tcMar>
          </w:tcPr>
          <w:p w14:paraId="173F5911" w14:textId="77777777" w:rsidR="008F21E8" w:rsidRPr="002361E3" w:rsidRDefault="008F21E8" w:rsidP="008F21E8">
            <w:pPr>
              <w:autoSpaceDE w:val="0"/>
              <w:autoSpaceDN w:val="0"/>
              <w:ind w:left="152" w:hanging="152"/>
              <w:jc w:val="left"/>
              <w:rPr>
                <w:rFonts w:ascii="ＭＳ 明朝"/>
                <w:sz w:val="20"/>
                <w:szCs w:val="20"/>
              </w:rPr>
            </w:pPr>
          </w:p>
        </w:tc>
        <w:tc>
          <w:tcPr>
            <w:tcW w:w="1497" w:type="dxa"/>
            <w:tcBorders>
              <w:top w:val="nil"/>
              <w:bottom w:val="nil"/>
            </w:tcBorders>
          </w:tcPr>
          <w:p w14:paraId="74489D31" w14:textId="77777777" w:rsidR="008F21E8" w:rsidRPr="002361E3" w:rsidRDefault="008F21E8" w:rsidP="008F21E8">
            <w:pPr>
              <w:ind w:left="137" w:hanging="137"/>
              <w:jc w:val="left"/>
              <w:rPr>
                <w:rFonts w:ascii="ＭＳ 明朝"/>
                <w:sz w:val="18"/>
                <w:szCs w:val="18"/>
              </w:rPr>
            </w:pPr>
          </w:p>
        </w:tc>
      </w:tr>
      <w:tr w:rsidR="008F21E8" w:rsidRPr="002361E3" w14:paraId="4FD789D2" w14:textId="77777777" w:rsidTr="00DF4294">
        <w:trPr>
          <w:trHeight w:val="20"/>
        </w:trPr>
        <w:tc>
          <w:tcPr>
            <w:tcW w:w="1559" w:type="dxa"/>
            <w:tcBorders>
              <w:top w:val="nil"/>
              <w:bottom w:val="nil"/>
            </w:tcBorders>
          </w:tcPr>
          <w:p w14:paraId="7F84B687"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4764C441" w14:textId="13C7B41E" w:rsidR="008F21E8" w:rsidRPr="002361E3" w:rsidRDefault="008F21E8" w:rsidP="008F21E8">
            <w:pPr>
              <w:adjustRightInd w:val="0"/>
              <w:ind w:leftChars="100" w:left="420" w:hangingChars="100" w:hanging="210"/>
              <w:contextualSpacing/>
              <w:rPr>
                <w:rFonts w:ascii="ＭＳ 明朝" w:eastAsia="ＭＳ 明朝"/>
                <w:sz w:val="21"/>
              </w:rPr>
            </w:pPr>
            <w:r w:rsidRPr="002361E3">
              <w:rPr>
                <w:rFonts w:ascii="ＭＳ 明朝" w:eastAsia="ＭＳ 明朝" w:hint="eastAsia"/>
                <w:sz w:val="21"/>
              </w:rPr>
              <w:t>②　①の内容について、就業規則等の明確な根拠規定を書面で整備し、全ての介護職員に周知していること。</w:t>
            </w:r>
          </w:p>
        </w:tc>
        <w:tc>
          <w:tcPr>
            <w:tcW w:w="992" w:type="dxa"/>
            <w:tcBorders>
              <w:top w:val="nil"/>
              <w:bottom w:val="nil"/>
            </w:tcBorders>
            <w:tcMar>
              <w:left w:w="28" w:type="dxa"/>
              <w:right w:w="28" w:type="dxa"/>
            </w:tcMar>
          </w:tcPr>
          <w:p w14:paraId="7FC9C2AF" w14:textId="77777777" w:rsidR="008F21E8" w:rsidRPr="002361E3" w:rsidRDefault="008F21E8" w:rsidP="008F21E8">
            <w:pPr>
              <w:autoSpaceDE w:val="0"/>
              <w:autoSpaceDN w:val="0"/>
              <w:ind w:left="152" w:hanging="152"/>
              <w:jc w:val="left"/>
              <w:rPr>
                <w:rFonts w:ascii="ＭＳ 明朝"/>
                <w:sz w:val="20"/>
                <w:szCs w:val="20"/>
              </w:rPr>
            </w:pPr>
          </w:p>
        </w:tc>
        <w:tc>
          <w:tcPr>
            <w:tcW w:w="1497" w:type="dxa"/>
            <w:tcBorders>
              <w:top w:val="nil"/>
              <w:bottom w:val="nil"/>
            </w:tcBorders>
          </w:tcPr>
          <w:p w14:paraId="7A3EA1F1" w14:textId="77777777" w:rsidR="008F21E8" w:rsidRPr="002361E3" w:rsidRDefault="008F21E8" w:rsidP="008F21E8">
            <w:pPr>
              <w:ind w:left="137" w:hanging="137"/>
              <w:jc w:val="left"/>
              <w:rPr>
                <w:rFonts w:ascii="ＭＳ 明朝"/>
                <w:sz w:val="18"/>
                <w:szCs w:val="18"/>
              </w:rPr>
            </w:pPr>
          </w:p>
        </w:tc>
      </w:tr>
      <w:tr w:rsidR="008F21E8" w:rsidRPr="002361E3" w14:paraId="77FD54D5" w14:textId="77777777" w:rsidTr="00DF4294">
        <w:trPr>
          <w:trHeight w:val="20"/>
        </w:trPr>
        <w:tc>
          <w:tcPr>
            <w:tcW w:w="1559" w:type="dxa"/>
            <w:tcBorders>
              <w:top w:val="nil"/>
              <w:bottom w:val="nil"/>
            </w:tcBorders>
          </w:tcPr>
          <w:p w14:paraId="1ACF0D17"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1435EFFE"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〔職場環境等要件〕</w:t>
            </w:r>
          </w:p>
          <w:p w14:paraId="7444A56F" w14:textId="77777777" w:rsidR="008F21E8" w:rsidRPr="002361E3" w:rsidRDefault="008F21E8" w:rsidP="008F21E8">
            <w:pPr>
              <w:adjustRightInd w:val="0"/>
              <w:ind w:left="210" w:hangingChars="100" w:hanging="210"/>
              <w:contextualSpacing/>
              <w:rPr>
                <w:rFonts w:ascii="ＭＳ 明朝" w:eastAsia="ＭＳ 明朝"/>
                <w:sz w:val="21"/>
              </w:rPr>
            </w:pPr>
            <w:r w:rsidRPr="002361E3">
              <w:rPr>
                <w:rFonts w:ascii="ＭＳ 明朝" w:eastAsia="ＭＳ 明朝" w:hint="eastAsia"/>
                <w:sz w:val="21"/>
              </w:rPr>
              <w:t xml:space="preserve">　　届出に係る計画の期間中に実施する処遇改善（賃金改善を除く。）の内容を全ての介護職員に周知していること。</w:t>
            </w:r>
          </w:p>
        </w:tc>
        <w:tc>
          <w:tcPr>
            <w:tcW w:w="992" w:type="dxa"/>
            <w:tcBorders>
              <w:top w:val="nil"/>
              <w:bottom w:val="nil"/>
            </w:tcBorders>
            <w:tcMar>
              <w:left w:w="28" w:type="dxa"/>
              <w:right w:w="28" w:type="dxa"/>
            </w:tcMar>
          </w:tcPr>
          <w:p w14:paraId="088B7C14" w14:textId="77777777" w:rsidR="008F21E8" w:rsidRPr="002361E3" w:rsidRDefault="008F21E8" w:rsidP="008F21E8">
            <w:pPr>
              <w:autoSpaceDE w:val="0"/>
              <w:autoSpaceDN w:val="0"/>
              <w:ind w:left="152" w:hanging="152"/>
              <w:jc w:val="left"/>
              <w:rPr>
                <w:rFonts w:ascii="ＭＳ 明朝"/>
                <w:sz w:val="20"/>
                <w:szCs w:val="20"/>
              </w:rPr>
            </w:pPr>
          </w:p>
        </w:tc>
        <w:tc>
          <w:tcPr>
            <w:tcW w:w="1497" w:type="dxa"/>
            <w:tcBorders>
              <w:top w:val="nil"/>
              <w:bottom w:val="nil"/>
            </w:tcBorders>
          </w:tcPr>
          <w:p w14:paraId="6A23BC57" w14:textId="77777777" w:rsidR="008F21E8" w:rsidRPr="002361E3" w:rsidRDefault="008F21E8" w:rsidP="008F21E8">
            <w:pPr>
              <w:ind w:left="137" w:hanging="137"/>
              <w:jc w:val="left"/>
              <w:rPr>
                <w:rFonts w:ascii="ＭＳ 明朝"/>
                <w:sz w:val="18"/>
                <w:szCs w:val="18"/>
              </w:rPr>
            </w:pPr>
          </w:p>
        </w:tc>
      </w:tr>
      <w:tr w:rsidR="008F21E8" w:rsidRPr="002361E3" w14:paraId="5038FA7B" w14:textId="77777777" w:rsidTr="00DF4294">
        <w:trPr>
          <w:trHeight w:val="20"/>
        </w:trPr>
        <w:tc>
          <w:tcPr>
            <w:tcW w:w="1559" w:type="dxa"/>
            <w:tcBorders>
              <w:top w:val="nil"/>
              <w:bottom w:val="single" w:sz="4" w:space="0" w:color="auto"/>
            </w:tcBorders>
          </w:tcPr>
          <w:p w14:paraId="4CAC598D" w14:textId="77777777" w:rsidR="008F21E8" w:rsidRPr="002361E3" w:rsidRDefault="008F21E8" w:rsidP="008F21E8">
            <w:pPr>
              <w:ind w:left="160" w:hanging="160"/>
              <w:rPr>
                <w:rFonts w:ascii="ＭＳ 明朝"/>
                <w:sz w:val="21"/>
              </w:rPr>
            </w:pPr>
          </w:p>
        </w:tc>
        <w:tc>
          <w:tcPr>
            <w:tcW w:w="6096" w:type="dxa"/>
            <w:gridSpan w:val="3"/>
            <w:tcBorders>
              <w:top w:val="nil"/>
              <w:bottom w:val="dotted" w:sz="4" w:space="0" w:color="auto"/>
            </w:tcBorders>
          </w:tcPr>
          <w:p w14:paraId="0AF45EE7"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＜各加算の算定要件＞</w:t>
            </w:r>
          </w:p>
          <w:p w14:paraId="5BE96DE0" w14:textId="77777777" w:rsidR="008F21E8" w:rsidRPr="002361E3" w:rsidRDefault="008F21E8" w:rsidP="008F21E8">
            <w:pPr>
              <w:adjustRightInd w:val="0"/>
              <w:ind w:left="160" w:hanging="160"/>
              <w:contextualSpacing/>
              <w:rPr>
                <w:rFonts w:ascii="ＭＳ 明朝" w:eastAsia="ＭＳ 明朝"/>
                <w:sz w:val="21"/>
              </w:rPr>
            </w:pPr>
            <w:r w:rsidRPr="002361E3">
              <w:rPr>
                <w:rFonts w:ascii="ＭＳ 明朝" w:eastAsia="ＭＳ 明朝" w:hint="eastAsia"/>
                <w:sz w:val="21"/>
              </w:rPr>
              <w:t xml:space="preserve">　加算を取得するに当たっては、次に掲げる区分に応じて、届け出ること。</w:t>
            </w:r>
          </w:p>
          <w:p w14:paraId="25291FCA"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加算(Ⅰ)</w:t>
            </w:r>
          </w:p>
          <w:p w14:paraId="35B55410" w14:textId="6578DB02" w:rsidR="008F21E8" w:rsidRPr="002361E3" w:rsidRDefault="008F21E8" w:rsidP="008F21E8">
            <w:pPr>
              <w:adjustRightInd w:val="0"/>
              <w:ind w:left="1050" w:hangingChars="500" w:hanging="1050"/>
              <w:contextualSpacing/>
              <w:rPr>
                <w:rFonts w:ascii="ＭＳ 明朝" w:eastAsia="ＭＳ 明朝"/>
                <w:sz w:val="21"/>
              </w:rPr>
            </w:pPr>
            <w:r w:rsidRPr="002361E3">
              <w:rPr>
                <w:rFonts w:ascii="ＭＳ 明朝" w:eastAsia="ＭＳ 明朝" w:hint="eastAsia"/>
                <w:sz w:val="21"/>
              </w:rPr>
              <w:t xml:space="preserve">　　　……　キャリアパス要件Ⅰ～Ⅲ、職場環境等要件の全てを満たすこと。</w:t>
            </w:r>
          </w:p>
          <w:p w14:paraId="0866AED3" w14:textId="77777777" w:rsidR="008F21E8" w:rsidRPr="002361E3" w:rsidRDefault="008F21E8" w:rsidP="008F21E8">
            <w:pPr>
              <w:adjustRightInd w:val="0"/>
              <w:ind w:left="485" w:hangingChars="231" w:hanging="485"/>
              <w:contextualSpacing/>
              <w:rPr>
                <w:rFonts w:ascii="ＭＳ 明朝" w:eastAsia="ＭＳ 明朝"/>
                <w:sz w:val="21"/>
              </w:rPr>
            </w:pPr>
            <w:r w:rsidRPr="002361E3">
              <w:rPr>
                <w:rFonts w:ascii="ＭＳ 明朝" w:eastAsia="ＭＳ 明朝" w:hint="eastAsia"/>
                <w:sz w:val="21"/>
              </w:rPr>
              <w:t xml:space="preserve">　加算(Ⅱ)</w:t>
            </w:r>
          </w:p>
          <w:p w14:paraId="664D934A" w14:textId="348126CE" w:rsidR="008F21E8" w:rsidRPr="002361E3" w:rsidRDefault="008F21E8" w:rsidP="008F21E8">
            <w:pPr>
              <w:adjustRightInd w:val="0"/>
              <w:ind w:left="1050" w:hangingChars="500" w:hanging="1050"/>
              <w:contextualSpacing/>
              <w:rPr>
                <w:rFonts w:ascii="ＭＳ 明朝" w:eastAsia="ＭＳ 明朝"/>
                <w:sz w:val="21"/>
              </w:rPr>
            </w:pPr>
            <w:r w:rsidRPr="002361E3">
              <w:rPr>
                <w:rFonts w:ascii="ＭＳ 明朝" w:eastAsia="ＭＳ 明朝" w:hint="eastAsia"/>
                <w:sz w:val="21"/>
              </w:rPr>
              <w:t xml:space="preserve">　　　……　キャリアパス要件Ⅰ・Ⅱ、職場環境等要件の全てを満たすこと。</w:t>
            </w:r>
          </w:p>
          <w:p w14:paraId="49187864" w14:textId="77777777" w:rsidR="008F21E8" w:rsidRPr="002361E3" w:rsidRDefault="008F21E8" w:rsidP="008F21E8">
            <w:pPr>
              <w:adjustRightInd w:val="0"/>
              <w:ind w:left="1535" w:hangingChars="731" w:hanging="1535"/>
              <w:contextualSpacing/>
              <w:rPr>
                <w:rFonts w:ascii="ＭＳ 明朝" w:eastAsia="ＭＳ 明朝"/>
                <w:sz w:val="21"/>
              </w:rPr>
            </w:pPr>
            <w:r w:rsidRPr="002361E3">
              <w:rPr>
                <w:rFonts w:ascii="ＭＳ 明朝" w:eastAsia="ＭＳ 明朝" w:hint="eastAsia"/>
                <w:sz w:val="21"/>
              </w:rPr>
              <w:t xml:space="preserve">　加算(Ⅲ)</w:t>
            </w:r>
          </w:p>
          <w:p w14:paraId="12A85A76" w14:textId="65CB5E88" w:rsidR="008F21E8" w:rsidRPr="002361E3" w:rsidRDefault="008F21E8" w:rsidP="009B7631">
            <w:pPr>
              <w:adjustRightInd w:val="0"/>
              <w:ind w:left="1050" w:hangingChars="500" w:hanging="1050"/>
              <w:contextualSpacing/>
              <w:rPr>
                <w:rFonts w:ascii="ＭＳ 明朝" w:eastAsia="ＭＳ 明朝"/>
                <w:sz w:val="21"/>
              </w:rPr>
            </w:pPr>
            <w:r w:rsidRPr="002361E3">
              <w:rPr>
                <w:rFonts w:ascii="ＭＳ 明朝" w:eastAsia="ＭＳ 明朝" w:hint="eastAsia"/>
                <w:sz w:val="21"/>
              </w:rPr>
              <w:t xml:space="preserve">　　　……　キャリアパス要件Ⅰ又はⅡのどちらかを満たすことに加え、職場環境等要件を満たすこと。</w:t>
            </w:r>
          </w:p>
        </w:tc>
        <w:tc>
          <w:tcPr>
            <w:tcW w:w="992" w:type="dxa"/>
            <w:tcBorders>
              <w:top w:val="nil"/>
              <w:bottom w:val="single" w:sz="4" w:space="0" w:color="auto"/>
            </w:tcBorders>
            <w:tcMar>
              <w:left w:w="28" w:type="dxa"/>
              <w:right w:w="28" w:type="dxa"/>
            </w:tcMar>
          </w:tcPr>
          <w:p w14:paraId="5FA3129E" w14:textId="77777777" w:rsidR="008F21E8" w:rsidRPr="002361E3" w:rsidRDefault="008F21E8" w:rsidP="008F21E8">
            <w:pPr>
              <w:autoSpaceDE w:val="0"/>
              <w:autoSpaceDN w:val="0"/>
              <w:ind w:left="152" w:hanging="152"/>
              <w:jc w:val="left"/>
              <w:rPr>
                <w:rFonts w:ascii="ＭＳ 明朝"/>
                <w:sz w:val="20"/>
                <w:szCs w:val="20"/>
              </w:rPr>
            </w:pPr>
          </w:p>
        </w:tc>
        <w:tc>
          <w:tcPr>
            <w:tcW w:w="1497" w:type="dxa"/>
            <w:tcBorders>
              <w:top w:val="nil"/>
              <w:bottom w:val="single" w:sz="4" w:space="0" w:color="auto"/>
            </w:tcBorders>
          </w:tcPr>
          <w:p w14:paraId="0E0E289E" w14:textId="77777777" w:rsidR="008F21E8" w:rsidRPr="002361E3" w:rsidRDefault="008F21E8" w:rsidP="008F21E8">
            <w:pPr>
              <w:ind w:left="137" w:hanging="137"/>
              <w:jc w:val="left"/>
              <w:rPr>
                <w:rFonts w:ascii="ＭＳ 明朝"/>
                <w:sz w:val="18"/>
                <w:szCs w:val="18"/>
              </w:rPr>
            </w:pPr>
          </w:p>
        </w:tc>
      </w:tr>
      <w:tr w:rsidR="008F21E8" w:rsidRPr="002361E3" w14:paraId="2A2A2328" w14:textId="77777777" w:rsidTr="00DF4294">
        <w:trPr>
          <w:trHeight w:val="20"/>
        </w:trPr>
        <w:tc>
          <w:tcPr>
            <w:tcW w:w="1559" w:type="dxa"/>
            <w:tcBorders>
              <w:top w:val="single" w:sz="4" w:space="0" w:color="auto"/>
              <w:bottom w:val="nil"/>
            </w:tcBorders>
          </w:tcPr>
          <w:p w14:paraId="34EE2CA8" w14:textId="77777777" w:rsidR="008F21E8" w:rsidRPr="002361E3" w:rsidRDefault="008F21E8" w:rsidP="008F21E8">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55</w:t>
            </w:r>
          </w:p>
          <w:p w14:paraId="3033F90E" w14:textId="77777777" w:rsidR="008F21E8" w:rsidRPr="002361E3" w:rsidRDefault="008F21E8" w:rsidP="008F21E8">
            <w:pPr>
              <w:ind w:left="0" w:firstLineChars="0" w:firstLine="0"/>
              <w:rPr>
                <w:rFonts w:ascii="ＭＳ 明朝"/>
                <w:sz w:val="21"/>
              </w:rPr>
            </w:pPr>
            <w:r w:rsidRPr="002361E3">
              <w:rPr>
                <w:rFonts w:asciiTheme="minorEastAsia" w:eastAsiaTheme="minorEastAsia" w:hAnsiTheme="minorEastAsia" w:hint="eastAsia"/>
                <w:sz w:val="21"/>
              </w:rPr>
              <w:t>介護職員等特定処遇改善加算</w:t>
            </w:r>
          </w:p>
        </w:tc>
        <w:tc>
          <w:tcPr>
            <w:tcW w:w="6096" w:type="dxa"/>
            <w:gridSpan w:val="3"/>
            <w:tcBorders>
              <w:bottom w:val="dotted" w:sz="4" w:space="0" w:color="auto"/>
            </w:tcBorders>
          </w:tcPr>
          <w:p w14:paraId="54E667A0" w14:textId="77777777" w:rsidR="008F21E8" w:rsidRPr="002361E3" w:rsidRDefault="008F21E8" w:rsidP="008F21E8">
            <w:pPr>
              <w:ind w:left="0" w:firstLineChars="100" w:firstLine="211"/>
              <w:rPr>
                <w:rFonts w:hAnsi="ＭＳ ゴシック"/>
                <w:b/>
                <w:sz w:val="21"/>
              </w:rPr>
            </w:pPr>
            <w:r w:rsidRPr="002361E3">
              <w:rPr>
                <w:rFonts w:hAnsi="ＭＳ ゴシック" w:hint="eastAsia"/>
                <w:b/>
                <w:sz w:val="21"/>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r w:rsidRPr="002361E3">
              <w:rPr>
                <w:rFonts w:hAnsi="ＭＳ ゴシック" w:hint="eastAsia"/>
                <w:b/>
                <w:spacing w:val="-4"/>
                <w:sz w:val="21"/>
              </w:rPr>
              <w:t>ただし、次に</w:t>
            </w:r>
            <w:r w:rsidRPr="002361E3">
              <w:rPr>
                <w:rFonts w:hAnsi="ＭＳ ゴシック" w:cs="ＭＳ 明朝" w:hint="eastAsia"/>
                <w:b/>
                <w:spacing w:val="-4"/>
                <w:sz w:val="21"/>
              </w:rPr>
              <w:t>掲げる一方の加算を算定している場合にあっては、次に</w:t>
            </w:r>
            <w:r w:rsidRPr="002361E3">
              <w:rPr>
                <w:rFonts w:hAnsi="ＭＳ ゴシック" w:hint="eastAsia"/>
                <w:b/>
                <w:spacing w:val="-4"/>
                <w:sz w:val="21"/>
              </w:rPr>
              <w:t>掲げる</w:t>
            </w:r>
            <w:r w:rsidRPr="002361E3">
              <w:rPr>
                <w:rFonts w:hAnsi="ＭＳ ゴシック" w:cs="ＭＳ 明朝" w:hint="eastAsia"/>
                <w:b/>
                <w:spacing w:val="-4"/>
                <w:sz w:val="21"/>
              </w:rPr>
              <w:t>他方の加算は算定できません。</w:t>
            </w:r>
          </w:p>
        </w:tc>
        <w:tc>
          <w:tcPr>
            <w:tcW w:w="992" w:type="dxa"/>
            <w:tcBorders>
              <w:top w:val="single" w:sz="4" w:space="0" w:color="auto"/>
              <w:bottom w:val="dotted" w:sz="4" w:space="0" w:color="auto"/>
            </w:tcBorders>
            <w:tcMar>
              <w:left w:w="28" w:type="dxa"/>
              <w:right w:w="28" w:type="dxa"/>
            </w:tcMar>
          </w:tcPr>
          <w:p w14:paraId="2622414A" w14:textId="66D8F47C" w:rsidR="008F21E8" w:rsidRPr="002361E3" w:rsidRDefault="00AD3A7B" w:rsidP="008F21E8">
            <w:pPr>
              <w:ind w:left="200" w:hangingChars="100" w:hanging="200"/>
              <w:rPr>
                <w:rFonts w:ascii="ＭＳ 明朝" w:eastAsia="ＭＳ 明朝"/>
                <w:sz w:val="20"/>
                <w:szCs w:val="20"/>
              </w:rPr>
            </w:pPr>
            <w:sdt>
              <w:sdtPr>
                <w:rPr>
                  <w:sz w:val="20"/>
                  <w:szCs w:val="20"/>
                </w:rPr>
                <w:id w:val="439577782"/>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いる</w:t>
            </w:r>
          </w:p>
          <w:p w14:paraId="0B2F7766" w14:textId="4631063C" w:rsidR="008F21E8" w:rsidRPr="002361E3" w:rsidRDefault="00AD3A7B" w:rsidP="008F21E8">
            <w:pPr>
              <w:ind w:left="152" w:hanging="152"/>
              <w:rPr>
                <w:rFonts w:ascii="ＭＳ 明朝" w:eastAsia="ＭＳ 明朝"/>
                <w:sz w:val="20"/>
                <w:szCs w:val="20"/>
              </w:rPr>
            </w:pPr>
            <w:sdt>
              <w:sdtPr>
                <w:rPr>
                  <w:sz w:val="20"/>
                  <w:szCs w:val="20"/>
                </w:rPr>
                <w:id w:val="-667861579"/>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いない</w:t>
            </w:r>
          </w:p>
          <w:p w14:paraId="37042A6B" w14:textId="43F8C446" w:rsidR="008F21E8" w:rsidRPr="002361E3" w:rsidRDefault="00AD3A7B" w:rsidP="008F21E8">
            <w:pPr>
              <w:ind w:left="152" w:hanging="152"/>
              <w:rPr>
                <w:rFonts w:ascii="ＭＳ 明朝" w:eastAsia="ＭＳ 明朝"/>
                <w:w w:val="76"/>
                <w:sz w:val="20"/>
                <w:szCs w:val="20"/>
              </w:rPr>
            </w:pPr>
            <w:sdt>
              <w:sdtPr>
                <w:rPr>
                  <w:sz w:val="20"/>
                  <w:szCs w:val="20"/>
                </w:rPr>
                <w:id w:val="-1408918697"/>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r w:rsidR="008F21E8" w:rsidRPr="002361E3">
              <w:rPr>
                <w:rFonts w:ascii="ＭＳ 明朝" w:eastAsia="ＭＳ 明朝" w:hint="eastAsia"/>
                <w:sz w:val="20"/>
                <w:szCs w:val="20"/>
              </w:rPr>
              <w:t>該当無</w:t>
            </w:r>
          </w:p>
        </w:tc>
        <w:tc>
          <w:tcPr>
            <w:tcW w:w="1497" w:type="dxa"/>
            <w:tcBorders>
              <w:top w:val="single" w:sz="4" w:space="0" w:color="auto"/>
              <w:bottom w:val="nil"/>
            </w:tcBorders>
          </w:tcPr>
          <w:p w14:paraId="35DC24B6"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平18厚告126</w:t>
            </w:r>
          </w:p>
          <w:p w14:paraId="59792BCA" w14:textId="77777777" w:rsidR="008F21E8" w:rsidRPr="002361E3" w:rsidRDefault="008F21E8" w:rsidP="008F21E8">
            <w:pPr>
              <w:ind w:left="0" w:firstLineChars="0" w:firstLine="0"/>
              <w:jc w:val="left"/>
              <w:rPr>
                <w:rFonts w:asciiTheme="minorEastAsia" w:eastAsiaTheme="minorEastAsia" w:hAnsiTheme="minorEastAsia"/>
                <w:sz w:val="18"/>
                <w:szCs w:val="18"/>
              </w:rPr>
            </w:pPr>
            <w:r w:rsidRPr="002361E3">
              <w:rPr>
                <w:rFonts w:asciiTheme="minorEastAsia" w:eastAsiaTheme="minorEastAsia" w:hAnsiTheme="minorEastAsia" w:hint="eastAsia"/>
                <w:sz w:val="18"/>
                <w:szCs w:val="18"/>
              </w:rPr>
              <w:t>別表7オ注</w:t>
            </w:r>
          </w:p>
          <w:p w14:paraId="1891BDC6" w14:textId="77777777" w:rsidR="008F21E8" w:rsidRPr="002361E3" w:rsidRDefault="008F21E8" w:rsidP="008F21E8">
            <w:pPr>
              <w:ind w:left="137" w:hanging="137"/>
              <w:rPr>
                <w:rFonts w:ascii="ＭＳ 明朝"/>
                <w:sz w:val="18"/>
                <w:szCs w:val="18"/>
              </w:rPr>
            </w:pPr>
          </w:p>
        </w:tc>
      </w:tr>
      <w:tr w:rsidR="008F21E8" w:rsidRPr="002361E3" w14:paraId="52BA518B" w14:textId="77777777" w:rsidTr="00DF4294">
        <w:trPr>
          <w:trHeight w:val="20"/>
        </w:trPr>
        <w:tc>
          <w:tcPr>
            <w:tcW w:w="1559" w:type="dxa"/>
            <w:tcBorders>
              <w:top w:val="nil"/>
              <w:bottom w:val="nil"/>
            </w:tcBorders>
          </w:tcPr>
          <w:p w14:paraId="2D938149"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2820" w:type="dxa"/>
            <w:tcBorders>
              <w:top w:val="dotted" w:sz="4" w:space="0" w:color="auto"/>
              <w:bottom w:val="dotted" w:sz="4" w:space="0" w:color="auto"/>
              <w:right w:val="dotted" w:sz="4" w:space="0" w:color="auto"/>
            </w:tcBorders>
            <w:vAlign w:val="center"/>
          </w:tcPr>
          <w:p w14:paraId="0ED39980" w14:textId="77777777" w:rsidR="008F21E8" w:rsidRPr="002361E3" w:rsidRDefault="008F21E8" w:rsidP="008F21E8">
            <w:pPr>
              <w:adjustRightInd w:val="0"/>
              <w:ind w:left="206" w:hangingChars="100" w:hanging="206"/>
              <w:contextualSpacing/>
              <w:rPr>
                <w:rFonts w:ascii="ＭＳ 明朝" w:eastAsia="ＭＳ 明朝"/>
                <w:sz w:val="21"/>
              </w:rPr>
            </w:pPr>
            <w:r w:rsidRPr="002361E3">
              <w:rPr>
                <w:rFonts w:ascii="ＭＳ 明朝" w:eastAsia="ＭＳ 明朝" w:hint="eastAsia"/>
                <w:spacing w:val="3"/>
                <w:w w:val="96"/>
                <w:kern w:val="0"/>
                <w:sz w:val="21"/>
                <w:fitText w:val="3052" w:id="-2079086592"/>
              </w:rPr>
              <w:t>介護職員等特定処遇改善加算(Ⅰ</w:t>
            </w:r>
            <w:r w:rsidRPr="002361E3">
              <w:rPr>
                <w:rFonts w:ascii="ＭＳ 明朝" w:eastAsia="ＭＳ 明朝" w:hint="eastAsia"/>
                <w:spacing w:val="-37"/>
                <w:w w:val="96"/>
                <w:kern w:val="0"/>
                <w:sz w:val="21"/>
                <w:fitText w:val="3052" w:id="-2079086592"/>
              </w:rPr>
              <w:t>)</w:t>
            </w:r>
          </w:p>
        </w:tc>
        <w:tc>
          <w:tcPr>
            <w:tcW w:w="3276" w:type="dxa"/>
            <w:gridSpan w:val="2"/>
            <w:tcBorders>
              <w:top w:val="dotted" w:sz="4" w:space="0" w:color="auto"/>
              <w:left w:val="dotted" w:sz="4" w:space="0" w:color="auto"/>
              <w:bottom w:val="dotted" w:sz="4" w:space="0" w:color="auto"/>
            </w:tcBorders>
            <w:vAlign w:val="center"/>
          </w:tcPr>
          <w:p w14:paraId="66B47E04" w14:textId="77777777" w:rsidR="008F21E8" w:rsidRPr="002361E3" w:rsidRDefault="008F21E8" w:rsidP="008F21E8">
            <w:pPr>
              <w:adjustRightInd w:val="0"/>
              <w:ind w:left="160" w:hanging="160"/>
              <w:contextualSpacing/>
              <w:rPr>
                <w:rFonts w:ascii="ＭＳ 明朝" w:eastAsia="ＭＳ 明朝"/>
                <w:sz w:val="21"/>
              </w:rPr>
            </w:pPr>
            <w:r w:rsidRPr="002361E3">
              <w:rPr>
                <w:rFonts w:ascii="ＭＳ 明朝" w:eastAsia="ＭＳ 明朝" w:hint="eastAsia"/>
                <w:sz w:val="21"/>
              </w:rPr>
              <w:t>基本サービス費に各種加算減算を加えた総単位数の27/1000</w:t>
            </w:r>
          </w:p>
        </w:tc>
        <w:tc>
          <w:tcPr>
            <w:tcW w:w="992" w:type="dxa"/>
            <w:tcBorders>
              <w:top w:val="dotted" w:sz="4" w:space="0" w:color="auto"/>
              <w:bottom w:val="dotted" w:sz="4" w:space="0" w:color="auto"/>
            </w:tcBorders>
            <w:tcMar>
              <w:left w:w="28" w:type="dxa"/>
              <w:right w:w="28" w:type="dxa"/>
            </w:tcMar>
            <w:vAlign w:val="center"/>
          </w:tcPr>
          <w:p w14:paraId="35535A56" w14:textId="5FA63A68" w:rsidR="008F21E8" w:rsidRPr="002361E3" w:rsidRDefault="00AD3A7B" w:rsidP="008F21E8">
            <w:pPr>
              <w:ind w:left="152" w:hanging="152"/>
              <w:jc w:val="center"/>
              <w:rPr>
                <w:rFonts w:ascii="ＭＳ 明朝" w:eastAsia="ＭＳ 明朝"/>
                <w:sz w:val="20"/>
                <w:szCs w:val="20"/>
              </w:rPr>
            </w:pPr>
            <w:sdt>
              <w:sdtPr>
                <w:rPr>
                  <w:sz w:val="20"/>
                  <w:szCs w:val="20"/>
                </w:rPr>
                <w:id w:val="1533145964"/>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59BD6AE2"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27D3F170" w14:textId="77777777" w:rsidTr="00DF4294">
        <w:trPr>
          <w:trHeight w:val="20"/>
        </w:trPr>
        <w:tc>
          <w:tcPr>
            <w:tcW w:w="1559" w:type="dxa"/>
            <w:tcBorders>
              <w:top w:val="nil"/>
              <w:bottom w:val="nil"/>
            </w:tcBorders>
          </w:tcPr>
          <w:p w14:paraId="50D71B7C" w14:textId="77777777" w:rsidR="008F21E8" w:rsidRPr="002361E3" w:rsidRDefault="008F21E8" w:rsidP="008F21E8">
            <w:pPr>
              <w:ind w:left="160" w:rightChars="4" w:right="8" w:hanging="160"/>
              <w:jc w:val="left"/>
              <w:rPr>
                <w:rFonts w:asciiTheme="minorEastAsia" w:eastAsiaTheme="minorEastAsia" w:hAnsiTheme="minorEastAsia"/>
                <w:sz w:val="21"/>
              </w:rPr>
            </w:pPr>
          </w:p>
        </w:tc>
        <w:tc>
          <w:tcPr>
            <w:tcW w:w="2820" w:type="dxa"/>
            <w:tcBorders>
              <w:top w:val="dotted" w:sz="4" w:space="0" w:color="auto"/>
              <w:bottom w:val="dotted" w:sz="4" w:space="0" w:color="auto"/>
              <w:right w:val="dotted" w:sz="4" w:space="0" w:color="auto"/>
            </w:tcBorders>
            <w:vAlign w:val="center"/>
          </w:tcPr>
          <w:p w14:paraId="674643A7" w14:textId="77777777" w:rsidR="008F21E8" w:rsidRPr="002361E3" w:rsidRDefault="008F21E8" w:rsidP="008F21E8">
            <w:pPr>
              <w:adjustRightInd w:val="0"/>
              <w:ind w:left="206" w:hangingChars="100" w:hanging="206"/>
              <w:contextualSpacing/>
              <w:rPr>
                <w:rFonts w:ascii="ＭＳ 明朝" w:eastAsia="ＭＳ 明朝"/>
                <w:sz w:val="21"/>
              </w:rPr>
            </w:pPr>
            <w:r w:rsidRPr="002361E3">
              <w:rPr>
                <w:rFonts w:ascii="ＭＳ 明朝" w:eastAsia="ＭＳ 明朝" w:hint="eastAsia"/>
                <w:spacing w:val="3"/>
                <w:w w:val="96"/>
                <w:kern w:val="0"/>
                <w:sz w:val="21"/>
                <w:fitText w:val="3052" w:id="-2079086591"/>
              </w:rPr>
              <w:t>介護職員等特定処遇改善加算(Ⅱ</w:t>
            </w:r>
            <w:r w:rsidRPr="002361E3">
              <w:rPr>
                <w:rFonts w:ascii="ＭＳ 明朝" w:eastAsia="ＭＳ 明朝" w:hint="eastAsia"/>
                <w:spacing w:val="-37"/>
                <w:w w:val="96"/>
                <w:kern w:val="0"/>
                <w:sz w:val="21"/>
                <w:fitText w:val="3052" w:id="-2079086591"/>
              </w:rPr>
              <w:t>)</w:t>
            </w:r>
          </w:p>
        </w:tc>
        <w:tc>
          <w:tcPr>
            <w:tcW w:w="3276" w:type="dxa"/>
            <w:gridSpan w:val="2"/>
            <w:tcBorders>
              <w:top w:val="dotted" w:sz="4" w:space="0" w:color="auto"/>
              <w:left w:val="dotted" w:sz="4" w:space="0" w:color="auto"/>
              <w:bottom w:val="dotted" w:sz="4" w:space="0" w:color="auto"/>
            </w:tcBorders>
            <w:vAlign w:val="center"/>
          </w:tcPr>
          <w:p w14:paraId="0D9E552F" w14:textId="77777777" w:rsidR="008F21E8" w:rsidRPr="002361E3" w:rsidRDefault="008F21E8" w:rsidP="008F21E8">
            <w:pPr>
              <w:adjustRightInd w:val="0"/>
              <w:ind w:left="160" w:hanging="160"/>
              <w:contextualSpacing/>
              <w:rPr>
                <w:rFonts w:ascii="ＭＳ 明朝" w:eastAsia="ＭＳ 明朝"/>
                <w:sz w:val="21"/>
              </w:rPr>
            </w:pPr>
            <w:r w:rsidRPr="002361E3">
              <w:rPr>
                <w:rFonts w:ascii="ＭＳ 明朝" w:eastAsia="ＭＳ 明朝" w:hint="eastAsia"/>
                <w:sz w:val="21"/>
              </w:rPr>
              <w:t>基本サービス費に各種加算減算を加えた総単位数の23/1000</w:t>
            </w:r>
          </w:p>
        </w:tc>
        <w:tc>
          <w:tcPr>
            <w:tcW w:w="992" w:type="dxa"/>
            <w:tcBorders>
              <w:top w:val="dotted" w:sz="4" w:space="0" w:color="auto"/>
              <w:bottom w:val="dotted" w:sz="4" w:space="0" w:color="auto"/>
            </w:tcBorders>
            <w:tcMar>
              <w:left w:w="28" w:type="dxa"/>
              <w:right w:w="28" w:type="dxa"/>
            </w:tcMar>
            <w:vAlign w:val="center"/>
          </w:tcPr>
          <w:p w14:paraId="0E3694B0" w14:textId="612DC812" w:rsidR="008F21E8" w:rsidRPr="002361E3" w:rsidRDefault="00AD3A7B" w:rsidP="008F21E8">
            <w:pPr>
              <w:ind w:left="152" w:hanging="152"/>
              <w:jc w:val="center"/>
              <w:rPr>
                <w:rFonts w:ascii="ＭＳ 明朝" w:eastAsia="ＭＳ 明朝"/>
                <w:sz w:val="20"/>
                <w:szCs w:val="20"/>
              </w:rPr>
            </w:pPr>
            <w:sdt>
              <w:sdtPr>
                <w:rPr>
                  <w:sz w:val="20"/>
                  <w:szCs w:val="20"/>
                </w:rPr>
                <w:id w:val="866947170"/>
                <w14:checkbox>
                  <w14:checked w14:val="0"/>
                  <w14:checkedState w14:val="2612" w14:font="ＭＳ ゴシック"/>
                  <w14:uncheckedState w14:val="2610" w14:font="ＭＳ ゴシック"/>
                </w14:checkbox>
              </w:sdtPr>
              <w:sdtEndPr/>
              <w:sdtContent>
                <w:r w:rsidR="008F21E8" w:rsidRPr="002361E3">
                  <w:rPr>
                    <w:rFonts w:hAnsi="ＭＳ ゴシック" w:hint="eastAsia"/>
                    <w:sz w:val="20"/>
                    <w:szCs w:val="20"/>
                  </w:rPr>
                  <w:t>☐</w:t>
                </w:r>
              </w:sdtContent>
            </w:sdt>
          </w:p>
        </w:tc>
        <w:tc>
          <w:tcPr>
            <w:tcW w:w="1497" w:type="dxa"/>
            <w:tcBorders>
              <w:top w:val="nil"/>
              <w:bottom w:val="nil"/>
            </w:tcBorders>
          </w:tcPr>
          <w:p w14:paraId="5EF2E8A5" w14:textId="77777777" w:rsidR="008F21E8" w:rsidRPr="002361E3" w:rsidRDefault="008F21E8" w:rsidP="008F21E8">
            <w:pPr>
              <w:ind w:left="137" w:hanging="137"/>
              <w:jc w:val="left"/>
              <w:rPr>
                <w:rFonts w:asciiTheme="minorEastAsia" w:eastAsiaTheme="minorEastAsia" w:hAnsiTheme="minorEastAsia"/>
                <w:sz w:val="18"/>
                <w:szCs w:val="18"/>
              </w:rPr>
            </w:pPr>
          </w:p>
        </w:tc>
      </w:tr>
      <w:tr w:rsidR="008F21E8" w:rsidRPr="002361E3" w14:paraId="336AEB7E" w14:textId="77777777" w:rsidTr="00DF4294">
        <w:trPr>
          <w:trHeight w:val="20"/>
        </w:trPr>
        <w:tc>
          <w:tcPr>
            <w:tcW w:w="1559" w:type="dxa"/>
            <w:tcBorders>
              <w:top w:val="nil"/>
              <w:bottom w:val="nil"/>
            </w:tcBorders>
          </w:tcPr>
          <w:p w14:paraId="08E213F5" w14:textId="77777777" w:rsidR="008F21E8" w:rsidRPr="002361E3" w:rsidRDefault="008F21E8" w:rsidP="008F21E8">
            <w:pPr>
              <w:ind w:left="182" w:hanging="182"/>
            </w:pPr>
          </w:p>
        </w:tc>
        <w:tc>
          <w:tcPr>
            <w:tcW w:w="6096" w:type="dxa"/>
            <w:gridSpan w:val="3"/>
            <w:tcBorders>
              <w:top w:val="dotted" w:sz="4" w:space="0" w:color="auto"/>
              <w:bottom w:val="dotted" w:sz="4" w:space="0" w:color="auto"/>
            </w:tcBorders>
          </w:tcPr>
          <w:p w14:paraId="64244F4E" w14:textId="77777777" w:rsidR="008F21E8" w:rsidRPr="002361E3" w:rsidRDefault="008F21E8" w:rsidP="008F21E8">
            <w:pPr>
              <w:adjustRightInd w:val="0"/>
              <w:ind w:left="210" w:hangingChars="100" w:hanging="210"/>
              <w:contextualSpacing/>
              <w:rPr>
                <w:rFonts w:ascii="ＭＳ 明朝" w:eastAsia="ＭＳ 明朝"/>
                <w:sz w:val="21"/>
              </w:rPr>
            </w:pPr>
            <w:r w:rsidRPr="002361E3">
              <w:rPr>
                <w:rFonts w:ascii="ＭＳ 明朝" w:eastAsia="ＭＳ 明朝" w:hint="eastAsia"/>
                <w:sz w:val="21"/>
              </w:rPr>
              <w:t>〔厚生労働大臣が定める基準〕</w:t>
            </w:r>
          </w:p>
          <w:p w14:paraId="6003511B" w14:textId="77777777" w:rsidR="008F21E8" w:rsidRPr="002361E3" w:rsidRDefault="008F21E8" w:rsidP="008F21E8">
            <w:pPr>
              <w:adjustRightInd w:val="0"/>
              <w:ind w:leftChars="50" w:left="105" w:firstLineChars="100" w:firstLine="210"/>
              <w:contextualSpacing/>
              <w:rPr>
                <w:rFonts w:ascii="ＭＳ 明朝" w:eastAsia="ＭＳ 明朝"/>
                <w:sz w:val="21"/>
              </w:rPr>
            </w:pPr>
            <w:r w:rsidRPr="002361E3">
              <w:rPr>
                <w:rFonts w:ascii="ＭＳ 明朝" w:eastAsia="ＭＳ 明朝" w:hint="eastAsia"/>
                <w:sz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992" w:type="dxa"/>
            <w:tcBorders>
              <w:top w:val="dotted" w:sz="4" w:space="0" w:color="auto"/>
              <w:bottom w:val="nil"/>
            </w:tcBorders>
            <w:tcMar>
              <w:left w:w="28" w:type="dxa"/>
              <w:right w:w="28" w:type="dxa"/>
            </w:tcMar>
          </w:tcPr>
          <w:p w14:paraId="7A4B569E" w14:textId="77777777" w:rsidR="008F21E8" w:rsidRPr="002361E3" w:rsidRDefault="008F21E8" w:rsidP="008F21E8">
            <w:pPr>
              <w:autoSpaceDE w:val="0"/>
              <w:autoSpaceDN w:val="0"/>
              <w:ind w:left="157" w:hanging="157"/>
              <w:jc w:val="left"/>
              <w:rPr>
                <w:spacing w:val="3"/>
                <w:sz w:val="20"/>
                <w:szCs w:val="20"/>
              </w:rPr>
            </w:pPr>
          </w:p>
        </w:tc>
        <w:tc>
          <w:tcPr>
            <w:tcW w:w="1497" w:type="dxa"/>
            <w:tcBorders>
              <w:top w:val="nil"/>
              <w:bottom w:val="nil"/>
            </w:tcBorders>
          </w:tcPr>
          <w:p w14:paraId="3746D520" w14:textId="77777777" w:rsidR="008F21E8" w:rsidRPr="002361E3" w:rsidRDefault="008F21E8" w:rsidP="008F21E8">
            <w:pPr>
              <w:ind w:left="137" w:hanging="137"/>
              <w:jc w:val="left"/>
              <w:rPr>
                <w:sz w:val="18"/>
                <w:szCs w:val="18"/>
              </w:rPr>
            </w:pPr>
          </w:p>
        </w:tc>
      </w:tr>
      <w:tr w:rsidR="008F21E8" w:rsidRPr="002361E3" w14:paraId="412C2243" w14:textId="77777777" w:rsidTr="00DF4294">
        <w:trPr>
          <w:trHeight w:val="20"/>
        </w:trPr>
        <w:tc>
          <w:tcPr>
            <w:tcW w:w="1559" w:type="dxa"/>
            <w:tcBorders>
              <w:top w:val="nil"/>
              <w:bottom w:val="nil"/>
            </w:tcBorders>
          </w:tcPr>
          <w:p w14:paraId="27D90376" w14:textId="77777777" w:rsidR="008F21E8" w:rsidRPr="002361E3" w:rsidRDefault="008F21E8" w:rsidP="008F21E8">
            <w:pPr>
              <w:ind w:left="160" w:hanging="160"/>
              <w:rPr>
                <w:rFonts w:ascii="ＭＳ 明朝"/>
                <w:sz w:val="21"/>
              </w:rPr>
            </w:pPr>
          </w:p>
        </w:tc>
        <w:tc>
          <w:tcPr>
            <w:tcW w:w="6096" w:type="dxa"/>
            <w:gridSpan w:val="3"/>
            <w:tcBorders>
              <w:top w:val="dotted" w:sz="4" w:space="0" w:color="auto"/>
              <w:bottom w:val="nil"/>
            </w:tcBorders>
          </w:tcPr>
          <w:p w14:paraId="4B6692AB" w14:textId="77777777" w:rsidR="008F21E8" w:rsidRPr="002361E3" w:rsidRDefault="008F21E8" w:rsidP="008F21E8">
            <w:pPr>
              <w:adjustRightInd w:val="0"/>
              <w:ind w:left="0" w:firstLineChars="0" w:firstLine="0"/>
              <w:contextualSpacing/>
              <w:rPr>
                <w:rFonts w:ascii="ＭＳ 明朝" w:eastAsia="ＭＳ 明朝"/>
                <w:sz w:val="21"/>
              </w:rPr>
            </w:pPr>
            <w:r w:rsidRPr="002361E3">
              <w:rPr>
                <w:rFonts w:ascii="ＭＳ 明朝" w:eastAsia="ＭＳ 明朝" w:hint="eastAsia"/>
                <w:sz w:val="21"/>
              </w:rPr>
              <w:t>①　介護職員等特定処遇改善加算(Ⅰ)</w:t>
            </w:r>
          </w:p>
          <w:p w14:paraId="39158AEE" w14:textId="774CB40D" w:rsidR="008F21E8" w:rsidRPr="002361E3" w:rsidRDefault="008F21E8" w:rsidP="008F21E8">
            <w:pPr>
              <w:adjustRightInd w:val="0"/>
              <w:ind w:left="210" w:hangingChars="100" w:hanging="210"/>
              <w:contextualSpacing/>
              <w:rPr>
                <w:rFonts w:ascii="ＭＳ 明朝" w:eastAsia="ＭＳ 明朝"/>
                <w:sz w:val="21"/>
              </w:rPr>
            </w:pPr>
            <w:r w:rsidRPr="002361E3">
              <w:rPr>
                <w:rFonts w:ascii="ＭＳ 明朝" w:eastAsia="ＭＳ 明朝" w:hint="eastAsia"/>
                <w:sz w:val="21"/>
              </w:rPr>
              <w:t xml:space="preserve">　次に掲げる基準のいずれにも適合すること。</w:t>
            </w:r>
          </w:p>
        </w:tc>
        <w:tc>
          <w:tcPr>
            <w:tcW w:w="992" w:type="dxa"/>
            <w:tcBorders>
              <w:top w:val="nil"/>
              <w:bottom w:val="nil"/>
            </w:tcBorders>
            <w:tcMar>
              <w:left w:w="28" w:type="dxa"/>
              <w:right w:w="28" w:type="dxa"/>
            </w:tcMar>
          </w:tcPr>
          <w:p w14:paraId="0A7F9A04"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5C443EDA" w14:textId="77777777" w:rsidR="008F21E8" w:rsidRPr="002361E3" w:rsidRDefault="008F21E8" w:rsidP="008F21E8">
            <w:pPr>
              <w:ind w:left="137" w:hanging="137"/>
              <w:jc w:val="left"/>
              <w:rPr>
                <w:rFonts w:ascii="ＭＳ 明朝"/>
                <w:sz w:val="18"/>
                <w:szCs w:val="18"/>
              </w:rPr>
            </w:pPr>
          </w:p>
        </w:tc>
      </w:tr>
      <w:tr w:rsidR="008F21E8" w:rsidRPr="002361E3" w14:paraId="676E186E" w14:textId="77777777" w:rsidTr="00DF4294">
        <w:trPr>
          <w:trHeight w:val="20"/>
        </w:trPr>
        <w:tc>
          <w:tcPr>
            <w:tcW w:w="1559" w:type="dxa"/>
            <w:tcBorders>
              <w:top w:val="nil"/>
              <w:bottom w:val="nil"/>
            </w:tcBorders>
          </w:tcPr>
          <w:p w14:paraId="552B41D9"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2171EFCA" w14:textId="2303710D" w:rsidR="008F21E8" w:rsidRPr="002361E3" w:rsidRDefault="008F21E8" w:rsidP="008F21E8">
            <w:pPr>
              <w:pStyle w:val="num84"/>
              <w:ind w:leftChars="100" w:left="420" w:hangingChars="100" w:hanging="210"/>
              <w:rPr>
                <w:rFonts w:asciiTheme="minorEastAsia" w:eastAsiaTheme="minorEastAsia" w:hAnsiTheme="minorEastAsia"/>
                <w:sz w:val="21"/>
                <w:szCs w:val="21"/>
              </w:rPr>
            </w:pPr>
            <w:r w:rsidRPr="002361E3">
              <w:rPr>
                <w:rFonts w:asciiTheme="minorEastAsia" w:eastAsiaTheme="minorEastAsia" w:hAnsiTheme="minorEastAsia" w:hint="eastAsia"/>
                <w:sz w:val="21"/>
                <w:szCs w:val="21"/>
              </w:rPr>
              <w:t>⑴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992" w:type="dxa"/>
            <w:tcBorders>
              <w:top w:val="nil"/>
              <w:bottom w:val="nil"/>
            </w:tcBorders>
            <w:tcMar>
              <w:left w:w="28" w:type="dxa"/>
              <w:right w:w="28" w:type="dxa"/>
            </w:tcMar>
          </w:tcPr>
          <w:p w14:paraId="2B08E2B7"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0EEE4F8A" w14:textId="77777777" w:rsidR="008F21E8" w:rsidRPr="002361E3" w:rsidRDefault="008F21E8" w:rsidP="008F21E8">
            <w:pPr>
              <w:ind w:left="137" w:hanging="137"/>
              <w:jc w:val="left"/>
              <w:rPr>
                <w:rFonts w:ascii="ＭＳ 明朝"/>
                <w:sz w:val="18"/>
                <w:szCs w:val="18"/>
              </w:rPr>
            </w:pPr>
          </w:p>
        </w:tc>
      </w:tr>
      <w:tr w:rsidR="008F21E8" w:rsidRPr="002361E3" w14:paraId="4D2CE401" w14:textId="77777777" w:rsidTr="00DF4294">
        <w:trPr>
          <w:trHeight w:val="20"/>
        </w:trPr>
        <w:tc>
          <w:tcPr>
            <w:tcW w:w="1559" w:type="dxa"/>
            <w:tcBorders>
              <w:top w:val="nil"/>
              <w:bottom w:val="nil"/>
            </w:tcBorders>
          </w:tcPr>
          <w:p w14:paraId="6568DFFE" w14:textId="77777777" w:rsidR="008F21E8" w:rsidRPr="002361E3" w:rsidRDefault="008F21E8" w:rsidP="008F21E8">
            <w:pPr>
              <w:ind w:left="182" w:hanging="182"/>
            </w:pPr>
          </w:p>
        </w:tc>
        <w:tc>
          <w:tcPr>
            <w:tcW w:w="6096" w:type="dxa"/>
            <w:gridSpan w:val="3"/>
            <w:tcBorders>
              <w:top w:val="nil"/>
              <w:bottom w:val="nil"/>
            </w:tcBorders>
          </w:tcPr>
          <w:p w14:paraId="411A0445" w14:textId="0399DFFF" w:rsidR="008F21E8" w:rsidRPr="002361E3" w:rsidRDefault="008F21E8" w:rsidP="008F21E8">
            <w:pPr>
              <w:pStyle w:val="num87"/>
              <w:ind w:leftChars="200" w:left="630" w:hangingChars="100" w:hanging="210"/>
              <w:rPr>
                <w:rFonts w:asciiTheme="minorEastAsia" w:eastAsiaTheme="minorEastAsia" w:hAnsiTheme="minorEastAsia"/>
                <w:sz w:val="21"/>
                <w:szCs w:val="21"/>
              </w:rPr>
            </w:pPr>
            <w:r w:rsidRPr="002361E3">
              <w:rPr>
                <w:rFonts w:asciiTheme="minorEastAsia" w:eastAsiaTheme="minorEastAsia" w:hAnsiTheme="minorEastAsia" w:hint="eastAsia"/>
                <w:sz w:val="21"/>
                <w:szCs w:val="21"/>
              </w:rPr>
              <w:t>㈠　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0365FE6D" w14:textId="6AF033CE" w:rsidR="008F21E8" w:rsidRPr="002361E3" w:rsidRDefault="008F21E8" w:rsidP="008F21E8">
            <w:pPr>
              <w:pStyle w:val="num84"/>
              <w:ind w:leftChars="200" w:left="630" w:hangingChars="100" w:hanging="210"/>
              <w:rPr>
                <w:rFonts w:asciiTheme="minorEastAsia" w:eastAsiaTheme="minorEastAsia" w:hAnsiTheme="minorEastAsia"/>
                <w:sz w:val="21"/>
                <w:szCs w:val="21"/>
              </w:rPr>
            </w:pPr>
            <w:r w:rsidRPr="002361E3">
              <w:rPr>
                <w:rFonts w:asciiTheme="minorEastAsia" w:eastAsiaTheme="minorEastAsia" w:hAnsiTheme="minorEastAsia" w:hint="eastAsia"/>
                <w:sz w:val="21"/>
                <w:szCs w:val="21"/>
              </w:rPr>
              <w:t>㈡　経験・技能のある介護職員の賃金改善に要する費用の見込額の平均が、介護職員(経験・技能のある介護職員を除く。)の賃金改善に要する費用の見込額の平均の２倍以上であること。</w:t>
            </w:r>
          </w:p>
        </w:tc>
        <w:tc>
          <w:tcPr>
            <w:tcW w:w="992" w:type="dxa"/>
            <w:tcBorders>
              <w:top w:val="nil"/>
              <w:bottom w:val="nil"/>
            </w:tcBorders>
            <w:tcMar>
              <w:left w:w="28" w:type="dxa"/>
              <w:right w:w="28" w:type="dxa"/>
            </w:tcMar>
          </w:tcPr>
          <w:p w14:paraId="7ADE4554" w14:textId="77777777" w:rsidR="008F21E8" w:rsidRPr="002361E3" w:rsidRDefault="008F21E8" w:rsidP="008F21E8">
            <w:pPr>
              <w:autoSpaceDE w:val="0"/>
              <w:autoSpaceDN w:val="0"/>
              <w:ind w:left="157" w:hanging="157"/>
              <w:jc w:val="left"/>
              <w:rPr>
                <w:spacing w:val="3"/>
                <w:sz w:val="20"/>
                <w:szCs w:val="20"/>
              </w:rPr>
            </w:pPr>
          </w:p>
        </w:tc>
        <w:tc>
          <w:tcPr>
            <w:tcW w:w="1497" w:type="dxa"/>
            <w:tcBorders>
              <w:top w:val="nil"/>
              <w:bottom w:val="nil"/>
            </w:tcBorders>
          </w:tcPr>
          <w:p w14:paraId="3C16AE63" w14:textId="77777777" w:rsidR="008F21E8" w:rsidRPr="002361E3" w:rsidRDefault="008F21E8" w:rsidP="008F21E8">
            <w:pPr>
              <w:ind w:left="137" w:hanging="137"/>
              <w:jc w:val="left"/>
              <w:rPr>
                <w:sz w:val="18"/>
                <w:szCs w:val="18"/>
              </w:rPr>
            </w:pPr>
          </w:p>
        </w:tc>
      </w:tr>
      <w:tr w:rsidR="008F21E8" w:rsidRPr="002361E3" w14:paraId="4080135C" w14:textId="77777777" w:rsidTr="00DF4294">
        <w:trPr>
          <w:trHeight w:val="20"/>
        </w:trPr>
        <w:tc>
          <w:tcPr>
            <w:tcW w:w="1559" w:type="dxa"/>
            <w:tcBorders>
              <w:top w:val="nil"/>
              <w:bottom w:val="nil"/>
            </w:tcBorders>
          </w:tcPr>
          <w:p w14:paraId="05AC0FC1" w14:textId="77777777" w:rsidR="008F21E8" w:rsidRPr="002361E3" w:rsidRDefault="008F21E8" w:rsidP="008F21E8">
            <w:pPr>
              <w:ind w:left="182" w:hanging="182"/>
            </w:pPr>
          </w:p>
        </w:tc>
        <w:tc>
          <w:tcPr>
            <w:tcW w:w="6096" w:type="dxa"/>
            <w:gridSpan w:val="3"/>
            <w:tcBorders>
              <w:top w:val="nil"/>
              <w:bottom w:val="nil"/>
            </w:tcBorders>
          </w:tcPr>
          <w:p w14:paraId="34E4FFC8" w14:textId="77777777" w:rsidR="008F21E8" w:rsidRPr="002361E3" w:rsidRDefault="008F21E8" w:rsidP="008F21E8">
            <w:pPr>
              <w:pStyle w:val="num87"/>
              <w:ind w:leftChars="200" w:left="630" w:hangingChars="100" w:hanging="210"/>
              <w:rPr>
                <w:rFonts w:asciiTheme="minorEastAsia" w:eastAsiaTheme="minorEastAsia" w:hAnsiTheme="minorEastAsia"/>
                <w:sz w:val="21"/>
                <w:szCs w:val="21"/>
              </w:rPr>
            </w:pPr>
            <w:r w:rsidRPr="002361E3">
              <w:rPr>
                <w:rFonts w:asciiTheme="minorEastAsia" w:eastAsiaTheme="minorEastAsia" w:hAnsiTheme="minorEastAsia" w:hint="eastAsia"/>
                <w:sz w:val="21"/>
                <w:szCs w:val="21"/>
              </w:rPr>
              <w:t>㈢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1AD36CB7" w14:textId="77777777" w:rsidR="008F21E8" w:rsidRPr="002361E3" w:rsidRDefault="008F21E8" w:rsidP="008F21E8">
            <w:pPr>
              <w:pStyle w:val="num84"/>
              <w:ind w:leftChars="200" w:left="630" w:hangingChars="100" w:hanging="210"/>
              <w:rPr>
                <w:rFonts w:asciiTheme="minorEastAsia" w:eastAsiaTheme="minorEastAsia" w:hAnsiTheme="minorEastAsia"/>
                <w:sz w:val="21"/>
                <w:szCs w:val="21"/>
              </w:rPr>
            </w:pPr>
            <w:r w:rsidRPr="002361E3">
              <w:rPr>
                <w:rFonts w:asciiTheme="minorEastAsia" w:eastAsiaTheme="minorEastAsia" w:hAnsiTheme="minorEastAsia" w:hint="eastAsia"/>
                <w:sz w:val="21"/>
                <w:szCs w:val="21"/>
              </w:rPr>
              <w:t>㈣　介護職員以外の職員の賃金改善後の賃金の見込額が年額440万円を上回らないこと。</w:t>
            </w:r>
          </w:p>
          <w:p w14:paraId="50357CFD" w14:textId="44200101" w:rsidR="008F21E8" w:rsidRPr="002361E3" w:rsidRDefault="008F21E8" w:rsidP="004B295F">
            <w:pPr>
              <w:pStyle w:val="num84"/>
              <w:ind w:leftChars="343" w:left="959" w:hangingChars="114" w:hanging="239"/>
              <w:rPr>
                <w:rFonts w:asciiTheme="minorEastAsia" w:eastAsiaTheme="minorEastAsia" w:hAnsiTheme="minorEastAsia"/>
                <w:sz w:val="21"/>
                <w:szCs w:val="21"/>
              </w:rPr>
            </w:pPr>
          </w:p>
        </w:tc>
        <w:tc>
          <w:tcPr>
            <w:tcW w:w="992" w:type="dxa"/>
            <w:tcBorders>
              <w:top w:val="nil"/>
              <w:bottom w:val="nil"/>
            </w:tcBorders>
            <w:tcMar>
              <w:left w:w="28" w:type="dxa"/>
              <w:right w:w="28" w:type="dxa"/>
            </w:tcMar>
          </w:tcPr>
          <w:p w14:paraId="2F08CDE1" w14:textId="77777777" w:rsidR="008F21E8" w:rsidRPr="002361E3" w:rsidRDefault="008F21E8" w:rsidP="008F21E8">
            <w:pPr>
              <w:autoSpaceDE w:val="0"/>
              <w:autoSpaceDN w:val="0"/>
              <w:ind w:left="157" w:hanging="157"/>
              <w:jc w:val="left"/>
              <w:rPr>
                <w:spacing w:val="3"/>
                <w:sz w:val="20"/>
                <w:szCs w:val="20"/>
              </w:rPr>
            </w:pPr>
          </w:p>
        </w:tc>
        <w:tc>
          <w:tcPr>
            <w:tcW w:w="1497" w:type="dxa"/>
            <w:tcBorders>
              <w:top w:val="nil"/>
              <w:bottom w:val="nil"/>
            </w:tcBorders>
          </w:tcPr>
          <w:p w14:paraId="7FCEEDA7" w14:textId="77777777" w:rsidR="008F21E8" w:rsidRPr="002361E3" w:rsidRDefault="008F21E8" w:rsidP="008F21E8">
            <w:pPr>
              <w:ind w:left="137" w:hanging="137"/>
              <w:jc w:val="left"/>
              <w:rPr>
                <w:sz w:val="18"/>
                <w:szCs w:val="18"/>
              </w:rPr>
            </w:pPr>
          </w:p>
        </w:tc>
      </w:tr>
      <w:tr w:rsidR="008F21E8" w:rsidRPr="002361E3" w14:paraId="393D9514" w14:textId="77777777" w:rsidTr="00DF4294">
        <w:trPr>
          <w:trHeight w:val="20"/>
        </w:trPr>
        <w:tc>
          <w:tcPr>
            <w:tcW w:w="1559" w:type="dxa"/>
            <w:tcBorders>
              <w:top w:val="nil"/>
              <w:bottom w:val="nil"/>
            </w:tcBorders>
          </w:tcPr>
          <w:p w14:paraId="0C737549"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44672239" w14:textId="77777777" w:rsidR="008F21E8" w:rsidRPr="002361E3" w:rsidRDefault="008F21E8" w:rsidP="008F21E8">
            <w:pPr>
              <w:pStyle w:val="num84"/>
              <w:ind w:leftChars="100" w:left="420" w:hangingChars="100" w:hanging="210"/>
              <w:rPr>
                <w:rFonts w:asciiTheme="minorEastAsia" w:eastAsiaTheme="minorEastAsia" w:hAnsiTheme="minorEastAsia"/>
                <w:sz w:val="21"/>
                <w:szCs w:val="21"/>
              </w:rPr>
            </w:pPr>
            <w:r w:rsidRPr="002361E3">
              <w:rPr>
                <w:rFonts w:asciiTheme="minorEastAsia" w:eastAsiaTheme="minorEastAsia" w:hAnsiTheme="minorEastAsia" w:hint="eastAsia"/>
                <w:sz w:val="21"/>
                <w:szCs w:val="21"/>
              </w:rPr>
              <w:t>⑵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992" w:type="dxa"/>
            <w:tcBorders>
              <w:top w:val="nil"/>
              <w:bottom w:val="nil"/>
            </w:tcBorders>
            <w:tcMar>
              <w:left w:w="28" w:type="dxa"/>
              <w:right w:w="28" w:type="dxa"/>
            </w:tcMar>
          </w:tcPr>
          <w:p w14:paraId="4398C118"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56348E22" w14:textId="77777777" w:rsidR="008F21E8" w:rsidRPr="002361E3" w:rsidRDefault="008F21E8" w:rsidP="008F21E8">
            <w:pPr>
              <w:ind w:left="137" w:hanging="137"/>
              <w:jc w:val="left"/>
              <w:rPr>
                <w:rFonts w:ascii="ＭＳ 明朝"/>
                <w:sz w:val="18"/>
                <w:szCs w:val="18"/>
              </w:rPr>
            </w:pPr>
          </w:p>
        </w:tc>
      </w:tr>
      <w:tr w:rsidR="008F21E8" w:rsidRPr="002361E3" w14:paraId="3259FA47" w14:textId="77777777" w:rsidTr="00DF4294">
        <w:trPr>
          <w:trHeight w:val="20"/>
        </w:trPr>
        <w:tc>
          <w:tcPr>
            <w:tcW w:w="1559" w:type="dxa"/>
            <w:tcBorders>
              <w:top w:val="nil"/>
              <w:bottom w:val="nil"/>
            </w:tcBorders>
          </w:tcPr>
          <w:p w14:paraId="0A8CFB3B"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5D8ECD8A" w14:textId="08A8AC0A" w:rsidR="008F21E8" w:rsidRPr="002361E3" w:rsidRDefault="008F21E8" w:rsidP="004B295F">
            <w:pPr>
              <w:adjustRightInd w:val="0"/>
              <w:ind w:leftChars="100" w:left="420" w:hangingChars="100" w:hanging="210"/>
              <w:contextualSpacing/>
              <w:rPr>
                <w:rFonts w:asciiTheme="minorEastAsia" w:eastAsiaTheme="minorEastAsia" w:hAnsiTheme="minorEastAsia"/>
                <w:sz w:val="21"/>
              </w:rPr>
            </w:pPr>
            <w:r w:rsidRPr="002361E3">
              <w:rPr>
                <w:rFonts w:asciiTheme="minorEastAsia" w:eastAsiaTheme="minorEastAsia" w:hAnsiTheme="minorEastAsia" w:hint="eastAsia"/>
                <w:sz w:val="21"/>
              </w:rPr>
              <w:t>⑶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992" w:type="dxa"/>
            <w:tcBorders>
              <w:top w:val="nil"/>
              <w:bottom w:val="nil"/>
            </w:tcBorders>
            <w:tcMar>
              <w:left w:w="28" w:type="dxa"/>
              <w:right w:w="28" w:type="dxa"/>
            </w:tcMar>
          </w:tcPr>
          <w:p w14:paraId="4A700F6F"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480CE92B" w14:textId="77777777" w:rsidR="008F21E8" w:rsidRPr="002361E3" w:rsidRDefault="008F21E8" w:rsidP="008F21E8">
            <w:pPr>
              <w:ind w:left="137" w:hanging="137"/>
              <w:jc w:val="left"/>
              <w:rPr>
                <w:rFonts w:ascii="ＭＳ 明朝"/>
                <w:sz w:val="18"/>
                <w:szCs w:val="18"/>
              </w:rPr>
            </w:pPr>
          </w:p>
        </w:tc>
      </w:tr>
      <w:tr w:rsidR="008F21E8" w:rsidRPr="002361E3" w14:paraId="79BE7723" w14:textId="77777777" w:rsidTr="00DF4294">
        <w:trPr>
          <w:trHeight w:val="20"/>
        </w:trPr>
        <w:tc>
          <w:tcPr>
            <w:tcW w:w="1559" w:type="dxa"/>
            <w:tcBorders>
              <w:top w:val="nil"/>
              <w:bottom w:val="nil"/>
            </w:tcBorders>
          </w:tcPr>
          <w:p w14:paraId="40E33F99"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690BA732" w14:textId="77777777" w:rsidR="008F21E8" w:rsidRPr="002361E3" w:rsidRDefault="008F21E8" w:rsidP="008F21E8">
            <w:pPr>
              <w:adjustRightInd w:val="0"/>
              <w:ind w:leftChars="100" w:left="420" w:hangingChars="100" w:hanging="210"/>
              <w:contextualSpacing/>
              <w:rPr>
                <w:rFonts w:ascii="ＭＳ 明朝" w:eastAsia="ＭＳ 明朝"/>
                <w:sz w:val="21"/>
              </w:rPr>
            </w:pPr>
            <w:r w:rsidRPr="002361E3">
              <w:rPr>
                <w:rFonts w:ascii="ＭＳ 明朝" w:eastAsia="ＭＳ 明朝" w:hint="eastAsia"/>
                <w:sz w:val="21"/>
              </w:rPr>
              <w:t>⑷　当該事業所において、事業年度ごとに当該事業所の職員の処遇改善に関する実績を市長に報告すること。</w:t>
            </w:r>
          </w:p>
        </w:tc>
        <w:tc>
          <w:tcPr>
            <w:tcW w:w="992" w:type="dxa"/>
            <w:tcBorders>
              <w:top w:val="nil"/>
              <w:bottom w:val="nil"/>
            </w:tcBorders>
            <w:tcMar>
              <w:left w:w="28" w:type="dxa"/>
              <w:right w:w="28" w:type="dxa"/>
            </w:tcMar>
          </w:tcPr>
          <w:p w14:paraId="7F1A2877"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298F4E60" w14:textId="77777777" w:rsidR="008F21E8" w:rsidRPr="002361E3" w:rsidRDefault="008F21E8" w:rsidP="008F21E8">
            <w:pPr>
              <w:ind w:left="137" w:hanging="137"/>
              <w:jc w:val="left"/>
              <w:rPr>
                <w:rFonts w:ascii="ＭＳ 明朝"/>
                <w:sz w:val="18"/>
                <w:szCs w:val="18"/>
              </w:rPr>
            </w:pPr>
          </w:p>
        </w:tc>
      </w:tr>
      <w:tr w:rsidR="008F21E8" w:rsidRPr="002361E3" w14:paraId="29829F42" w14:textId="77777777" w:rsidTr="00DF4294">
        <w:trPr>
          <w:trHeight w:val="20"/>
        </w:trPr>
        <w:tc>
          <w:tcPr>
            <w:tcW w:w="1559" w:type="dxa"/>
            <w:tcBorders>
              <w:top w:val="nil"/>
              <w:bottom w:val="nil"/>
            </w:tcBorders>
          </w:tcPr>
          <w:p w14:paraId="1AED77BF"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2317A1F2" w14:textId="77777777" w:rsidR="008F21E8" w:rsidRPr="002361E3" w:rsidRDefault="008F21E8" w:rsidP="008F21E8">
            <w:pPr>
              <w:pStyle w:val="num84"/>
              <w:ind w:leftChars="100" w:left="420" w:hangingChars="100" w:hanging="210"/>
              <w:rPr>
                <w:rFonts w:ascii="ＭＳ 明朝" w:eastAsia="ＭＳ 明朝" w:hAnsi="ＭＳ 明朝"/>
                <w:sz w:val="21"/>
                <w:szCs w:val="21"/>
              </w:rPr>
            </w:pPr>
            <w:r w:rsidRPr="002361E3">
              <w:rPr>
                <w:rFonts w:ascii="ＭＳ 明朝" w:eastAsia="ＭＳ 明朝" w:hAnsi="ＭＳ 明朝" w:hint="eastAsia"/>
                <w:sz w:val="21"/>
                <w:szCs w:val="21"/>
              </w:rPr>
              <w:t>⑸　 サービス提供体制強化加算(Ⅰ)又は(Ⅱ)のいずれかを届け出ていること。</w:t>
            </w:r>
          </w:p>
        </w:tc>
        <w:tc>
          <w:tcPr>
            <w:tcW w:w="992" w:type="dxa"/>
            <w:tcBorders>
              <w:top w:val="nil"/>
              <w:bottom w:val="nil"/>
            </w:tcBorders>
            <w:tcMar>
              <w:left w:w="28" w:type="dxa"/>
              <w:right w:w="28" w:type="dxa"/>
            </w:tcMar>
          </w:tcPr>
          <w:p w14:paraId="5CAC864C"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61A8F317" w14:textId="77777777" w:rsidR="008F21E8" w:rsidRPr="002361E3" w:rsidRDefault="008F21E8" w:rsidP="008F21E8">
            <w:pPr>
              <w:ind w:left="137" w:hanging="137"/>
              <w:jc w:val="left"/>
              <w:rPr>
                <w:rFonts w:ascii="ＭＳ 明朝"/>
                <w:sz w:val="18"/>
                <w:szCs w:val="18"/>
              </w:rPr>
            </w:pPr>
          </w:p>
        </w:tc>
      </w:tr>
      <w:tr w:rsidR="008F21E8" w:rsidRPr="002361E3" w14:paraId="75A5E619" w14:textId="77777777" w:rsidTr="00DF4294">
        <w:trPr>
          <w:trHeight w:val="20"/>
        </w:trPr>
        <w:tc>
          <w:tcPr>
            <w:tcW w:w="1559" w:type="dxa"/>
            <w:tcBorders>
              <w:top w:val="nil"/>
              <w:bottom w:val="nil"/>
            </w:tcBorders>
          </w:tcPr>
          <w:p w14:paraId="13248204"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7A9CA186" w14:textId="77777777" w:rsidR="008F21E8" w:rsidRPr="002361E3" w:rsidRDefault="008F21E8" w:rsidP="008F21E8">
            <w:pPr>
              <w:pStyle w:val="num84"/>
              <w:ind w:leftChars="100" w:left="420" w:hangingChars="100" w:hanging="210"/>
              <w:rPr>
                <w:rFonts w:ascii="ＭＳ 明朝" w:eastAsia="ＭＳ 明朝" w:hAnsi="ＭＳ 明朝"/>
                <w:sz w:val="21"/>
                <w:szCs w:val="21"/>
              </w:rPr>
            </w:pPr>
            <w:r w:rsidRPr="002361E3">
              <w:rPr>
                <w:rFonts w:ascii="ＭＳ 明朝" w:eastAsia="ＭＳ 明朝" w:hAnsi="ＭＳ 明朝" w:hint="eastAsia"/>
                <w:sz w:val="21"/>
                <w:szCs w:val="21"/>
              </w:rPr>
              <w:t>⑹　地域密着型介護老人福祉施設入所者生活介護費における介護職員処遇改善加算(Ⅰ)から(Ⅲ)までのいずれかを算定していること。</w:t>
            </w:r>
          </w:p>
        </w:tc>
        <w:tc>
          <w:tcPr>
            <w:tcW w:w="992" w:type="dxa"/>
            <w:tcBorders>
              <w:top w:val="nil"/>
              <w:bottom w:val="nil"/>
            </w:tcBorders>
            <w:tcMar>
              <w:left w:w="28" w:type="dxa"/>
              <w:right w:w="28" w:type="dxa"/>
            </w:tcMar>
          </w:tcPr>
          <w:p w14:paraId="65ED9C38"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678F0B00" w14:textId="77777777" w:rsidR="008F21E8" w:rsidRPr="002361E3" w:rsidRDefault="008F21E8" w:rsidP="008F21E8">
            <w:pPr>
              <w:ind w:left="137" w:hanging="137"/>
              <w:jc w:val="left"/>
              <w:rPr>
                <w:rFonts w:ascii="ＭＳ 明朝"/>
                <w:sz w:val="18"/>
                <w:szCs w:val="18"/>
              </w:rPr>
            </w:pPr>
          </w:p>
        </w:tc>
      </w:tr>
      <w:tr w:rsidR="008F21E8" w:rsidRPr="002361E3" w14:paraId="0C8C9496" w14:textId="77777777" w:rsidTr="00DF4294">
        <w:trPr>
          <w:trHeight w:val="20"/>
        </w:trPr>
        <w:tc>
          <w:tcPr>
            <w:tcW w:w="1559" w:type="dxa"/>
            <w:tcBorders>
              <w:top w:val="nil"/>
              <w:bottom w:val="nil"/>
            </w:tcBorders>
          </w:tcPr>
          <w:p w14:paraId="78794AE2" w14:textId="77777777" w:rsidR="008F21E8" w:rsidRPr="002361E3" w:rsidRDefault="008F21E8" w:rsidP="008F21E8">
            <w:pPr>
              <w:ind w:left="160" w:hanging="160"/>
              <w:rPr>
                <w:rFonts w:ascii="ＭＳ 明朝"/>
                <w:sz w:val="21"/>
              </w:rPr>
            </w:pPr>
          </w:p>
        </w:tc>
        <w:tc>
          <w:tcPr>
            <w:tcW w:w="6096" w:type="dxa"/>
            <w:gridSpan w:val="3"/>
            <w:tcBorders>
              <w:top w:val="nil"/>
              <w:bottom w:val="nil"/>
            </w:tcBorders>
          </w:tcPr>
          <w:p w14:paraId="603ABF67" w14:textId="77777777" w:rsidR="008F21E8" w:rsidRPr="002361E3" w:rsidRDefault="008F21E8" w:rsidP="008F21E8">
            <w:pPr>
              <w:pStyle w:val="num84"/>
              <w:ind w:leftChars="100" w:left="420" w:hangingChars="100" w:hanging="210"/>
              <w:rPr>
                <w:rFonts w:ascii="ＭＳ 明朝" w:eastAsia="ＭＳ 明朝" w:hAnsi="ＭＳ 明朝"/>
                <w:sz w:val="21"/>
                <w:szCs w:val="21"/>
              </w:rPr>
            </w:pPr>
            <w:r w:rsidRPr="002361E3">
              <w:rPr>
                <w:rFonts w:ascii="ＭＳ 明朝" w:eastAsia="ＭＳ 明朝" w:hAnsi="ＭＳ 明朝" w:hint="eastAsia"/>
                <w:sz w:val="21"/>
                <w:szCs w:val="21"/>
              </w:rPr>
              <w:t>⑺　(2)の届出に係る計画中に実施する実施した職員の処遇改善の内容(賃金改善に関するものを除く。以下同じ。)及び当該職員の処遇改善に要する費用の見込額を全ての職員に周知していること。</w:t>
            </w:r>
          </w:p>
        </w:tc>
        <w:tc>
          <w:tcPr>
            <w:tcW w:w="992" w:type="dxa"/>
            <w:tcBorders>
              <w:top w:val="nil"/>
              <w:bottom w:val="nil"/>
            </w:tcBorders>
            <w:tcMar>
              <w:left w:w="28" w:type="dxa"/>
              <w:right w:w="28" w:type="dxa"/>
            </w:tcMar>
          </w:tcPr>
          <w:p w14:paraId="48CDC3A2"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18D7094D" w14:textId="77777777" w:rsidR="008F21E8" w:rsidRPr="002361E3" w:rsidRDefault="008F21E8" w:rsidP="008F21E8">
            <w:pPr>
              <w:ind w:left="137" w:hanging="137"/>
              <w:jc w:val="left"/>
              <w:rPr>
                <w:rFonts w:ascii="ＭＳ 明朝"/>
                <w:sz w:val="18"/>
                <w:szCs w:val="18"/>
              </w:rPr>
            </w:pPr>
          </w:p>
        </w:tc>
      </w:tr>
      <w:tr w:rsidR="008F21E8" w:rsidRPr="002361E3" w14:paraId="79126CD3" w14:textId="77777777" w:rsidTr="00DF4294">
        <w:trPr>
          <w:trHeight w:val="20"/>
        </w:trPr>
        <w:tc>
          <w:tcPr>
            <w:tcW w:w="1559" w:type="dxa"/>
            <w:tcBorders>
              <w:top w:val="nil"/>
              <w:bottom w:val="nil"/>
            </w:tcBorders>
          </w:tcPr>
          <w:p w14:paraId="082CE828" w14:textId="77777777" w:rsidR="008F21E8" w:rsidRPr="002361E3" w:rsidRDefault="008F21E8" w:rsidP="008F21E8">
            <w:pPr>
              <w:ind w:left="160" w:hanging="160"/>
              <w:rPr>
                <w:rFonts w:ascii="ＭＳ 明朝"/>
                <w:sz w:val="21"/>
              </w:rPr>
            </w:pPr>
          </w:p>
        </w:tc>
        <w:tc>
          <w:tcPr>
            <w:tcW w:w="6096" w:type="dxa"/>
            <w:gridSpan w:val="3"/>
            <w:tcBorders>
              <w:top w:val="nil"/>
              <w:bottom w:val="dotted" w:sz="4" w:space="0" w:color="auto"/>
            </w:tcBorders>
          </w:tcPr>
          <w:p w14:paraId="3DD2F9B5" w14:textId="77777777" w:rsidR="008F21E8" w:rsidRPr="002361E3" w:rsidRDefault="008F21E8" w:rsidP="008F21E8">
            <w:pPr>
              <w:pStyle w:val="num84"/>
              <w:ind w:leftChars="100" w:left="420" w:hangingChars="100" w:hanging="210"/>
              <w:rPr>
                <w:rFonts w:ascii="ＭＳ 明朝" w:eastAsia="ＭＳ 明朝" w:hAnsi="ＭＳ 明朝"/>
                <w:sz w:val="21"/>
                <w:szCs w:val="21"/>
              </w:rPr>
            </w:pPr>
            <w:r w:rsidRPr="002361E3">
              <w:rPr>
                <w:rFonts w:ascii="ＭＳ 明朝" w:eastAsia="ＭＳ 明朝" w:hAnsi="ＭＳ 明朝" w:hint="eastAsia"/>
                <w:sz w:val="21"/>
                <w:szCs w:val="21"/>
              </w:rPr>
              <w:t>⑻　(7)の処遇改善の内容等について、インターネットの利用その他の適切な方法により公表していること。</w:t>
            </w:r>
          </w:p>
        </w:tc>
        <w:tc>
          <w:tcPr>
            <w:tcW w:w="992" w:type="dxa"/>
            <w:tcBorders>
              <w:top w:val="nil"/>
              <w:bottom w:val="nil"/>
            </w:tcBorders>
            <w:tcMar>
              <w:left w:w="28" w:type="dxa"/>
              <w:right w:w="28" w:type="dxa"/>
            </w:tcMar>
          </w:tcPr>
          <w:p w14:paraId="61C270EA"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nil"/>
            </w:tcBorders>
          </w:tcPr>
          <w:p w14:paraId="7B72AAE1" w14:textId="77777777" w:rsidR="008F21E8" w:rsidRPr="002361E3" w:rsidRDefault="008F21E8" w:rsidP="008F21E8">
            <w:pPr>
              <w:ind w:left="137" w:hanging="137"/>
              <w:jc w:val="left"/>
              <w:rPr>
                <w:rFonts w:ascii="ＭＳ 明朝"/>
                <w:sz w:val="18"/>
                <w:szCs w:val="18"/>
              </w:rPr>
            </w:pPr>
          </w:p>
        </w:tc>
      </w:tr>
      <w:tr w:rsidR="008F21E8" w:rsidRPr="002361E3" w14:paraId="4B5B3D1F" w14:textId="77777777" w:rsidTr="00DF4294">
        <w:trPr>
          <w:trHeight w:val="20"/>
        </w:trPr>
        <w:tc>
          <w:tcPr>
            <w:tcW w:w="1559" w:type="dxa"/>
            <w:tcBorders>
              <w:top w:val="nil"/>
              <w:bottom w:val="single" w:sz="4" w:space="0" w:color="auto"/>
            </w:tcBorders>
          </w:tcPr>
          <w:p w14:paraId="52E5DADB" w14:textId="77777777" w:rsidR="008F21E8" w:rsidRPr="002361E3" w:rsidRDefault="008F21E8" w:rsidP="008F21E8">
            <w:pPr>
              <w:ind w:left="160" w:hanging="160"/>
              <w:rPr>
                <w:rFonts w:ascii="ＭＳ 明朝"/>
                <w:sz w:val="21"/>
              </w:rPr>
            </w:pPr>
          </w:p>
        </w:tc>
        <w:tc>
          <w:tcPr>
            <w:tcW w:w="6096" w:type="dxa"/>
            <w:gridSpan w:val="3"/>
            <w:tcBorders>
              <w:top w:val="dotted" w:sz="4" w:space="0" w:color="auto"/>
              <w:bottom w:val="single" w:sz="4" w:space="0" w:color="auto"/>
            </w:tcBorders>
          </w:tcPr>
          <w:p w14:paraId="5709D54E" w14:textId="77777777" w:rsidR="008F21E8" w:rsidRPr="002361E3" w:rsidRDefault="008F21E8" w:rsidP="008F21E8">
            <w:pPr>
              <w:adjustRightInd w:val="0"/>
              <w:ind w:left="160" w:hanging="160"/>
              <w:contextualSpacing/>
              <w:rPr>
                <w:rFonts w:ascii="ＭＳ 明朝" w:eastAsia="ＭＳ 明朝"/>
                <w:sz w:val="21"/>
              </w:rPr>
            </w:pPr>
            <w:r w:rsidRPr="002361E3">
              <w:rPr>
                <w:rFonts w:ascii="ＭＳ 明朝" w:eastAsia="ＭＳ 明朝" w:cs="Segoe UI Symbol" w:hint="eastAsia"/>
                <w:sz w:val="21"/>
              </w:rPr>
              <w:t>②</w:t>
            </w:r>
            <w:r w:rsidRPr="002361E3">
              <w:rPr>
                <w:rFonts w:ascii="ＭＳ 明朝" w:eastAsia="ＭＳ 明朝" w:hint="eastAsia"/>
                <w:sz w:val="21"/>
              </w:rPr>
              <w:t xml:space="preserve">　介護職員等特定処遇改善加算(Ⅱ)</w:t>
            </w:r>
          </w:p>
          <w:p w14:paraId="2F48F1B2" w14:textId="63C815BD" w:rsidR="008F21E8" w:rsidRPr="002361E3" w:rsidRDefault="008F21E8" w:rsidP="009B7631">
            <w:pPr>
              <w:adjustRightInd w:val="0"/>
              <w:ind w:left="0" w:firstLineChars="100" w:firstLine="210"/>
              <w:contextualSpacing/>
              <w:rPr>
                <w:rFonts w:ascii="ＭＳ 明朝" w:eastAsia="ＭＳ 明朝"/>
                <w:sz w:val="21"/>
              </w:rPr>
            </w:pPr>
            <w:r w:rsidRPr="002361E3">
              <w:rPr>
                <w:rFonts w:ascii="ＭＳ 明朝" w:eastAsia="ＭＳ 明朝" w:hint="eastAsia"/>
                <w:sz w:val="21"/>
              </w:rPr>
              <w:t>①(1)から(4)まで及び(6)から(8)までに掲げる基準のいずれにも適合すること。</w:t>
            </w:r>
          </w:p>
        </w:tc>
        <w:tc>
          <w:tcPr>
            <w:tcW w:w="992" w:type="dxa"/>
            <w:tcBorders>
              <w:top w:val="nil"/>
              <w:bottom w:val="single" w:sz="4" w:space="0" w:color="auto"/>
            </w:tcBorders>
            <w:tcMar>
              <w:left w:w="28" w:type="dxa"/>
              <w:right w:w="28" w:type="dxa"/>
            </w:tcMar>
          </w:tcPr>
          <w:p w14:paraId="1C6D03C5" w14:textId="77777777" w:rsidR="008F21E8" w:rsidRPr="002361E3" w:rsidRDefault="008F21E8" w:rsidP="008F21E8">
            <w:pPr>
              <w:autoSpaceDE w:val="0"/>
              <w:autoSpaceDN w:val="0"/>
              <w:ind w:left="157" w:hanging="157"/>
              <w:jc w:val="left"/>
              <w:rPr>
                <w:rFonts w:ascii="ＭＳ 明朝"/>
                <w:spacing w:val="3"/>
                <w:sz w:val="20"/>
                <w:szCs w:val="20"/>
              </w:rPr>
            </w:pPr>
          </w:p>
        </w:tc>
        <w:tc>
          <w:tcPr>
            <w:tcW w:w="1497" w:type="dxa"/>
            <w:tcBorders>
              <w:top w:val="nil"/>
              <w:bottom w:val="single" w:sz="4" w:space="0" w:color="auto"/>
            </w:tcBorders>
          </w:tcPr>
          <w:p w14:paraId="1D3668B2" w14:textId="77777777" w:rsidR="008F21E8" w:rsidRPr="002361E3" w:rsidRDefault="008F21E8" w:rsidP="008F21E8">
            <w:pPr>
              <w:ind w:left="137" w:hanging="137"/>
              <w:jc w:val="left"/>
              <w:rPr>
                <w:rFonts w:ascii="ＭＳ 明朝"/>
                <w:sz w:val="18"/>
                <w:szCs w:val="18"/>
              </w:rPr>
            </w:pPr>
          </w:p>
        </w:tc>
      </w:tr>
      <w:tr w:rsidR="008F21E8" w:rsidRPr="002361E3" w14:paraId="033EEB0E" w14:textId="77777777" w:rsidTr="00DF4294">
        <w:trPr>
          <w:trHeight w:val="20"/>
        </w:trPr>
        <w:tc>
          <w:tcPr>
            <w:tcW w:w="1559" w:type="dxa"/>
            <w:tcBorders>
              <w:top w:val="single" w:sz="4" w:space="0" w:color="auto"/>
              <w:bottom w:val="nil"/>
            </w:tcBorders>
          </w:tcPr>
          <w:p w14:paraId="397F48D8" w14:textId="77777777" w:rsidR="008F21E8" w:rsidRPr="002361E3" w:rsidRDefault="008F21E8" w:rsidP="008F21E8">
            <w:pPr>
              <w:ind w:left="160" w:hanging="160"/>
              <w:rPr>
                <w:rFonts w:asciiTheme="minorEastAsia" w:eastAsiaTheme="minorEastAsia" w:hAnsiTheme="minorEastAsia"/>
                <w:sz w:val="21"/>
              </w:rPr>
            </w:pPr>
            <w:r w:rsidRPr="002361E3">
              <w:rPr>
                <w:rFonts w:asciiTheme="minorEastAsia" w:eastAsiaTheme="minorEastAsia" w:hAnsiTheme="minorEastAsia" w:hint="eastAsia"/>
                <w:sz w:val="21"/>
              </w:rPr>
              <w:t>56</w:t>
            </w:r>
          </w:p>
          <w:p w14:paraId="6862630A" w14:textId="43DE963B" w:rsidR="008F21E8" w:rsidRPr="002361E3" w:rsidRDefault="008F21E8" w:rsidP="008F21E8">
            <w:pPr>
              <w:ind w:left="0" w:firstLineChars="0" w:firstLine="0"/>
              <w:rPr>
                <w:sz w:val="21"/>
              </w:rPr>
            </w:pPr>
            <w:r w:rsidRPr="002361E3">
              <w:rPr>
                <w:rFonts w:asciiTheme="minorEastAsia" w:eastAsiaTheme="minorEastAsia" w:hAnsiTheme="minorEastAsia" w:hint="eastAsia"/>
                <w:sz w:val="21"/>
              </w:rPr>
              <w:t>介護職員等ベースアップ等支援加算</w:t>
            </w:r>
          </w:p>
        </w:tc>
        <w:tc>
          <w:tcPr>
            <w:tcW w:w="6096" w:type="dxa"/>
            <w:gridSpan w:val="3"/>
            <w:tcBorders>
              <w:top w:val="single" w:sz="4" w:space="0" w:color="auto"/>
              <w:bottom w:val="single" w:sz="4" w:space="0" w:color="auto"/>
            </w:tcBorders>
          </w:tcPr>
          <w:p w14:paraId="217E5844" w14:textId="4C0B469F" w:rsidR="008F21E8" w:rsidRPr="002361E3" w:rsidRDefault="008F21E8" w:rsidP="008F21E8">
            <w:pPr>
              <w:adjustRightInd w:val="0"/>
              <w:ind w:left="0" w:firstLineChars="100" w:firstLine="211"/>
              <w:contextualSpacing/>
              <w:rPr>
                <w:rFonts w:ascii="Segoe UI Symbol" w:hAnsi="Segoe UI Symbol" w:cs="Segoe UI Symbol"/>
                <w:sz w:val="21"/>
              </w:rPr>
            </w:pPr>
            <w:r w:rsidRPr="002361E3">
              <w:rPr>
                <w:rFonts w:hAnsi="ＭＳ ゴシック" w:hint="eastAsia"/>
                <w:b/>
                <w:sz w:val="21"/>
              </w:rPr>
              <w:t>別に厚生労働大臣が定める基準に適合している介護職員等の賃金の改善等を実施しているものとして市長に届け出た事業所が、利用者に対し、サービスを行った場合には、当該基準に掲げる区分に従い、次に掲げる単位数を所定単位数に加算していますか。</w:t>
            </w:r>
          </w:p>
        </w:tc>
        <w:tc>
          <w:tcPr>
            <w:tcW w:w="992" w:type="dxa"/>
            <w:tcBorders>
              <w:top w:val="single" w:sz="4" w:space="0" w:color="auto"/>
              <w:bottom w:val="single" w:sz="4" w:space="0" w:color="auto"/>
            </w:tcBorders>
            <w:tcMar>
              <w:left w:w="28" w:type="dxa"/>
              <w:right w:w="28" w:type="dxa"/>
            </w:tcMar>
          </w:tcPr>
          <w:p w14:paraId="289AAAA5" w14:textId="72B90BA1" w:rsidR="008F21E8" w:rsidRPr="002361E3" w:rsidRDefault="00AD3A7B" w:rsidP="008F21E8">
            <w:pPr>
              <w:autoSpaceDE w:val="0"/>
              <w:autoSpaceDN w:val="0"/>
              <w:ind w:left="152" w:hanging="152"/>
              <w:rPr>
                <w:rFonts w:ascii="ＭＳ 明朝" w:eastAsia="ＭＳ 明朝"/>
                <w:spacing w:val="3"/>
                <w:sz w:val="19"/>
                <w:szCs w:val="19"/>
              </w:rPr>
            </w:pPr>
            <w:sdt>
              <w:sdtPr>
                <w:rPr>
                  <w:sz w:val="20"/>
                  <w:szCs w:val="20"/>
                </w:rPr>
                <w:id w:val="-78293887"/>
                <w14:checkbox>
                  <w14:checked w14:val="0"/>
                  <w14:checkedState w14:val="2612" w14:font="ＭＳ ゴシック"/>
                  <w14:uncheckedState w14:val="2610" w14:font="ＭＳ ゴシック"/>
                </w14:checkbox>
              </w:sdtPr>
              <w:sdtEndPr/>
              <w:sdtContent>
                <w:r w:rsidR="008F21E8" w:rsidRPr="002361E3">
                  <w:rPr>
                    <w:rFonts w:ascii="ＭＳ 明朝" w:eastAsia="ＭＳ 明朝" w:hint="eastAsia"/>
                    <w:sz w:val="20"/>
                    <w:szCs w:val="20"/>
                  </w:rPr>
                  <w:t>☐</w:t>
                </w:r>
              </w:sdtContent>
            </w:sdt>
            <w:r w:rsidR="008F21E8" w:rsidRPr="002361E3">
              <w:rPr>
                <w:rFonts w:ascii="ＭＳ 明朝" w:eastAsia="ＭＳ 明朝" w:hint="eastAsia"/>
                <w:sz w:val="20"/>
                <w:szCs w:val="19"/>
              </w:rPr>
              <w:t>いる</w:t>
            </w:r>
          </w:p>
          <w:p w14:paraId="5BF76C21" w14:textId="15391B71" w:rsidR="008F21E8" w:rsidRPr="002361E3" w:rsidRDefault="00AD3A7B" w:rsidP="008F21E8">
            <w:pPr>
              <w:autoSpaceDE w:val="0"/>
              <w:autoSpaceDN w:val="0"/>
              <w:ind w:left="152" w:hanging="152"/>
              <w:rPr>
                <w:rFonts w:ascii="ＭＳ 明朝" w:eastAsia="ＭＳ 明朝"/>
                <w:spacing w:val="3"/>
                <w:sz w:val="19"/>
                <w:szCs w:val="19"/>
              </w:rPr>
            </w:pPr>
            <w:sdt>
              <w:sdtPr>
                <w:rPr>
                  <w:sz w:val="20"/>
                  <w:szCs w:val="20"/>
                </w:rPr>
                <w:id w:val="103241287"/>
                <w14:checkbox>
                  <w14:checked w14:val="0"/>
                  <w14:checkedState w14:val="2612" w14:font="ＭＳ ゴシック"/>
                  <w14:uncheckedState w14:val="2610" w14:font="ＭＳ ゴシック"/>
                </w14:checkbox>
              </w:sdtPr>
              <w:sdtEndPr/>
              <w:sdtContent>
                <w:r w:rsidR="008F21E8" w:rsidRPr="002361E3">
                  <w:rPr>
                    <w:rFonts w:ascii="ＭＳ 明朝" w:eastAsia="ＭＳ 明朝" w:hint="eastAsia"/>
                    <w:sz w:val="20"/>
                    <w:szCs w:val="20"/>
                  </w:rPr>
                  <w:t>☐</w:t>
                </w:r>
              </w:sdtContent>
            </w:sdt>
            <w:r w:rsidR="008F21E8" w:rsidRPr="002361E3">
              <w:rPr>
                <w:rFonts w:ascii="ＭＳ 明朝" w:eastAsia="ＭＳ 明朝" w:hint="eastAsia"/>
                <w:sz w:val="20"/>
                <w:szCs w:val="19"/>
              </w:rPr>
              <w:t>いない</w:t>
            </w:r>
          </w:p>
          <w:p w14:paraId="070CF62F" w14:textId="577C9DBE" w:rsidR="008F21E8" w:rsidRPr="002361E3" w:rsidRDefault="00AD3A7B" w:rsidP="008F21E8">
            <w:pPr>
              <w:autoSpaceDE w:val="0"/>
              <w:autoSpaceDN w:val="0"/>
              <w:ind w:left="152" w:hanging="152"/>
              <w:rPr>
                <w:rFonts w:ascii="ＭＳ 明朝" w:eastAsia="ＭＳ 明朝"/>
                <w:spacing w:val="3"/>
                <w:sz w:val="19"/>
                <w:szCs w:val="19"/>
              </w:rPr>
            </w:pPr>
            <w:sdt>
              <w:sdtPr>
                <w:rPr>
                  <w:sz w:val="20"/>
                  <w:szCs w:val="20"/>
                </w:rPr>
                <w:id w:val="1128750573"/>
                <w14:checkbox>
                  <w14:checked w14:val="0"/>
                  <w14:checkedState w14:val="2612" w14:font="ＭＳ ゴシック"/>
                  <w14:uncheckedState w14:val="2610" w14:font="ＭＳ ゴシック"/>
                </w14:checkbox>
              </w:sdtPr>
              <w:sdtEndPr/>
              <w:sdtContent>
                <w:r w:rsidR="008F21E8" w:rsidRPr="002361E3">
                  <w:rPr>
                    <w:rFonts w:ascii="ＭＳ 明朝" w:eastAsia="ＭＳ 明朝" w:hint="eastAsia"/>
                    <w:sz w:val="20"/>
                    <w:szCs w:val="20"/>
                  </w:rPr>
                  <w:t>☐</w:t>
                </w:r>
              </w:sdtContent>
            </w:sdt>
            <w:r w:rsidR="008F21E8" w:rsidRPr="002361E3">
              <w:rPr>
                <w:rFonts w:ascii="ＭＳ 明朝" w:eastAsia="ＭＳ 明朝" w:hint="eastAsia"/>
                <w:sz w:val="20"/>
                <w:szCs w:val="19"/>
              </w:rPr>
              <w:t>該当無</w:t>
            </w:r>
          </w:p>
        </w:tc>
        <w:tc>
          <w:tcPr>
            <w:tcW w:w="1497" w:type="dxa"/>
            <w:tcBorders>
              <w:top w:val="single" w:sz="4" w:space="0" w:color="auto"/>
              <w:bottom w:val="nil"/>
            </w:tcBorders>
          </w:tcPr>
          <w:p w14:paraId="174D1582" w14:textId="592EB6FF" w:rsidR="008F21E8" w:rsidRPr="002361E3" w:rsidRDefault="008F21E8" w:rsidP="008F21E8">
            <w:pPr>
              <w:ind w:left="0" w:firstLineChars="0" w:firstLine="0"/>
              <w:jc w:val="left"/>
              <w:rPr>
                <w:sz w:val="18"/>
                <w:szCs w:val="18"/>
              </w:rPr>
            </w:pPr>
            <w:r w:rsidRPr="002361E3">
              <w:rPr>
                <w:rFonts w:ascii="ＭＳ 明朝" w:eastAsia="ＭＳ 明朝" w:hint="eastAsia"/>
                <w:sz w:val="18"/>
                <w:szCs w:val="18"/>
              </w:rPr>
              <w:t>平</w:t>
            </w:r>
            <w:r w:rsidRPr="002361E3">
              <w:rPr>
                <w:rFonts w:ascii="ＭＳ 明朝" w:eastAsia="ＭＳ 明朝"/>
                <w:sz w:val="18"/>
                <w:szCs w:val="18"/>
              </w:rPr>
              <w:t>18厚労告126別表</w:t>
            </w:r>
            <w:r w:rsidRPr="002361E3">
              <w:rPr>
                <w:rFonts w:ascii="ＭＳ 明朝" w:eastAsia="ＭＳ 明朝" w:hint="eastAsia"/>
                <w:sz w:val="18"/>
                <w:szCs w:val="18"/>
              </w:rPr>
              <w:t>7</w:t>
            </w:r>
            <w:r w:rsidRPr="002361E3">
              <w:rPr>
                <w:rFonts w:ascii="ＭＳ 明朝" w:eastAsia="ＭＳ 明朝"/>
                <w:sz w:val="18"/>
                <w:szCs w:val="18"/>
              </w:rPr>
              <w:t>の</w:t>
            </w:r>
            <w:r w:rsidRPr="002361E3">
              <w:rPr>
                <w:rFonts w:ascii="ＭＳ 明朝" w:eastAsia="ＭＳ 明朝" w:hint="eastAsia"/>
                <w:sz w:val="18"/>
                <w:szCs w:val="18"/>
              </w:rPr>
              <w:t>ク</w:t>
            </w:r>
          </w:p>
        </w:tc>
      </w:tr>
      <w:tr w:rsidR="008F21E8" w:rsidRPr="002361E3" w14:paraId="3FFEA5E8" w14:textId="77777777" w:rsidTr="00DF4294">
        <w:trPr>
          <w:trHeight w:val="20"/>
        </w:trPr>
        <w:tc>
          <w:tcPr>
            <w:tcW w:w="1559" w:type="dxa"/>
            <w:vMerge w:val="restart"/>
            <w:tcBorders>
              <w:top w:val="nil"/>
            </w:tcBorders>
          </w:tcPr>
          <w:p w14:paraId="0C4EB4E2" w14:textId="6247C600" w:rsidR="008F21E8" w:rsidRPr="002361E3" w:rsidRDefault="008F21E8" w:rsidP="008F21E8">
            <w:pPr>
              <w:ind w:left="0" w:firstLineChars="0" w:firstLine="0"/>
              <w:rPr>
                <w:strike/>
                <w:spacing w:val="-4"/>
                <w:sz w:val="21"/>
                <w:highlight w:val="yellow"/>
              </w:rPr>
            </w:pPr>
          </w:p>
        </w:tc>
        <w:tc>
          <w:tcPr>
            <w:tcW w:w="6096" w:type="dxa"/>
            <w:gridSpan w:val="3"/>
            <w:tcBorders>
              <w:top w:val="single" w:sz="4" w:space="0" w:color="auto"/>
              <w:bottom w:val="nil"/>
            </w:tcBorders>
          </w:tcPr>
          <w:p w14:paraId="427DE924" w14:textId="67A12B7C"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【厚生労働大臣が定める基準】</w:t>
            </w:r>
          </w:p>
        </w:tc>
        <w:tc>
          <w:tcPr>
            <w:tcW w:w="992" w:type="dxa"/>
            <w:tcBorders>
              <w:top w:val="single" w:sz="4" w:space="0" w:color="auto"/>
              <w:bottom w:val="nil"/>
            </w:tcBorders>
            <w:tcMar>
              <w:left w:w="28" w:type="dxa"/>
              <w:right w:w="28" w:type="dxa"/>
            </w:tcMar>
          </w:tcPr>
          <w:p w14:paraId="7365D5E7" w14:textId="77777777" w:rsidR="008F21E8" w:rsidRPr="002361E3" w:rsidRDefault="008F21E8" w:rsidP="008F21E8">
            <w:pPr>
              <w:autoSpaceDE w:val="0"/>
              <w:autoSpaceDN w:val="0"/>
              <w:ind w:left="164" w:hanging="164"/>
              <w:jc w:val="left"/>
              <w:rPr>
                <w:spacing w:val="3"/>
                <w:sz w:val="21"/>
              </w:rPr>
            </w:pPr>
          </w:p>
        </w:tc>
        <w:tc>
          <w:tcPr>
            <w:tcW w:w="1497" w:type="dxa"/>
            <w:vMerge w:val="restart"/>
            <w:tcBorders>
              <w:top w:val="nil"/>
            </w:tcBorders>
          </w:tcPr>
          <w:p w14:paraId="702F361E" w14:textId="77777777" w:rsidR="008F21E8" w:rsidRPr="002361E3" w:rsidRDefault="008F21E8" w:rsidP="008F21E8">
            <w:pPr>
              <w:ind w:left="0" w:firstLineChars="0" w:firstLine="0"/>
              <w:rPr>
                <w:rFonts w:ascii="ＭＳ 明朝" w:eastAsia="ＭＳ 明朝"/>
                <w:sz w:val="18"/>
                <w:szCs w:val="18"/>
              </w:rPr>
            </w:pPr>
            <w:r w:rsidRPr="002361E3">
              <w:rPr>
                <w:rFonts w:ascii="ＭＳ 明朝" w:eastAsia="ＭＳ 明朝" w:hint="eastAsia"/>
                <w:sz w:val="18"/>
                <w:szCs w:val="18"/>
              </w:rPr>
              <w:t>平</w:t>
            </w:r>
            <w:r w:rsidRPr="002361E3">
              <w:rPr>
                <w:rFonts w:ascii="ＭＳ 明朝" w:eastAsia="ＭＳ 明朝"/>
                <w:sz w:val="18"/>
                <w:szCs w:val="18"/>
              </w:rPr>
              <w:t>27厚労告95</w:t>
            </w:r>
          </w:p>
          <w:p w14:paraId="5E3C02CD" w14:textId="77777777" w:rsidR="008F21E8" w:rsidRPr="002361E3" w:rsidRDefault="008F21E8" w:rsidP="008F21E8">
            <w:pPr>
              <w:ind w:left="0" w:firstLineChars="0" w:firstLine="0"/>
              <w:rPr>
                <w:rFonts w:ascii="ＭＳ 明朝" w:eastAsia="ＭＳ 明朝"/>
                <w:sz w:val="18"/>
                <w:szCs w:val="18"/>
              </w:rPr>
            </w:pPr>
            <w:r w:rsidRPr="002361E3">
              <w:rPr>
                <w:rFonts w:ascii="ＭＳ 明朝" w:eastAsia="ＭＳ 明朝" w:hint="eastAsia"/>
                <w:sz w:val="18"/>
                <w:szCs w:val="18"/>
              </w:rPr>
              <w:t>第七十三の三</w:t>
            </w:r>
          </w:p>
          <w:p w14:paraId="24CBF83B" w14:textId="3F444D83" w:rsidR="008F21E8" w:rsidRPr="002361E3" w:rsidRDefault="008F21E8" w:rsidP="008F21E8">
            <w:pPr>
              <w:ind w:left="0" w:firstLineChars="0" w:firstLine="0"/>
              <w:jc w:val="left"/>
              <w:rPr>
                <w:sz w:val="18"/>
                <w:szCs w:val="18"/>
              </w:rPr>
            </w:pPr>
            <w:r w:rsidRPr="002361E3">
              <w:rPr>
                <w:rFonts w:ascii="ＭＳ 明朝" w:eastAsia="ＭＳ 明朝" w:hint="eastAsia"/>
                <w:sz w:val="18"/>
                <w:szCs w:val="18"/>
              </w:rPr>
              <w:t>(</w:t>
            </w:r>
            <w:r w:rsidRPr="002361E3">
              <w:rPr>
                <w:rFonts w:ascii="ＭＳ 明朝" w:eastAsia="ＭＳ 明朝"/>
                <w:sz w:val="18"/>
                <w:szCs w:val="18"/>
              </w:rPr>
              <w:t>第四十八の三</w:t>
            </w:r>
            <w:r w:rsidRPr="002361E3">
              <w:rPr>
                <w:rFonts w:ascii="ＭＳ 明朝" w:eastAsia="ＭＳ 明朝" w:hint="eastAsia"/>
                <w:sz w:val="18"/>
                <w:szCs w:val="18"/>
              </w:rPr>
              <w:t>を準用)</w:t>
            </w:r>
          </w:p>
        </w:tc>
      </w:tr>
      <w:tr w:rsidR="008F21E8" w:rsidRPr="002361E3" w14:paraId="1E14651A" w14:textId="77777777" w:rsidTr="00DF4294">
        <w:trPr>
          <w:trHeight w:val="20"/>
        </w:trPr>
        <w:tc>
          <w:tcPr>
            <w:tcW w:w="1559" w:type="dxa"/>
            <w:vMerge/>
          </w:tcPr>
          <w:p w14:paraId="1E8A2ADA" w14:textId="77777777" w:rsidR="008F21E8" w:rsidRPr="002361E3" w:rsidRDefault="008F21E8" w:rsidP="008F21E8">
            <w:pPr>
              <w:ind w:left="160" w:hanging="160"/>
              <w:rPr>
                <w:sz w:val="21"/>
              </w:rPr>
            </w:pPr>
          </w:p>
        </w:tc>
        <w:tc>
          <w:tcPr>
            <w:tcW w:w="6096" w:type="dxa"/>
            <w:gridSpan w:val="3"/>
            <w:tcBorders>
              <w:top w:val="nil"/>
              <w:bottom w:val="nil"/>
            </w:tcBorders>
          </w:tcPr>
          <w:p w14:paraId="359AB4AE" w14:textId="2D0E1934"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次に掲げる基準のいずれにも適合すること。</w:t>
            </w:r>
          </w:p>
        </w:tc>
        <w:tc>
          <w:tcPr>
            <w:tcW w:w="992" w:type="dxa"/>
            <w:tcBorders>
              <w:top w:val="nil"/>
              <w:bottom w:val="nil"/>
            </w:tcBorders>
            <w:tcMar>
              <w:left w:w="28" w:type="dxa"/>
              <w:right w:w="28" w:type="dxa"/>
            </w:tcMar>
          </w:tcPr>
          <w:p w14:paraId="0B1235A1" w14:textId="77777777" w:rsidR="008F21E8" w:rsidRPr="002361E3" w:rsidRDefault="008F21E8" w:rsidP="008F21E8">
            <w:pPr>
              <w:autoSpaceDE w:val="0"/>
              <w:autoSpaceDN w:val="0"/>
              <w:ind w:left="187" w:hanging="187"/>
              <w:jc w:val="left"/>
              <w:rPr>
                <w:spacing w:val="3"/>
              </w:rPr>
            </w:pPr>
          </w:p>
        </w:tc>
        <w:tc>
          <w:tcPr>
            <w:tcW w:w="1497" w:type="dxa"/>
            <w:vMerge/>
          </w:tcPr>
          <w:p w14:paraId="54A020BA" w14:textId="77777777" w:rsidR="008F21E8" w:rsidRPr="002361E3" w:rsidRDefault="008F21E8" w:rsidP="008F21E8">
            <w:pPr>
              <w:ind w:left="137" w:hanging="137"/>
              <w:jc w:val="left"/>
              <w:rPr>
                <w:sz w:val="18"/>
                <w:szCs w:val="18"/>
              </w:rPr>
            </w:pPr>
          </w:p>
        </w:tc>
      </w:tr>
      <w:tr w:rsidR="008F21E8" w:rsidRPr="002361E3" w14:paraId="7D4598AB" w14:textId="77777777" w:rsidTr="00DF4294">
        <w:trPr>
          <w:trHeight w:val="20"/>
        </w:trPr>
        <w:tc>
          <w:tcPr>
            <w:tcW w:w="1559" w:type="dxa"/>
            <w:vMerge/>
            <w:tcBorders>
              <w:bottom w:val="nil"/>
            </w:tcBorders>
          </w:tcPr>
          <w:p w14:paraId="7EB838C8" w14:textId="77777777" w:rsidR="008F21E8" w:rsidRPr="002361E3" w:rsidRDefault="008F21E8" w:rsidP="008F21E8">
            <w:pPr>
              <w:ind w:left="160" w:hanging="160"/>
              <w:rPr>
                <w:sz w:val="21"/>
              </w:rPr>
            </w:pPr>
          </w:p>
        </w:tc>
        <w:tc>
          <w:tcPr>
            <w:tcW w:w="6096" w:type="dxa"/>
            <w:gridSpan w:val="3"/>
            <w:tcBorders>
              <w:top w:val="nil"/>
              <w:bottom w:val="dotted" w:sz="4" w:space="0" w:color="auto"/>
            </w:tcBorders>
          </w:tcPr>
          <w:p w14:paraId="7C674E3C" w14:textId="10E99B9D"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992" w:type="dxa"/>
            <w:tcBorders>
              <w:top w:val="nil"/>
              <w:bottom w:val="nil"/>
            </w:tcBorders>
            <w:tcMar>
              <w:left w:w="28" w:type="dxa"/>
              <w:right w:w="28" w:type="dxa"/>
            </w:tcMar>
          </w:tcPr>
          <w:p w14:paraId="22313E1F" w14:textId="77777777" w:rsidR="008F21E8" w:rsidRPr="002361E3" w:rsidRDefault="008F21E8" w:rsidP="008F21E8">
            <w:pPr>
              <w:autoSpaceDE w:val="0"/>
              <w:autoSpaceDN w:val="0"/>
              <w:ind w:left="187" w:hanging="187"/>
              <w:jc w:val="left"/>
              <w:rPr>
                <w:spacing w:val="3"/>
              </w:rPr>
            </w:pPr>
          </w:p>
        </w:tc>
        <w:tc>
          <w:tcPr>
            <w:tcW w:w="1497" w:type="dxa"/>
            <w:vMerge/>
            <w:tcBorders>
              <w:bottom w:val="nil"/>
            </w:tcBorders>
          </w:tcPr>
          <w:p w14:paraId="5628FB82" w14:textId="77777777" w:rsidR="008F21E8" w:rsidRPr="002361E3" w:rsidRDefault="008F21E8" w:rsidP="008F21E8">
            <w:pPr>
              <w:ind w:left="137" w:hanging="137"/>
              <w:jc w:val="left"/>
              <w:rPr>
                <w:sz w:val="18"/>
                <w:szCs w:val="18"/>
              </w:rPr>
            </w:pPr>
          </w:p>
        </w:tc>
      </w:tr>
      <w:tr w:rsidR="008F21E8" w:rsidRPr="002361E3" w14:paraId="43C7CAD1" w14:textId="77777777" w:rsidTr="00DF4294">
        <w:trPr>
          <w:trHeight w:val="20"/>
        </w:trPr>
        <w:tc>
          <w:tcPr>
            <w:tcW w:w="1559" w:type="dxa"/>
            <w:tcBorders>
              <w:top w:val="nil"/>
              <w:bottom w:val="nil"/>
            </w:tcBorders>
          </w:tcPr>
          <w:p w14:paraId="61E3EB5D" w14:textId="77777777" w:rsidR="008F21E8" w:rsidRPr="002361E3" w:rsidRDefault="008F21E8" w:rsidP="008F21E8">
            <w:pPr>
              <w:ind w:left="160" w:hanging="160"/>
              <w:rPr>
                <w:sz w:val="21"/>
              </w:rPr>
            </w:pPr>
          </w:p>
        </w:tc>
        <w:tc>
          <w:tcPr>
            <w:tcW w:w="6096" w:type="dxa"/>
            <w:gridSpan w:val="3"/>
            <w:tcBorders>
              <w:top w:val="dotted" w:sz="4" w:space="0" w:color="auto"/>
              <w:bottom w:val="dotted" w:sz="4" w:space="0" w:color="auto"/>
            </w:tcBorders>
          </w:tcPr>
          <w:p w14:paraId="7FC935F5" w14:textId="6D038098"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992" w:type="dxa"/>
            <w:tcBorders>
              <w:top w:val="nil"/>
              <w:bottom w:val="nil"/>
            </w:tcBorders>
            <w:tcMar>
              <w:left w:w="28" w:type="dxa"/>
              <w:right w:w="28" w:type="dxa"/>
            </w:tcMar>
          </w:tcPr>
          <w:p w14:paraId="6527FCC6" w14:textId="77777777" w:rsidR="008F21E8" w:rsidRPr="002361E3" w:rsidRDefault="008F21E8" w:rsidP="008F21E8">
            <w:pPr>
              <w:autoSpaceDE w:val="0"/>
              <w:autoSpaceDN w:val="0"/>
              <w:ind w:left="187" w:hanging="187"/>
              <w:jc w:val="left"/>
              <w:rPr>
                <w:spacing w:val="3"/>
              </w:rPr>
            </w:pPr>
          </w:p>
        </w:tc>
        <w:tc>
          <w:tcPr>
            <w:tcW w:w="1497" w:type="dxa"/>
            <w:tcBorders>
              <w:top w:val="nil"/>
              <w:bottom w:val="nil"/>
            </w:tcBorders>
          </w:tcPr>
          <w:p w14:paraId="4A193309" w14:textId="77777777" w:rsidR="008F21E8" w:rsidRPr="002361E3" w:rsidRDefault="008F21E8" w:rsidP="008F21E8">
            <w:pPr>
              <w:ind w:left="137" w:hanging="137"/>
              <w:jc w:val="left"/>
              <w:rPr>
                <w:sz w:val="18"/>
                <w:szCs w:val="18"/>
              </w:rPr>
            </w:pPr>
          </w:p>
        </w:tc>
      </w:tr>
      <w:tr w:rsidR="008F21E8" w:rsidRPr="002361E3" w14:paraId="36DDCF55" w14:textId="77777777" w:rsidTr="00DF4294">
        <w:trPr>
          <w:trHeight w:val="20"/>
        </w:trPr>
        <w:tc>
          <w:tcPr>
            <w:tcW w:w="1559" w:type="dxa"/>
            <w:tcBorders>
              <w:top w:val="nil"/>
              <w:bottom w:val="nil"/>
            </w:tcBorders>
          </w:tcPr>
          <w:p w14:paraId="5FE4CD1A" w14:textId="77777777" w:rsidR="008F21E8" w:rsidRPr="002361E3" w:rsidRDefault="008F21E8" w:rsidP="008F21E8">
            <w:pPr>
              <w:ind w:left="160" w:hanging="160"/>
              <w:rPr>
                <w:sz w:val="21"/>
              </w:rPr>
            </w:pPr>
          </w:p>
        </w:tc>
        <w:tc>
          <w:tcPr>
            <w:tcW w:w="6096" w:type="dxa"/>
            <w:gridSpan w:val="3"/>
            <w:tcBorders>
              <w:top w:val="dotted" w:sz="4" w:space="0" w:color="auto"/>
              <w:bottom w:val="nil"/>
            </w:tcBorders>
          </w:tcPr>
          <w:p w14:paraId="679D50C9" w14:textId="3A6927A7"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③　介護職員等ベースアップ等支援加算の算定額に相当する賃金改善を実施すること。</w:t>
            </w:r>
          </w:p>
        </w:tc>
        <w:tc>
          <w:tcPr>
            <w:tcW w:w="992" w:type="dxa"/>
            <w:tcBorders>
              <w:top w:val="nil"/>
              <w:bottom w:val="nil"/>
            </w:tcBorders>
            <w:tcMar>
              <w:left w:w="28" w:type="dxa"/>
              <w:right w:w="28" w:type="dxa"/>
            </w:tcMar>
          </w:tcPr>
          <w:p w14:paraId="19310FE8" w14:textId="77777777" w:rsidR="008F21E8" w:rsidRPr="002361E3" w:rsidRDefault="008F21E8" w:rsidP="008F21E8">
            <w:pPr>
              <w:autoSpaceDE w:val="0"/>
              <w:autoSpaceDN w:val="0"/>
              <w:ind w:left="187" w:hanging="187"/>
              <w:jc w:val="left"/>
              <w:rPr>
                <w:spacing w:val="3"/>
              </w:rPr>
            </w:pPr>
          </w:p>
        </w:tc>
        <w:tc>
          <w:tcPr>
            <w:tcW w:w="1497" w:type="dxa"/>
            <w:tcBorders>
              <w:top w:val="nil"/>
              <w:bottom w:val="nil"/>
            </w:tcBorders>
          </w:tcPr>
          <w:p w14:paraId="0A3BE571" w14:textId="77777777" w:rsidR="008F21E8" w:rsidRPr="002361E3" w:rsidRDefault="008F21E8" w:rsidP="008F21E8">
            <w:pPr>
              <w:ind w:left="137" w:hanging="137"/>
              <w:jc w:val="left"/>
              <w:rPr>
                <w:sz w:val="18"/>
                <w:szCs w:val="18"/>
              </w:rPr>
            </w:pPr>
          </w:p>
        </w:tc>
      </w:tr>
      <w:tr w:rsidR="008F21E8" w:rsidRPr="002361E3" w14:paraId="1C13CB21" w14:textId="77777777" w:rsidTr="00DF4294">
        <w:trPr>
          <w:trHeight w:val="20"/>
        </w:trPr>
        <w:tc>
          <w:tcPr>
            <w:tcW w:w="1559" w:type="dxa"/>
            <w:tcBorders>
              <w:top w:val="nil"/>
              <w:bottom w:val="nil"/>
            </w:tcBorders>
          </w:tcPr>
          <w:p w14:paraId="34B9B41E" w14:textId="77777777" w:rsidR="008F21E8" w:rsidRPr="002361E3" w:rsidRDefault="008F21E8" w:rsidP="008F21E8">
            <w:pPr>
              <w:ind w:left="160" w:hanging="160"/>
              <w:rPr>
                <w:sz w:val="21"/>
              </w:rPr>
            </w:pPr>
          </w:p>
        </w:tc>
        <w:tc>
          <w:tcPr>
            <w:tcW w:w="6096" w:type="dxa"/>
            <w:gridSpan w:val="3"/>
            <w:tcBorders>
              <w:top w:val="nil"/>
              <w:bottom w:val="dotted" w:sz="4" w:space="0" w:color="auto"/>
            </w:tcBorders>
          </w:tcPr>
          <w:p w14:paraId="533FA7FB" w14:textId="6F2302D0"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992" w:type="dxa"/>
            <w:tcBorders>
              <w:top w:val="nil"/>
              <w:bottom w:val="nil"/>
            </w:tcBorders>
            <w:tcMar>
              <w:left w:w="28" w:type="dxa"/>
              <w:right w:w="28" w:type="dxa"/>
            </w:tcMar>
          </w:tcPr>
          <w:p w14:paraId="4C1C3428" w14:textId="77777777" w:rsidR="008F21E8" w:rsidRPr="002361E3" w:rsidRDefault="008F21E8" w:rsidP="008F21E8">
            <w:pPr>
              <w:autoSpaceDE w:val="0"/>
              <w:autoSpaceDN w:val="0"/>
              <w:ind w:left="187" w:hanging="187"/>
              <w:jc w:val="left"/>
              <w:rPr>
                <w:spacing w:val="3"/>
              </w:rPr>
            </w:pPr>
          </w:p>
        </w:tc>
        <w:tc>
          <w:tcPr>
            <w:tcW w:w="1497" w:type="dxa"/>
            <w:tcBorders>
              <w:top w:val="nil"/>
              <w:bottom w:val="nil"/>
            </w:tcBorders>
          </w:tcPr>
          <w:p w14:paraId="7109B28D" w14:textId="77777777" w:rsidR="008F21E8" w:rsidRPr="002361E3" w:rsidRDefault="008F21E8" w:rsidP="008F21E8">
            <w:pPr>
              <w:ind w:left="137" w:hanging="137"/>
              <w:jc w:val="left"/>
              <w:rPr>
                <w:sz w:val="18"/>
                <w:szCs w:val="18"/>
              </w:rPr>
            </w:pPr>
          </w:p>
        </w:tc>
      </w:tr>
      <w:tr w:rsidR="008F21E8" w:rsidRPr="002361E3" w14:paraId="65D78C12" w14:textId="77777777" w:rsidTr="00DF4294">
        <w:trPr>
          <w:trHeight w:val="20"/>
        </w:trPr>
        <w:tc>
          <w:tcPr>
            <w:tcW w:w="1559" w:type="dxa"/>
            <w:tcBorders>
              <w:top w:val="nil"/>
              <w:bottom w:val="nil"/>
            </w:tcBorders>
          </w:tcPr>
          <w:p w14:paraId="4B6D7BF7" w14:textId="77777777" w:rsidR="008F21E8" w:rsidRPr="002361E3" w:rsidRDefault="008F21E8" w:rsidP="008F21E8">
            <w:pPr>
              <w:ind w:left="160" w:hanging="160"/>
              <w:rPr>
                <w:sz w:val="21"/>
              </w:rPr>
            </w:pPr>
          </w:p>
        </w:tc>
        <w:tc>
          <w:tcPr>
            <w:tcW w:w="6096" w:type="dxa"/>
            <w:gridSpan w:val="3"/>
            <w:tcBorders>
              <w:top w:val="dotted" w:sz="4" w:space="0" w:color="auto"/>
              <w:bottom w:val="dotted" w:sz="4" w:space="0" w:color="auto"/>
            </w:tcBorders>
          </w:tcPr>
          <w:p w14:paraId="42398D2B" w14:textId="2D2FDAE7"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④　当該事業所において、事業年度ごとに当該事業所の職員の処遇改善に関する実績を市長に報告すること。</w:t>
            </w:r>
          </w:p>
        </w:tc>
        <w:tc>
          <w:tcPr>
            <w:tcW w:w="992" w:type="dxa"/>
            <w:tcBorders>
              <w:top w:val="nil"/>
              <w:bottom w:val="nil"/>
            </w:tcBorders>
            <w:tcMar>
              <w:left w:w="28" w:type="dxa"/>
              <w:right w:w="28" w:type="dxa"/>
            </w:tcMar>
          </w:tcPr>
          <w:p w14:paraId="34E98DAD" w14:textId="77777777" w:rsidR="008F21E8" w:rsidRPr="002361E3" w:rsidRDefault="008F21E8" w:rsidP="008F21E8">
            <w:pPr>
              <w:autoSpaceDE w:val="0"/>
              <w:autoSpaceDN w:val="0"/>
              <w:ind w:left="187" w:hanging="187"/>
              <w:jc w:val="left"/>
              <w:rPr>
                <w:spacing w:val="3"/>
              </w:rPr>
            </w:pPr>
          </w:p>
        </w:tc>
        <w:tc>
          <w:tcPr>
            <w:tcW w:w="1497" w:type="dxa"/>
            <w:tcBorders>
              <w:top w:val="nil"/>
              <w:bottom w:val="nil"/>
            </w:tcBorders>
          </w:tcPr>
          <w:p w14:paraId="7EED04A1" w14:textId="77777777" w:rsidR="008F21E8" w:rsidRPr="002361E3" w:rsidRDefault="008F21E8" w:rsidP="008F21E8">
            <w:pPr>
              <w:ind w:left="137" w:hanging="137"/>
              <w:jc w:val="left"/>
              <w:rPr>
                <w:sz w:val="18"/>
                <w:szCs w:val="18"/>
              </w:rPr>
            </w:pPr>
          </w:p>
        </w:tc>
      </w:tr>
      <w:tr w:rsidR="008F21E8" w:rsidRPr="002361E3" w14:paraId="7AD60035" w14:textId="77777777" w:rsidTr="00DF4294">
        <w:trPr>
          <w:trHeight w:val="20"/>
        </w:trPr>
        <w:tc>
          <w:tcPr>
            <w:tcW w:w="1559" w:type="dxa"/>
            <w:tcBorders>
              <w:top w:val="nil"/>
              <w:bottom w:val="nil"/>
            </w:tcBorders>
          </w:tcPr>
          <w:p w14:paraId="72808AA0" w14:textId="77777777" w:rsidR="008F21E8" w:rsidRPr="002361E3" w:rsidRDefault="008F21E8" w:rsidP="008F21E8">
            <w:pPr>
              <w:ind w:left="160" w:hanging="160"/>
              <w:rPr>
                <w:sz w:val="21"/>
              </w:rPr>
            </w:pPr>
          </w:p>
        </w:tc>
        <w:tc>
          <w:tcPr>
            <w:tcW w:w="6096" w:type="dxa"/>
            <w:gridSpan w:val="3"/>
            <w:tcBorders>
              <w:top w:val="dotted" w:sz="4" w:space="0" w:color="auto"/>
              <w:bottom w:val="dotted" w:sz="4" w:space="0" w:color="auto"/>
            </w:tcBorders>
          </w:tcPr>
          <w:p w14:paraId="48530BC5" w14:textId="1FED94C8"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⑤　介護職員処遇改善加算（Ⅰ）～（Ⅲ）までのいずれかを算定していること。</w:t>
            </w:r>
          </w:p>
        </w:tc>
        <w:tc>
          <w:tcPr>
            <w:tcW w:w="992" w:type="dxa"/>
            <w:tcBorders>
              <w:top w:val="nil"/>
              <w:bottom w:val="nil"/>
            </w:tcBorders>
            <w:tcMar>
              <w:left w:w="28" w:type="dxa"/>
              <w:right w:w="28" w:type="dxa"/>
            </w:tcMar>
          </w:tcPr>
          <w:p w14:paraId="34F750EB" w14:textId="77777777" w:rsidR="008F21E8" w:rsidRPr="002361E3" w:rsidRDefault="008F21E8" w:rsidP="008F21E8">
            <w:pPr>
              <w:autoSpaceDE w:val="0"/>
              <w:autoSpaceDN w:val="0"/>
              <w:ind w:left="187" w:hanging="187"/>
              <w:jc w:val="left"/>
              <w:rPr>
                <w:spacing w:val="3"/>
              </w:rPr>
            </w:pPr>
          </w:p>
        </w:tc>
        <w:tc>
          <w:tcPr>
            <w:tcW w:w="1497" w:type="dxa"/>
            <w:tcBorders>
              <w:top w:val="nil"/>
              <w:bottom w:val="nil"/>
            </w:tcBorders>
          </w:tcPr>
          <w:p w14:paraId="0EE824BC" w14:textId="77777777" w:rsidR="008F21E8" w:rsidRPr="002361E3" w:rsidRDefault="008F21E8" w:rsidP="008F21E8">
            <w:pPr>
              <w:ind w:left="137" w:hanging="137"/>
              <w:jc w:val="left"/>
              <w:rPr>
                <w:sz w:val="18"/>
                <w:szCs w:val="18"/>
              </w:rPr>
            </w:pPr>
          </w:p>
        </w:tc>
      </w:tr>
      <w:tr w:rsidR="008F21E8" w:rsidRPr="002361E3" w14:paraId="431FCB97" w14:textId="77777777" w:rsidTr="00DF4294">
        <w:trPr>
          <w:trHeight w:val="20"/>
        </w:trPr>
        <w:tc>
          <w:tcPr>
            <w:tcW w:w="1559" w:type="dxa"/>
            <w:tcBorders>
              <w:top w:val="nil"/>
              <w:bottom w:val="nil"/>
            </w:tcBorders>
          </w:tcPr>
          <w:p w14:paraId="4A008581" w14:textId="77777777" w:rsidR="008F21E8" w:rsidRPr="002361E3" w:rsidRDefault="008F21E8" w:rsidP="008F21E8">
            <w:pPr>
              <w:ind w:left="160" w:hanging="160"/>
              <w:rPr>
                <w:sz w:val="21"/>
              </w:rPr>
            </w:pPr>
          </w:p>
        </w:tc>
        <w:tc>
          <w:tcPr>
            <w:tcW w:w="6096" w:type="dxa"/>
            <w:gridSpan w:val="3"/>
            <w:tcBorders>
              <w:top w:val="dotted" w:sz="4" w:space="0" w:color="auto"/>
              <w:bottom w:val="nil"/>
            </w:tcBorders>
          </w:tcPr>
          <w:p w14:paraId="110E7A50" w14:textId="78716D5B" w:rsidR="008F21E8" w:rsidRPr="002361E3" w:rsidRDefault="008F21E8" w:rsidP="008F21E8">
            <w:pPr>
              <w:adjustRightInd w:val="0"/>
              <w:ind w:left="160" w:hanging="160"/>
              <w:contextualSpacing/>
              <w:rPr>
                <w:rFonts w:ascii="ＭＳ 明朝" w:eastAsia="ＭＳ 明朝" w:cs="Segoe UI Symbol"/>
                <w:sz w:val="21"/>
              </w:rPr>
            </w:pPr>
            <w:r w:rsidRPr="002361E3">
              <w:rPr>
                <w:rFonts w:ascii="ＭＳ 明朝" w:eastAsia="ＭＳ 明朝" w:hint="eastAsia"/>
                <w:sz w:val="21"/>
              </w:rPr>
              <w:t>⑥　②の届出に係る計画の期間中に実施する職員の処遇改善に要する費用の見込額を全ての職員に周知していること。</w:t>
            </w:r>
          </w:p>
        </w:tc>
        <w:tc>
          <w:tcPr>
            <w:tcW w:w="992" w:type="dxa"/>
            <w:tcBorders>
              <w:top w:val="nil"/>
              <w:bottom w:val="nil"/>
            </w:tcBorders>
            <w:tcMar>
              <w:left w:w="28" w:type="dxa"/>
              <w:right w:w="28" w:type="dxa"/>
            </w:tcMar>
          </w:tcPr>
          <w:p w14:paraId="7376F75F" w14:textId="77777777" w:rsidR="008F21E8" w:rsidRPr="002361E3" w:rsidRDefault="008F21E8" w:rsidP="008F21E8">
            <w:pPr>
              <w:autoSpaceDE w:val="0"/>
              <w:autoSpaceDN w:val="0"/>
              <w:ind w:left="187" w:hanging="187"/>
              <w:jc w:val="left"/>
              <w:rPr>
                <w:spacing w:val="3"/>
              </w:rPr>
            </w:pPr>
          </w:p>
        </w:tc>
        <w:tc>
          <w:tcPr>
            <w:tcW w:w="1497" w:type="dxa"/>
            <w:tcBorders>
              <w:top w:val="nil"/>
              <w:bottom w:val="nil"/>
            </w:tcBorders>
          </w:tcPr>
          <w:p w14:paraId="35FCED13" w14:textId="77777777" w:rsidR="008F21E8" w:rsidRPr="002361E3" w:rsidRDefault="008F21E8" w:rsidP="008F21E8">
            <w:pPr>
              <w:ind w:left="137" w:hanging="137"/>
              <w:jc w:val="left"/>
              <w:rPr>
                <w:sz w:val="18"/>
                <w:szCs w:val="18"/>
              </w:rPr>
            </w:pPr>
          </w:p>
        </w:tc>
      </w:tr>
      <w:tr w:rsidR="008F21E8" w:rsidRPr="002361E3" w14:paraId="10E97687" w14:textId="77777777" w:rsidTr="00DF4294">
        <w:trPr>
          <w:trHeight w:val="567"/>
        </w:trPr>
        <w:tc>
          <w:tcPr>
            <w:tcW w:w="10144" w:type="dxa"/>
            <w:gridSpan w:val="6"/>
            <w:tcBorders>
              <w:top w:val="single" w:sz="4" w:space="0" w:color="auto"/>
              <w:bottom w:val="single" w:sz="4" w:space="0" w:color="auto"/>
            </w:tcBorders>
            <w:shd w:val="clear" w:color="auto" w:fill="DAEEF3" w:themeFill="accent5" w:themeFillTint="33"/>
            <w:vAlign w:val="center"/>
          </w:tcPr>
          <w:p w14:paraId="06449A8B" w14:textId="77777777" w:rsidR="008F21E8" w:rsidRPr="002361E3" w:rsidRDefault="008F21E8" w:rsidP="008F21E8">
            <w:pPr>
              <w:spacing w:line="360" w:lineRule="auto"/>
              <w:ind w:left="210" w:hangingChars="100" w:hanging="210"/>
              <w:rPr>
                <w:rFonts w:asciiTheme="minorEastAsia" w:eastAsiaTheme="minorEastAsia" w:hAnsiTheme="minorEastAsia"/>
                <w:sz w:val="21"/>
              </w:rPr>
            </w:pPr>
            <w:r w:rsidRPr="002361E3">
              <w:rPr>
                <w:rFonts w:asciiTheme="minorEastAsia" w:eastAsiaTheme="minorEastAsia" w:hAnsiTheme="minorEastAsia" w:hint="eastAsia"/>
                <w:sz w:val="21"/>
              </w:rPr>
              <w:t>第７　業務管理体制等</w:t>
            </w:r>
          </w:p>
        </w:tc>
      </w:tr>
      <w:tr w:rsidR="004B2970" w:rsidRPr="002361E3" w14:paraId="7B3CAFA0" w14:textId="77777777" w:rsidTr="000A596E">
        <w:trPr>
          <w:trHeight w:val="20"/>
        </w:trPr>
        <w:tc>
          <w:tcPr>
            <w:tcW w:w="1559" w:type="dxa"/>
            <w:tcBorders>
              <w:top w:val="nil"/>
              <w:bottom w:val="nil"/>
            </w:tcBorders>
          </w:tcPr>
          <w:p w14:paraId="25368DAE" w14:textId="77777777" w:rsidR="004B2970" w:rsidRPr="002361E3" w:rsidRDefault="004B2970" w:rsidP="004B2970">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1</w:t>
            </w:r>
          </w:p>
          <w:p w14:paraId="487EFD64" w14:textId="38E60887" w:rsidR="004B2970" w:rsidRPr="002361E3" w:rsidRDefault="004B2970" w:rsidP="004B2970">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介護サービス情報の公表</w:t>
            </w:r>
          </w:p>
        </w:tc>
        <w:tc>
          <w:tcPr>
            <w:tcW w:w="6096" w:type="dxa"/>
            <w:gridSpan w:val="3"/>
            <w:tcBorders>
              <w:top w:val="nil"/>
              <w:bottom w:val="single" w:sz="4" w:space="0" w:color="auto"/>
            </w:tcBorders>
            <w:shd w:val="clear" w:color="auto" w:fill="auto"/>
          </w:tcPr>
          <w:p w14:paraId="4ACBAEAF" w14:textId="6BE20559" w:rsidR="004B2970" w:rsidRPr="002361E3" w:rsidRDefault="004B2970" w:rsidP="004B2970">
            <w:pPr>
              <w:ind w:left="221" w:hangingChars="100" w:hanging="221"/>
              <w:rPr>
                <w:rFonts w:asciiTheme="minorEastAsia" w:eastAsiaTheme="minorEastAsia" w:hAnsiTheme="minorEastAsia"/>
                <w:sz w:val="21"/>
              </w:rPr>
            </w:pPr>
            <w:r w:rsidRPr="009B3B71">
              <w:rPr>
                <w:rFonts w:hAnsi="ＭＳ ゴシック" w:hint="eastAsia"/>
                <w:b/>
                <w:bCs/>
                <w:sz w:val="22"/>
              </w:rPr>
              <w:t>指定情報公表センターへ基本情報と運営情報を報告するとともに、見直しを行っていますか。</w:t>
            </w:r>
            <w:r>
              <w:rPr>
                <w:rFonts w:hAnsi="ＭＳ ゴシック" w:hint="eastAsia"/>
                <w:b/>
                <w:bCs/>
                <w:sz w:val="22"/>
              </w:rPr>
              <w:t>なお、</w:t>
            </w:r>
            <w:r w:rsidRPr="0047348D">
              <w:rPr>
                <w:rFonts w:hAnsi="ＭＳ ゴシック" w:hint="eastAsia"/>
                <w:b/>
                <w:sz w:val="22"/>
              </w:rPr>
              <w:t>前年度に介護サービスの対価として支払を受けた金額が１００万円以下のサービスは対象外です。</w:t>
            </w:r>
          </w:p>
        </w:tc>
        <w:tc>
          <w:tcPr>
            <w:tcW w:w="992" w:type="dxa"/>
            <w:tcBorders>
              <w:top w:val="nil"/>
              <w:bottom w:val="single" w:sz="4" w:space="0" w:color="auto"/>
            </w:tcBorders>
            <w:shd w:val="clear" w:color="auto" w:fill="auto"/>
            <w:tcMar>
              <w:left w:w="28" w:type="dxa"/>
              <w:right w:w="28" w:type="dxa"/>
            </w:tcMar>
          </w:tcPr>
          <w:p w14:paraId="58F40D29" w14:textId="7777777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29220425"/>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いる</w:t>
            </w:r>
          </w:p>
          <w:p w14:paraId="2F8264B1" w14:textId="25A9B20A" w:rsidR="004B2970" w:rsidRPr="002361E3" w:rsidRDefault="00AD3A7B" w:rsidP="004B2970">
            <w:pPr>
              <w:adjustRightInd w:val="0"/>
              <w:ind w:left="152" w:hanging="152"/>
              <w:contextualSpacing/>
              <w:rPr>
                <w:rFonts w:asciiTheme="minorEastAsia" w:eastAsiaTheme="minorEastAsia" w:hAnsiTheme="minorEastAsia"/>
                <w:kern w:val="0"/>
                <w:sz w:val="21"/>
              </w:rPr>
            </w:pPr>
            <w:sdt>
              <w:sdtPr>
                <w:rPr>
                  <w:rFonts w:asciiTheme="minorEastAsia" w:eastAsiaTheme="minorEastAsia" w:hAnsiTheme="minorEastAsia"/>
                  <w:sz w:val="20"/>
                  <w:szCs w:val="20"/>
                </w:rPr>
                <w:id w:val="-338701843"/>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いない</w:t>
            </w:r>
          </w:p>
        </w:tc>
        <w:tc>
          <w:tcPr>
            <w:tcW w:w="1497" w:type="dxa"/>
            <w:tcBorders>
              <w:top w:val="nil"/>
              <w:bottom w:val="single" w:sz="4" w:space="0" w:color="auto"/>
            </w:tcBorders>
            <w:shd w:val="clear" w:color="auto" w:fill="auto"/>
          </w:tcPr>
          <w:p w14:paraId="7A2002CB" w14:textId="77777777" w:rsidR="004B2970" w:rsidRPr="004C1ED9" w:rsidRDefault="004B2970" w:rsidP="004B2970">
            <w:pPr>
              <w:ind w:left="137" w:hanging="137"/>
              <w:rPr>
                <w:rFonts w:asciiTheme="minorEastAsia" w:eastAsiaTheme="minorEastAsia" w:hAnsiTheme="minorEastAsia"/>
                <w:sz w:val="18"/>
                <w:szCs w:val="18"/>
              </w:rPr>
            </w:pPr>
            <w:r w:rsidRPr="004C1ED9">
              <w:rPr>
                <w:rFonts w:asciiTheme="minorEastAsia" w:eastAsiaTheme="minorEastAsia" w:hAnsiTheme="minorEastAsia" w:hint="eastAsia"/>
                <w:sz w:val="18"/>
                <w:szCs w:val="18"/>
              </w:rPr>
              <w:t>法第</w:t>
            </w:r>
            <w:r w:rsidRPr="004C1ED9">
              <w:rPr>
                <w:rFonts w:asciiTheme="minorEastAsia" w:eastAsiaTheme="minorEastAsia" w:hAnsiTheme="minorEastAsia"/>
                <w:sz w:val="18"/>
                <w:szCs w:val="18"/>
              </w:rPr>
              <w:t>115条の35第1項</w:t>
            </w:r>
          </w:p>
          <w:p w14:paraId="385DA2D6" w14:textId="39182BCB" w:rsidR="004B2970" w:rsidRPr="002361E3" w:rsidRDefault="004B2970" w:rsidP="004B2970">
            <w:pPr>
              <w:ind w:left="0" w:firstLineChars="0" w:firstLine="0"/>
              <w:jc w:val="left"/>
              <w:rPr>
                <w:rFonts w:asciiTheme="minorEastAsia" w:eastAsiaTheme="minorEastAsia" w:hAnsiTheme="minorEastAsia"/>
                <w:sz w:val="18"/>
                <w:szCs w:val="18"/>
              </w:rPr>
            </w:pPr>
            <w:r w:rsidRPr="004C1ED9">
              <w:rPr>
                <w:rFonts w:asciiTheme="minorEastAsia" w:eastAsiaTheme="minorEastAsia" w:hAnsiTheme="minorEastAsia" w:hint="eastAsia"/>
                <w:sz w:val="18"/>
                <w:szCs w:val="18"/>
              </w:rPr>
              <w:t>施行規則第</w:t>
            </w:r>
            <w:r w:rsidRPr="004C1ED9">
              <w:rPr>
                <w:rFonts w:asciiTheme="minorEastAsia" w:eastAsiaTheme="minorEastAsia" w:hAnsiTheme="minorEastAsia"/>
                <w:sz w:val="18"/>
                <w:szCs w:val="18"/>
              </w:rPr>
              <w:t>140条の</w:t>
            </w:r>
            <w:r w:rsidRPr="004C1ED9">
              <w:rPr>
                <w:rFonts w:asciiTheme="minorEastAsia" w:eastAsiaTheme="minorEastAsia" w:hAnsiTheme="minorEastAsia" w:hint="eastAsia"/>
                <w:sz w:val="18"/>
                <w:szCs w:val="18"/>
              </w:rPr>
              <w:t>44.45</w:t>
            </w:r>
          </w:p>
        </w:tc>
      </w:tr>
      <w:tr w:rsidR="004B2970" w:rsidRPr="002361E3" w14:paraId="11598C77" w14:textId="77777777" w:rsidTr="004B2970">
        <w:trPr>
          <w:trHeight w:val="567"/>
        </w:trPr>
        <w:tc>
          <w:tcPr>
            <w:tcW w:w="1559" w:type="dxa"/>
            <w:vMerge w:val="restart"/>
            <w:tcBorders>
              <w:top w:val="single" w:sz="4" w:space="0" w:color="auto"/>
            </w:tcBorders>
          </w:tcPr>
          <w:p w14:paraId="6F54E2EF" w14:textId="77777777" w:rsidR="004B2970" w:rsidRPr="002361E3" w:rsidRDefault="004B2970" w:rsidP="004B2970">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2</w:t>
            </w:r>
          </w:p>
          <w:p w14:paraId="12FE7DFA" w14:textId="2692E303" w:rsidR="004B2970" w:rsidRPr="002361E3" w:rsidRDefault="004B2970" w:rsidP="004B2970">
            <w:pPr>
              <w:ind w:left="0" w:rightChars="4" w:right="8" w:firstLineChars="0" w:firstLine="0"/>
              <w:jc w:val="left"/>
              <w:rPr>
                <w:rFonts w:asciiTheme="minorEastAsia" w:eastAsiaTheme="minorEastAsia" w:hAnsiTheme="minorEastAsia"/>
                <w:sz w:val="21"/>
              </w:rPr>
            </w:pPr>
            <w:r w:rsidRPr="002361E3">
              <w:rPr>
                <w:rFonts w:asciiTheme="minorEastAsia" w:eastAsiaTheme="minorEastAsia" w:hAnsiTheme="minorEastAsia" w:hint="eastAsia"/>
                <w:sz w:val="21"/>
              </w:rPr>
              <w:t>法令遵守等の業務管理体制の整備</w:t>
            </w:r>
          </w:p>
        </w:tc>
        <w:tc>
          <w:tcPr>
            <w:tcW w:w="6096" w:type="dxa"/>
            <w:gridSpan w:val="3"/>
            <w:tcBorders>
              <w:top w:val="single" w:sz="4" w:space="0" w:color="auto"/>
              <w:bottom w:val="dotted" w:sz="4" w:space="0" w:color="auto"/>
            </w:tcBorders>
            <w:shd w:val="clear" w:color="auto" w:fill="auto"/>
          </w:tcPr>
          <w:p w14:paraId="483393F8" w14:textId="6C1BAB0D" w:rsidR="004B2970" w:rsidRPr="002361E3" w:rsidRDefault="004B2970" w:rsidP="004B2970">
            <w:pPr>
              <w:ind w:left="220" w:hangingChars="100" w:hanging="220"/>
              <w:rPr>
                <w:rFonts w:asciiTheme="minorEastAsia" w:eastAsiaTheme="minorEastAsia" w:hAnsiTheme="minorEastAsia"/>
                <w:sz w:val="21"/>
              </w:rPr>
            </w:pPr>
            <w:r w:rsidRPr="009B3B71">
              <w:rPr>
                <w:rFonts w:hAnsi="ＭＳ ゴシック" w:hint="eastAsia"/>
                <w:bCs/>
                <w:sz w:val="22"/>
              </w:rPr>
              <w:t>⑴</w:t>
            </w:r>
            <w:r w:rsidRPr="009B3B71">
              <w:rPr>
                <w:rFonts w:hAnsi="ＭＳ ゴシック" w:hint="eastAsia"/>
                <w:b/>
                <w:bCs/>
                <w:sz w:val="22"/>
              </w:rPr>
              <w:t xml:space="preserve">　業務管理体制を適切に整備し、関係行政機関に届け出ていますか。</w:t>
            </w:r>
          </w:p>
        </w:tc>
        <w:tc>
          <w:tcPr>
            <w:tcW w:w="992" w:type="dxa"/>
            <w:tcBorders>
              <w:top w:val="single" w:sz="4" w:space="0" w:color="auto"/>
              <w:bottom w:val="nil"/>
            </w:tcBorders>
            <w:shd w:val="clear" w:color="auto" w:fill="auto"/>
            <w:tcMar>
              <w:left w:w="28" w:type="dxa"/>
              <w:right w:w="28" w:type="dxa"/>
            </w:tcMar>
          </w:tcPr>
          <w:p w14:paraId="7C7DFE11" w14:textId="7777777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76324659"/>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いる</w:t>
            </w:r>
          </w:p>
          <w:p w14:paraId="5C40088F" w14:textId="0888C532" w:rsidR="004B2970" w:rsidRPr="002361E3" w:rsidRDefault="00AD3A7B" w:rsidP="004B2970">
            <w:pPr>
              <w:adjustRightInd w:val="0"/>
              <w:ind w:left="152" w:hanging="152"/>
              <w:contextualSpacing/>
              <w:rPr>
                <w:rFonts w:asciiTheme="minorEastAsia" w:eastAsiaTheme="minorEastAsia" w:hAnsiTheme="minorEastAsia"/>
                <w:spacing w:val="20"/>
                <w:sz w:val="21"/>
              </w:rPr>
            </w:pPr>
            <w:sdt>
              <w:sdtPr>
                <w:rPr>
                  <w:rFonts w:asciiTheme="minorEastAsia" w:eastAsiaTheme="minorEastAsia" w:hAnsiTheme="minorEastAsia"/>
                  <w:sz w:val="20"/>
                  <w:szCs w:val="20"/>
                </w:rPr>
                <w:id w:val="349534475"/>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いない</w:t>
            </w:r>
          </w:p>
        </w:tc>
        <w:tc>
          <w:tcPr>
            <w:tcW w:w="1497" w:type="dxa"/>
            <w:tcBorders>
              <w:top w:val="single" w:sz="4" w:space="0" w:color="auto"/>
              <w:bottom w:val="nil"/>
            </w:tcBorders>
            <w:shd w:val="clear" w:color="auto" w:fill="auto"/>
          </w:tcPr>
          <w:p w14:paraId="0201BBC0" w14:textId="77777777" w:rsidR="004B2970" w:rsidRPr="004C1ED9" w:rsidRDefault="004B2970" w:rsidP="004B2970">
            <w:pPr>
              <w:ind w:left="137" w:hanging="137"/>
              <w:rPr>
                <w:rFonts w:asciiTheme="minorEastAsia" w:eastAsiaTheme="minorEastAsia" w:hAnsiTheme="minorEastAsia"/>
                <w:sz w:val="18"/>
                <w:szCs w:val="18"/>
              </w:rPr>
            </w:pPr>
            <w:r w:rsidRPr="004C1ED9">
              <w:rPr>
                <w:rFonts w:asciiTheme="minorEastAsia" w:eastAsiaTheme="minorEastAsia" w:hAnsiTheme="minorEastAsia" w:hint="eastAsia"/>
                <w:sz w:val="18"/>
                <w:szCs w:val="18"/>
              </w:rPr>
              <w:t>法第</w:t>
            </w:r>
            <w:r w:rsidRPr="004C1ED9">
              <w:rPr>
                <w:rFonts w:asciiTheme="minorEastAsia" w:eastAsiaTheme="minorEastAsia" w:hAnsiTheme="minorEastAsia"/>
                <w:sz w:val="18"/>
                <w:szCs w:val="18"/>
              </w:rPr>
              <w:t>115条の3</w:t>
            </w:r>
            <w:r w:rsidRPr="004C1ED9">
              <w:rPr>
                <w:rFonts w:asciiTheme="minorEastAsia" w:eastAsiaTheme="minorEastAsia" w:hAnsiTheme="minorEastAsia" w:hint="eastAsia"/>
                <w:sz w:val="18"/>
                <w:szCs w:val="18"/>
              </w:rPr>
              <w:t>3</w:t>
            </w:r>
          </w:p>
          <w:p w14:paraId="6714504D" w14:textId="178C6B27" w:rsidR="004B2970" w:rsidRPr="002361E3" w:rsidRDefault="004B2970" w:rsidP="004B2970">
            <w:pPr>
              <w:ind w:left="0" w:firstLineChars="0" w:firstLine="0"/>
              <w:jc w:val="left"/>
              <w:rPr>
                <w:rFonts w:asciiTheme="minorEastAsia" w:eastAsiaTheme="minorEastAsia" w:hAnsiTheme="minorEastAsia"/>
                <w:sz w:val="18"/>
                <w:szCs w:val="18"/>
              </w:rPr>
            </w:pPr>
            <w:r w:rsidRPr="004C1ED9">
              <w:rPr>
                <w:rFonts w:asciiTheme="minorEastAsia" w:eastAsiaTheme="minorEastAsia" w:hAnsiTheme="minorEastAsia" w:hint="eastAsia"/>
                <w:sz w:val="18"/>
                <w:szCs w:val="18"/>
              </w:rPr>
              <w:t>施行規則第</w:t>
            </w:r>
            <w:r w:rsidRPr="004C1ED9">
              <w:rPr>
                <w:rFonts w:asciiTheme="minorEastAsia" w:eastAsiaTheme="minorEastAsia" w:hAnsiTheme="minorEastAsia"/>
                <w:sz w:val="18"/>
                <w:szCs w:val="18"/>
              </w:rPr>
              <w:t>140条の</w:t>
            </w:r>
            <w:r w:rsidRPr="004C1ED9">
              <w:rPr>
                <w:rFonts w:asciiTheme="minorEastAsia" w:eastAsiaTheme="minorEastAsia" w:hAnsiTheme="minorEastAsia" w:hint="eastAsia"/>
                <w:sz w:val="18"/>
                <w:szCs w:val="18"/>
              </w:rPr>
              <w:t>39、40</w:t>
            </w:r>
          </w:p>
        </w:tc>
      </w:tr>
      <w:tr w:rsidR="004B2970" w:rsidRPr="002361E3" w14:paraId="246355E1" w14:textId="77777777" w:rsidTr="000A596E">
        <w:trPr>
          <w:trHeight w:val="20"/>
        </w:trPr>
        <w:tc>
          <w:tcPr>
            <w:tcW w:w="1559" w:type="dxa"/>
            <w:vMerge/>
            <w:tcBorders>
              <w:top w:val="single" w:sz="4" w:space="0" w:color="auto"/>
              <w:bottom w:val="nil"/>
            </w:tcBorders>
            <w:shd w:val="clear" w:color="auto" w:fill="auto"/>
            <w:vAlign w:val="center"/>
          </w:tcPr>
          <w:p w14:paraId="336E79B0" w14:textId="77777777" w:rsidR="004B2970" w:rsidRPr="002361E3" w:rsidRDefault="004B2970" w:rsidP="004B2970">
            <w:pPr>
              <w:ind w:left="0" w:rightChars="4" w:right="8" w:firstLineChars="0" w:firstLine="0"/>
              <w:jc w:val="left"/>
              <w:rPr>
                <w:rFonts w:asciiTheme="minorEastAsia" w:eastAsiaTheme="minorEastAsia" w:hAnsiTheme="minorEastAsia"/>
              </w:rPr>
            </w:pPr>
          </w:p>
        </w:tc>
        <w:tc>
          <w:tcPr>
            <w:tcW w:w="6096" w:type="dxa"/>
            <w:gridSpan w:val="3"/>
            <w:tcBorders>
              <w:top w:val="dotted" w:sz="4" w:space="0" w:color="auto"/>
              <w:left w:val="single" w:sz="4" w:space="0" w:color="auto"/>
              <w:bottom w:val="single" w:sz="4" w:space="0" w:color="auto"/>
              <w:right w:val="single" w:sz="4" w:space="0" w:color="auto"/>
            </w:tcBorders>
          </w:tcPr>
          <w:p w14:paraId="00F765B4"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　事業者が整備等する業務管理体制の内容</w:t>
            </w:r>
          </w:p>
          <w:p w14:paraId="2E056D27"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◎20未満</w:t>
            </w:r>
          </w:p>
          <w:p w14:paraId="213944F1"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・整備届出事項：法令遵守責任者</w:t>
            </w:r>
          </w:p>
          <w:p w14:paraId="2D169360"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・届出書の記載すべき事項：名称又は氏名、主たる事務所の所在地、代表者氏名等、法令遵守責任者氏名等</w:t>
            </w:r>
          </w:p>
          <w:p w14:paraId="5620A673"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◎20以上100未満</w:t>
            </w:r>
          </w:p>
          <w:p w14:paraId="3D9E606F"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・整備届出事項：法令遵守責任者、法令遵守規程</w:t>
            </w:r>
          </w:p>
          <w:p w14:paraId="7FE64B9A" w14:textId="77777777" w:rsidR="004B2970" w:rsidRPr="004C1ED9" w:rsidRDefault="004B2970" w:rsidP="004B2970">
            <w:pPr>
              <w:widowControl/>
              <w:ind w:left="220" w:hangingChars="100" w:hanging="220"/>
              <w:rPr>
                <w:rFonts w:asciiTheme="minorEastAsia" w:eastAsiaTheme="minorEastAsia" w:hAnsiTheme="minorEastAsia"/>
                <w:sz w:val="22"/>
              </w:rPr>
            </w:pPr>
            <w:r w:rsidRPr="004C1ED9">
              <w:rPr>
                <w:rFonts w:asciiTheme="minorEastAsia" w:eastAsiaTheme="minorEastAsia" w:hAnsiTheme="minorEastAsia" w:hint="eastAsia"/>
                <w:sz w:val="22"/>
              </w:rPr>
              <w:t>・届出書の記載すべき事項：名称又は氏名、主たる事務所の所在地、代表者氏名等、法令遵守責任者氏名等、法令遵守規程の概要</w:t>
            </w:r>
          </w:p>
          <w:p w14:paraId="40EF4583" w14:textId="77777777" w:rsidR="004B2970" w:rsidRPr="004C1ED9" w:rsidRDefault="004B2970" w:rsidP="004B2970">
            <w:pPr>
              <w:widowControl/>
              <w:ind w:left="167" w:hanging="167"/>
              <w:rPr>
                <w:rFonts w:asciiTheme="minorEastAsia" w:eastAsiaTheme="minorEastAsia" w:hAnsiTheme="minorEastAsia"/>
                <w:sz w:val="22"/>
              </w:rPr>
            </w:pPr>
            <w:r w:rsidRPr="004C1ED9">
              <w:rPr>
                <w:rFonts w:asciiTheme="minorEastAsia" w:eastAsiaTheme="minorEastAsia" w:hAnsiTheme="minorEastAsia" w:hint="eastAsia"/>
                <w:sz w:val="22"/>
              </w:rPr>
              <w:t>◎100以上</w:t>
            </w:r>
            <w:r w:rsidRPr="004C1ED9">
              <w:rPr>
                <w:rFonts w:asciiTheme="minorEastAsia" w:eastAsiaTheme="minorEastAsia" w:hAnsiTheme="minorEastAsia" w:hint="eastAsia"/>
                <w:sz w:val="22"/>
              </w:rPr>
              <w:br/>
              <w:t>・整備届出事項：法令遵守責任者、法令遵守規程、業務執行、監査の定期的実施</w:t>
            </w:r>
          </w:p>
          <w:p w14:paraId="303F2137" w14:textId="364A8217" w:rsidR="004B2970" w:rsidRPr="002361E3" w:rsidRDefault="004B2970" w:rsidP="004B2970">
            <w:pPr>
              <w:ind w:left="220" w:hangingChars="100" w:hanging="220"/>
              <w:rPr>
                <w:rFonts w:hAnsi="ＭＳ ゴシック"/>
                <w:sz w:val="21"/>
              </w:rPr>
            </w:pPr>
            <w:r w:rsidRPr="004C1ED9">
              <w:rPr>
                <w:rFonts w:asciiTheme="minorEastAsia" w:eastAsiaTheme="minorEastAsia" w:hAnsiTheme="minorEastAsia" w:hint="eastAsia"/>
                <w:sz w:val="22"/>
              </w:rPr>
              <w:t>・届出書の記載すべき事項：名称又は氏名、主たる事務所の所在地、代表者氏名等、法令遵守責任者氏名等、法令遵守規程の概要、業務執行監査の方法概要</w:t>
            </w:r>
          </w:p>
        </w:tc>
        <w:tc>
          <w:tcPr>
            <w:tcW w:w="992" w:type="dxa"/>
            <w:tcBorders>
              <w:top w:val="nil"/>
              <w:left w:val="single" w:sz="4" w:space="0" w:color="auto"/>
              <w:bottom w:val="nil"/>
            </w:tcBorders>
            <w:tcMar>
              <w:left w:w="28" w:type="dxa"/>
              <w:right w:w="28" w:type="dxa"/>
            </w:tcMar>
          </w:tcPr>
          <w:p w14:paraId="2EA953E9" w14:textId="43531968" w:rsidR="004B2970" w:rsidRPr="002361E3" w:rsidRDefault="004B2970" w:rsidP="004B2970">
            <w:pPr>
              <w:ind w:left="182" w:rightChars="50" w:right="105" w:hanging="182"/>
              <w:rPr>
                <w:rFonts w:asciiTheme="minorEastAsia" w:eastAsiaTheme="minorEastAsia" w:hAnsiTheme="minorEastAsia"/>
              </w:rPr>
            </w:pPr>
          </w:p>
        </w:tc>
        <w:tc>
          <w:tcPr>
            <w:tcW w:w="1497" w:type="dxa"/>
            <w:tcBorders>
              <w:top w:val="nil"/>
              <w:bottom w:val="nil"/>
            </w:tcBorders>
            <w:shd w:val="clear" w:color="auto" w:fill="auto"/>
          </w:tcPr>
          <w:p w14:paraId="3104E8CA"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10BE3973" w14:textId="77777777" w:rsidTr="000A596E">
        <w:trPr>
          <w:trHeight w:val="20"/>
        </w:trPr>
        <w:tc>
          <w:tcPr>
            <w:tcW w:w="1559" w:type="dxa"/>
            <w:tcBorders>
              <w:top w:val="nil"/>
              <w:bottom w:val="nil"/>
            </w:tcBorders>
            <w:shd w:val="clear" w:color="auto" w:fill="auto"/>
            <w:vAlign w:val="center"/>
          </w:tcPr>
          <w:p w14:paraId="613403FD"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single" w:sz="4" w:space="0" w:color="auto"/>
              <w:left w:val="single" w:sz="4" w:space="0" w:color="auto"/>
              <w:bottom w:val="single" w:sz="4" w:space="0" w:color="auto"/>
              <w:right w:val="single" w:sz="4" w:space="0" w:color="auto"/>
            </w:tcBorders>
          </w:tcPr>
          <w:p w14:paraId="636D7B7A" w14:textId="77777777" w:rsidR="004B2970" w:rsidRDefault="004B2970" w:rsidP="004B2970">
            <w:pPr>
              <w:widowControl/>
              <w:ind w:left="168" w:hanging="168"/>
              <w:rPr>
                <w:rFonts w:hAnsi="ＭＳ ゴシック"/>
                <w:b/>
                <w:sz w:val="22"/>
              </w:rPr>
            </w:pPr>
            <w:r w:rsidRPr="009B3B71">
              <w:rPr>
                <w:rFonts w:hAnsi="ＭＳ ゴシック" w:hint="eastAsia"/>
                <w:b/>
                <w:sz w:val="22"/>
              </w:rPr>
              <w:t>法令遵守責任者の職・氏名</w:t>
            </w:r>
          </w:p>
          <w:p w14:paraId="7A26F054" w14:textId="77777777" w:rsidR="004B2970" w:rsidRDefault="004B2970" w:rsidP="004B2970">
            <w:pPr>
              <w:widowControl/>
              <w:ind w:left="168" w:firstLineChars="0" w:firstLine="0"/>
              <w:rPr>
                <w:rFonts w:hAnsi="ＭＳ ゴシック"/>
                <w:b/>
                <w:sz w:val="22"/>
                <w:u w:val="single"/>
              </w:rPr>
            </w:pPr>
            <w:r w:rsidRPr="0047348D">
              <w:rPr>
                <w:rFonts w:hAnsi="ＭＳ ゴシック" w:hint="eastAsia"/>
                <w:b/>
                <w:sz w:val="22"/>
                <w:u w:val="single"/>
              </w:rPr>
              <w:t>届出日：　　　　　年　　　月　　　日</w:t>
            </w:r>
          </w:p>
          <w:p w14:paraId="42DEADC4" w14:textId="77777777" w:rsidR="004B2970" w:rsidRDefault="004B2970" w:rsidP="004B2970">
            <w:pPr>
              <w:widowControl/>
              <w:ind w:left="168" w:firstLineChars="0" w:firstLine="0"/>
              <w:rPr>
                <w:rFonts w:hAnsi="ＭＳ ゴシック"/>
                <w:b/>
                <w:sz w:val="22"/>
                <w:u w:val="single"/>
              </w:rPr>
            </w:pPr>
            <w:r>
              <w:rPr>
                <w:rFonts w:hAnsi="ＭＳ ゴシック" w:hint="eastAsia"/>
                <w:b/>
                <w:sz w:val="22"/>
                <w:u w:val="single"/>
              </w:rPr>
              <w:t xml:space="preserve">職：　　　　　　　　　　</w:t>
            </w:r>
          </w:p>
          <w:p w14:paraId="2389E983" w14:textId="73BD1DBA" w:rsidR="004B2970" w:rsidRPr="004C1ED9" w:rsidRDefault="004B2970" w:rsidP="004B2970">
            <w:pPr>
              <w:widowControl/>
              <w:ind w:left="221" w:hangingChars="100" w:hanging="221"/>
              <w:rPr>
                <w:rFonts w:asciiTheme="minorEastAsia" w:eastAsiaTheme="minorEastAsia" w:hAnsiTheme="minorEastAsia"/>
                <w:sz w:val="22"/>
              </w:rPr>
            </w:pPr>
            <w:r>
              <w:rPr>
                <w:rFonts w:hAnsi="ＭＳ ゴシック" w:hint="eastAsia"/>
                <w:b/>
                <w:sz w:val="22"/>
                <w:u w:val="single"/>
              </w:rPr>
              <w:t xml:space="preserve">氏名：　　　　　　　　　　</w:t>
            </w:r>
          </w:p>
        </w:tc>
        <w:tc>
          <w:tcPr>
            <w:tcW w:w="992" w:type="dxa"/>
            <w:tcBorders>
              <w:top w:val="nil"/>
              <w:left w:val="single" w:sz="4" w:space="0" w:color="auto"/>
              <w:bottom w:val="single" w:sz="4" w:space="0" w:color="auto"/>
            </w:tcBorders>
            <w:tcMar>
              <w:left w:w="28" w:type="dxa"/>
              <w:right w:w="28" w:type="dxa"/>
            </w:tcMar>
          </w:tcPr>
          <w:p w14:paraId="7CD00FF1" w14:textId="77777777" w:rsidR="004B2970" w:rsidRPr="002361E3" w:rsidRDefault="004B2970" w:rsidP="004B2970">
            <w:pPr>
              <w:ind w:left="182" w:rightChars="50" w:right="105" w:hanging="182"/>
              <w:rPr>
                <w:rFonts w:asciiTheme="minorEastAsia" w:eastAsiaTheme="minorEastAsia" w:hAnsiTheme="minorEastAsia"/>
              </w:rPr>
            </w:pPr>
          </w:p>
        </w:tc>
        <w:tc>
          <w:tcPr>
            <w:tcW w:w="1497" w:type="dxa"/>
            <w:tcBorders>
              <w:top w:val="nil"/>
              <w:bottom w:val="single" w:sz="4" w:space="0" w:color="auto"/>
            </w:tcBorders>
            <w:shd w:val="clear" w:color="auto" w:fill="auto"/>
          </w:tcPr>
          <w:p w14:paraId="55008A15"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099B50A0" w14:textId="77777777" w:rsidTr="000A596E">
        <w:trPr>
          <w:trHeight w:val="20"/>
        </w:trPr>
        <w:tc>
          <w:tcPr>
            <w:tcW w:w="1559" w:type="dxa"/>
            <w:tcBorders>
              <w:top w:val="nil"/>
              <w:bottom w:val="nil"/>
            </w:tcBorders>
            <w:shd w:val="clear" w:color="auto" w:fill="auto"/>
            <w:vAlign w:val="center"/>
          </w:tcPr>
          <w:p w14:paraId="6FA1D1D6"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single" w:sz="4" w:space="0" w:color="auto"/>
              <w:left w:val="single" w:sz="4" w:space="0" w:color="auto"/>
              <w:bottom w:val="single" w:sz="4" w:space="0" w:color="auto"/>
              <w:right w:val="single" w:sz="4" w:space="0" w:color="auto"/>
            </w:tcBorders>
          </w:tcPr>
          <w:p w14:paraId="2DFBFF19" w14:textId="392A6D7E" w:rsidR="004B2970" w:rsidRPr="009B3B71" w:rsidRDefault="004B2970" w:rsidP="004B2970">
            <w:pPr>
              <w:widowControl/>
              <w:ind w:left="167" w:hanging="167"/>
              <w:rPr>
                <w:rFonts w:hAnsi="ＭＳ ゴシック"/>
                <w:b/>
                <w:sz w:val="22"/>
              </w:rPr>
            </w:pPr>
            <w:r w:rsidRPr="009B3B71">
              <w:rPr>
                <w:rFonts w:hAnsi="ＭＳ ゴシック" w:hint="eastAsia"/>
                <w:bCs/>
                <w:sz w:val="22"/>
              </w:rPr>
              <w:t>⑵</w:t>
            </w:r>
            <w:r w:rsidRPr="009B3B71">
              <w:rPr>
                <w:rFonts w:hAnsi="ＭＳ ゴシック" w:hint="eastAsia"/>
                <w:b/>
                <w:bCs/>
                <w:sz w:val="22"/>
              </w:rPr>
              <w:t xml:space="preserve">　業務管理体制（法令等遵守）についての考え（方針）を定め、職員に周知していますか。</w:t>
            </w:r>
          </w:p>
        </w:tc>
        <w:tc>
          <w:tcPr>
            <w:tcW w:w="992" w:type="dxa"/>
            <w:tcBorders>
              <w:top w:val="single" w:sz="4" w:space="0" w:color="auto"/>
              <w:left w:val="single" w:sz="4" w:space="0" w:color="auto"/>
              <w:bottom w:val="single" w:sz="4" w:space="0" w:color="auto"/>
            </w:tcBorders>
            <w:tcMar>
              <w:left w:w="28" w:type="dxa"/>
              <w:right w:w="28" w:type="dxa"/>
            </w:tcMar>
          </w:tcPr>
          <w:p w14:paraId="2BB75D9B" w14:textId="7777777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29614741"/>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いる</w:t>
            </w:r>
          </w:p>
          <w:p w14:paraId="37761B67" w14:textId="348ECD30" w:rsidR="004B2970" w:rsidRPr="002361E3" w:rsidRDefault="00AD3A7B" w:rsidP="004B2970">
            <w:pPr>
              <w:ind w:left="152" w:rightChars="50" w:right="105" w:hanging="152"/>
              <w:rPr>
                <w:rFonts w:asciiTheme="minorEastAsia" w:eastAsiaTheme="minorEastAsia" w:hAnsiTheme="minorEastAsia"/>
              </w:rPr>
            </w:pPr>
            <w:sdt>
              <w:sdtPr>
                <w:rPr>
                  <w:rFonts w:asciiTheme="minorEastAsia" w:eastAsiaTheme="minorEastAsia" w:hAnsiTheme="minorEastAsia"/>
                  <w:sz w:val="20"/>
                  <w:szCs w:val="20"/>
                </w:rPr>
                <w:id w:val="324409397"/>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いない</w:t>
            </w:r>
          </w:p>
        </w:tc>
        <w:tc>
          <w:tcPr>
            <w:tcW w:w="1497" w:type="dxa"/>
            <w:tcBorders>
              <w:bottom w:val="single" w:sz="4" w:space="0" w:color="auto"/>
            </w:tcBorders>
            <w:shd w:val="clear" w:color="auto" w:fill="auto"/>
          </w:tcPr>
          <w:p w14:paraId="49061689"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1B871B18" w14:textId="77777777" w:rsidTr="000A596E">
        <w:trPr>
          <w:trHeight w:val="20"/>
        </w:trPr>
        <w:tc>
          <w:tcPr>
            <w:tcW w:w="1559" w:type="dxa"/>
            <w:tcBorders>
              <w:top w:val="nil"/>
              <w:bottom w:val="nil"/>
            </w:tcBorders>
            <w:shd w:val="clear" w:color="auto" w:fill="auto"/>
            <w:vAlign w:val="center"/>
          </w:tcPr>
          <w:p w14:paraId="2D624E2C"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single" w:sz="4" w:space="0" w:color="auto"/>
              <w:left w:val="single" w:sz="4" w:space="0" w:color="auto"/>
              <w:bottom w:val="dotted" w:sz="4" w:space="0" w:color="auto"/>
              <w:right w:val="single" w:sz="4" w:space="0" w:color="auto"/>
            </w:tcBorders>
          </w:tcPr>
          <w:p w14:paraId="2F5DBC23" w14:textId="65628805" w:rsidR="004B2970" w:rsidRPr="009B3B71" w:rsidRDefault="004B2970" w:rsidP="004B2970">
            <w:pPr>
              <w:widowControl/>
              <w:ind w:left="167" w:hanging="167"/>
              <w:rPr>
                <w:rFonts w:hAnsi="ＭＳ ゴシック"/>
                <w:bCs/>
                <w:sz w:val="22"/>
              </w:rPr>
            </w:pPr>
            <w:r w:rsidRPr="009B3B71">
              <w:rPr>
                <w:rFonts w:hAnsi="ＭＳ ゴシック" w:hint="eastAsia"/>
                <w:bCs/>
                <w:sz w:val="22"/>
              </w:rPr>
              <w:t>⑶</w:t>
            </w:r>
            <w:r w:rsidRPr="009B3B71">
              <w:rPr>
                <w:rFonts w:hAnsi="ＭＳ ゴシック" w:hint="eastAsia"/>
                <w:b/>
                <w:bCs/>
                <w:sz w:val="22"/>
              </w:rPr>
              <w:t xml:space="preserve">　業務管理体制（法令等遵守）について、具体的な取組を行っていますか。</w:t>
            </w:r>
          </w:p>
        </w:tc>
        <w:tc>
          <w:tcPr>
            <w:tcW w:w="992" w:type="dxa"/>
            <w:tcBorders>
              <w:top w:val="single" w:sz="4" w:space="0" w:color="auto"/>
              <w:left w:val="single" w:sz="4" w:space="0" w:color="auto"/>
              <w:bottom w:val="nil"/>
            </w:tcBorders>
            <w:tcMar>
              <w:left w:w="28" w:type="dxa"/>
              <w:right w:w="28" w:type="dxa"/>
            </w:tcMar>
          </w:tcPr>
          <w:p w14:paraId="10092300" w14:textId="7777777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29195275"/>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いる</w:t>
            </w:r>
          </w:p>
          <w:p w14:paraId="3A074F80" w14:textId="4990822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79193801"/>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いない</w:t>
            </w:r>
          </w:p>
        </w:tc>
        <w:tc>
          <w:tcPr>
            <w:tcW w:w="1497" w:type="dxa"/>
            <w:tcBorders>
              <w:bottom w:val="nil"/>
            </w:tcBorders>
            <w:shd w:val="clear" w:color="auto" w:fill="auto"/>
          </w:tcPr>
          <w:p w14:paraId="4581B199"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0771B7F7" w14:textId="77777777" w:rsidTr="000A596E">
        <w:trPr>
          <w:trHeight w:val="20"/>
        </w:trPr>
        <w:tc>
          <w:tcPr>
            <w:tcW w:w="1559" w:type="dxa"/>
            <w:tcBorders>
              <w:top w:val="nil"/>
              <w:bottom w:val="nil"/>
            </w:tcBorders>
            <w:shd w:val="clear" w:color="auto" w:fill="auto"/>
            <w:vAlign w:val="center"/>
          </w:tcPr>
          <w:p w14:paraId="5D11A05A"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dotted" w:sz="4" w:space="0" w:color="auto"/>
              <w:left w:val="single" w:sz="4" w:space="0" w:color="auto"/>
              <w:bottom w:val="nil"/>
              <w:right w:val="single" w:sz="4" w:space="0" w:color="auto"/>
            </w:tcBorders>
          </w:tcPr>
          <w:p w14:paraId="084183BA" w14:textId="47DDF320" w:rsidR="004B2970" w:rsidRPr="009B3B71" w:rsidRDefault="004B2970" w:rsidP="004B2970">
            <w:pPr>
              <w:widowControl/>
              <w:ind w:left="167" w:hanging="167"/>
              <w:rPr>
                <w:rFonts w:hAnsi="ＭＳ ゴシック"/>
                <w:bCs/>
                <w:sz w:val="22"/>
              </w:rPr>
            </w:pPr>
            <w:r w:rsidRPr="00FE32C1">
              <w:rPr>
                <w:rFonts w:hAnsi="ＭＳ ゴシック" w:hint="eastAsia"/>
                <w:sz w:val="22"/>
              </w:rPr>
              <w:t>※</w:t>
            </w:r>
            <w:r w:rsidRPr="009B3B71">
              <w:rPr>
                <w:rFonts w:hAnsi="ＭＳ ゴシック" w:hint="eastAsia"/>
                <w:b/>
                <w:sz w:val="22"/>
              </w:rPr>
              <w:t xml:space="preserve">　具体的な取組を行っている場合には、次のアからカを○で囲み、オ</w:t>
            </w:r>
            <w:r>
              <w:rPr>
                <w:rFonts w:hAnsi="ＭＳ ゴシック" w:hint="eastAsia"/>
                <w:b/>
                <w:sz w:val="22"/>
              </w:rPr>
              <w:t>とカ</w:t>
            </w:r>
            <w:r w:rsidRPr="009B3B71">
              <w:rPr>
                <w:rFonts w:hAnsi="ＭＳ ゴシック" w:hint="eastAsia"/>
                <w:b/>
                <w:sz w:val="22"/>
              </w:rPr>
              <w:t>については内容を記入してください。</w:t>
            </w:r>
          </w:p>
        </w:tc>
        <w:tc>
          <w:tcPr>
            <w:tcW w:w="992" w:type="dxa"/>
            <w:tcBorders>
              <w:top w:val="nil"/>
              <w:left w:val="single" w:sz="4" w:space="0" w:color="auto"/>
              <w:bottom w:val="nil"/>
            </w:tcBorders>
            <w:tcMar>
              <w:left w:w="28" w:type="dxa"/>
              <w:right w:w="28" w:type="dxa"/>
            </w:tcMar>
          </w:tcPr>
          <w:p w14:paraId="546720AE"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135D9033"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620B348E" w14:textId="77777777" w:rsidTr="000A596E">
        <w:trPr>
          <w:trHeight w:val="20"/>
        </w:trPr>
        <w:tc>
          <w:tcPr>
            <w:tcW w:w="1559" w:type="dxa"/>
            <w:tcBorders>
              <w:top w:val="nil"/>
              <w:bottom w:val="nil"/>
            </w:tcBorders>
            <w:shd w:val="clear" w:color="auto" w:fill="auto"/>
            <w:vAlign w:val="center"/>
          </w:tcPr>
          <w:p w14:paraId="3B36213E"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nil"/>
              <w:left w:val="single" w:sz="4" w:space="0" w:color="auto"/>
              <w:bottom w:val="nil"/>
              <w:right w:val="single" w:sz="4" w:space="0" w:color="auto"/>
            </w:tcBorders>
          </w:tcPr>
          <w:p w14:paraId="26A6251C" w14:textId="28C4EE1D" w:rsidR="004B2970" w:rsidRPr="00FE32C1" w:rsidRDefault="004B2970" w:rsidP="004B2970">
            <w:pPr>
              <w:widowControl/>
              <w:ind w:left="167" w:hanging="167"/>
              <w:rPr>
                <w:rFonts w:hAnsi="ＭＳ ゴシック"/>
                <w:sz w:val="22"/>
              </w:rPr>
            </w:pPr>
            <w:r w:rsidRPr="001E7780">
              <w:rPr>
                <w:rFonts w:hint="eastAsia"/>
                <w:sz w:val="22"/>
              </w:rPr>
              <w:t>ア</w:t>
            </w:r>
            <w:r w:rsidRPr="009B3B71">
              <w:rPr>
                <w:rFonts w:hAnsi="ＭＳ ゴシック" w:hint="eastAsia"/>
                <w:b/>
                <w:sz w:val="22"/>
              </w:rPr>
              <w:t xml:space="preserve">　介護報酬の請求等のチェックを実施</w:t>
            </w:r>
          </w:p>
        </w:tc>
        <w:tc>
          <w:tcPr>
            <w:tcW w:w="992" w:type="dxa"/>
            <w:tcBorders>
              <w:top w:val="nil"/>
              <w:left w:val="single" w:sz="4" w:space="0" w:color="auto"/>
              <w:bottom w:val="nil"/>
            </w:tcBorders>
            <w:tcMar>
              <w:left w:w="28" w:type="dxa"/>
              <w:right w:w="28" w:type="dxa"/>
            </w:tcMar>
          </w:tcPr>
          <w:p w14:paraId="4EEA77FD"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140A166E"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45E8456F" w14:textId="77777777" w:rsidTr="000A596E">
        <w:trPr>
          <w:trHeight w:val="20"/>
        </w:trPr>
        <w:tc>
          <w:tcPr>
            <w:tcW w:w="1559" w:type="dxa"/>
            <w:tcBorders>
              <w:top w:val="nil"/>
              <w:bottom w:val="nil"/>
            </w:tcBorders>
            <w:shd w:val="clear" w:color="auto" w:fill="auto"/>
            <w:vAlign w:val="center"/>
          </w:tcPr>
          <w:p w14:paraId="5BB8C6DB"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nil"/>
              <w:left w:val="single" w:sz="4" w:space="0" w:color="auto"/>
              <w:bottom w:val="nil"/>
              <w:right w:val="single" w:sz="4" w:space="0" w:color="auto"/>
            </w:tcBorders>
          </w:tcPr>
          <w:p w14:paraId="5AB1A349" w14:textId="25EFA00F" w:rsidR="004B2970" w:rsidRPr="001E7780" w:rsidRDefault="004B2970" w:rsidP="004B2970">
            <w:pPr>
              <w:widowControl/>
              <w:ind w:left="167" w:hanging="167"/>
              <w:rPr>
                <w:sz w:val="22"/>
              </w:rPr>
            </w:pPr>
            <w:r w:rsidRPr="001E7780">
              <w:rPr>
                <w:rFonts w:hint="eastAsia"/>
                <w:sz w:val="22"/>
              </w:rPr>
              <w:t>イ</w:t>
            </w:r>
            <w:r w:rsidRPr="009B3B71">
              <w:rPr>
                <w:rFonts w:hAnsi="ＭＳ ゴシック" w:hint="eastAsia"/>
                <w:b/>
                <w:sz w:val="22"/>
              </w:rPr>
              <w:t xml:space="preserve">　法令違反行為の疑いのある内部通報、事故があった場合、速やかに調査を行い必要な措置を取っている</w:t>
            </w:r>
          </w:p>
        </w:tc>
        <w:tc>
          <w:tcPr>
            <w:tcW w:w="992" w:type="dxa"/>
            <w:tcBorders>
              <w:top w:val="nil"/>
              <w:left w:val="single" w:sz="4" w:space="0" w:color="auto"/>
              <w:bottom w:val="nil"/>
            </w:tcBorders>
            <w:tcMar>
              <w:left w:w="28" w:type="dxa"/>
              <w:right w:w="28" w:type="dxa"/>
            </w:tcMar>
          </w:tcPr>
          <w:p w14:paraId="6BD21EA7"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76EEE586"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481530F8" w14:textId="77777777" w:rsidTr="000A596E">
        <w:trPr>
          <w:trHeight w:val="20"/>
        </w:trPr>
        <w:tc>
          <w:tcPr>
            <w:tcW w:w="1559" w:type="dxa"/>
            <w:tcBorders>
              <w:top w:val="nil"/>
              <w:bottom w:val="nil"/>
            </w:tcBorders>
            <w:shd w:val="clear" w:color="auto" w:fill="auto"/>
            <w:vAlign w:val="center"/>
          </w:tcPr>
          <w:p w14:paraId="049D3D4D"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nil"/>
              <w:left w:val="single" w:sz="4" w:space="0" w:color="auto"/>
              <w:bottom w:val="nil"/>
              <w:right w:val="single" w:sz="4" w:space="0" w:color="auto"/>
            </w:tcBorders>
          </w:tcPr>
          <w:p w14:paraId="1F455990" w14:textId="74DC2AE6" w:rsidR="004B2970" w:rsidRPr="001E7780" w:rsidRDefault="004B2970" w:rsidP="004B2970">
            <w:pPr>
              <w:widowControl/>
              <w:ind w:left="167" w:hanging="167"/>
              <w:rPr>
                <w:sz w:val="22"/>
              </w:rPr>
            </w:pPr>
            <w:r w:rsidRPr="001E7780">
              <w:rPr>
                <w:rFonts w:hint="eastAsia"/>
                <w:sz w:val="22"/>
              </w:rPr>
              <w:t>ウ</w:t>
            </w:r>
            <w:r w:rsidRPr="009B3B71">
              <w:rPr>
                <w:rFonts w:hAnsi="ＭＳ ゴシック" w:hint="eastAsia"/>
                <w:b/>
                <w:sz w:val="22"/>
              </w:rPr>
              <w:t xml:space="preserve">　利用者からの相談・苦情等に法令違反行為に関する情報が含まれているものについて、内容を調査し、関係する部門と情報共有を図っている</w:t>
            </w:r>
          </w:p>
        </w:tc>
        <w:tc>
          <w:tcPr>
            <w:tcW w:w="992" w:type="dxa"/>
            <w:tcBorders>
              <w:top w:val="nil"/>
              <w:left w:val="single" w:sz="4" w:space="0" w:color="auto"/>
              <w:bottom w:val="nil"/>
            </w:tcBorders>
            <w:tcMar>
              <w:left w:w="28" w:type="dxa"/>
              <w:right w:w="28" w:type="dxa"/>
            </w:tcMar>
          </w:tcPr>
          <w:p w14:paraId="4289B1B2"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3772BEF9"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7D4E7910" w14:textId="77777777" w:rsidTr="000A596E">
        <w:trPr>
          <w:trHeight w:val="20"/>
        </w:trPr>
        <w:tc>
          <w:tcPr>
            <w:tcW w:w="1559" w:type="dxa"/>
            <w:tcBorders>
              <w:top w:val="nil"/>
              <w:bottom w:val="nil"/>
            </w:tcBorders>
            <w:shd w:val="clear" w:color="auto" w:fill="auto"/>
            <w:vAlign w:val="center"/>
          </w:tcPr>
          <w:p w14:paraId="5D384B5A"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nil"/>
              <w:left w:val="single" w:sz="4" w:space="0" w:color="auto"/>
              <w:bottom w:val="nil"/>
              <w:right w:val="single" w:sz="4" w:space="0" w:color="auto"/>
            </w:tcBorders>
          </w:tcPr>
          <w:p w14:paraId="53AFAAE3" w14:textId="3D66B663" w:rsidR="004B2970" w:rsidRPr="001E7780" w:rsidRDefault="004B2970" w:rsidP="004B2970">
            <w:pPr>
              <w:widowControl/>
              <w:ind w:left="167" w:hanging="167"/>
              <w:rPr>
                <w:sz w:val="22"/>
              </w:rPr>
            </w:pPr>
            <w:r w:rsidRPr="001E7780">
              <w:rPr>
                <w:rFonts w:hint="eastAsia"/>
                <w:sz w:val="22"/>
              </w:rPr>
              <w:t>エ</w:t>
            </w:r>
            <w:r w:rsidRPr="009B3B71">
              <w:rPr>
                <w:rFonts w:hAnsi="ＭＳ ゴシック" w:hint="eastAsia"/>
                <w:b/>
                <w:sz w:val="22"/>
              </w:rPr>
              <w:t xml:space="preserve">　業務管理体制についての研修を実施している</w:t>
            </w:r>
          </w:p>
        </w:tc>
        <w:tc>
          <w:tcPr>
            <w:tcW w:w="992" w:type="dxa"/>
            <w:tcBorders>
              <w:top w:val="nil"/>
              <w:left w:val="single" w:sz="4" w:space="0" w:color="auto"/>
              <w:bottom w:val="nil"/>
            </w:tcBorders>
            <w:tcMar>
              <w:left w:w="28" w:type="dxa"/>
              <w:right w:w="28" w:type="dxa"/>
            </w:tcMar>
          </w:tcPr>
          <w:p w14:paraId="153BB596"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2EB1FD48"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16BEB0CC" w14:textId="77777777" w:rsidTr="000A596E">
        <w:trPr>
          <w:trHeight w:val="20"/>
        </w:trPr>
        <w:tc>
          <w:tcPr>
            <w:tcW w:w="1559" w:type="dxa"/>
            <w:tcBorders>
              <w:top w:val="nil"/>
              <w:bottom w:val="nil"/>
            </w:tcBorders>
            <w:shd w:val="clear" w:color="auto" w:fill="auto"/>
            <w:vAlign w:val="center"/>
          </w:tcPr>
          <w:p w14:paraId="4BF95410"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nil"/>
              <w:left w:val="single" w:sz="4" w:space="0" w:color="auto"/>
              <w:bottom w:val="nil"/>
              <w:right w:val="single" w:sz="4" w:space="0" w:color="auto"/>
            </w:tcBorders>
          </w:tcPr>
          <w:p w14:paraId="286FBF1F" w14:textId="77777777" w:rsidR="004B2970" w:rsidRDefault="004B2970" w:rsidP="004B2970">
            <w:pPr>
              <w:widowControl/>
              <w:ind w:left="167" w:hanging="167"/>
              <w:rPr>
                <w:rFonts w:hAnsi="ＭＳ ゴシック"/>
                <w:b/>
                <w:sz w:val="22"/>
              </w:rPr>
            </w:pPr>
            <w:r w:rsidRPr="001E7780">
              <w:rPr>
                <w:rFonts w:hint="eastAsia"/>
                <w:sz w:val="22"/>
              </w:rPr>
              <w:t>オ</w:t>
            </w:r>
            <w:r w:rsidRPr="009B3B71">
              <w:rPr>
                <w:rFonts w:hAnsi="ＭＳ ゴシック" w:hint="eastAsia"/>
                <w:b/>
                <w:sz w:val="22"/>
              </w:rPr>
              <w:t xml:space="preserve">　法令遵守規程を整備している</w:t>
            </w:r>
          </w:p>
          <w:p w14:paraId="371AC1C7" w14:textId="6203C2DB" w:rsidR="004B2970" w:rsidRPr="001E7780" w:rsidRDefault="004B2970" w:rsidP="004B2970">
            <w:pPr>
              <w:widowControl/>
              <w:ind w:left="168" w:hanging="168"/>
              <w:rPr>
                <w:sz w:val="22"/>
              </w:rPr>
            </w:pPr>
            <w:r>
              <w:rPr>
                <w:rFonts w:hAnsi="ＭＳ ゴシック" w:hint="eastAsia"/>
                <w:b/>
                <w:sz w:val="22"/>
              </w:rPr>
              <w:t>[　　　　　　　　　　　　　　　　　　　　　　　　]</w:t>
            </w:r>
          </w:p>
        </w:tc>
        <w:tc>
          <w:tcPr>
            <w:tcW w:w="992" w:type="dxa"/>
            <w:tcBorders>
              <w:top w:val="nil"/>
              <w:left w:val="single" w:sz="4" w:space="0" w:color="auto"/>
              <w:bottom w:val="nil"/>
            </w:tcBorders>
            <w:tcMar>
              <w:left w:w="28" w:type="dxa"/>
              <w:right w:w="28" w:type="dxa"/>
            </w:tcMar>
          </w:tcPr>
          <w:p w14:paraId="1888D293"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nil"/>
            </w:tcBorders>
            <w:shd w:val="clear" w:color="auto" w:fill="auto"/>
          </w:tcPr>
          <w:p w14:paraId="54031EBA"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1FD1C6D2" w14:textId="77777777" w:rsidTr="000A596E">
        <w:trPr>
          <w:trHeight w:val="20"/>
        </w:trPr>
        <w:tc>
          <w:tcPr>
            <w:tcW w:w="1559" w:type="dxa"/>
            <w:tcBorders>
              <w:top w:val="nil"/>
              <w:bottom w:val="nil"/>
            </w:tcBorders>
            <w:shd w:val="clear" w:color="auto" w:fill="auto"/>
            <w:vAlign w:val="center"/>
          </w:tcPr>
          <w:p w14:paraId="18312A65"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nil"/>
              <w:left w:val="single" w:sz="4" w:space="0" w:color="auto"/>
              <w:bottom w:val="single" w:sz="4" w:space="0" w:color="auto"/>
              <w:right w:val="single" w:sz="4" w:space="0" w:color="auto"/>
            </w:tcBorders>
          </w:tcPr>
          <w:p w14:paraId="4557270C" w14:textId="77777777" w:rsidR="004B2970" w:rsidRDefault="004B2970" w:rsidP="004B2970">
            <w:pPr>
              <w:widowControl/>
              <w:ind w:left="167" w:hanging="167"/>
              <w:rPr>
                <w:rFonts w:hAnsi="ＭＳ ゴシック"/>
                <w:b/>
                <w:sz w:val="22"/>
              </w:rPr>
            </w:pPr>
            <w:r w:rsidRPr="001E7780">
              <w:rPr>
                <w:rFonts w:hint="eastAsia"/>
                <w:sz w:val="22"/>
              </w:rPr>
              <w:t>カ</w:t>
            </w:r>
            <w:r w:rsidRPr="009B3B71">
              <w:rPr>
                <w:rFonts w:hAnsi="ＭＳ ゴシック" w:hint="eastAsia"/>
                <w:b/>
                <w:sz w:val="22"/>
              </w:rPr>
              <w:t xml:space="preserve">　その他</w:t>
            </w:r>
          </w:p>
          <w:p w14:paraId="313427D4" w14:textId="3B81C8E2" w:rsidR="004B2970" w:rsidRPr="001E7780" w:rsidRDefault="004B2970" w:rsidP="004B2970">
            <w:pPr>
              <w:widowControl/>
              <w:ind w:left="168" w:hanging="168"/>
              <w:rPr>
                <w:sz w:val="22"/>
              </w:rPr>
            </w:pPr>
            <w:r>
              <w:rPr>
                <w:rFonts w:hAnsi="ＭＳ ゴシック" w:hint="eastAsia"/>
                <w:b/>
                <w:sz w:val="22"/>
              </w:rPr>
              <w:t>[　　　　　　　　　　　　　　　　　　　　　　　　]</w:t>
            </w:r>
          </w:p>
        </w:tc>
        <w:tc>
          <w:tcPr>
            <w:tcW w:w="992" w:type="dxa"/>
            <w:tcBorders>
              <w:top w:val="nil"/>
              <w:left w:val="single" w:sz="4" w:space="0" w:color="auto"/>
              <w:bottom w:val="single" w:sz="4" w:space="0" w:color="auto"/>
            </w:tcBorders>
            <w:tcMar>
              <w:left w:w="28" w:type="dxa"/>
              <w:right w:w="28" w:type="dxa"/>
            </w:tcMar>
          </w:tcPr>
          <w:p w14:paraId="38E8C044"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5424B8C9"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533E86A2" w14:textId="77777777" w:rsidTr="000A596E">
        <w:trPr>
          <w:trHeight w:val="20"/>
        </w:trPr>
        <w:tc>
          <w:tcPr>
            <w:tcW w:w="1559" w:type="dxa"/>
            <w:tcBorders>
              <w:top w:val="nil"/>
              <w:bottom w:val="nil"/>
            </w:tcBorders>
            <w:shd w:val="clear" w:color="auto" w:fill="auto"/>
            <w:vAlign w:val="center"/>
          </w:tcPr>
          <w:p w14:paraId="1565AFC3"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single" w:sz="4" w:space="0" w:color="auto"/>
              <w:left w:val="single" w:sz="4" w:space="0" w:color="auto"/>
              <w:bottom w:val="single" w:sz="4" w:space="0" w:color="auto"/>
              <w:right w:val="single" w:sz="4" w:space="0" w:color="auto"/>
            </w:tcBorders>
          </w:tcPr>
          <w:p w14:paraId="791475DF" w14:textId="7D04518D" w:rsidR="004B2970" w:rsidRPr="001E7780" w:rsidRDefault="004B2970" w:rsidP="004B2970">
            <w:pPr>
              <w:widowControl/>
              <w:ind w:left="167" w:hanging="167"/>
              <w:rPr>
                <w:sz w:val="22"/>
              </w:rPr>
            </w:pPr>
            <w:r w:rsidRPr="009B3B71">
              <w:rPr>
                <w:rFonts w:hAnsi="ＭＳ ゴシック" w:hint="eastAsia"/>
                <w:bCs/>
                <w:sz w:val="22"/>
              </w:rPr>
              <w:t>⑷</w:t>
            </w:r>
            <w:r w:rsidRPr="009B3B71">
              <w:rPr>
                <w:rFonts w:hAnsi="ＭＳ ゴシック" w:hint="eastAsia"/>
                <w:b/>
                <w:bCs/>
                <w:sz w:val="22"/>
              </w:rPr>
              <w:t xml:space="preserve">  業務管理体制（法令等遵守）の取組について、評価・改善活動を行っていますか。</w:t>
            </w:r>
          </w:p>
        </w:tc>
        <w:tc>
          <w:tcPr>
            <w:tcW w:w="992" w:type="dxa"/>
            <w:tcBorders>
              <w:top w:val="single" w:sz="4" w:space="0" w:color="auto"/>
              <w:left w:val="single" w:sz="4" w:space="0" w:color="auto"/>
              <w:bottom w:val="single" w:sz="4" w:space="0" w:color="auto"/>
            </w:tcBorders>
            <w:tcMar>
              <w:left w:w="28" w:type="dxa"/>
              <w:right w:w="28" w:type="dxa"/>
            </w:tcMar>
          </w:tcPr>
          <w:p w14:paraId="29B98B0E" w14:textId="7777777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39097156"/>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いる</w:t>
            </w:r>
          </w:p>
          <w:p w14:paraId="20FAE865" w14:textId="4E18633D"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79385951"/>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いない</w:t>
            </w:r>
          </w:p>
        </w:tc>
        <w:tc>
          <w:tcPr>
            <w:tcW w:w="1497" w:type="dxa"/>
            <w:tcBorders>
              <w:bottom w:val="single" w:sz="4" w:space="0" w:color="auto"/>
            </w:tcBorders>
            <w:shd w:val="clear" w:color="auto" w:fill="auto"/>
          </w:tcPr>
          <w:p w14:paraId="54B2323F" w14:textId="77777777" w:rsidR="004B2970" w:rsidRPr="002361E3" w:rsidRDefault="004B2970" w:rsidP="004B2970">
            <w:pPr>
              <w:ind w:left="144" w:hanging="144"/>
              <w:jc w:val="left"/>
              <w:rPr>
                <w:rFonts w:asciiTheme="minorEastAsia" w:eastAsiaTheme="minorEastAsia" w:hAnsiTheme="minorEastAsia"/>
                <w:sz w:val="19"/>
                <w:szCs w:val="19"/>
              </w:rPr>
            </w:pPr>
          </w:p>
        </w:tc>
      </w:tr>
      <w:tr w:rsidR="004B2970" w:rsidRPr="002361E3" w14:paraId="18BCD500" w14:textId="77777777" w:rsidTr="000A596E">
        <w:trPr>
          <w:trHeight w:val="20"/>
        </w:trPr>
        <w:tc>
          <w:tcPr>
            <w:tcW w:w="1559" w:type="dxa"/>
            <w:tcBorders>
              <w:top w:val="nil"/>
              <w:bottom w:val="nil"/>
            </w:tcBorders>
            <w:shd w:val="clear" w:color="auto" w:fill="auto"/>
            <w:vAlign w:val="center"/>
          </w:tcPr>
          <w:p w14:paraId="5AD75E52"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single" w:sz="4" w:space="0" w:color="auto"/>
              <w:left w:val="single" w:sz="4" w:space="0" w:color="auto"/>
              <w:bottom w:val="dotted" w:sz="4" w:space="0" w:color="auto"/>
              <w:right w:val="single" w:sz="4" w:space="0" w:color="auto"/>
            </w:tcBorders>
          </w:tcPr>
          <w:p w14:paraId="134A55EB" w14:textId="18A3FC1F" w:rsidR="004B2970" w:rsidRPr="009B3B71" w:rsidRDefault="004B2970" w:rsidP="004B2970">
            <w:pPr>
              <w:widowControl/>
              <w:ind w:left="167" w:hanging="167"/>
              <w:rPr>
                <w:rFonts w:hAnsi="ＭＳ ゴシック"/>
                <w:bCs/>
                <w:sz w:val="22"/>
              </w:rPr>
            </w:pPr>
            <w:r w:rsidRPr="009B3B71">
              <w:rPr>
                <w:rFonts w:hAnsi="ＭＳ ゴシック" w:hint="eastAsia"/>
                <w:bCs/>
                <w:sz w:val="22"/>
              </w:rPr>
              <w:t xml:space="preserve">⑸ </w:t>
            </w:r>
            <w:r w:rsidRPr="009B3B71">
              <w:rPr>
                <w:rFonts w:hAnsi="ＭＳ ゴシック" w:hint="eastAsia"/>
                <w:b/>
                <w:bCs/>
                <w:sz w:val="22"/>
              </w:rPr>
              <w:t xml:space="preserve"> 特定個人情報等の漏えい、滅失又は毀損の防止等の管理のため、必要かつ適切な安全管理措置を講じなければなりません。マイナンバーが記載された書類等は施錠できる棚や引き出しに適切に保管していますか。</w:t>
            </w:r>
          </w:p>
        </w:tc>
        <w:tc>
          <w:tcPr>
            <w:tcW w:w="992" w:type="dxa"/>
            <w:tcBorders>
              <w:top w:val="single" w:sz="4" w:space="0" w:color="auto"/>
              <w:left w:val="single" w:sz="4" w:space="0" w:color="auto"/>
              <w:bottom w:val="nil"/>
            </w:tcBorders>
            <w:tcMar>
              <w:left w:w="28" w:type="dxa"/>
              <w:right w:w="28" w:type="dxa"/>
            </w:tcMar>
          </w:tcPr>
          <w:p w14:paraId="660BE662" w14:textId="77777777"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48579515"/>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いる</w:t>
            </w:r>
          </w:p>
          <w:p w14:paraId="25CEE1F4" w14:textId="7192357C" w:rsidR="004B2970" w:rsidRPr="004C1ED9" w:rsidRDefault="00AD3A7B" w:rsidP="004B2970">
            <w:pPr>
              <w:ind w:left="152" w:hanging="152"/>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12016083"/>
                <w14:checkbox>
                  <w14:checked w14:val="0"/>
                  <w14:checkedState w14:val="2612" w14:font="ＭＳ ゴシック"/>
                  <w14:uncheckedState w14:val="2610" w14:font="ＭＳ ゴシック"/>
                </w14:checkbox>
              </w:sdtPr>
              <w:sdtEndPr/>
              <w:sdtContent>
                <w:r w:rsidR="004B2970" w:rsidRPr="004C1ED9">
                  <w:rPr>
                    <w:rFonts w:asciiTheme="minorEastAsia" w:eastAsiaTheme="minorEastAsia" w:hAnsiTheme="minorEastAsia" w:hint="eastAsia"/>
                    <w:sz w:val="20"/>
                    <w:szCs w:val="20"/>
                  </w:rPr>
                  <w:t>☐</w:t>
                </w:r>
              </w:sdtContent>
            </w:sdt>
            <w:r w:rsidR="004B2970" w:rsidRPr="004C1ED9">
              <w:rPr>
                <w:rFonts w:asciiTheme="minorEastAsia" w:eastAsiaTheme="minorEastAsia" w:hAnsiTheme="minorEastAsia" w:hint="eastAsia"/>
                <w:sz w:val="20"/>
                <w:szCs w:val="20"/>
              </w:rPr>
              <w:t>いない</w:t>
            </w:r>
          </w:p>
        </w:tc>
        <w:tc>
          <w:tcPr>
            <w:tcW w:w="1497" w:type="dxa"/>
            <w:tcBorders>
              <w:bottom w:val="nil"/>
            </w:tcBorders>
            <w:shd w:val="clear" w:color="auto" w:fill="auto"/>
          </w:tcPr>
          <w:p w14:paraId="0CBF0F5B" w14:textId="111AC7DE" w:rsidR="004B2970" w:rsidRPr="002361E3" w:rsidRDefault="004B2970" w:rsidP="004B2970">
            <w:pPr>
              <w:ind w:left="122" w:hanging="122"/>
              <w:jc w:val="left"/>
              <w:rPr>
                <w:rFonts w:asciiTheme="minorEastAsia" w:eastAsiaTheme="minorEastAsia" w:hAnsiTheme="minorEastAsia"/>
                <w:sz w:val="19"/>
                <w:szCs w:val="19"/>
              </w:rPr>
            </w:pPr>
            <w:r w:rsidRPr="004C1ED9">
              <w:rPr>
                <w:rFonts w:asciiTheme="minorEastAsia" w:eastAsiaTheme="minorEastAsia" w:hAnsiTheme="minorEastAsia" w:hint="eastAsia"/>
                <w:sz w:val="16"/>
                <w:szCs w:val="16"/>
              </w:rPr>
              <w:t>行政手続きにおける特定の個人を識別するための番号の利用等に関する法律(番号法)</w:t>
            </w:r>
          </w:p>
        </w:tc>
      </w:tr>
      <w:tr w:rsidR="004B2970" w:rsidRPr="002361E3" w14:paraId="58503554" w14:textId="77777777" w:rsidTr="000A596E">
        <w:trPr>
          <w:trHeight w:val="20"/>
        </w:trPr>
        <w:tc>
          <w:tcPr>
            <w:tcW w:w="1559" w:type="dxa"/>
            <w:tcBorders>
              <w:top w:val="nil"/>
              <w:bottom w:val="single" w:sz="4" w:space="0" w:color="auto"/>
            </w:tcBorders>
            <w:shd w:val="clear" w:color="auto" w:fill="auto"/>
            <w:vAlign w:val="center"/>
          </w:tcPr>
          <w:p w14:paraId="75831D16" w14:textId="77777777" w:rsidR="004B2970" w:rsidRPr="002361E3" w:rsidRDefault="004B2970" w:rsidP="004B2970">
            <w:pPr>
              <w:ind w:left="182" w:rightChars="4" w:right="8" w:hanging="182"/>
              <w:jc w:val="left"/>
              <w:rPr>
                <w:rFonts w:asciiTheme="minorEastAsia" w:eastAsiaTheme="minorEastAsia" w:hAnsiTheme="minorEastAsia"/>
              </w:rPr>
            </w:pPr>
          </w:p>
        </w:tc>
        <w:tc>
          <w:tcPr>
            <w:tcW w:w="6096" w:type="dxa"/>
            <w:gridSpan w:val="3"/>
            <w:tcBorders>
              <w:top w:val="dotted" w:sz="4" w:space="0" w:color="auto"/>
              <w:left w:val="single" w:sz="4" w:space="0" w:color="auto"/>
              <w:bottom w:val="single" w:sz="4" w:space="0" w:color="auto"/>
              <w:right w:val="single" w:sz="4" w:space="0" w:color="auto"/>
            </w:tcBorders>
          </w:tcPr>
          <w:p w14:paraId="41FFD173" w14:textId="4B723FD4" w:rsidR="004B2970" w:rsidRPr="009B3B71" w:rsidRDefault="004B2970" w:rsidP="004B2970">
            <w:pPr>
              <w:widowControl/>
              <w:ind w:left="167" w:hanging="167"/>
              <w:rPr>
                <w:rFonts w:hAnsi="ＭＳ ゴシック"/>
                <w:bCs/>
                <w:sz w:val="22"/>
              </w:rPr>
            </w:pPr>
            <w:r w:rsidRPr="004C1ED9">
              <w:rPr>
                <w:rFonts w:asciiTheme="minorEastAsia" w:eastAsiaTheme="minorEastAsia" w:hAnsiTheme="minorEastAsia" w:hint="eastAsia"/>
                <w:sz w:val="22"/>
              </w:rPr>
              <w:t>※　事業者は、安全管理措置の検討にあたり、番号法及び個人情報保護法等関係法令並びにガイドライン等を遵守しなければなりません。</w:t>
            </w:r>
          </w:p>
        </w:tc>
        <w:tc>
          <w:tcPr>
            <w:tcW w:w="992" w:type="dxa"/>
            <w:tcBorders>
              <w:top w:val="nil"/>
              <w:left w:val="single" w:sz="4" w:space="0" w:color="auto"/>
              <w:bottom w:val="single" w:sz="4" w:space="0" w:color="auto"/>
            </w:tcBorders>
            <w:tcMar>
              <w:left w:w="28" w:type="dxa"/>
              <w:right w:w="28" w:type="dxa"/>
            </w:tcMar>
          </w:tcPr>
          <w:p w14:paraId="0E12F761" w14:textId="77777777" w:rsidR="004B2970" w:rsidRPr="004C1ED9" w:rsidRDefault="004B2970" w:rsidP="004B2970">
            <w:pPr>
              <w:ind w:left="152" w:hanging="152"/>
              <w:jc w:val="left"/>
              <w:rPr>
                <w:rFonts w:asciiTheme="minorEastAsia" w:eastAsiaTheme="minorEastAsia" w:hAnsiTheme="minorEastAsia"/>
                <w:sz w:val="20"/>
                <w:szCs w:val="20"/>
              </w:rPr>
            </w:pPr>
          </w:p>
        </w:tc>
        <w:tc>
          <w:tcPr>
            <w:tcW w:w="1497" w:type="dxa"/>
            <w:tcBorders>
              <w:top w:val="nil"/>
              <w:bottom w:val="single" w:sz="4" w:space="0" w:color="auto"/>
            </w:tcBorders>
            <w:shd w:val="clear" w:color="auto" w:fill="auto"/>
          </w:tcPr>
          <w:p w14:paraId="08A90C79" w14:textId="790779FC" w:rsidR="004B2970" w:rsidRPr="004C1ED9" w:rsidRDefault="004B2970" w:rsidP="004B2970">
            <w:pPr>
              <w:ind w:left="122" w:hanging="122"/>
              <w:jc w:val="left"/>
              <w:rPr>
                <w:rFonts w:asciiTheme="minorEastAsia" w:eastAsiaTheme="minorEastAsia" w:hAnsiTheme="minorEastAsia"/>
                <w:sz w:val="16"/>
                <w:szCs w:val="16"/>
              </w:rPr>
            </w:pPr>
            <w:r w:rsidRPr="004C1ED9">
              <w:rPr>
                <w:rFonts w:asciiTheme="minorEastAsia" w:eastAsiaTheme="minorEastAsia" w:hAnsiTheme="minorEastAsia" w:hint="eastAsia"/>
                <w:sz w:val="16"/>
                <w:szCs w:val="16"/>
              </w:rPr>
              <w:t>特定個人情報の適正な取り扱いに関するガイドライン</w:t>
            </w:r>
          </w:p>
        </w:tc>
      </w:tr>
    </w:tbl>
    <w:p w14:paraId="11E25552" w14:textId="77777777" w:rsidR="008C260E" w:rsidRPr="002361E3" w:rsidRDefault="008C260E" w:rsidP="004B295F">
      <w:pPr>
        <w:jc w:val="left"/>
        <w:rPr>
          <w:rFonts w:ascii="MS UI Gothic" w:eastAsia="MS UI Gothic" w:hAnsi="MS UI Gothic"/>
          <w:sz w:val="22"/>
        </w:rPr>
      </w:pPr>
    </w:p>
    <w:sectPr w:rsidR="008C260E" w:rsidRPr="002361E3" w:rsidSect="0001299D">
      <w:headerReference w:type="default" r:id="rId9"/>
      <w:footerReference w:type="default" r:id="rId10"/>
      <w:headerReference w:type="first" r:id="rId11"/>
      <w:footerReference w:type="first" r:id="rId12"/>
      <w:pgSz w:w="11906" w:h="16838" w:code="9"/>
      <w:pgMar w:top="851" w:right="1247" w:bottom="1247" w:left="1021" w:header="680" w:footer="680" w:gutter="0"/>
      <w:pgNumType w:start="1"/>
      <w:cols w:space="425"/>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893C" w14:textId="77777777" w:rsidR="0083677D" w:rsidRDefault="0083677D" w:rsidP="004C5A16">
      <w:r>
        <w:separator/>
      </w:r>
    </w:p>
  </w:endnote>
  <w:endnote w:type="continuationSeparator" w:id="0">
    <w:p w14:paraId="15BDFD66" w14:textId="77777777" w:rsidR="0083677D" w:rsidRDefault="0083677D"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GPｺﾞｼｯｸE">
    <w:panose1 w:val="020B0900000000000000"/>
    <w:charset w:val="80"/>
    <w:family w:val="modern"/>
    <w:pitch w:val="variable"/>
    <w:sig w:usb0="E00002FF" w:usb1="6AC7FDFB" w:usb2="00000012" w:usb3="00000000" w:csb0="0002009F" w:csb1="00000000"/>
  </w:font>
  <w:font w:name="T2">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07333"/>
      <w:docPartObj>
        <w:docPartGallery w:val="Page Numbers (Bottom of Page)"/>
        <w:docPartUnique/>
      </w:docPartObj>
    </w:sdtPr>
    <w:sdtEndPr>
      <w:rPr>
        <w:b/>
        <w:sz w:val="24"/>
        <w:szCs w:val="24"/>
      </w:rPr>
    </w:sdtEndPr>
    <w:sdtContent>
      <w:sdt>
        <w:sdtPr>
          <w:id w:val="-1669238322"/>
          <w:docPartObj>
            <w:docPartGallery w:val="Page Numbers (Top of Page)"/>
            <w:docPartUnique/>
          </w:docPartObj>
        </w:sdtPr>
        <w:sdtEndPr>
          <w:rPr>
            <w:b/>
            <w:sz w:val="24"/>
            <w:szCs w:val="24"/>
          </w:rPr>
        </w:sdtEndPr>
        <w:sdtContent>
          <w:p w14:paraId="37AAC16B" w14:textId="77777777" w:rsidR="0083677D" w:rsidRPr="00A72B16" w:rsidRDefault="0083677D">
            <w:pPr>
              <w:pStyle w:val="a6"/>
              <w:jc w:val="center"/>
              <w:rPr>
                <w:sz w:val="24"/>
                <w:szCs w:val="24"/>
              </w:rPr>
            </w:pPr>
            <w:r w:rsidRPr="00A72B16">
              <w:rPr>
                <w:sz w:val="24"/>
                <w:szCs w:val="24"/>
                <w:lang w:val="ja-JP"/>
              </w:rPr>
              <w:t xml:space="preserve"> </w:t>
            </w:r>
          </w:p>
        </w:sdtContent>
      </w:sdt>
    </w:sdtContent>
  </w:sdt>
  <w:p w14:paraId="2CCB075B" w14:textId="77777777" w:rsidR="0083677D" w:rsidRDefault="008367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052"/>
      <w:docPartObj>
        <w:docPartGallery w:val="Page Numbers (Bottom of Page)"/>
        <w:docPartUnique/>
      </w:docPartObj>
    </w:sdtPr>
    <w:sdtEndPr/>
    <w:sdtContent>
      <w:sdt>
        <w:sdtPr>
          <w:id w:val="1728636285"/>
          <w:docPartObj>
            <w:docPartGallery w:val="Page Numbers (Top of Page)"/>
            <w:docPartUnique/>
          </w:docPartObj>
        </w:sdtPr>
        <w:sdtEndPr/>
        <w:sdtContent>
          <w:p w14:paraId="191B1178" w14:textId="1E10B80C" w:rsidR="0083677D" w:rsidRDefault="0083677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D3A7B">
              <w:rPr>
                <w:b/>
                <w:bCs/>
                <w:noProof/>
              </w:rPr>
              <w:t>16</w:t>
            </w:r>
            <w:r>
              <w:rPr>
                <w:b/>
                <w:bCs/>
                <w:sz w:val="24"/>
                <w:szCs w:val="24"/>
              </w:rPr>
              <w:fldChar w:fldCharType="end"/>
            </w:r>
            <w:r>
              <w:rPr>
                <w:lang w:val="ja-JP"/>
              </w:rPr>
              <w:t xml:space="preserve"> / </w:t>
            </w:r>
            <w:r>
              <w:rPr>
                <w:b/>
                <w:bCs/>
                <w:sz w:val="24"/>
                <w:szCs w:val="24"/>
              </w:rPr>
              <w:fldChar w:fldCharType="begin"/>
            </w:r>
            <w:r>
              <w:rPr>
                <w:rFonts w:hint="eastAsia"/>
                <w:b/>
                <w:bCs/>
              </w:rPr>
              <w:instrText>SECTION</w:instrText>
            </w:r>
            <w:r>
              <w:rPr>
                <w:b/>
                <w:bCs/>
              </w:rPr>
              <w:instrText>PAGES</w:instrText>
            </w:r>
            <w:r>
              <w:rPr>
                <w:b/>
                <w:bCs/>
                <w:sz w:val="24"/>
                <w:szCs w:val="24"/>
              </w:rPr>
              <w:fldChar w:fldCharType="separate"/>
            </w:r>
            <w:r w:rsidR="00AD3A7B">
              <w:rPr>
                <w:b/>
                <w:bCs/>
                <w:noProof/>
              </w:rPr>
              <w:t>53</w:t>
            </w:r>
            <w:r>
              <w:rPr>
                <w:b/>
                <w:bCs/>
                <w:sz w:val="24"/>
                <w:szCs w:val="24"/>
              </w:rPr>
              <w:fldChar w:fldCharType="end"/>
            </w:r>
          </w:p>
        </w:sdtContent>
      </w:sdt>
    </w:sdtContent>
  </w:sdt>
  <w:p w14:paraId="673C70C6" w14:textId="77777777" w:rsidR="0083677D" w:rsidRDefault="0083677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74862"/>
      <w:docPartObj>
        <w:docPartGallery w:val="Page Numbers (Bottom of Page)"/>
        <w:docPartUnique/>
      </w:docPartObj>
    </w:sdtPr>
    <w:sdtEndPr/>
    <w:sdtContent>
      <w:sdt>
        <w:sdtPr>
          <w:id w:val="-144980027"/>
          <w:docPartObj>
            <w:docPartGallery w:val="Page Numbers (Top of Page)"/>
            <w:docPartUnique/>
          </w:docPartObj>
        </w:sdtPr>
        <w:sdtEndPr/>
        <w:sdtContent>
          <w:p w14:paraId="7925651C" w14:textId="77777777" w:rsidR="0083677D" w:rsidRDefault="0083677D">
            <w:pPr>
              <w:pStyle w:val="a6"/>
              <w:jc w:val="center"/>
            </w:pPr>
            <w:r w:rsidRPr="00CC1BD4">
              <w:rPr>
                <w:sz w:val="22"/>
                <w:lang w:val="ja-JP"/>
              </w:rPr>
              <w:t xml:space="preserve"> </w:t>
            </w:r>
            <w:r w:rsidRPr="00CC1BD4">
              <w:rPr>
                <w:b/>
                <w:bCs/>
                <w:sz w:val="22"/>
              </w:rPr>
              <w:fldChar w:fldCharType="begin"/>
            </w:r>
            <w:r w:rsidRPr="00CC1BD4">
              <w:rPr>
                <w:b/>
                <w:bCs/>
                <w:sz w:val="22"/>
              </w:rPr>
              <w:instrText>PAGE</w:instrText>
            </w:r>
            <w:r w:rsidRPr="00CC1BD4">
              <w:rPr>
                <w:b/>
                <w:bCs/>
                <w:sz w:val="22"/>
              </w:rPr>
              <w:fldChar w:fldCharType="separate"/>
            </w:r>
            <w:r>
              <w:rPr>
                <w:b/>
                <w:bCs/>
                <w:noProof/>
                <w:sz w:val="22"/>
              </w:rPr>
              <w:t>1</w:t>
            </w:r>
            <w:r w:rsidRPr="00CC1BD4">
              <w:rPr>
                <w:b/>
                <w:bCs/>
                <w:sz w:val="22"/>
              </w:rPr>
              <w:fldChar w:fldCharType="end"/>
            </w:r>
            <w:r w:rsidRPr="00CC1BD4">
              <w:rPr>
                <w:sz w:val="22"/>
                <w:lang w:val="ja-JP"/>
              </w:rPr>
              <w:t xml:space="preserve"> / </w:t>
            </w:r>
            <w:r>
              <w:rPr>
                <w:rFonts w:hint="eastAsia"/>
                <w:b/>
                <w:bCs/>
                <w:sz w:val="22"/>
              </w:rPr>
              <w:t>81</w:t>
            </w:r>
          </w:p>
        </w:sdtContent>
      </w:sdt>
    </w:sdtContent>
  </w:sdt>
  <w:p w14:paraId="2AA4D105" w14:textId="77777777" w:rsidR="0083677D" w:rsidRDefault="008367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1DE4" w14:textId="77777777" w:rsidR="0083677D" w:rsidRDefault="0083677D" w:rsidP="004C5A16">
      <w:r>
        <w:separator/>
      </w:r>
    </w:p>
  </w:footnote>
  <w:footnote w:type="continuationSeparator" w:id="0">
    <w:p w14:paraId="26FC3168" w14:textId="77777777" w:rsidR="0083677D" w:rsidRDefault="0083677D"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E19F" w14:textId="77777777" w:rsidR="0083677D" w:rsidRDefault="0083677D" w:rsidP="00C93F38">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入所者生活介護（従来型）</w:t>
    </w:r>
  </w:p>
  <w:p w14:paraId="69545ED6" w14:textId="77777777" w:rsidR="0083677D" w:rsidRDefault="008367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B544" w14:textId="77777777" w:rsidR="0083677D" w:rsidRPr="002307F2" w:rsidRDefault="0083677D">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0AE0552A"/>
    <w:multiLevelType w:val="hybridMultilevel"/>
    <w:tmpl w:val="4720FA10"/>
    <w:lvl w:ilvl="0" w:tplc="2548B4F8">
      <w:start w:val="2"/>
      <w:numFmt w:val="bullet"/>
      <w:lvlText w:val="○"/>
      <w:lvlJc w:val="left"/>
      <w:pPr>
        <w:ind w:left="463" w:hanging="360"/>
      </w:pPr>
      <w:rPr>
        <w:rFonts w:ascii="ＭＳ 明朝" w:eastAsia="ＭＳ 明朝" w:hAnsi="ＭＳ 明朝" w:cs="ＭＳ 明朝"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15E11EF7"/>
    <w:multiLevelType w:val="hybridMultilevel"/>
    <w:tmpl w:val="B3BCA99C"/>
    <w:lvl w:ilvl="0" w:tplc="DB2CE04E">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6" w15:restartNumberingAfterBreak="0">
    <w:nsid w:val="1A903E30"/>
    <w:multiLevelType w:val="hybridMultilevel"/>
    <w:tmpl w:val="F68AC008"/>
    <w:lvl w:ilvl="0" w:tplc="8F92681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25E6349B"/>
    <w:multiLevelType w:val="hybridMultilevel"/>
    <w:tmpl w:val="1DBE6CEC"/>
    <w:lvl w:ilvl="0" w:tplc="A194364A">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2DBE1E13"/>
    <w:multiLevelType w:val="hybridMultilevel"/>
    <w:tmpl w:val="8AD23A1A"/>
    <w:lvl w:ilvl="0" w:tplc="46E2A6A8">
      <w:start w:val="1"/>
      <w:numFmt w:val="irohaFullWidth"/>
      <w:lvlText w:val="%1．"/>
      <w:lvlJc w:val="left"/>
      <w:pPr>
        <w:tabs>
          <w:tab w:val="num" w:pos="752"/>
        </w:tabs>
        <w:ind w:left="752" w:hanging="360"/>
      </w:pPr>
      <w:rPr>
        <w:rFonts w:hint="eastAsia"/>
        <w:lang w:val="en-US"/>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2"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36662188"/>
    <w:multiLevelType w:val="hybridMultilevel"/>
    <w:tmpl w:val="E166B2E2"/>
    <w:lvl w:ilvl="0" w:tplc="A5089B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B140F5"/>
    <w:multiLevelType w:val="hybridMultilevel"/>
    <w:tmpl w:val="8EA83272"/>
    <w:lvl w:ilvl="0" w:tplc="55DAF2D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384324D2"/>
    <w:multiLevelType w:val="hybridMultilevel"/>
    <w:tmpl w:val="59963E78"/>
    <w:lvl w:ilvl="0" w:tplc="6ED69610">
      <w:start w:val="2"/>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7"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D02B37"/>
    <w:multiLevelType w:val="hybridMultilevel"/>
    <w:tmpl w:val="500C508E"/>
    <w:lvl w:ilvl="0" w:tplc="A28EAF22">
      <w:start w:val="8"/>
      <w:numFmt w:val="bullet"/>
      <w:lvlText w:val="※"/>
      <w:lvlJc w:val="left"/>
      <w:pPr>
        <w:ind w:left="669" w:hanging="360"/>
      </w:pPr>
      <w:rPr>
        <w:rFonts w:ascii="ＭＳ 明朝" w:eastAsia="ＭＳ 明朝" w:hAnsi="ＭＳ 明朝" w:cs="ＭＳ 明朝"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19" w15:restartNumberingAfterBreak="0">
    <w:nsid w:val="3CD56E06"/>
    <w:multiLevelType w:val="hybridMultilevel"/>
    <w:tmpl w:val="4A6A26F8"/>
    <w:lvl w:ilvl="0" w:tplc="40322142">
      <w:start w:val="1"/>
      <w:numFmt w:val="decimal"/>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0"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1"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24" w15:restartNumberingAfterBreak="0">
    <w:nsid w:val="450A64D6"/>
    <w:multiLevelType w:val="hybridMultilevel"/>
    <w:tmpl w:val="67C8D5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5B1304"/>
    <w:multiLevelType w:val="hybridMultilevel"/>
    <w:tmpl w:val="7086500A"/>
    <w:lvl w:ilvl="0" w:tplc="92427C50">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9"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0"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F405A5"/>
    <w:multiLevelType w:val="hybridMultilevel"/>
    <w:tmpl w:val="18CCC9A2"/>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5A5AF0"/>
    <w:multiLevelType w:val="hybridMultilevel"/>
    <w:tmpl w:val="B5704188"/>
    <w:lvl w:ilvl="0" w:tplc="A53A130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5" w15:restartNumberingAfterBreak="0">
    <w:nsid w:val="63253F63"/>
    <w:multiLevelType w:val="hybridMultilevel"/>
    <w:tmpl w:val="414ED766"/>
    <w:lvl w:ilvl="0" w:tplc="1E04F316">
      <w:start w:val="24"/>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96C3455"/>
    <w:multiLevelType w:val="hybridMultilevel"/>
    <w:tmpl w:val="ADBC88C2"/>
    <w:lvl w:ilvl="0" w:tplc="1BC49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A2B4D"/>
    <w:multiLevelType w:val="hybridMultilevel"/>
    <w:tmpl w:val="B804F22A"/>
    <w:lvl w:ilvl="0" w:tplc="22FEF73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A2430F2"/>
    <w:multiLevelType w:val="hybridMultilevel"/>
    <w:tmpl w:val="D2B87480"/>
    <w:lvl w:ilvl="0" w:tplc="1836485E">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42" w15:restartNumberingAfterBreak="0">
    <w:nsid w:val="6FFA2116"/>
    <w:multiLevelType w:val="hybridMultilevel"/>
    <w:tmpl w:val="B7EC5150"/>
    <w:lvl w:ilvl="0" w:tplc="6F824522">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3"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4" w15:restartNumberingAfterBreak="0">
    <w:nsid w:val="739F60CA"/>
    <w:multiLevelType w:val="hybridMultilevel"/>
    <w:tmpl w:val="8EA27D36"/>
    <w:lvl w:ilvl="0" w:tplc="679403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863DFD"/>
    <w:multiLevelType w:val="hybridMultilevel"/>
    <w:tmpl w:val="D478AE42"/>
    <w:lvl w:ilvl="0" w:tplc="07A23F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
  </w:num>
  <w:num w:numId="3">
    <w:abstractNumId w:val="23"/>
  </w:num>
  <w:num w:numId="4">
    <w:abstractNumId w:val="27"/>
  </w:num>
  <w:num w:numId="5">
    <w:abstractNumId w:val="8"/>
  </w:num>
  <w:num w:numId="6">
    <w:abstractNumId w:val="40"/>
  </w:num>
  <w:num w:numId="7">
    <w:abstractNumId w:val="25"/>
  </w:num>
  <w:num w:numId="8">
    <w:abstractNumId w:val="36"/>
  </w:num>
  <w:num w:numId="9">
    <w:abstractNumId w:val="37"/>
  </w:num>
  <w:num w:numId="10">
    <w:abstractNumId w:val="45"/>
  </w:num>
  <w:num w:numId="11">
    <w:abstractNumId w:val="31"/>
  </w:num>
  <w:num w:numId="12">
    <w:abstractNumId w:val="17"/>
  </w:num>
  <w:num w:numId="13">
    <w:abstractNumId w:val="7"/>
  </w:num>
  <w:num w:numId="14">
    <w:abstractNumId w:val="26"/>
  </w:num>
  <w:num w:numId="15">
    <w:abstractNumId w:val="0"/>
  </w:num>
  <w:num w:numId="16">
    <w:abstractNumId w:val="33"/>
  </w:num>
  <w:num w:numId="17">
    <w:abstractNumId w:val="22"/>
  </w:num>
  <w:num w:numId="18">
    <w:abstractNumId w:val="20"/>
  </w:num>
  <w:num w:numId="19">
    <w:abstractNumId w:val="43"/>
  </w:num>
  <w:num w:numId="20">
    <w:abstractNumId w:val="12"/>
  </w:num>
  <w:num w:numId="21">
    <w:abstractNumId w:val="4"/>
  </w:num>
  <w:num w:numId="22">
    <w:abstractNumId w:val="3"/>
  </w:num>
  <w:num w:numId="23">
    <w:abstractNumId w:val="29"/>
  </w:num>
  <w:num w:numId="24">
    <w:abstractNumId w:val="21"/>
  </w:num>
  <w:num w:numId="25">
    <w:abstractNumId w:val="11"/>
  </w:num>
  <w:num w:numId="26">
    <w:abstractNumId w:val="14"/>
  </w:num>
  <w:num w:numId="27">
    <w:abstractNumId w:val="28"/>
  </w:num>
  <w:num w:numId="28">
    <w:abstractNumId w:val="35"/>
  </w:num>
  <w:num w:numId="29">
    <w:abstractNumId w:val="10"/>
  </w:num>
  <w:num w:numId="30">
    <w:abstractNumId w:val="6"/>
  </w:num>
  <w:num w:numId="31">
    <w:abstractNumId w:val="16"/>
  </w:num>
  <w:num w:numId="32">
    <w:abstractNumId w:val="5"/>
  </w:num>
  <w:num w:numId="33">
    <w:abstractNumId w:val="34"/>
  </w:num>
  <w:num w:numId="34">
    <w:abstractNumId w:val="18"/>
  </w:num>
  <w:num w:numId="35">
    <w:abstractNumId w:val="39"/>
  </w:num>
  <w:num w:numId="36">
    <w:abstractNumId w:val="13"/>
  </w:num>
  <w:num w:numId="37">
    <w:abstractNumId w:val="15"/>
  </w:num>
  <w:num w:numId="38">
    <w:abstractNumId w:val="38"/>
  </w:num>
  <w:num w:numId="39">
    <w:abstractNumId w:val="9"/>
  </w:num>
  <w:num w:numId="40">
    <w:abstractNumId w:val="46"/>
  </w:num>
  <w:num w:numId="41">
    <w:abstractNumId w:val="42"/>
  </w:num>
  <w:num w:numId="42">
    <w:abstractNumId w:val="1"/>
  </w:num>
  <w:num w:numId="43">
    <w:abstractNumId w:val="19"/>
  </w:num>
  <w:num w:numId="44">
    <w:abstractNumId w:val="32"/>
  </w:num>
  <w:num w:numId="45">
    <w:abstractNumId w:val="24"/>
  </w:num>
  <w:num w:numId="46">
    <w:abstractNumId w:val="4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rawingGridVerticalSpacing w:val="147"/>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4682"/>
    <w:rsid w:val="000061E2"/>
    <w:rsid w:val="0000620A"/>
    <w:rsid w:val="00006855"/>
    <w:rsid w:val="00007154"/>
    <w:rsid w:val="00011A7C"/>
    <w:rsid w:val="0001299D"/>
    <w:rsid w:val="00012E2B"/>
    <w:rsid w:val="000132E7"/>
    <w:rsid w:val="0001417B"/>
    <w:rsid w:val="000217F5"/>
    <w:rsid w:val="000249CF"/>
    <w:rsid w:val="000274C0"/>
    <w:rsid w:val="00032296"/>
    <w:rsid w:val="00032339"/>
    <w:rsid w:val="00033500"/>
    <w:rsid w:val="0003363C"/>
    <w:rsid w:val="000370F2"/>
    <w:rsid w:val="00037C9E"/>
    <w:rsid w:val="00041758"/>
    <w:rsid w:val="0004208A"/>
    <w:rsid w:val="00043669"/>
    <w:rsid w:val="00043EBD"/>
    <w:rsid w:val="00046776"/>
    <w:rsid w:val="0005278C"/>
    <w:rsid w:val="0005340D"/>
    <w:rsid w:val="0005347F"/>
    <w:rsid w:val="0005696B"/>
    <w:rsid w:val="000629A7"/>
    <w:rsid w:val="00067662"/>
    <w:rsid w:val="0007340A"/>
    <w:rsid w:val="0007512E"/>
    <w:rsid w:val="0007545A"/>
    <w:rsid w:val="00077B72"/>
    <w:rsid w:val="00080B27"/>
    <w:rsid w:val="00082E21"/>
    <w:rsid w:val="00087741"/>
    <w:rsid w:val="00092D11"/>
    <w:rsid w:val="00093498"/>
    <w:rsid w:val="000A0C6C"/>
    <w:rsid w:val="000A11B5"/>
    <w:rsid w:val="000A2545"/>
    <w:rsid w:val="000A553F"/>
    <w:rsid w:val="000A70A0"/>
    <w:rsid w:val="000B1E8E"/>
    <w:rsid w:val="000B65AF"/>
    <w:rsid w:val="000B7333"/>
    <w:rsid w:val="000B759B"/>
    <w:rsid w:val="000B7FA5"/>
    <w:rsid w:val="000C2DC3"/>
    <w:rsid w:val="000C684E"/>
    <w:rsid w:val="000C776A"/>
    <w:rsid w:val="000D0200"/>
    <w:rsid w:val="000D05D5"/>
    <w:rsid w:val="000D49D8"/>
    <w:rsid w:val="000D5397"/>
    <w:rsid w:val="000E0EE0"/>
    <w:rsid w:val="000F2534"/>
    <w:rsid w:val="000F3F0F"/>
    <w:rsid w:val="000F4016"/>
    <w:rsid w:val="000F6F91"/>
    <w:rsid w:val="00106B0D"/>
    <w:rsid w:val="00111A72"/>
    <w:rsid w:val="00113DC6"/>
    <w:rsid w:val="00114CAC"/>
    <w:rsid w:val="001151A6"/>
    <w:rsid w:val="0011670E"/>
    <w:rsid w:val="001167E2"/>
    <w:rsid w:val="001168E1"/>
    <w:rsid w:val="001209E2"/>
    <w:rsid w:val="00123350"/>
    <w:rsid w:val="00124126"/>
    <w:rsid w:val="00124B49"/>
    <w:rsid w:val="00131E37"/>
    <w:rsid w:val="00141E97"/>
    <w:rsid w:val="001438FE"/>
    <w:rsid w:val="00144F01"/>
    <w:rsid w:val="00146E5E"/>
    <w:rsid w:val="00147DBB"/>
    <w:rsid w:val="00154414"/>
    <w:rsid w:val="00161C58"/>
    <w:rsid w:val="00166087"/>
    <w:rsid w:val="00166F23"/>
    <w:rsid w:val="00171B50"/>
    <w:rsid w:val="00171C07"/>
    <w:rsid w:val="00172094"/>
    <w:rsid w:val="001723EA"/>
    <w:rsid w:val="00174B3B"/>
    <w:rsid w:val="0017504C"/>
    <w:rsid w:val="001756F9"/>
    <w:rsid w:val="001769FF"/>
    <w:rsid w:val="00180851"/>
    <w:rsid w:val="00180EC5"/>
    <w:rsid w:val="00182085"/>
    <w:rsid w:val="00183177"/>
    <w:rsid w:val="00184640"/>
    <w:rsid w:val="00186376"/>
    <w:rsid w:val="001919F1"/>
    <w:rsid w:val="001957CC"/>
    <w:rsid w:val="001A1B43"/>
    <w:rsid w:val="001A2214"/>
    <w:rsid w:val="001A33EA"/>
    <w:rsid w:val="001A45B7"/>
    <w:rsid w:val="001A4F96"/>
    <w:rsid w:val="001A6607"/>
    <w:rsid w:val="001A73DA"/>
    <w:rsid w:val="001B2F13"/>
    <w:rsid w:val="001B3721"/>
    <w:rsid w:val="001B4F56"/>
    <w:rsid w:val="001B6824"/>
    <w:rsid w:val="001C0011"/>
    <w:rsid w:val="001C1468"/>
    <w:rsid w:val="001C1EE1"/>
    <w:rsid w:val="001C5D41"/>
    <w:rsid w:val="001D0667"/>
    <w:rsid w:val="001D5830"/>
    <w:rsid w:val="001D5981"/>
    <w:rsid w:val="001D5A93"/>
    <w:rsid w:val="001E0187"/>
    <w:rsid w:val="001E100B"/>
    <w:rsid w:val="001E6364"/>
    <w:rsid w:val="001F14D1"/>
    <w:rsid w:val="001F6498"/>
    <w:rsid w:val="001F7C4D"/>
    <w:rsid w:val="00202321"/>
    <w:rsid w:val="00202796"/>
    <w:rsid w:val="00203BBE"/>
    <w:rsid w:val="00203EFC"/>
    <w:rsid w:val="00203FFF"/>
    <w:rsid w:val="002055C1"/>
    <w:rsid w:val="00205C5C"/>
    <w:rsid w:val="00206DB1"/>
    <w:rsid w:val="00207692"/>
    <w:rsid w:val="00210D8C"/>
    <w:rsid w:val="00214E76"/>
    <w:rsid w:val="00215B95"/>
    <w:rsid w:val="00222D6C"/>
    <w:rsid w:val="00225993"/>
    <w:rsid w:val="002307F2"/>
    <w:rsid w:val="00231968"/>
    <w:rsid w:val="0023589E"/>
    <w:rsid w:val="002361E3"/>
    <w:rsid w:val="00240094"/>
    <w:rsid w:val="00241217"/>
    <w:rsid w:val="00245AA2"/>
    <w:rsid w:val="00250E59"/>
    <w:rsid w:val="00252554"/>
    <w:rsid w:val="00253691"/>
    <w:rsid w:val="00261374"/>
    <w:rsid w:val="002620EC"/>
    <w:rsid w:val="0026284E"/>
    <w:rsid w:val="002649F2"/>
    <w:rsid w:val="00273BB1"/>
    <w:rsid w:val="00273EC8"/>
    <w:rsid w:val="0027412B"/>
    <w:rsid w:val="002777E5"/>
    <w:rsid w:val="0028243C"/>
    <w:rsid w:val="00290BAD"/>
    <w:rsid w:val="00290D22"/>
    <w:rsid w:val="00291870"/>
    <w:rsid w:val="00291A85"/>
    <w:rsid w:val="00291F1E"/>
    <w:rsid w:val="00293E3F"/>
    <w:rsid w:val="002961E4"/>
    <w:rsid w:val="002969A0"/>
    <w:rsid w:val="002A3802"/>
    <w:rsid w:val="002A3E53"/>
    <w:rsid w:val="002A5FE9"/>
    <w:rsid w:val="002A7F9B"/>
    <w:rsid w:val="002A7FF2"/>
    <w:rsid w:val="002B0649"/>
    <w:rsid w:val="002B122D"/>
    <w:rsid w:val="002B158E"/>
    <w:rsid w:val="002B1E38"/>
    <w:rsid w:val="002B220A"/>
    <w:rsid w:val="002B3BAE"/>
    <w:rsid w:val="002B54A2"/>
    <w:rsid w:val="002B63BF"/>
    <w:rsid w:val="002B66C2"/>
    <w:rsid w:val="002C392B"/>
    <w:rsid w:val="002C4A62"/>
    <w:rsid w:val="002C61C3"/>
    <w:rsid w:val="002C6611"/>
    <w:rsid w:val="002C7B1E"/>
    <w:rsid w:val="002D0788"/>
    <w:rsid w:val="002D2BEC"/>
    <w:rsid w:val="002D49F8"/>
    <w:rsid w:val="002E0A3C"/>
    <w:rsid w:val="002E105E"/>
    <w:rsid w:val="002E60A4"/>
    <w:rsid w:val="002E631C"/>
    <w:rsid w:val="002F2139"/>
    <w:rsid w:val="002F23D8"/>
    <w:rsid w:val="002F38AC"/>
    <w:rsid w:val="002F3D94"/>
    <w:rsid w:val="002F5B38"/>
    <w:rsid w:val="002F5D29"/>
    <w:rsid w:val="002F7E79"/>
    <w:rsid w:val="003009F1"/>
    <w:rsid w:val="00300F6C"/>
    <w:rsid w:val="00301BE6"/>
    <w:rsid w:val="00307693"/>
    <w:rsid w:val="0031202B"/>
    <w:rsid w:val="00312852"/>
    <w:rsid w:val="00316CC8"/>
    <w:rsid w:val="00317F91"/>
    <w:rsid w:val="00321C07"/>
    <w:rsid w:val="00324417"/>
    <w:rsid w:val="00330014"/>
    <w:rsid w:val="00331D2F"/>
    <w:rsid w:val="00332102"/>
    <w:rsid w:val="003412AA"/>
    <w:rsid w:val="0034196B"/>
    <w:rsid w:val="0034236B"/>
    <w:rsid w:val="00343498"/>
    <w:rsid w:val="00345602"/>
    <w:rsid w:val="00345936"/>
    <w:rsid w:val="00346479"/>
    <w:rsid w:val="00346D65"/>
    <w:rsid w:val="00351277"/>
    <w:rsid w:val="00351910"/>
    <w:rsid w:val="00353366"/>
    <w:rsid w:val="003548F0"/>
    <w:rsid w:val="00355371"/>
    <w:rsid w:val="00355557"/>
    <w:rsid w:val="003567E4"/>
    <w:rsid w:val="003617FA"/>
    <w:rsid w:val="00362B28"/>
    <w:rsid w:val="00363B19"/>
    <w:rsid w:val="00363F07"/>
    <w:rsid w:val="0036554C"/>
    <w:rsid w:val="003661D2"/>
    <w:rsid w:val="003757A4"/>
    <w:rsid w:val="00375CAA"/>
    <w:rsid w:val="00377D80"/>
    <w:rsid w:val="00380E78"/>
    <w:rsid w:val="00381D26"/>
    <w:rsid w:val="0038203C"/>
    <w:rsid w:val="00390DFC"/>
    <w:rsid w:val="00391D1E"/>
    <w:rsid w:val="003926AD"/>
    <w:rsid w:val="003A26ED"/>
    <w:rsid w:val="003A27AF"/>
    <w:rsid w:val="003A44DF"/>
    <w:rsid w:val="003A5ABB"/>
    <w:rsid w:val="003A6648"/>
    <w:rsid w:val="003A6E59"/>
    <w:rsid w:val="003B0C18"/>
    <w:rsid w:val="003B1178"/>
    <w:rsid w:val="003B3800"/>
    <w:rsid w:val="003C000B"/>
    <w:rsid w:val="003C4298"/>
    <w:rsid w:val="003C5206"/>
    <w:rsid w:val="003D0AFE"/>
    <w:rsid w:val="003D0F3E"/>
    <w:rsid w:val="003D1662"/>
    <w:rsid w:val="003D2A82"/>
    <w:rsid w:val="003D2B18"/>
    <w:rsid w:val="003D3068"/>
    <w:rsid w:val="003D51EA"/>
    <w:rsid w:val="003D6FD4"/>
    <w:rsid w:val="003E218D"/>
    <w:rsid w:val="003E4FB7"/>
    <w:rsid w:val="003E5BC8"/>
    <w:rsid w:val="003E7113"/>
    <w:rsid w:val="003E75B3"/>
    <w:rsid w:val="003E7D38"/>
    <w:rsid w:val="003F1E38"/>
    <w:rsid w:val="003F48AC"/>
    <w:rsid w:val="0040077E"/>
    <w:rsid w:val="00401474"/>
    <w:rsid w:val="004037B8"/>
    <w:rsid w:val="00405E32"/>
    <w:rsid w:val="004158AA"/>
    <w:rsid w:val="00415EA6"/>
    <w:rsid w:val="00417879"/>
    <w:rsid w:val="00421A9F"/>
    <w:rsid w:val="00423875"/>
    <w:rsid w:val="004241C4"/>
    <w:rsid w:val="00430E10"/>
    <w:rsid w:val="004315DF"/>
    <w:rsid w:val="00431B1F"/>
    <w:rsid w:val="00442717"/>
    <w:rsid w:val="0045288C"/>
    <w:rsid w:val="004603C7"/>
    <w:rsid w:val="00462AA4"/>
    <w:rsid w:val="00467696"/>
    <w:rsid w:val="004744CC"/>
    <w:rsid w:val="00476351"/>
    <w:rsid w:val="004777A1"/>
    <w:rsid w:val="00482960"/>
    <w:rsid w:val="00490295"/>
    <w:rsid w:val="00490E02"/>
    <w:rsid w:val="00497A9A"/>
    <w:rsid w:val="004A0BDB"/>
    <w:rsid w:val="004A237B"/>
    <w:rsid w:val="004A2730"/>
    <w:rsid w:val="004A3128"/>
    <w:rsid w:val="004A7141"/>
    <w:rsid w:val="004A7558"/>
    <w:rsid w:val="004A7674"/>
    <w:rsid w:val="004A7E89"/>
    <w:rsid w:val="004B1619"/>
    <w:rsid w:val="004B295F"/>
    <w:rsid w:val="004B2970"/>
    <w:rsid w:val="004B3471"/>
    <w:rsid w:val="004B3AE1"/>
    <w:rsid w:val="004B4669"/>
    <w:rsid w:val="004C11E5"/>
    <w:rsid w:val="004C5A16"/>
    <w:rsid w:val="004D046F"/>
    <w:rsid w:val="004D34E1"/>
    <w:rsid w:val="004D6DB8"/>
    <w:rsid w:val="004E200D"/>
    <w:rsid w:val="004E3956"/>
    <w:rsid w:val="004E3FCE"/>
    <w:rsid w:val="004E7E4B"/>
    <w:rsid w:val="004F0667"/>
    <w:rsid w:val="004F51EE"/>
    <w:rsid w:val="004F5FEA"/>
    <w:rsid w:val="00502EE7"/>
    <w:rsid w:val="00502EFC"/>
    <w:rsid w:val="005043DE"/>
    <w:rsid w:val="00507505"/>
    <w:rsid w:val="00507DC5"/>
    <w:rsid w:val="005114D5"/>
    <w:rsid w:val="005116BC"/>
    <w:rsid w:val="0051277E"/>
    <w:rsid w:val="005231F3"/>
    <w:rsid w:val="00523CCF"/>
    <w:rsid w:val="00526B6C"/>
    <w:rsid w:val="00531220"/>
    <w:rsid w:val="00531A0B"/>
    <w:rsid w:val="00534117"/>
    <w:rsid w:val="005356FC"/>
    <w:rsid w:val="005430B3"/>
    <w:rsid w:val="005431EA"/>
    <w:rsid w:val="005433C5"/>
    <w:rsid w:val="00545E21"/>
    <w:rsid w:val="00547C76"/>
    <w:rsid w:val="00551CAC"/>
    <w:rsid w:val="00552CF5"/>
    <w:rsid w:val="005531B4"/>
    <w:rsid w:val="00555F03"/>
    <w:rsid w:val="00556B1B"/>
    <w:rsid w:val="00563AD3"/>
    <w:rsid w:val="00564B52"/>
    <w:rsid w:val="0057061A"/>
    <w:rsid w:val="00570FE4"/>
    <w:rsid w:val="00574847"/>
    <w:rsid w:val="0058096F"/>
    <w:rsid w:val="0058388E"/>
    <w:rsid w:val="0058390E"/>
    <w:rsid w:val="00583F24"/>
    <w:rsid w:val="00586424"/>
    <w:rsid w:val="005868BB"/>
    <w:rsid w:val="00587A03"/>
    <w:rsid w:val="00590B7C"/>
    <w:rsid w:val="00592425"/>
    <w:rsid w:val="005940BC"/>
    <w:rsid w:val="00596D9C"/>
    <w:rsid w:val="005A0A56"/>
    <w:rsid w:val="005A0F59"/>
    <w:rsid w:val="005A11EA"/>
    <w:rsid w:val="005A284C"/>
    <w:rsid w:val="005A3DCC"/>
    <w:rsid w:val="005A57A0"/>
    <w:rsid w:val="005B4E18"/>
    <w:rsid w:val="005B6EE9"/>
    <w:rsid w:val="005B7703"/>
    <w:rsid w:val="005C302E"/>
    <w:rsid w:val="005C3CDD"/>
    <w:rsid w:val="005C3DE8"/>
    <w:rsid w:val="005C5477"/>
    <w:rsid w:val="005C58FB"/>
    <w:rsid w:val="005C709B"/>
    <w:rsid w:val="005D1C6C"/>
    <w:rsid w:val="005D3ACE"/>
    <w:rsid w:val="005D4E11"/>
    <w:rsid w:val="005D62DF"/>
    <w:rsid w:val="005D6FEA"/>
    <w:rsid w:val="005E69BD"/>
    <w:rsid w:val="005E7924"/>
    <w:rsid w:val="005E7C1F"/>
    <w:rsid w:val="005F39DA"/>
    <w:rsid w:val="005F461F"/>
    <w:rsid w:val="005F6F3C"/>
    <w:rsid w:val="006068EE"/>
    <w:rsid w:val="0060702A"/>
    <w:rsid w:val="00607F01"/>
    <w:rsid w:val="006119A7"/>
    <w:rsid w:val="006128F2"/>
    <w:rsid w:val="00613D7B"/>
    <w:rsid w:val="00621318"/>
    <w:rsid w:val="00622559"/>
    <w:rsid w:val="006256A1"/>
    <w:rsid w:val="006301BC"/>
    <w:rsid w:val="006375F6"/>
    <w:rsid w:val="0064037E"/>
    <w:rsid w:val="00645D4D"/>
    <w:rsid w:val="00645DB2"/>
    <w:rsid w:val="006500F5"/>
    <w:rsid w:val="00651232"/>
    <w:rsid w:val="00653E00"/>
    <w:rsid w:val="00655673"/>
    <w:rsid w:val="00655C2C"/>
    <w:rsid w:val="006570EB"/>
    <w:rsid w:val="006644AA"/>
    <w:rsid w:val="006667A5"/>
    <w:rsid w:val="006676B5"/>
    <w:rsid w:val="006678F7"/>
    <w:rsid w:val="00670634"/>
    <w:rsid w:val="0068071C"/>
    <w:rsid w:val="0068148A"/>
    <w:rsid w:val="00686C79"/>
    <w:rsid w:val="006878BD"/>
    <w:rsid w:val="006902BB"/>
    <w:rsid w:val="00693AEF"/>
    <w:rsid w:val="006A4D9B"/>
    <w:rsid w:val="006B111E"/>
    <w:rsid w:val="006B1351"/>
    <w:rsid w:val="006B3E71"/>
    <w:rsid w:val="006B3FE1"/>
    <w:rsid w:val="006C2386"/>
    <w:rsid w:val="006D33FA"/>
    <w:rsid w:val="006D48C5"/>
    <w:rsid w:val="006D53B0"/>
    <w:rsid w:val="006D68C4"/>
    <w:rsid w:val="006D6F9D"/>
    <w:rsid w:val="006E0359"/>
    <w:rsid w:val="006E0528"/>
    <w:rsid w:val="006E196F"/>
    <w:rsid w:val="006E7A99"/>
    <w:rsid w:val="006F00A1"/>
    <w:rsid w:val="006F39CF"/>
    <w:rsid w:val="006F55A2"/>
    <w:rsid w:val="006F563E"/>
    <w:rsid w:val="006F5CE7"/>
    <w:rsid w:val="007002D1"/>
    <w:rsid w:val="007010A2"/>
    <w:rsid w:val="00706A1E"/>
    <w:rsid w:val="0071432F"/>
    <w:rsid w:val="007164B4"/>
    <w:rsid w:val="00716AE7"/>
    <w:rsid w:val="00717E18"/>
    <w:rsid w:val="00720BCB"/>
    <w:rsid w:val="00721AE6"/>
    <w:rsid w:val="00725B6C"/>
    <w:rsid w:val="0073139B"/>
    <w:rsid w:val="007348A3"/>
    <w:rsid w:val="00734A3D"/>
    <w:rsid w:val="00735840"/>
    <w:rsid w:val="007362CD"/>
    <w:rsid w:val="00736A9E"/>
    <w:rsid w:val="00736BAF"/>
    <w:rsid w:val="00741C03"/>
    <w:rsid w:val="007462A9"/>
    <w:rsid w:val="00750B78"/>
    <w:rsid w:val="00752273"/>
    <w:rsid w:val="007574B7"/>
    <w:rsid w:val="00760695"/>
    <w:rsid w:val="00762376"/>
    <w:rsid w:val="00763B84"/>
    <w:rsid w:val="0076569E"/>
    <w:rsid w:val="00767588"/>
    <w:rsid w:val="00774E5D"/>
    <w:rsid w:val="00780238"/>
    <w:rsid w:val="0078098E"/>
    <w:rsid w:val="00780B0B"/>
    <w:rsid w:val="0079030F"/>
    <w:rsid w:val="00792E4F"/>
    <w:rsid w:val="007931F0"/>
    <w:rsid w:val="00794897"/>
    <w:rsid w:val="007950D6"/>
    <w:rsid w:val="00795548"/>
    <w:rsid w:val="00796873"/>
    <w:rsid w:val="007A163C"/>
    <w:rsid w:val="007B1556"/>
    <w:rsid w:val="007B168B"/>
    <w:rsid w:val="007B5C7C"/>
    <w:rsid w:val="007B6871"/>
    <w:rsid w:val="007B6E09"/>
    <w:rsid w:val="007C009F"/>
    <w:rsid w:val="007C4EA5"/>
    <w:rsid w:val="007C5038"/>
    <w:rsid w:val="007C7222"/>
    <w:rsid w:val="007C7DAD"/>
    <w:rsid w:val="007C7E86"/>
    <w:rsid w:val="007D244F"/>
    <w:rsid w:val="007D30D5"/>
    <w:rsid w:val="007D638B"/>
    <w:rsid w:val="007D795D"/>
    <w:rsid w:val="007D7D61"/>
    <w:rsid w:val="007E69FE"/>
    <w:rsid w:val="007F1D1B"/>
    <w:rsid w:val="007F3110"/>
    <w:rsid w:val="00804705"/>
    <w:rsid w:val="0080499C"/>
    <w:rsid w:val="00805251"/>
    <w:rsid w:val="00805320"/>
    <w:rsid w:val="008057A0"/>
    <w:rsid w:val="00806299"/>
    <w:rsid w:val="008076E5"/>
    <w:rsid w:val="00814435"/>
    <w:rsid w:val="00814E46"/>
    <w:rsid w:val="00815C1D"/>
    <w:rsid w:val="008205FB"/>
    <w:rsid w:val="00824861"/>
    <w:rsid w:val="00825BA6"/>
    <w:rsid w:val="008334E7"/>
    <w:rsid w:val="00835E7F"/>
    <w:rsid w:val="0083677D"/>
    <w:rsid w:val="00840B24"/>
    <w:rsid w:val="0084551D"/>
    <w:rsid w:val="0085357E"/>
    <w:rsid w:val="00857878"/>
    <w:rsid w:val="00863D76"/>
    <w:rsid w:val="0086667D"/>
    <w:rsid w:val="00866CDE"/>
    <w:rsid w:val="0087476C"/>
    <w:rsid w:val="00875B52"/>
    <w:rsid w:val="00877174"/>
    <w:rsid w:val="0088199B"/>
    <w:rsid w:val="00885A4B"/>
    <w:rsid w:val="00893698"/>
    <w:rsid w:val="008A21A1"/>
    <w:rsid w:val="008A4B1A"/>
    <w:rsid w:val="008B2328"/>
    <w:rsid w:val="008B3750"/>
    <w:rsid w:val="008C098E"/>
    <w:rsid w:val="008C260E"/>
    <w:rsid w:val="008C367B"/>
    <w:rsid w:val="008C755A"/>
    <w:rsid w:val="008D04A1"/>
    <w:rsid w:val="008D0EEB"/>
    <w:rsid w:val="008D1276"/>
    <w:rsid w:val="008D299C"/>
    <w:rsid w:val="008D6545"/>
    <w:rsid w:val="008E15DF"/>
    <w:rsid w:val="008E23E8"/>
    <w:rsid w:val="008E2E0E"/>
    <w:rsid w:val="008E58C1"/>
    <w:rsid w:val="008E5C9C"/>
    <w:rsid w:val="008E66A6"/>
    <w:rsid w:val="008E69AC"/>
    <w:rsid w:val="008E69B8"/>
    <w:rsid w:val="008E733D"/>
    <w:rsid w:val="008E795F"/>
    <w:rsid w:val="008F0AE2"/>
    <w:rsid w:val="008F18CC"/>
    <w:rsid w:val="008F21E8"/>
    <w:rsid w:val="008F233F"/>
    <w:rsid w:val="008F3491"/>
    <w:rsid w:val="008F4136"/>
    <w:rsid w:val="008F47CD"/>
    <w:rsid w:val="009002AE"/>
    <w:rsid w:val="00900537"/>
    <w:rsid w:val="00900619"/>
    <w:rsid w:val="00900FD7"/>
    <w:rsid w:val="00902544"/>
    <w:rsid w:val="00902F0D"/>
    <w:rsid w:val="00903D19"/>
    <w:rsid w:val="00905393"/>
    <w:rsid w:val="00905CE2"/>
    <w:rsid w:val="00906A3B"/>
    <w:rsid w:val="009076E4"/>
    <w:rsid w:val="00910565"/>
    <w:rsid w:val="00910DD5"/>
    <w:rsid w:val="00911383"/>
    <w:rsid w:val="00911B9D"/>
    <w:rsid w:val="00915F0A"/>
    <w:rsid w:val="00920731"/>
    <w:rsid w:val="00922872"/>
    <w:rsid w:val="00927665"/>
    <w:rsid w:val="00930732"/>
    <w:rsid w:val="009310B8"/>
    <w:rsid w:val="00932549"/>
    <w:rsid w:val="00934853"/>
    <w:rsid w:val="009360C6"/>
    <w:rsid w:val="00936FA4"/>
    <w:rsid w:val="00942EFB"/>
    <w:rsid w:val="00943381"/>
    <w:rsid w:val="009438A4"/>
    <w:rsid w:val="00944F15"/>
    <w:rsid w:val="00945C54"/>
    <w:rsid w:val="009471CC"/>
    <w:rsid w:val="0095060E"/>
    <w:rsid w:val="009554E8"/>
    <w:rsid w:val="00957111"/>
    <w:rsid w:val="00957631"/>
    <w:rsid w:val="00964717"/>
    <w:rsid w:val="009675A9"/>
    <w:rsid w:val="00972D53"/>
    <w:rsid w:val="0097329E"/>
    <w:rsid w:val="0097413D"/>
    <w:rsid w:val="00980169"/>
    <w:rsid w:val="00990E7E"/>
    <w:rsid w:val="00992F96"/>
    <w:rsid w:val="009938EA"/>
    <w:rsid w:val="00996004"/>
    <w:rsid w:val="009964BF"/>
    <w:rsid w:val="009A08E1"/>
    <w:rsid w:val="009A0F33"/>
    <w:rsid w:val="009A20FE"/>
    <w:rsid w:val="009A2D68"/>
    <w:rsid w:val="009A45C7"/>
    <w:rsid w:val="009A6183"/>
    <w:rsid w:val="009B3900"/>
    <w:rsid w:val="009B549F"/>
    <w:rsid w:val="009B7631"/>
    <w:rsid w:val="009B7A0A"/>
    <w:rsid w:val="009C46CA"/>
    <w:rsid w:val="009C584F"/>
    <w:rsid w:val="009C7921"/>
    <w:rsid w:val="009D0428"/>
    <w:rsid w:val="009D0C33"/>
    <w:rsid w:val="009D4DEB"/>
    <w:rsid w:val="009D4F0D"/>
    <w:rsid w:val="009E0033"/>
    <w:rsid w:val="009E2764"/>
    <w:rsid w:val="009E6BF5"/>
    <w:rsid w:val="009F2111"/>
    <w:rsid w:val="009F2A68"/>
    <w:rsid w:val="009F3968"/>
    <w:rsid w:val="009F4E7F"/>
    <w:rsid w:val="00A01A8D"/>
    <w:rsid w:val="00A01EAB"/>
    <w:rsid w:val="00A05373"/>
    <w:rsid w:val="00A074F1"/>
    <w:rsid w:val="00A07B50"/>
    <w:rsid w:val="00A10556"/>
    <w:rsid w:val="00A12EB5"/>
    <w:rsid w:val="00A14326"/>
    <w:rsid w:val="00A145E8"/>
    <w:rsid w:val="00A15FEA"/>
    <w:rsid w:val="00A17466"/>
    <w:rsid w:val="00A17AE0"/>
    <w:rsid w:val="00A20F7C"/>
    <w:rsid w:val="00A24071"/>
    <w:rsid w:val="00A25CEE"/>
    <w:rsid w:val="00A31DDC"/>
    <w:rsid w:val="00A32B2D"/>
    <w:rsid w:val="00A32F34"/>
    <w:rsid w:val="00A34215"/>
    <w:rsid w:val="00A35BAD"/>
    <w:rsid w:val="00A35F58"/>
    <w:rsid w:val="00A368E3"/>
    <w:rsid w:val="00A370CD"/>
    <w:rsid w:val="00A37A51"/>
    <w:rsid w:val="00A44683"/>
    <w:rsid w:val="00A4589C"/>
    <w:rsid w:val="00A51471"/>
    <w:rsid w:val="00A514B4"/>
    <w:rsid w:val="00A52D19"/>
    <w:rsid w:val="00A62F43"/>
    <w:rsid w:val="00A6453B"/>
    <w:rsid w:val="00A67207"/>
    <w:rsid w:val="00A67A5F"/>
    <w:rsid w:val="00A70182"/>
    <w:rsid w:val="00A72B16"/>
    <w:rsid w:val="00A73608"/>
    <w:rsid w:val="00A73E65"/>
    <w:rsid w:val="00A75791"/>
    <w:rsid w:val="00A76CF9"/>
    <w:rsid w:val="00A90099"/>
    <w:rsid w:val="00A92C94"/>
    <w:rsid w:val="00A92D2C"/>
    <w:rsid w:val="00A9622E"/>
    <w:rsid w:val="00AA1EA6"/>
    <w:rsid w:val="00AA2527"/>
    <w:rsid w:val="00AA3556"/>
    <w:rsid w:val="00AA3BF8"/>
    <w:rsid w:val="00AA681A"/>
    <w:rsid w:val="00AA7AA4"/>
    <w:rsid w:val="00AB1004"/>
    <w:rsid w:val="00AB4D85"/>
    <w:rsid w:val="00AB5682"/>
    <w:rsid w:val="00AB62F4"/>
    <w:rsid w:val="00AB6434"/>
    <w:rsid w:val="00AC69DF"/>
    <w:rsid w:val="00AD14FC"/>
    <w:rsid w:val="00AD31F1"/>
    <w:rsid w:val="00AD3A45"/>
    <w:rsid w:val="00AD3A7B"/>
    <w:rsid w:val="00AD529A"/>
    <w:rsid w:val="00AD7190"/>
    <w:rsid w:val="00AE0451"/>
    <w:rsid w:val="00AE1F52"/>
    <w:rsid w:val="00AE2160"/>
    <w:rsid w:val="00AE2DF7"/>
    <w:rsid w:val="00AE5FCF"/>
    <w:rsid w:val="00AE7005"/>
    <w:rsid w:val="00AF04EA"/>
    <w:rsid w:val="00AF140C"/>
    <w:rsid w:val="00AF3C1E"/>
    <w:rsid w:val="00B00C40"/>
    <w:rsid w:val="00B01255"/>
    <w:rsid w:val="00B03B4E"/>
    <w:rsid w:val="00B06776"/>
    <w:rsid w:val="00B06DB1"/>
    <w:rsid w:val="00B13FD6"/>
    <w:rsid w:val="00B14F94"/>
    <w:rsid w:val="00B158CB"/>
    <w:rsid w:val="00B159B2"/>
    <w:rsid w:val="00B15F62"/>
    <w:rsid w:val="00B16443"/>
    <w:rsid w:val="00B166EC"/>
    <w:rsid w:val="00B175DB"/>
    <w:rsid w:val="00B206B4"/>
    <w:rsid w:val="00B2505C"/>
    <w:rsid w:val="00B2701D"/>
    <w:rsid w:val="00B27267"/>
    <w:rsid w:val="00B2732E"/>
    <w:rsid w:val="00B32531"/>
    <w:rsid w:val="00B3706B"/>
    <w:rsid w:val="00B407E7"/>
    <w:rsid w:val="00B4366D"/>
    <w:rsid w:val="00B45001"/>
    <w:rsid w:val="00B45527"/>
    <w:rsid w:val="00B5344B"/>
    <w:rsid w:val="00B57BE3"/>
    <w:rsid w:val="00B57E4B"/>
    <w:rsid w:val="00B626B1"/>
    <w:rsid w:val="00B637EA"/>
    <w:rsid w:val="00B64A19"/>
    <w:rsid w:val="00B678BB"/>
    <w:rsid w:val="00B76BFD"/>
    <w:rsid w:val="00B7739D"/>
    <w:rsid w:val="00B80A17"/>
    <w:rsid w:val="00B80AD9"/>
    <w:rsid w:val="00B81D06"/>
    <w:rsid w:val="00B824C0"/>
    <w:rsid w:val="00B87D70"/>
    <w:rsid w:val="00B90CE7"/>
    <w:rsid w:val="00B9399C"/>
    <w:rsid w:val="00B95DD2"/>
    <w:rsid w:val="00BA363F"/>
    <w:rsid w:val="00BA4C99"/>
    <w:rsid w:val="00BB01AF"/>
    <w:rsid w:val="00BB2627"/>
    <w:rsid w:val="00BB37B3"/>
    <w:rsid w:val="00BB562E"/>
    <w:rsid w:val="00BB7DC3"/>
    <w:rsid w:val="00BC0FBB"/>
    <w:rsid w:val="00BD1A52"/>
    <w:rsid w:val="00BD793B"/>
    <w:rsid w:val="00BE08CC"/>
    <w:rsid w:val="00BE18F3"/>
    <w:rsid w:val="00BE3133"/>
    <w:rsid w:val="00BE4B12"/>
    <w:rsid w:val="00BF18E7"/>
    <w:rsid w:val="00BF6883"/>
    <w:rsid w:val="00BF7269"/>
    <w:rsid w:val="00C029DA"/>
    <w:rsid w:val="00C0703A"/>
    <w:rsid w:val="00C07156"/>
    <w:rsid w:val="00C12474"/>
    <w:rsid w:val="00C148ED"/>
    <w:rsid w:val="00C15713"/>
    <w:rsid w:val="00C15E7D"/>
    <w:rsid w:val="00C16895"/>
    <w:rsid w:val="00C16B30"/>
    <w:rsid w:val="00C21761"/>
    <w:rsid w:val="00C221F1"/>
    <w:rsid w:val="00C30EC3"/>
    <w:rsid w:val="00C36980"/>
    <w:rsid w:val="00C42DB7"/>
    <w:rsid w:val="00C42EBE"/>
    <w:rsid w:val="00C45381"/>
    <w:rsid w:val="00C47859"/>
    <w:rsid w:val="00C51A24"/>
    <w:rsid w:val="00C51A39"/>
    <w:rsid w:val="00C521F3"/>
    <w:rsid w:val="00C528F7"/>
    <w:rsid w:val="00C52FDC"/>
    <w:rsid w:val="00C53204"/>
    <w:rsid w:val="00C5427E"/>
    <w:rsid w:val="00C55399"/>
    <w:rsid w:val="00C567AF"/>
    <w:rsid w:val="00C56841"/>
    <w:rsid w:val="00C5780F"/>
    <w:rsid w:val="00C61059"/>
    <w:rsid w:val="00C670C7"/>
    <w:rsid w:val="00C70842"/>
    <w:rsid w:val="00C70B90"/>
    <w:rsid w:val="00C73399"/>
    <w:rsid w:val="00C771E7"/>
    <w:rsid w:val="00C8393E"/>
    <w:rsid w:val="00C869CE"/>
    <w:rsid w:val="00C870E1"/>
    <w:rsid w:val="00C915C8"/>
    <w:rsid w:val="00C9290C"/>
    <w:rsid w:val="00C93F38"/>
    <w:rsid w:val="00C977F6"/>
    <w:rsid w:val="00C97A41"/>
    <w:rsid w:val="00CA0530"/>
    <w:rsid w:val="00CA12D0"/>
    <w:rsid w:val="00CA3EE4"/>
    <w:rsid w:val="00CA4D4B"/>
    <w:rsid w:val="00CA6CF6"/>
    <w:rsid w:val="00CB2B21"/>
    <w:rsid w:val="00CB32D2"/>
    <w:rsid w:val="00CB3433"/>
    <w:rsid w:val="00CB3D3A"/>
    <w:rsid w:val="00CB46D6"/>
    <w:rsid w:val="00CB5BB2"/>
    <w:rsid w:val="00CB6B39"/>
    <w:rsid w:val="00CB6D60"/>
    <w:rsid w:val="00CC17B6"/>
    <w:rsid w:val="00CC1AB3"/>
    <w:rsid w:val="00CC1BD4"/>
    <w:rsid w:val="00CC26EE"/>
    <w:rsid w:val="00CC3EC5"/>
    <w:rsid w:val="00CC48E3"/>
    <w:rsid w:val="00CC77DB"/>
    <w:rsid w:val="00CD1619"/>
    <w:rsid w:val="00CD18CA"/>
    <w:rsid w:val="00CD26FD"/>
    <w:rsid w:val="00CD2D72"/>
    <w:rsid w:val="00CD3C23"/>
    <w:rsid w:val="00CD5117"/>
    <w:rsid w:val="00CE15BB"/>
    <w:rsid w:val="00CE2185"/>
    <w:rsid w:val="00CE350B"/>
    <w:rsid w:val="00CE3CDE"/>
    <w:rsid w:val="00CE58DF"/>
    <w:rsid w:val="00CE68A7"/>
    <w:rsid w:val="00CE737B"/>
    <w:rsid w:val="00CE792C"/>
    <w:rsid w:val="00CF148B"/>
    <w:rsid w:val="00CF216A"/>
    <w:rsid w:val="00CF353A"/>
    <w:rsid w:val="00CF40F5"/>
    <w:rsid w:val="00CF6E43"/>
    <w:rsid w:val="00CF7AB4"/>
    <w:rsid w:val="00CF7E1D"/>
    <w:rsid w:val="00D02259"/>
    <w:rsid w:val="00D05A99"/>
    <w:rsid w:val="00D0734C"/>
    <w:rsid w:val="00D07DAB"/>
    <w:rsid w:val="00D13CB8"/>
    <w:rsid w:val="00D14331"/>
    <w:rsid w:val="00D2009F"/>
    <w:rsid w:val="00D23414"/>
    <w:rsid w:val="00D25FDB"/>
    <w:rsid w:val="00D26098"/>
    <w:rsid w:val="00D308D1"/>
    <w:rsid w:val="00D30B59"/>
    <w:rsid w:val="00D31AE7"/>
    <w:rsid w:val="00D354EC"/>
    <w:rsid w:val="00D35655"/>
    <w:rsid w:val="00D37102"/>
    <w:rsid w:val="00D40F09"/>
    <w:rsid w:val="00D41CC0"/>
    <w:rsid w:val="00D42ED1"/>
    <w:rsid w:val="00D43C4B"/>
    <w:rsid w:val="00D44C06"/>
    <w:rsid w:val="00D4635E"/>
    <w:rsid w:val="00D472B2"/>
    <w:rsid w:val="00D47BEC"/>
    <w:rsid w:val="00D532B8"/>
    <w:rsid w:val="00D53D94"/>
    <w:rsid w:val="00D56BC9"/>
    <w:rsid w:val="00D5760E"/>
    <w:rsid w:val="00D61ABF"/>
    <w:rsid w:val="00D6483C"/>
    <w:rsid w:val="00D65644"/>
    <w:rsid w:val="00D660A0"/>
    <w:rsid w:val="00D7119A"/>
    <w:rsid w:val="00D7140A"/>
    <w:rsid w:val="00D74392"/>
    <w:rsid w:val="00D8195B"/>
    <w:rsid w:val="00D828E6"/>
    <w:rsid w:val="00D834FC"/>
    <w:rsid w:val="00D836F2"/>
    <w:rsid w:val="00D90595"/>
    <w:rsid w:val="00D90E50"/>
    <w:rsid w:val="00D9402E"/>
    <w:rsid w:val="00D9512A"/>
    <w:rsid w:val="00DA32FE"/>
    <w:rsid w:val="00DA5481"/>
    <w:rsid w:val="00DA5E1D"/>
    <w:rsid w:val="00DA7EE9"/>
    <w:rsid w:val="00DB0492"/>
    <w:rsid w:val="00DB0EF3"/>
    <w:rsid w:val="00DB1414"/>
    <w:rsid w:val="00DB1911"/>
    <w:rsid w:val="00DB1B0F"/>
    <w:rsid w:val="00DB7E85"/>
    <w:rsid w:val="00DC1936"/>
    <w:rsid w:val="00DC2B93"/>
    <w:rsid w:val="00DC6083"/>
    <w:rsid w:val="00DC794D"/>
    <w:rsid w:val="00DD1A13"/>
    <w:rsid w:val="00DD27F8"/>
    <w:rsid w:val="00DD4FC6"/>
    <w:rsid w:val="00DD7EA5"/>
    <w:rsid w:val="00DE1A66"/>
    <w:rsid w:val="00DE58DE"/>
    <w:rsid w:val="00DF3FD4"/>
    <w:rsid w:val="00DF4294"/>
    <w:rsid w:val="00DF4E5B"/>
    <w:rsid w:val="00E06568"/>
    <w:rsid w:val="00E110BB"/>
    <w:rsid w:val="00E120B2"/>
    <w:rsid w:val="00E22EDB"/>
    <w:rsid w:val="00E231E8"/>
    <w:rsid w:val="00E24FD3"/>
    <w:rsid w:val="00E26A4E"/>
    <w:rsid w:val="00E30BC3"/>
    <w:rsid w:val="00E33265"/>
    <w:rsid w:val="00E33A90"/>
    <w:rsid w:val="00E34278"/>
    <w:rsid w:val="00E3687A"/>
    <w:rsid w:val="00E37FB4"/>
    <w:rsid w:val="00E40566"/>
    <w:rsid w:val="00E41A04"/>
    <w:rsid w:val="00E43E11"/>
    <w:rsid w:val="00E448D2"/>
    <w:rsid w:val="00E44E69"/>
    <w:rsid w:val="00E45F23"/>
    <w:rsid w:val="00E515DD"/>
    <w:rsid w:val="00E51901"/>
    <w:rsid w:val="00E53201"/>
    <w:rsid w:val="00E61B3D"/>
    <w:rsid w:val="00E61EEB"/>
    <w:rsid w:val="00E65D5D"/>
    <w:rsid w:val="00E66AF5"/>
    <w:rsid w:val="00E71AF8"/>
    <w:rsid w:val="00E72015"/>
    <w:rsid w:val="00E73EBC"/>
    <w:rsid w:val="00E75488"/>
    <w:rsid w:val="00E7573E"/>
    <w:rsid w:val="00E761A6"/>
    <w:rsid w:val="00E822E3"/>
    <w:rsid w:val="00E8410E"/>
    <w:rsid w:val="00E85482"/>
    <w:rsid w:val="00E85BA3"/>
    <w:rsid w:val="00E85E26"/>
    <w:rsid w:val="00E86032"/>
    <w:rsid w:val="00E86718"/>
    <w:rsid w:val="00E925D9"/>
    <w:rsid w:val="00E92F05"/>
    <w:rsid w:val="00EA08B3"/>
    <w:rsid w:val="00EA1551"/>
    <w:rsid w:val="00EA1C6F"/>
    <w:rsid w:val="00EA39C4"/>
    <w:rsid w:val="00EA50DC"/>
    <w:rsid w:val="00EC2424"/>
    <w:rsid w:val="00EC26A1"/>
    <w:rsid w:val="00EC27D0"/>
    <w:rsid w:val="00EC40F8"/>
    <w:rsid w:val="00EC4156"/>
    <w:rsid w:val="00ED31BB"/>
    <w:rsid w:val="00ED3ACA"/>
    <w:rsid w:val="00ED51CE"/>
    <w:rsid w:val="00ED5FFE"/>
    <w:rsid w:val="00ED6D91"/>
    <w:rsid w:val="00ED6DA0"/>
    <w:rsid w:val="00EE6CF1"/>
    <w:rsid w:val="00EE6EFB"/>
    <w:rsid w:val="00EE7CED"/>
    <w:rsid w:val="00EF2485"/>
    <w:rsid w:val="00EF4DAE"/>
    <w:rsid w:val="00EF57E1"/>
    <w:rsid w:val="00EF5A0B"/>
    <w:rsid w:val="00F011CA"/>
    <w:rsid w:val="00F02008"/>
    <w:rsid w:val="00F0402C"/>
    <w:rsid w:val="00F05D23"/>
    <w:rsid w:val="00F06513"/>
    <w:rsid w:val="00F12340"/>
    <w:rsid w:val="00F1396B"/>
    <w:rsid w:val="00F142F5"/>
    <w:rsid w:val="00F177AD"/>
    <w:rsid w:val="00F22180"/>
    <w:rsid w:val="00F25796"/>
    <w:rsid w:val="00F25A6B"/>
    <w:rsid w:val="00F27978"/>
    <w:rsid w:val="00F27C32"/>
    <w:rsid w:val="00F3080D"/>
    <w:rsid w:val="00F31DA1"/>
    <w:rsid w:val="00F359E4"/>
    <w:rsid w:val="00F35F15"/>
    <w:rsid w:val="00F36882"/>
    <w:rsid w:val="00F419FF"/>
    <w:rsid w:val="00F425A3"/>
    <w:rsid w:val="00F4371B"/>
    <w:rsid w:val="00F460EA"/>
    <w:rsid w:val="00F577FE"/>
    <w:rsid w:val="00F6000E"/>
    <w:rsid w:val="00F62959"/>
    <w:rsid w:val="00F62B42"/>
    <w:rsid w:val="00F64FA5"/>
    <w:rsid w:val="00F71A6C"/>
    <w:rsid w:val="00F728D8"/>
    <w:rsid w:val="00F737D3"/>
    <w:rsid w:val="00F73A16"/>
    <w:rsid w:val="00F75D59"/>
    <w:rsid w:val="00F80B37"/>
    <w:rsid w:val="00F81AD7"/>
    <w:rsid w:val="00F850BF"/>
    <w:rsid w:val="00F93586"/>
    <w:rsid w:val="00F937E7"/>
    <w:rsid w:val="00F95278"/>
    <w:rsid w:val="00FA17D6"/>
    <w:rsid w:val="00FA22EB"/>
    <w:rsid w:val="00FA6496"/>
    <w:rsid w:val="00FB5A84"/>
    <w:rsid w:val="00FC3596"/>
    <w:rsid w:val="00FC52EB"/>
    <w:rsid w:val="00FD0C02"/>
    <w:rsid w:val="00FD26A8"/>
    <w:rsid w:val="00FD33B9"/>
    <w:rsid w:val="00FD3DAB"/>
    <w:rsid w:val="00FD4145"/>
    <w:rsid w:val="00FD4414"/>
    <w:rsid w:val="00FE04E3"/>
    <w:rsid w:val="00FE5C5F"/>
    <w:rsid w:val="00FE66CD"/>
    <w:rsid w:val="00FF0D80"/>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13181314"/>
  <w15:docId w15:val="{CFBAE880-BE20-4008-BE39-F1F962B0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hAnsi="Times New Roman" w:cs="ＭＳ 明朝"/>
      <w:spacing w:val="-20"/>
      <w:kern w:val="0"/>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
    <w:name w:val="リストなし1"/>
    <w:next w:val="a2"/>
    <w:uiPriority w:val="99"/>
    <w:semiHidden/>
    <w:unhideWhenUsed/>
    <w:rsid w:val="00046776"/>
  </w:style>
  <w:style w:type="table" w:customStyle="1" w:styleId="10">
    <w:name w:val="表 (格子)1"/>
    <w:basedOn w:val="a1"/>
    <w:next w:val="a3"/>
    <w:uiPriority w:val="59"/>
    <w:rsid w:val="00046776"/>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1">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hAnsi="Courier New" w:cs="Courier New"/>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hAnsi="Century" w:cs="Times New Roman"/>
      <w:snapToGrid w:val="0"/>
      <w:spacing w:val="-2"/>
      <w:kern w:val="0"/>
    </w:rPr>
  </w:style>
  <w:style w:type="table" w:customStyle="1" w:styleId="110">
    <w:name w:val="表 (格子)11"/>
    <w:basedOn w:val="a1"/>
    <w:next w:val="a3"/>
    <w:uiPriority w:val="59"/>
    <w:rsid w:val="00380E78"/>
    <w:rPr>
      <w:rFonts w:ascii="ＭＳ ゴシック" w:eastAsia="ＭＳ ゴシック"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527"/>
    <w:pPr>
      <w:widowControl w:val="0"/>
      <w:autoSpaceDE w:val="0"/>
      <w:autoSpaceDN w:val="0"/>
      <w:adjustRightInd w:val="0"/>
    </w:pPr>
    <w:rPr>
      <w:rFonts w:cs="ＭＳ 明朝"/>
      <w:color w:val="000000"/>
      <w:kern w:val="0"/>
      <w:sz w:val="24"/>
      <w:szCs w:val="24"/>
    </w:rPr>
  </w:style>
  <w:style w:type="paragraph" w:customStyle="1" w:styleId="num81">
    <w:name w:val="num81"/>
    <w:basedOn w:val="a"/>
    <w:rsid w:val="00273BB1"/>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273BB1"/>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273BB1"/>
    <w:pPr>
      <w:widowControl/>
      <w:ind w:left="960" w:hanging="240"/>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6B1351"/>
    <w:rPr>
      <w:sz w:val="18"/>
      <w:szCs w:val="18"/>
    </w:rPr>
  </w:style>
  <w:style w:type="paragraph" w:styleId="af4">
    <w:name w:val="annotation text"/>
    <w:basedOn w:val="a"/>
    <w:link w:val="af5"/>
    <w:uiPriority w:val="99"/>
    <w:semiHidden/>
    <w:unhideWhenUsed/>
    <w:rsid w:val="006B1351"/>
    <w:pPr>
      <w:jc w:val="left"/>
    </w:pPr>
  </w:style>
  <w:style w:type="character" w:customStyle="1" w:styleId="af5">
    <w:name w:val="コメント文字列 (文字)"/>
    <w:basedOn w:val="a0"/>
    <w:link w:val="af4"/>
    <w:uiPriority w:val="99"/>
    <w:semiHidden/>
    <w:rsid w:val="006B1351"/>
  </w:style>
  <w:style w:type="paragraph" w:styleId="af6">
    <w:name w:val="annotation subject"/>
    <w:basedOn w:val="af4"/>
    <w:next w:val="af4"/>
    <w:link w:val="af7"/>
    <w:uiPriority w:val="99"/>
    <w:semiHidden/>
    <w:unhideWhenUsed/>
    <w:rsid w:val="006B1351"/>
    <w:rPr>
      <w:b/>
      <w:bCs/>
    </w:rPr>
  </w:style>
  <w:style w:type="character" w:customStyle="1" w:styleId="af7">
    <w:name w:val="コメント内容 (文字)"/>
    <w:basedOn w:val="af5"/>
    <w:link w:val="af6"/>
    <w:uiPriority w:val="99"/>
    <w:semiHidden/>
    <w:rsid w:val="006B1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369">
      <w:bodyDiv w:val="1"/>
      <w:marLeft w:val="0"/>
      <w:marRight w:val="0"/>
      <w:marTop w:val="0"/>
      <w:marBottom w:val="0"/>
      <w:divBdr>
        <w:top w:val="none" w:sz="0" w:space="0" w:color="auto"/>
        <w:left w:val="none" w:sz="0" w:space="0" w:color="auto"/>
        <w:bottom w:val="none" w:sz="0" w:space="0" w:color="auto"/>
        <w:right w:val="none" w:sz="0" w:space="0" w:color="auto"/>
      </w:divBdr>
      <w:divsChild>
        <w:div w:id="509106089">
          <w:marLeft w:val="0"/>
          <w:marRight w:val="0"/>
          <w:marTop w:val="0"/>
          <w:marBottom w:val="0"/>
          <w:divBdr>
            <w:top w:val="none" w:sz="0" w:space="0" w:color="auto"/>
            <w:left w:val="none" w:sz="0" w:space="0" w:color="auto"/>
            <w:bottom w:val="none" w:sz="0" w:space="0" w:color="auto"/>
            <w:right w:val="none" w:sz="0" w:space="0" w:color="auto"/>
          </w:divBdr>
          <w:divsChild>
            <w:div w:id="1793285387">
              <w:marLeft w:val="0"/>
              <w:marRight w:val="0"/>
              <w:marTop w:val="0"/>
              <w:marBottom w:val="0"/>
              <w:divBdr>
                <w:top w:val="none" w:sz="0" w:space="0" w:color="auto"/>
                <w:left w:val="none" w:sz="0" w:space="0" w:color="auto"/>
                <w:bottom w:val="none" w:sz="0" w:space="0" w:color="auto"/>
                <w:right w:val="none" w:sz="0" w:space="0" w:color="auto"/>
              </w:divBdr>
              <w:divsChild>
                <w:div w:id="524639428">
                  <w:marLeft w:val="0"/>
                  <w:marRight w:val="0"/>
                  <w:marTop w:val="0"/>
                  <w:marBottom w:val="0"/>
                  <w:divBdr>
                    <w:top w:val="none" w:sz="0" w:space="0" w:color="auto"/>
                    <w:left w:val="none" w:sz="0" w:space="0" w:color="auto"/>
                    <w:bottom w:val="none" w:sz="0" w:space="0" w:color="auto"/>
                    <w:right w:val="none" w:sz="0" w:space="0" w:color="auto"/>
                  </w:divBdr>
                  <w:divsChild>
                    <w:div w:id="1865633181">
                      <w:marLeft w:val="240"/>
                      <w:marRight w:val="0"/>
                      <w:marTop w:val="0"/>
                      <w:marBottom w:val="0"/>
                      <w:divBdr>
                        <w:top w:val="none" w:sz="0" w:space="0" w:color="auto"/>
                        <w:left w:val="none" w:sz="0" w:space="0" w:color="auto"/>
                        <w:bottom w:val="none" w:sz="0" w:space="0" w:color="auto"/>
                        <w:right w:val="none" w:sz="0" w:space="0" w:color="auto"/>
                      </w:divBdr>
                    </w:div>
                    <w:div w:id="721252213">
                      <w:marLeft w:val="480"/>
                      <w:marRight w:val="0"/>
                      <w:marTop w:val="0"/>
                      <w:marBottom w:val="0"/>
                      <w:divBdr>
                        <w:top w:val="none" w:sz="0" w:space="0" w:color="auto"/>
                        <w:left w:val="none" w:sz="0" w:space="0" w:color="auto"/>
                        <w:bottom w:val="none" w:sz="0" w:space="0" w:color="auto"/>
                        <w:right w:val="none" w:sz="0" w:space="0" w:color="auto"/>
                      </w:divBdr>
                    </w:div>
                    <w:div w:id="11418926">
                      <w:marLeft w:val="720"/>
                      <w:marRight w:val="0"/>
                      <w:marTop w:val="0"/>
                      <w:marBottom w:val="0"/>
                      <w:divBdr>
                        <w:top w:val="none" w:sz="0" w:space="0" w:color="auto"/>
                        <w:left w:val="none" w:sz="0" w:space="0" w:color="auto"/>
                        <w:bottom w:val="none" w:sz="0" w:space="0" w:color="auto"/>
                        <w:right w:val="none" w:sz="0" w:space="0" w:color="auto"/>
                      </w:divBdr>
                    </w:div>
                    <w:div w:id="627317043">
                      <w:marLeft w:val="720"/>
                      <w:marRight w:val="0"/>
                      <w:marTop w:val="0"/>
                      <w:marBottom w:val="0"/>
                      <w:divBdr>
                        <w:top w:val="none" w:sz="0" w:space="0" w:color="auto"/>
                        <w:left w:val="none" w:sz="0" w:space="0" w:color="auto"/>
                        <w:bottom w:val="none" w:sz="0" w:space="0" w:color="auto"/>
                        <w:right w:val="none" w:sz="0" w:space="0" w:color="auto"/>
                      </w:divBdr>
                    </w:div>
                    <w:div w:id="974867889">
                      <w:marLeft w:val="720"/>
                      <w:marRight w:val="0"/>
                      <w:marTop w:val="0"/>
                      <w:marBottom w:val="0"/>
                      <w:divBdr>
                        <w:top w:val="none" w:sz="0" w:space="0" w:color="auto"/>
                        <w:left w:val="none" w:sz="0" w:space="0" w:color="auto"/>
                        <w:bottom w:val="none" w:sz="0" w:space="0" w:color="auto"/>
                        <w:right w:val="none" w:sz="0" w:space="0" w:color="auto"/>
                      </w:divBdr>
                    </w:div>
                    <w:div w:id="278537008">
                      <w:marLeft w:val="720"/>
                      <w:marRight w:val="0"/>
                      <w:marTop w:val="0"/>
                      <w:marBottom w:val="0"/>
                      <w:divBdr>
                        <w:top w:val="none" w:sz="0" w:space="0" w:color="auto"/>
                        <w:left w:val="none" w:sz="0" w:space="0" w:color="auto"/>
                        <w:bottom w:val="none" w:sz="0" w:space="0" w:color="auto"/>
                        <w:right w:val="none" w:sz="0" w:space="0" w:color="auto"/>
                      </w:divBdr>
                    </w:div>
                    <w:div w:id="2089384390">
                      <w:marLeft w:val="480"/>
                      <w:marRight w:val="0"/>
                      <w:marTop w:val="0"/>
                      <w:marBottom w:val="0"/>
                      <w:divBdr>
                        <w:top w:val="none" w:sz="0" w:space="0" w:color="auto"/>
                        <w:left w:val="none" w:sz="0" w:space="0" w:color="auto"/>
                        <w:bottom w:val="none" w:sz="0" w:space="0" w:color="auto"/>
                        <w:right w:val="none" w:sz="0" w:space="0" w:color="auto"/>
                      </w:divBdr>
                    </w:div>
                    <w:div w:id="1014191470">
                      <w:marLeft w:val="720"/>
                      <w:marRight w:val="0"/>
                      <w:marTop w:val="0"/>
                      <w:marBottom w:val="0"/>
                      <w:divBdr>
                        <w:top w:val="none" w:sz="0" w:space="0" w:color="auto"/>
                        <w:left w:val="none" w:sz="0" w:space="0" w:color="auto"/>
                        <w:bottom w:val="none" w:sz="0" w:space="0" w:color="auto"/>
                        <w:right w:val="none" w:sz="0" w:space="0" w:color="auto"/>
                      </w:divBdr>
                    </w:div>
                    <w:div w:id="5712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2988">
      <w:bodyDiv w:val="1"/>
      <w:marLeft w:val="0"/>
      <w:marRight w:val="0"/>
      <w:marTop w:val="0"/>
      <w:marBottom w:val="0"/>
      <w:divBdr>
        <w:top w:val="none" w:sz="0" w:space="0" w:color="auto"/>
        <w:left w:val="none" w:sz="0" w:space="0" w:color="auto"/>
        <w:bottom w:val="none" w:sz="0" w:space="0" w:color="auto"/>
        <w:right w:val="none" w:sz="0" w:space="0" w:color="auto"/>
      </w:divBdr>
      <w:divsChild>
        <w:div w:id="742800075">
          <w:marLeft w:val="0"/>
          <w:marRight w:val="0"/>
          <w:marTop w:val="0"/>
          <w:marBottom w:val="0"/>
          <w:divBdr>
            <w:top w:val="none" w:sz="0" w:space="0" w:color="auto"/>
            <w:left w:val="none" w:sz="0" w:space="0" w:color="auto"/>
            <w:bottom w:val="none" w:sz="0" w:space="0" w:color="auto"/>
            <w:right w:val="none" w:sz="0" w:space="0" w:color="auto"/>
          </w:divBdr>
          <w:divsChild>
            <w:div w:id="749355420">
              <w:marLeft w:val="0"/>
              <w:marRight w:val="0"/>
              <w:marTop w:val="0"/>
              <w:marBottom w:val="0"/>
              <w:divBdr>
                <w:top w:val="none" w:sz="0" w:space="0" w:color="auto"/>
                <w:left w:val="none" w:sz="0" w:space="0" w:color="auto"/>
                <w:bottom w:val="none" w:sz="0" w:space="0" w:color="auto"/>
                <w:right w:val="none" w:sz="0" w:space="0" w:color="auto"/>
              </w:divBdr>
              <w:divsChild>
                <w:div w:id="1822430304">
                  <w:marLeft w:val="0"/>
                  <w:marRight w:val="0"/>
                  <w:marTop w:val="0"/>
                  <w:marBottom w:val="0"/>
                  <w:divBdr>
                    <w:top w:val="none" w:sz="0" w:space="0" w:color="auto"/>
                    <w:left w:val="none" w:sz="0" w:space="0" w:color="auto"/>
                    <w:bottom w:val="none" w:sz="0" w:space="0" w:color="auto"/>
                    <w:right w:val="none" w:sz="0" w:space="0" w:color="auto"/>
                  </w:divBdr>
                  <w:divsChild>
                    <w:div w:id="1222716985">
                      <w:marLeft w:val="240"/>
                      <w:marRight w:val="0"/>
                      <w:marTop w:val="0"/>
                      <w:marBottom w:val="0"/>
                      <w:divBdr>
                        <w:top w:val="none" w:sz="0" w:space="0" w:color="auto"/>
                        <w:left w:val="none" w:sz="0" w:space="0" w:color="auto"/>
                        <w:bottom w:val="none" w:sz="0" w:space="0" w:color="auto"/>
                        <w:right w:val="none" w:sz="0" w:space="0" w:color="auto"/>
                      </w:divBdr>
                    </w:div>
                    <w:div w:id="1656912892">
                      <w:marLeft w:val="240"/>
                      <w:marRight w:val="0"/>
                      <w:marTop w:val="0"/>
                      <w:marBottom w:val="0"/>
                      <w:divBdr>
                        <w:top w:val="none" w:sz="0" w:space="0" w:color="auto"/>
                        <w:left w:val="none" w:sz="0" w:space="0" w:color="auto"/>
                        <w:bottom w:val="none" w:sz="0" w:space="0" w:color="auto"/>
                        <w:right w:val="none" w:sz="0" w:space="0" w:color="auto"/>
                      </w:divBdr>
                    </w:div>
                    <w:div w:id="3208936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428">
      <w:bodyDiv w:val="1"/>
      <w:marLeft w:val="0"/>
      <w:marRight w:val="0"/>
      <w:marTop w:val="0"/>
      <w:marBottom w:val="0"/>
      <w:divBdr>
        <w:top w:val="none" w:sz="0" w:space="0" w:color="auto"/>
        <w:left w:val="none" w:sz="0" w:space="0" w:color="auto"/>
        <w:bottom w:val="none" w:sz="0" w:space="0" w:color="auto"/>
        <w:right w:val="none" w:sz="0" w:space="0" w:color="auto"/>
      </w:divBdr>
    </w:div>
    <w:div w:id="273709839">
      <w:bodyDiv w:val="1"/>
      <w:marLeft w:val="0"/>
      <w:marRight w:val="0"/>
      <w:marTop w:val="0"/>
      <w:marBottom w:val="0"/>
      <w:divBdr>
        <w:top w:val="none" w:sz="0" w:space="0" w:color="auto"/>
        <w:left w:val="none" w:sz="0" w:space="0" w:color="auto"/>
        <w:bottom w:val="none" w:sz="0" w:space="0" w:color="auto"/>
        <w:right w:val="none" w:sz="0" w:space="0" w:color="auto"/>
      </w:divBdr>
      <w:divsChild>
        <w:div w:id="1664045512">
          <w:marLeft w:val="0"/>
          <w:marRight w:val="0"/>
          <w:marTop w:val="0"/>
          <w:marBottom w:val="0"/>
          <w:divBdr>
            <w:top w:val="none" w:sz="0" w:space="0" w:color="auto"/>
            <w:left w:val="none" w:sz="0" w:space="0" w:color="auto"/>
            <w:bottom w:val="none" w:sz="0" w:space="0" w:color="auto"/>
            <w:right w:val="none" w:sz="0" w:space="0" w:color="auto"/>
          </w:divBdr>
          <w:divsChild>
            <w:div w:id="27685745">
              <w:marLeft w:val="0"/>
              <w:marRight w:val="0"/>
              <w:marTop w:val="0"/>
              <w:marBottom w:val="0"/>
              <w:divBdr>
                <w:top w:val="none" w:sz="0" w:space="0" w:color="auto"/>
                <w:left w:val="none" w:sz="0" w:space="0" w:color="auto"/>
                <w:bottom w:val="none" w:sz="0" w:space="0" w:color="auto"/>
                <w:right w:val="none" w:sz="0" w:space="0" w:color="auto"/>
              </w:divBdr>
              <w:divsChild>
                <w:div w:id="1273896689">
                  <w:marLeft w:val="0"/>
                  <w:marRight w:val="0"/>
                  <w:marTop w:val="0"/>
                  <w:marBottom w:val="0"/>
                  <w:divBdr>
                    <w:top w:val="none" w:sz="0" w:space="0" w:color="auto"/>
                    <w:left w:val="none" w:sz="0" w:space="0" w:color="auto"/>
                    <w:bottom w:val="none" w:sz="0" w:space="0" w:color="auto"/>
                    <w:right w:val="none" w:sz="0" w:space="0" w:color="auto"/>
                  </w:divBdr>
                  <w:divsChild>
                    <w:div w:id="1522009239">
                      <w:marLeft w:val="480"/>
                      <w:marRight w:val="0"/>
                      <w:marTop w:val="0"/>
                      <w:marBottom w:val="0"/>
                      <w:divBdr>
                        <w:top w:val="none" w:sz="0" w:space="0" w:color="auto"/>
                        <w:left w:val="none" w:sz="0" w:space="0" w:color="auto"/>
                        <w:bottom w:val="none" w:sz="0" w:space="0" w:color="auto"/>
                        <w:right w:val="none" w:sz="0" w:space="0" w:color="auto"/>
                      </w:divBdr>
                    </w:div>
                    <w:div w:id="527912752">
                      <w:marLeft w:val="720"/>
                      <w:marRight w:val="0"/>
                      <w:marTop w:val="0"/>
                      <w:marBottom w:val="0"/>
                      <w:divBdr>
                        <w:top w:val="none" w:sz="0" w:space="0" w:color="auto"/>
                        <w:left w:val="none" w:sz="0" w:space="0" w:color="auto"/>
                        <w:bottom w:val="none" w:sz="0" w:space="0" w:color="auto"/>
                        <w:right w:val="none" w:sz="0" w:space="0" w:color="auto"/>
                      </w:divBdr>
                    </w:div>
                    <w:div w:id="359278541">
                      <w:marLeft w:val="720"/>
                      <w:marRight w:val="0"/>
                      <w:marTop w:val="0"/>
                      <w:marBottom w:val="0"/>
                      <w:divBdr>
                        <w:top w:val="none" w:sz="0" w:space="0" w:color="auto"/>
                        <w:left w:val="none" w:sz="0" w:space="0" w:color="auto"/>
                        <w:bottom w:val="none" w:sz="0" w:space="0" w:color="auto"/>
                        <w:right w:val="none" w:sz="0" w:space="0" w:color="auto"/>
                      </w:divBdr>
                    </w:div>
                    <w:div w:id="1759256164">
                      <w:marLeft w:val="720"/>
                      <w:marRight w:val="0"/>
                      <w:marTop w:val="0"/>
                      <w:marBottom w:val="0"/>
                      <w:divBdr>
                        <w:top w:val="none" w:sz="0" w:space="0" w:color="auto"/>
                        <w:left w:val="none" w:sz="0" w:space="0" w:color="auto"/>
                        <w:bottom w:val="none" w:sz="0" w:space="0" w:color="auto"/>
                        <w:right w:val="none" w:sz="0" w:space="0" w:color="auto"/>
                      </w:divBdr>
                    </w:div>
                    <w:div w:id="2071073813">
                      <w:marLeft w:val="720"/>
                      <w:marRight w:val="0"/>
                      <w:marTop w:val="0"/>
                      <w:marBottom w:val="0"/>
                      <w:divBdr>
                        <w:top w:val="none" w:sz="0" w:space="0" w:color="auto"/>
                        <w:left w:val="none" w:sz="0" w:space="0" w:color="auto"/>
                        <w:bottom w:val="none" w:sz="0" w:space="0" w:color="auto"/>
                        <w:right w:val="none" w:sz="0" w:space="0" w:color="auto"/>
                      </w:divBdr>
                    </w:div>
                    <w:div w:id="1816213589">
                      <w:marLeft w:val="720"/>
                      <w:marRight w:val="0"/>
                      <w:marTop w:val="0"/>
                      <w:marBottom w:val="0"/>
                      <w:divBdr>
                        <w:top w:val="none" w:sz="0" w:space="0" w:color="auto"/>
                        <w:left w:val="none" w:sz="0" w:space="0" w:color="auto"/>
                        <w:bottom w:val="none" w:sz="0" w:space="0" w:color="auto"/>
                        <w:right w:val="none" w:sz="0" w:space="0" w:color="auto"/>
                      </w:divBdr>
                    </w:div>
                    <w:div w:id="904998780">
                      <w:marLeft w:val="480"/>
                      <w:marRight w:val="0"/>
                      <w:marTop w:val="0"/>
                      <w:marBottom w:val="0"/>
                      <w:divBdr>
                        <w:top w:val="none" w:sz="0" w:space="0" w:color="auto"/>
                        <w:left w:val="none" w:sz="0" w:space="0" w:color="auto"/>
                        <w:bottom w:val="none" w:sz="0" w:space="0" w:color="auto"/>
                        <w:right w:val="none" w:sz="0" w:space="0" w:color="auto"/>
                      </w:divBdr>
                    </w:div>
                    <w:div w:id="1049648670">
                      <w:marLeft w:val="720"/>
                      <w:marRight w:val="0"/>
                      <w:marTop w:val="0"/>
                      <w:marBottom w:val="0"/>
                      <w:divBdr>
                        <w:top w:val="none" w:sz="0" w:space="0" w:color="auto"/>
                        <w:left w:val="none" w:sz="0" w:space="0" w:color="auto"/>
                        <w:bottom w:val="none" w:sz="0" w:space="0" w:color="auto"/>
                        <w:right w:val="none" w:sz="0" w:space="0" w:color="auto"/>
                      </w:divBdr>
                    </w:div>
                    <w:div w:id="13366116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4214">
      <w:bodyDiv w:val="1"/>
      <w:marLeft w:val="0"/>
      <w:marRight w:val="0"/>
      <w:marTop w:val="0"/>
      <w:marBottom w:val="0"/>
      <w:divBdr>
        <w:top w:val="none" w:sz="0" w:space="0" w:color="auto"/>
        <w:left w:val="none" w:sz="0" w:space="0" w:color="auto"/>
        <w:bottom w:val="none" w:sz="0" w:space="0" w:color="auto"/>
        <w:right w:val="none" w:sz="0" w:space="0" w:color="auto"/>
      </w:divBdr>
      <w:divsChild>
        <w:div w:id="1690401117">
          <w:marLeft w:val="0"/>
          <w:marRight w:val="0"/>
          <w:marTop w:val="0"/>
          <w:marBottom w:val="0"/>
          <w:divBdr>
            <w:top w:val="none" w:sz="0" w:space="0" w:color="auto"/>
            <w:left w:val="none" w:sz="0" w:space="0" w:color="auto"/>
            <w:bottom w:val="none" w:sz="0" w:space="0" w:color="auto"/>
            <w:right w:val="none" w:sz="0" w:space="0" w:color="auto"/>
          </w:divBdr>
          <w:divsChild>
            <w:div w:id="1212227969">
              <w:marLeft w:val="0"/>
              <w:marRight w:val="0"/>
              <w:marTop w:val="0"/>
              <w:marBottom w:val="0"/>
              <w:divBdr>
                <w:top w:val="none" w:sz="0" w:space="0" w:color="auto"/>
                <w:left w:val="none" w:sz="0" w:space="0" w:color="auto"/>
                <w:bottom w:val="none" w:sz="0" w:space="0" w:color="auto"/>
                <w:right w:val="none" w:sz="0" w:space="0" w:color="auto"/>
              </w:divBdr>
              <w:divsChild>
                <w:div w:id="1309507511">
                  <w:marLeft w:val="0"/>
                  <w:marRight w:val="0"/>
                  <w:marTop w:val="0"/>
                  <w:marBottom w:val="0"/>
                  <w:divBdr>
                    <w:top w:val="none" w:sz="0" w:space="0" w:color="auto"/>
                    <w:left w:val="none" w:sz="0" w:space="0" w:color="auto"/>
                    <w:bottom w:val="none" w:sz="0" w:space="0" w:color="auto"/>
                    <w:right w:val="none" w:sz="0" w:space="0" w:color="auto"/>
                  </w:divBdr>
                  <w:divsChild>
                    <w:div w:id="1095250787">
                      <w:marLeft w:val="480"/>
                      <w:marRight w:val="0"/>
                      <w:marTop w:val="0"/>
                      <w:marBottom w:val="0"/>
                      <w:divBdr>
                        <w:top w:val="none" w:sz="0" w:space="0" w:color="auto"/>
                        <w:left w:val="none" w:sz="0" w:space="0" w:color="auto"/>
                        <w:bottom w:val="none" w:sz="0" w:space="0" w:color="auto"/>
                        <w:right w:val="none" w:sz="0" w:space="0" w:color="auto"/>
                      </w:divBdr>
                    </w:div>
                    <w:div w:id="1633555361">
                      <w:marLeft w:val="720"/>
                      <w:marRight w:val="0"/>
                      <w:marTop w:val="0"/>
                      <w:marBottom w:val="0"/>
                      <w:divBdr>
                        <w:top w:val="none" w:sz="0" w:space="0" w:color="auto"/>
                        <w:left w:val="none" w:sz="0" w:space="0" w:color="auto"/>
                        <w:bottom w:val="none" w:sz="0" w:space="0" w:color="auto"/>
                        <w:right w:val="none" w:sz="0" w:space="0" w:color="auto"/>
                      </w:divBdr>
                    </w:div>
                    <w:div w:id="579289938">
                      <w:marLeft w:val="960"/>
                      <w:marRight w:val="0"/>
                      <w:marTop w:val="0"/>
                      <w:marBottom w:val="0"/>
                      <w:divBdr>
                        <w:top w:val="none" w:sz="0" w:space="0" w:color="auto"/>
                        <w:left w:val="none" w:sz="0" w:space="0" w:color="auto"/>
                        <w:bottom w:val="none" w:sz="0" w:space="0" w:color="auto"/>
                        <w:right w:val="none" w:sz="0" w:space="0" w:color="auto"/>
                      </w:divBdr>
                    </w:div>
                    <w:div w:id="1277978656">
                      <w:marLeft w:val="960"/>
                      <w:marRight w:val="0"/>
                      <w:marTop w:val="0"/>
                      <w:marBottom w:val="0"/>
                      <w:divBdr>
                        <w:top w:val="none" w:sz="0" w:space="0" w:color="auto"/>
                        <w:left w:val="none" w:sz="0" w:space="0" w:color="auto"/>
                        <w:bottom w:val="none" w:sz="0" w:space="0" w:color="auto"/>
                        <w:right w:val="none" w:sz="0" w:space="0" w:color="auto"/>
                      </w:divBdr>
                    </w:div>
                    <w:div w:id="1006785340">
                      <w:marLeft w:val="720"/>
                      <w:marRight w:val="0"/>
                      <w:marTop w:val="0"/>
                      <w:marBottom w:val="0"/>
                      <w:divBdr>
                        <w:top w:val="none" w:sz="0" w:space="0" w:color="auto"/>
                        <w:left w:val="none" w:sz="0" w:space="0" w:color="auto"/>
                        <w:bottom w:val="none" w:sz="0" w:space="0" w:color="auto"/>
                        <w:right w:val="none" w:sz="0" w:space="0" w:color="auto"/>
                      </w:divBdr>
                    </w:div>
                    <w:div w:id="1312830566">
                      <w:marLeft w:val="720"/>
                      <w:marRight w:val="0"/>
                      <w:marTop w:val="0"/>
                      <w:marBottom w:val="0"/>
                      <w:divBdr>
                        <w:top w:val="none" w:sz="0" w:space="0" w:color="auto"/>
                        <w:left w:val="none" w:sz="0" w:space="0" w:color="auto"/>
                        <w:bottom w:val="none" w:sz="0" w:space="0" w:color="auto"/>
                        <w:right w:val="none" w:sz="0" w:space="0" w:color="auto"/>
                      </w:divBdr>
                    </w:div>
                    <w:div w:id="974258307">
                      <w:marLeft w:val="480"/>
                      <w:marRight w:val="0"/>
                      <w:marTop w:val="0"/>
                      <w:marBottom w:val="0"/>
                      <w:divBdr>
                        <w:top w:val="none" w:sz="0" w:space="0" w:color="auto"/>
                        <w:left w:val="none" w:sz="0" w:space="0" w:color="auto"/>
                        <w:bottom w:val="none" w:sz="0" w:space="0" w:color="auto"/>
                        <w:right w:val="none" w:sz="0" w:space="0" w:color="auto"/>
                      </w:divBdr>
                    </w:div>
                    <w:div w:id="459343930">
                      <w:marLeft w:val="720"/>
                      <w:marRight w:val="0"/>
                      <w:marTop w:val="0"/>
                      <w:marBottom w:val="0"/>
                      <w:divBdr>
                        <w:top w:val="none" w:sz="0" w:space="0" w:color="auto"/>
                        <w:left w:val="none" w:sz="0" w:space="0" w:color="auto"/>
                        <w:bottom w:val="none" w:sz="0" w:space="0" w:color="auto"/>
                        <w:right w:val="none" w:sz="0" w:space="0" w:color="auto"/>
                      </w:divBdr>
                    </w:div>
                    <w:div w:id="727069708">
                      <w:marLeft w:val="720"/>
                      <w:marRight w:val="0"/>
                      <w:marTop w:val="0"/>
                      <w:marBottom w:val="0"/>
                      <w:divBdr>
                        <w:top w:val="none" w:sz="0" w:space="0" w:color="auto"/>
                        <w:left w:val="none" w:sz="0" w:space="0" w:color="auto"/>
                        <w:bottom w:val="none" w:sz="0" w:space="0" w:color="auto"/>
                        <w:right w:val="none" w:sz="0" w:space="0" w:color="auto"/>
                      </w:divBdr>
                    </w:div>
                    <w:div w:id="1049647621">
                      <w:marLeft w:val="480"/>
                      <w:marRight w:val="0"/>
                      <w:marTop w:val="0"/>
                      <w:marBottom w:val="0"/>
                      <w:divBdr>
                        <w:top w:val="none" w:sz="0" w:space="0" w:color="auto"/>
                        <w:left w:val="none" w:sz="0" w:space="0" w:color="auto"/>
                        <w:bottom w:val="none" w:sz="0" w:space="0" w:color="auto"/>
                        <w:right w:val="none" w:sz="0" w:space="0" w:color="auto"/>
                      </w:divBdr>
                    </w:div>
                    <w:div w:id="424880585">
                      <w:marLeft w:val="720"/>
                      <w:marRight w:val="0"/>
                      <w:marTop w:val="0"/>
                      <w:marBottom w:val="0"/>
                      <w:divBdr>
                        <w:top w:val="none" w:sz="0" w:space="0" w:color="auto"/>
                        <w:left w:val="none" w:sz="0" w:space="0" w:color="auto"/>
                        <w:bottom w:val="none" w:sz="0" w:space="0" w:color="auto"/>
                        <w:right w:val="none" w:sz="0" w:space="0" w:color="auto"/>
                      </w:divBdr>
                    </w:div>
                    <w:div w:id="107968764">
                      <w:marLeft w:val="960"/>
                      <w:marRight w:val="0"/>
                      <w:marTop w:val="0"/>
                      <w:marBottom w:val="0"/>
                      <w:divBdr>
                        <w:top w:val="none" w:sz="0" w:space="0" w:color="auto"/>
                        <w:left w:val="none" w:sz="0" w:space="0" w:color="auto"/>
                        <w:bottom w:val="none" w:sz="0" w:space="0" w:color="auto"/>
                        <w:right w:val="none" w:sz="0" w:space="0" w:color="auto"/>
                      </w:divBdr>
                    </w:div>
                    <w:div w:id="1975524510">
                      <w:marLeft w:val="960"/>
                      <w:marRight w:val="0"/>
                      <w:marTop w:val="0"/>
                      <w:marBottom w:val="0"/>
                      <w:divBdr>
                        <w:top w:val="none" w:sz="0" w:space="0" w:color="auto"/>
                        <w:left w:val="none" w:sz="0" w:space="0" w:color="auto"/>
                        <w:bottom w:val="none" w:sz="0" w:space="0" w:color="auto"/>
                        <w:right w:val="none" w:sz="0" w:space="0" w:color="auto"/>
                      </w:divBdr>
                    </w:div>
                    <w:div w:id="1556355763">
                      <w:marLeft w:val="960"/>
                      <w:marRight w:val="0"/>
                      <w:marTop w:val="0"/>
                      <w:marBottom w:val="0"/>
                      <w:divBdr>
                        <w:top w:val="none" w:sz="0" w:space="0" w:color="auto"/>
                        <w:left w:val="none" w:sz="0" w:space="0" w:color="auto"/>
                        <w:bottom w:val="none" w:sz="0" w:space="0" w:color="auto"/>
                        <w:right w:val="none" w:sz="0" w:space="0" w:color="auto"/>
                      </w:divBdr>
                    </w:div>
                    <w:div w:id="12662342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1211">
      <w:bodyDiv w:val="1"/>
      <w:marLeft w:val="0"/>
      <w:marRight w:val="0"/>
      <w:marTop w:val="0"/>
      <w:marBottom w:val="0"/>
      <w:divBdr>
        <w:top w:val="none" w:sz="0" w:space="0" w:color="auto"/>
        <w:left w:val="none" w:sz="0" w:space="0" w:color="auto"/>
        <w:bottom w:val="none" w:sz="0" w:space="0" w:color="auto"/>
        <w:right w:val="none" w:sz="0" w:space="0" w:color="auto"/>
      </w:divBdr>
      <w:divsChild>
        <w:div w:id="892157882">
          <w:marLeft w:val="0"/>
          <w:marRight w:val="0"/>
          <w:marTop w:val="0"/>
          <w:marBottom w:val="0"/>
          <w:divBdr>
            <w:top w:val="none" w:sz="0" w:space="0" w:color="auto"/>
            <w:left w:val="none" w:sz="0" w:space="0" w:color="auto"/>
            <w:bottom w:val="none" w:sz="0" w:space="0" w:color="auto"/>
            <w:right w:val="none" w:sz="0" w:space="0" w:color="auto"/>
          </w:divBdr>
          <w:divsChild>
            <w:div w:id="2000107976">
              <w:marLeft w:val="0"/>
              <w:marRight w:val="0"/>
              <w:marTop w:val="0"/>
              <w:marBottom w:val="0"/>
              <w:divBdr>
                <w:top w:val="none" w:sz="0" w:space="0" w:color="auto"/>
                <w:left w:val="none" w:sz="0" w:space="0" w:color="auto"/>
                <w:bottom w:val="none" w:sz="0" w:space="0" w:color="auto"/>
                <w:right w:val="none" w:sz="0" w:space="0" w:color="auto"/>
              </w:divBdr>
              <w:divsChild>
                <w:div w:id="960185555">
                  <w:marLeft w:val="0"/>
                  <w:marRight w:val="0"/>
                  <w:marTop w:val="0"/>
                  <w:marBottom w:val="0"/>
                  <w:divBdr>
                    <w:top w:val="none" w:sz="0" w:space="0" w:color="auto"/>
                    <w:left w:val="none" w:sz="0" w:space="0" w:color="auto"/>
                    <w:bottom w:val="none" w:sz="0" w:space="0" w:color="auto"/>
                    <w:right w:val="none" w:sz="0" w:space="0" w:color="auto"/>
                  </w:divBdr>
                  <w:divsChild>
                    <w:div w:id="1851676786">
                      <w:marLeft w:val="240"/>
                      <w:marRight w:val="0"/>
                      <w:marTop w:val="0"/>
                      <w:marBottom w:val="0"/>
                      <w:divBdr>
                        <w:top w:val="none" w:sz="0" w:space="0" w:color="auto"/>
                        <w:left w:val="none" w:sz="0" w:space="0" w:color="auto"/>
                        <w:bottom w:val="none" w:sz="0" w:space="0" w:color="auto"/>
                        <w:right w:val="none" w:sz="0" w:space="0" w:color="auto"/>
                      </w:divBdr>
                    </w:div>
                    <w:div w:id="1108546280">
                      <w:marLeft w:val="480"/>
                      <w:marRight w:val="0"/>
                      <w:marTop w:val="0"/>
                      <w:marBottom w:val="0"/>
                      <w:divBdr>
                        <w:top w:val="none" w:sz="0" w:space="0" w:color="auto"/>
                        <w:left w:val="none" w:sz="0" w:space="0" w:color="auto"/>
                        <w:bottom w:val="none" w:sz="0" w:space="0" w:color="auto"/>
                        <w:right w:val="none" w:sz="0" w:space="0" w:color="auto"/>
                      </w:divBdr>
                    </w:div>
                    <w:div w:id="1332760520">
                      <w:marLeft w:val="720"/>
                      <w:marRight w:val="0"/>
                      <w:marTop w:val="0"/>
                      <w:marBottom w:val="0"/>
                      <w:divBdr>
                        <w:top w:val="none" w:sz="0" w:space="0" w:color="auto"/>
                        <w:left w:val="none" w:sz="0" w:space="0" w:color="auto"/>
                        <w:bottom w:val="none" w:sz="0" w:space="0" w:color="auto"/>
                        <w:right w:val="none" w:sz="0" w:space="0" w:color="auto"/>
                      </w:divBdr>
                    </w:div>
                    <w:div w:id="1456101905">
                      <w:marLeft w:val="720"/>
                      <w:marRight w:val="0"/>
                      <w:marTop w:val="0"/>
                      <w:marBottom w:val="0"/>
                      <w:divBdr>
                        <w:top w:val="none" w:sz="0" w:space="0" w:color="auto"/>
                        <w:left w:val="none" w:sz="0" w:space="0" w:color="auto"/>
                        <w:bottom w:val="none" w:sz="0" w:space="0" w:color="auto"/>
                        <w:right w:val="none" w:sz="0" w:space="0" w:color="auto"/>
                      </w:divBdr>
                    </w:div>
                    <w:div w:id="1823279525">
                      <w:marLeft w:val="720"/>
                      <w:marRight w:val="0"/>
                      <w:marTop w:val="0"/>
                      <w:marBottom w:val="0"/>
                      <w:divBdr>
                        <w:top w:val="none" w:sz="0" w:space="0" w:color="auto"/>
                        <w:left w:val="none" w:sz="0" w:space="0" w:color="auto"/>
                        <w:bottom w:val="none" w:sz="0" w:space="0" w:color="auto"/>
                        <w:right w:val="none" w:sz="0" w:space="0" w:color="auto"/>
                      </w:divBdr>
                    </w:div>
                    <w:div w:id="432363079">
                      <w:marLeft w:val="480"/>
                      <w:marRight w:val="0"/>
                      <w:marTop w:val="0"/>
                      <w:marBottom w:val="0"/>
                      <w:divBdr>
                        <w:top w:val="none" w:sz="0" w:space="0" w:color="auto"/>
                        <w:left w:val="none" w:sz="0" w:space="0" w:color="auto"/>
                        <w:bottom w:val="none" w:sz="0" w:space="0" w:color="auto"/>
                        <w:right w:val="none" w:sz="0" w:space="0" w:color="auto"/>
                      </w:divBdr>
                    </w:div>
                    <w:div w:id="285040610">
                      <w:marLeft w:val="720"/>
                      <w:marRight w:val="0"/>
                      <w:marTop w:val="0"/>
                      <w:marBottom w:val="0"/>
                      <w:divBdr>
                        <w:top w:val="none" w:sz="0" w:space="0" w:color="auto"/>
                        <w:left w:val="none" w:sz="0" w:space="0" w:color="auto"/>
                        <w:bottom w:val="none" w:sz="0" w:space="0" w:color="auto"/>
                        <w:right w:val="none" w:sz="0" w:space="0" w:color="auto"/>
                      </w:divBdr>
                    </w:div>
                    <w:div w:id="2027320550">
                      <w:marLeft w:val="720"/>
                      <w:marRight w:val="0"/>
                      <w:marTop w:val="0"/>
                      <w:marBottom w:val="0"/>
                      <w:divBdr>
                        <w:top w:val="none" w:sz="0" w:space="0" w:color="auto"/>
                        <w:left w:val="none" w:sz="0" w:space="0" w:color="auto"/>
                        <w:bottom w:val="none" w:sz="0" w:space="0" w:color="auto"/>
                        <w:right w:val="none" w:sz="0" w:space="0" w:color="auto"/>
                      </w:divBdr>
                    </w:div>
                    <w:div w:id="1121143052">
                      <w:marLeft w:val="960"/>
                      <w:marRight w:val="0"/>
                      <w:marTop w:val="0"/>
                      <w:marBottom w:val="0"/>
                      <w:divBdr>
                        <w:top w:val="none" w:sz="0" w:space="0" w:color="auto"/>
                        <w:left w:val="none" w:sz="0" w:space="0" w:color="auto"/>
                        <w:bottom w:val="none" w:sz="0" w:space="0" w:color="auto"/>
                        <w:right w:val="none" w:sz="0" w:space="0" w:color="auto"/>
                      </w:divBdr>
                    </w:div>
                    <w:div w:id="1651136945">
                      <w:marLeft w:val="960"/>
                      <w:marRight w:val="0"/>
                      <w:marTop w:val="0"/>
                      <w:marBottom w:val="0"/>
                      <w:divBdr>
                        <w:top w:val="none" w:sz="0" w:space="0" w:color="auto"/>
                        <w:left w:val="none" w:sz="0" w:space="0" w:color="auto"/>
                        <w:bottom w:val="none" w:sz="0" w:space="0" w:color="auto"/>
                        <w:right w:val="none" w:sz="0" w:space="0" w:color="auto"/>
                      </w:divBdr>
                    </w:div>
                    <w:div w:id="2142437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1818-4EEB-4046-B457-E0873D82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6862</TotalTime>
  <Pages>58</Pages>
  <Words>20609</Words>
  <Characters>117472</Characters>
  <Application>Microsoft Office Word</Application>
  <DocSecurity>0</DocSecurity>
  <Lines>978</Lines>
  <Paragraphs>275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dc:creator>
  <cp:keywords/>
  <dc:description/>
  <cp:lastModifiedBy>kwg</cp:lastModifiedBy>
  <cp:revision>156</cp:revision>
  <cp:lastPrinted>2022-06-16T05:56:00Z</cp:lastPrinted>
  <dcterms:created xsi:type="dcterms:W3CDTF">2018-04-23T05:01:00Z</dcterms:created>
  <dcterms:modified xsi:type="dcterms:W3CDTF">2023-10-04T08:06:00Z</dcterms:modified>
</cp:coreProperties>
</file>