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39533" w14:textId="77777777" w:rsidR="00E86718" w:rsidRPr="00F26074" w:rsidRDefault="00E86718"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介護サービス事業者</w:t>
      </w:r>
      <w:r w:rsidR="00380E78" w:rsidRPr="00F26074">
        <w:rPr>
          <w:rFonts w:asciiTheme="majorEastAsia" w:eastAsiaTheme="majorEastAsia" w:hAnsiTheme="majorEastAsia" w:hint="eastAsia"/>
          <w:sz w:val="48"/>
          <w:szCs w:val="48"/>
        </w:rPr>
        <w:t xml:space="preserve">　</w:t>
      </w:r>
      <w:r w:rsidRPr="00F26074">
        <w:rPr>
          <w:rFonts w:asciiTheme="majorEastAsia" w:eastAsiaTheme="majorEastAsia" w:hAnsiTheme="majorEastAsia" w:hint="eastAsia"/>
          <w:sz w:val="48"/>
          <w:szCs w:val="48"/>
        </w:rPr>
        <w:t>自主点検表</w:t>
      </w:r>
    </w:p>
    <w:p w14:paraId="269F8A17" w14:textId="472BF1F0" w:rsidR="00E86718" w:rsidRPr="00F26074" w:rsidRDefault="003F2E40" w:rsidP="00E86718">
      <w:pPr>
        <w:ind w:left="274" w:hanging="274"/>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193505" w:rsidRPr="00F26074">
        <w:rPr>
          <w:rFonts w:asciiTheme="majorEastAsia" w:eastAsiaTheme="majorEastAsia" w:hAnsiTheme="majorEastAsia" w:hint="eastAsia"/>
          <w:sz w:val="32"/>
          <w:szCs w:val="32"/>
        </w:rPr>
        <w:t>令和</w:t>
      </w:r>
      <w:r w:rsidR="003646DF" w:rsidRPr="00A17281">
        <w:rPr>
          <w:rFonts w:asciiTheme="majorEastAsia" w:eastAsiaTheme="majorEastAsia" w:hAnsiTheme="majorEastAsia" w:hint="eastAsia"/>
          <w:sz w:val="32"/>
          <w:szCs w:val="32"/>
        </w:rPr>
        <w:t>７</w:t>
      </w:r>
      <w:r w:rsidR="00F67115" w:rsidRPr="00F26074">
        <w:rPr>
          <w:rFonts w:asciiTheme="majorEastAsia" w:eastAsiaTheme="majorEastAsia" w:hAnsiTheme="majorEastAsia" w:hint="eastAsia"/>
          <w:sz w:val="32"/>
          <w:szCs w:val="32"/>
        </w:rPr>
        <w:t>年</w:t>
      </w:r>
      <w:r w:rsidR="00193505" w:rsidRPr="00F26074">
        <w:rPr>
          <w:rFonts w:asciiTheme="majorEastAsia" w:eastAsiaTheme="majorEastAsia" w:hAnsiTheme="majorEastAsia" w:hint="eastAsia"/>
          <w:sz w:val="32"/>
          <w:szCs w:val="32"/>
        </w:rPr>
        <w:t>６</w:t>
      </w:r>
      <w:r w:rsidR="00E86718" w:rsidRPr="00F26074">
        <w:rPr>
          <w:rFonts w:asciiTheme="majorEastAsia" w:eastAsiaTheme="majorEastAsia" w:hAnsiTheme="majorEastAsia" w:hint="eastAsia"/>
          <w:sz w:val="32"/>
          <w:szCs w:val="32"/>
        </w:rPr>
        <w:t>月版）</w:t>
      </w:r>
    </w:p>
    <w:p w14:paraId="51814F8C" w14:textId="77777777" w:rsidR="00E742DA" w:rsidRPr="00F26074" w:rsidRDefault="00E742DA" w:rsidP="00E86718">
      <w:pPr>
        <w:ind w:left="274" w:hanging="274"/>
        <w:jc w:val="center"/>
        <w:rPr>
          <w:rFonts w:asciiTheme="majorEastAsia" w:eastAsiaTheme="majorEastAsia" w:hAnsiTheme="majorEastAsia"/>
          <w:sz w:val="32"/>
          <w:szCs w:val="32"/>
        </w:rPr>
      </w:pPr>
    </w:p>
    <w:p w14:paraId="68D59ABA" w14:textId="77777777" w:rsidR="00CB3AEB" w:rsidRPr="00F26074" w:rsidRDefault="00CB3AEB"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特定施設入居者生活介護</w:t>
      </w:r>
    </w:p>
    <w:p w14:paraId="659DCED9" w14:textId="77777777" w:rsidR="00E86718" w:rsidRPr="00F26074" w:rsidRDefault="00CB3AEB"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介護予防特定施設入居者生活介護</w:t>
      </w:r>
    </w:p>
    <w:p w14:paraId="72154FA4" w14:textId="77777777" w:rsidR="00E86718" w:rsidRPr="00F26074" w:rsidRDefault="00E86718" w:rsidP="00E86718">
      <w:pPr>
        <w:ind w:left="274" w:hanging="274"/>
        <w:jc w:val="center"/>
        <w:rPr>
          <w:rFonts w:ascii="MS UI Gothic" w:eastAsia="MS UI Gothic" w:hAnsi="MS UI Gothic"/>
        </w:rPr>
      </w:pPr>
    </w:p>
    <w:tbl>
      <w:tblPr>
        <w:tblStyle w:val="110"/>
        <w:tblW w:w="9066" w:type="dxa"/>
        <w:jc w:val="center"/>
        <w:tblLook w:val="04A0" w:firstRow="1" w:lastRow="0" w:firstColumn="1" w:lastColumn="0" w:noHBand="0" w:noVBand="1"/>
      </w:tblPr>
      <w:tblGrid>
        <w:gridCol w:w="3397"/>
        <w:gridCol w:w="5669"/>
      </w:tblGrid>
      <w:tr w:rsidR="00F26074" w:rsidRPr="00F26074" w14:paraId="3ED82BB2" w14:textId="77777777" w:rsidTr="00193505">
        <w:trPr>
          <w:trHeight w:val="721"/>
          <w:jc w:val="center"/>
        </w:trPr>
        <w:tc>
          <w:tcPr>
            <w:tcW w:w="3397" w:type="dxa"/>
            <w:vAlign w:val="center"/>
          </w:tcPr>
          <w:p w14:paraId="369D4D9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事業所番号</w:t>
            </w:r>
          </w:p>
        </w:tc>
        <w:tc>
          <w:tcPr>
            <w:tcW w:w="5669" w:type="dxa"/>
          </w:tcPr>
          <w:p w14:paraId="4BB6CCB5"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1A7CD363" w14:textId="77777777" w:rsidTr="00193505">
        <w:trPr>
          <w:trHeight w:val="710"/>
          <w:jc w:val="center"/>
        </w:trPr>
        <w:tc>
          <w:tcPr>
            <w:tcW w:w="3397" w:type="dxa"/>
            <w:vAlign w:val="center"/>
          </w:tcPr>
          <w:p w14:paraId="061133BE"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施設の名称</w:t>
            </w:r>
          </w:p>
        </w:tc>
        <w:tc>
          <w:tcPr>
            <w:tcW w:w="5669" w:type="dxa"/>
          </w:tcPr>
          <w:p w14:paraId="5CFABEF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53641F30" w14:textId="77777777" w:rsidTr="00193505">
        <w:trPr>
          <w:jc w:val="center"/>
        </w:trPr>
        <w:tc>
          <w:tcPr>
            <w:tcW w:w="3397" w:type="dxa"/>
            <w:vAlign w:val="center"/>
          </w:tcPr>
          <w:p w14:paraId="41C645A5"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施設の所在地</w:t>
            </w:r>
          </w:p>
          <w:p w14:paraId="6E6AAC1F"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p>
        </w:tc>
        <w:tc>
          <w:tcPr>
            <w:tcW w:w="5669" w:type="dxa"/>
          </w:tcPr>
          <w:p w14:paraId="0D5A11A8"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w:t>
            </w:r>
          </w:p>
        </w:tc>
      </w:tr>
      <w:tr w:rsidR="00F26074" w:rsidRPr="00F26074" w14:paraId="662EFEFD" w14:textId="77777777" w:rsidTr="00193505">
        <w:trPr>
          <w:trHeight w:val="663"/>
          <w:jc w:val="center"/>
        </w:trPr>
        <w:tc>
          <w:tcPr>
            <w:tcW w:w="3397" w:type="dxa"/>
            <w:vAlign w:val="center"/>
          </w:tcPr>
          <w:p w14:paraId="430D6761"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電話番号</w:t>
            </w:r>
          </w:p>
        </w:tc>
        <w:tc>
          <w:tcPr>
            <w:tcW w:w="5669" w:type="dxa"/>
          </w:tcPr>
          <w:p w14:paraId="7443C023"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2F3D1E65" w14:textId="77777777" w:rsidTr="00193505">
        <w:trPr>
          <w:trHeight w:val="686"/>
          <w:jc w:val="center"/>
        </w:trPr>
        <w:tc>
          <w:tcPr>
            <w:tcW w:w="3397" w:type="dxa"/>
            <w:vAlign w:val="center"/>
          </w:tcPr>
          <w:p w14:paraId="33F92EE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法人の名称</w:t>
            </w:r>
          </w:p>
        </w:tc>
        <w:tc>
          <w:tcPr>
            <w:tcW w:w="5669" w:type="dxa"/>
          </w:tcPr>
          <w:p w14:paraId="79899C4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72FB073D" w14:textId="77777777" w:rsidTr="00193505">
        <w:trPr>
          <w:jc w:val="center"/>
        </w:trPr>
        <w:tc>
          <w:tcPr>
            <w:tcW w:w="3397" w:type="dxa"/>
            <w:vAlign w:val="center"/>
          </w:tcPr>
          <w:p w14:paraId="56C3D0FF"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法人の代表者(理事長)名</w:t>
            </w:r>
          </w:p>
        </w:tc>
        <w:tc>
          <w:tcPr>
            <w:tcW w:w="5669" w:type="dxa"/>
          </w:tcPr>
          <w:p w14:paraId="3135AB57"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5E0D248B" w14:textId="77777777" w:rsidTr="00193505">
        <w:trPr>
          <w:trHeight w:val="685"/>
          <w:jc w:val="center"/>
        </w:trPr>
        <w:tc>
          <w:tcPr>
            <w:tcW w:w="3397" w:type="dxa"/>
            <w:vAlign w:val="center"/>
          </w:tcPr>
          <w:p w14:paraId="235198D0"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管理者(施設長)名</w:t>
            </w:r>
          </w:p>
        </w:tc>
        <w:tc>
          <w:tcPr>
            <w:tcW w:w="5669" w:type="dxa"/>
          </w:tcPr>
          <w:p w14:paraId="0C601B8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47FE9E00" w14:textId="77777777" w:rsidTr="00193505">
        <w:trPr>
          <w:trHeight w:val="709"/>
          <w:jc w:val="center"/>
        </w:trPr>
        <w:tc>
          <w:tcPr>
            <w:tcW w:w="3397" w:type="dxa"/>
            <w:vAlign w:val="center"/>
          </w:tcPr>
          <w:p w14:paraId="393FD72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記入者職・氏名</w:t>
            </w:r>
          </w:p>
        </w:tc>
        <w:tc>
          <w:tcPr>
            <w:tcW w:w="5669" w:type="dxa"/>
          </w:tcPr>
          <w:p w14:paraId="612E4AF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3B9AAE9D" w14:textId="77777777" w:rsidTr="00193505">
        <w:trPr>
          <w:trHeight w:val="691"/>
          <w:jc w:val="center"/>
        </w:trPr>
        <w:tc>
          <w:tcPr>
            <w:tcW w:w="3397" w:type="dxa"/>
            <w:tcBorders>
              <w:bottom w:val="single" w:sz="4" w:space="0" w:color="auto"/>
            </w:tcBorders>
            <w:vAlign w:val="center"/>
          </w:tcPr>
          <w:p w14:paraId="0E004FA7"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記入年月日</w:t>
            </w:r>
          </w:p>
        </w:tc>
        <w:tc>
          <w:tcPr>
            <w:tcW w:w="5669" w:type="dxa"/>
            <w:tcBorders>
              <w:bottom w:val="single" w:sz="4" w:space="0" w:color="auto"/>
            </w:tcBorders>
          </w:tcPr>
          <w:p w14:paraId="3CFC717D" w14:textId="77777777" w:rsidR="00380E78" w:rsidRPr="00F26074" w:rsidRDefault="00C07BB5" w:rsidP="00C07BB5">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 xml:space="preserve">令和　　　</w:t>
            </w:r>
            <w:r w:rsidR="00380E78" w:rsidRPr="00F26074">
              <w:rPr>
                <w:rFonts w:asciiTheme="minorEastAsia" w:eastAsiaTheme="minorEastAsia" w:hAnsiTheme="minorEastAsia" w:hint="eastAsia"/>
                <w:sz w:val="28"/>
                <w:szCs w:val="28"/>
              </w:rPr>
              <w:t>年　　　月　　　日</w:t>
            </w:r>
          </w:p>
        </w:tc>
      </w:tr>
      <w:tr w:rsidR="00380E78" w:rsidRPr="00F26074" w14:paraId="29E4184F" w14:textId="77777777" w:rsidTr="00193505">
        <w:trPr>
          <w:trHeight w:val="701"/>
          <w:jc w:val="center"/>
        </w:trPr>
        <w:tc>
          <w:tcPr>
            <w:tcW w:w="3397" w:type="dxa"/>
            <w:tcBorders>
              <w:bottom w:val="single" w:sz="4" w:space="0" w:color="auto"/>
            </w:tcBorders>
            <w:vAlign w:val="center"/>
          </w:tcPr>
          <w:p w14:paraId="38298D95" w14:textId="77777777" w:rsidR="00380E78" w:rsidRPr="00F26074" w:rsidRDefault="00A843CD"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運営</w:t>
            </w:r>
            <w:r w:rsidR="00380E78" w:rsidRPr="00F26074">
              <w:rPr>
                <w:rFonts w:asciiTheme="minorEastAsia" w:eastAsiaTheme="minorEastAsia" w:hAnsiTheme="minorEastAsia" w:hint="eastAsia"/>
                <w:sz w:val="28"/>
                <w:szCs w:val="28"/>
              </w:rPr>
              <w:t>指導日</w:t>
            </w:r>
          </w:p>
        </w:tc>
        <w:tc>
          <w:tcPr>
            <w:tcW w:w="5669" w:type="dxa"/>
            <w:tcBorders>
              <w:bottom w:val="single" w:sz="4" w:space="0" w:color="auto"/>
            </w:tcBorders>
          </w:tcPr>
          <w:p w14:paraId="2D297116" w14:textId="77777777" w:rsidR="00380E78" w:rsidRPr="00F26074" w:rsidRDefault="00C07BB5" w:rsidP="00C07BB5">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 xml:space="preserve">令和　　　</w:t>
            </w:r>
            <w:r w:rsidR="00380E78" w:rsidRPr="00F26074">
              <w:rPr>
                <w:rFonts w:asciiTheme="minorEastAsia" w:eastAsiaTheme="minorEastAsia" w:hAnsiTheme="minorEastAsia" w:hint="eastAsia"/>
                <w:sz w:val="28"/>
                <w:szCs w:val="28"/>
              </w:rPr>
              <w:t>年　　　月　　　日</w:t>
            </w:r>
          </w:p>
        </w:tc>
      </w:tr>
    </w:tbl>
    <w:p w14:paraId="2E8554D5" w14:textId="77777777" w:rsidR="00E86718" w:rsidRPr="00F26074" w:rsidRDefault="00E86718" w:rsidP="00E86718">
      <w:pPr>
        <w:ind w:left="182" w:hanging="182"/>
        <w:rPr>
          <w:rFonts w:ascii="MS UI Gothic" w:eastAsia="MS UI Gothic" w:hAnsi="MS UI Gothic"/>
        </w:rPr>
      </w:pPr>
    </w:p>
    <w:p w14:paraId="4C1449D1" w14:textId="77777777" w:rsidR="00193505" w:rsidRPr="00F26074" w:rsidRDefault="00193505" w:rsidP="00E86718">
      <w:pPr>
        <w:ind w:left="182" w:hanging="182"/>
        <w:rPr>
          <w:rFonts w:ascii="MS UI Gothic" w:eastAsia="MS UI Gothic" w:hAnsi="MS UI Gothic"/>
        </w:rPr>
      </w:pPr>
    </w:p>
    <w:p w14:paraId="4160B9FB" w14:textId="77777777" w:rsidR="00193505" w:rsidRPr="00F26074" w:rsidRDefault="00193505" w:rsidP="00E86718">
      <w:pPr>
        <w:ind w:left="182" w:hanging="182"/>
        <w:rPr>
          <w:rFonts w:ascii="MS UI Gothic" w:eastAsia="MS UI Gothic" w:hAnsi="MS UI Gothic"/>
        </w:rPr>
      </w:pPr>
    </w:p>
    <w:p w14:paraId="36CBB0F8" w14:textId="77777777" w:rsidR="00193505" w:rsidRPr="00F26074" w:rsidRDefault="00193505" w:rsidP="00E86718">
      <w:pPr>
        <w:ind w:left="182" w:hanging="182"/>
        <w:rPr>
          <w:rFonts w:ascii="MS UI Gothic" w:eastAsia="MS UI Gothic" w:hAnsi="MS UI Gothic"/>
        </w:rPr>
      </w:pP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F26074" w:rsidRPr="00F26074" w14:paraId="1E60585F" w14:textId="77777777" w:rsidTr="00380E78">
        <w:trPr>
          <w:trHeight w:val="701"/>
        </w:trPr>
        <w:tc>
          <w:tcPr>
            <w:tcW w:w="5812" w:type="dxa"/>
            <w:shd w:val="clear" w:color="auto" w:fill="auto"/>
            <w:vAlign w:val="center"/>
          </w:tcPr>
          <w:p w14:paraId="3F50EB51" w14:textId="77777777" w:rsidR="00380E78" w:rsidRPr="00F26074" w:rsidRDefault="00380E78" w:rsidP="00380E78">
            <w:pPr>
              <w:adjustRightInd w:val="0"/>
              <w:spacing w:line="360" w:lineRule="exact"/>
              <w:ind w:left="274" w:hanging="274"/>
              <w:contextualSpacing/>
              <w:jc w:val="center"/>
              <w:rPr>
                <w:rFonts w:asciiTheme="majorEastAsia" w:eastAsiaTheme="majorEastAsia" w:hAnsiTheme="majorEastAsia" w:cs="Times New Roman"/>
                <w:snapToGrid w:val="0"/>
                <w:spacing w:val="-2"/>
                <w:kern w:val="0"/>
                <w:sz w:val="32"/>
                <w:szCs w:val="32"/>
              </w:rPr>
            </w:pPr>
            <w:r w:rsidRPr="00F26074">
              <w:rPr>
                <w:rFonts w:asciiTheme="majorEastAsia" w:eastAsiaTheme="majorEastAsia" w:hAnsiTheme="majorEastAsia" w:cs="Times New Roman" w:hint="eastAsia"/>
                <w:snapToGrid w:val="0"/>
                <w:spacing w:val="-2"/>
                <w:kern w:val="0"/>
                <w:sz w:val="32"/>
                <w:szCs w:val="32"/>
              </w:rPr>
              <w:t>川口市</w:t>
            </w:r>
            <w:r w:rsidRPr="00F26074">
              <w:rPr>
                <w:rFonts w:asciiTheme="majorEastAsia" w:eastAsiaTheme="majorEastAsia" w:hAnsiTheme="majorEastAsia" w:cs="Times New Roman"/>
                <w:snapToGrid w:val="0"/>
                <w:spacing w:val="-2"/>
                <w:kern w:val="0"/>
                <w:sz w:val="32"/>
                <w:szCs w:val="32"/>
              </w:rPr>
              <w:t xml:space="preserve"> </w:t>
            </w:r>
            <w:r w:rsidRPr="00F26074">
              <w:rPr>
                <w:rFonts w:asciiTheme="majorEastAsia" w:eastAsiaTheme="majorEastAsia" w:hAnsiTheme="majorEastAsia" w:cs="Times New Roman" w:hint="eastAsia"/>
                <w:snapToGrid w:val="0"/>
                <w:spacing w:val="-2"/>
                <w:kern w:val="0"/>
                <w:sz w:val="32"/>
                <w:szCs w:val="32"/>
              </w:rPr>
              <w:t>福祉部</w:t>
            </w:r>
            <w:r w:rsidRPr="00F26074">
              <w:rPr>
                <w:rFonts w:asciiTheme="majorEastAsia" w:eastAsiaTheme="majorEastAsia" w:hAnsiTheme="majorEastAsia" w:cs="Times New Roman"/>
                <w:snapToGrid w:val="0"/>
                <w:spacing w:val="-2"/>
                <w:kern w:val="0"/>
                <w:sz w:val="32"/>
                <w:szCs w:val="32"/>
              </w:rPr>
              <w:t xml:space="preserve"> </w:t>
            </w:r>
            <w:r w:rsidRPr="00F26074">
              <w:rPr>
                <w:rFonts w:asciiTheme="majorEastAsia" w:eastAsiaTheme="majorEastAsia" w:hAnsiTheme="majorEastAsia" w:cs="Times New Roman" w:hint="eastAsia"/>
                <w:snapToGrid w:val="0"/>
                <w:spacing w:val="-2"/>
                <w:kern w:val="0"/>
                <w:sz w:val="32"/>
                <w:szCs w:val="32"/>
              </w:rPr>
              <w:t>福祉監査課</w:t>
            </w:r>
          </w:p>
        </w:tc>
      </w:tr>
    </w:tbl>
    <w:p w14:paraId="712AF519" w14:textId="77777777" w:rsidR="00E86718" w:rsidRPr="00F26074" w:rsidRDefault="00E86718" w:rsidP="00E86718">
      <w:pPr>
        <w:ind w:left="182" w:hanging="182"/>
        <w:rPr>
          <w:rFonts w:ascii="MS UI Gothic" w:eastAsia="MS UI Gothic" w:hAnsi="MS UI Gothic"/>
        </w:rPr>
      </w:pPr>
    </w:p>
    <w:p w14:paraId="1809AFF4" w14:textId="77777777" w:rsidR="00E86718" w:rsidRPr="00F26074" w:rsidRDefault="00E86718" w:rsidP="00E86718">
      <w:pPr>
        <w:ind w:left="182" w:hanging="182"/>
        <w:rPr>
          <w:rFonts w:ascii="MS UI Gothic" w:eastAsia="MS UI Gothic" w:hAnsi="MS UI Gothic"/>
        </w:rPr>
      </w:pPr>
    </w:p>
    <w:p w14:paraId="46AFDE76" w14:textId="77777777" w:rsidR="004D0BBD" w:rsidRDefault="004D0BBD">
      <w:pPr>
        <w:widowControl/>
        <w:jc w:val="left"/>
        <w:rPr>
          <w:rFonts w:asciiTheme="majorEastAsia" w:eastAsiaTheme="majorEastAsia" w:hAnsiTheme="majorEastAsia" w:cs="ＭＳ ゴシック"/>
          <w:b/>
          <w:bCs/>
          <w:spacing w:val="20"/>
          <w:kern w:val="0"/>
          <w:sz w:val="28"/>
          <w:szCs w:val="28"/>
        </w:rPr>
      </w:pPr>
      <w:r>
        <w:rPr>
          <w:rFonts w:asciiTheme="majorEastAsia" w:eastAsiaTheme="majorEastAsia" w:hAnsiTheme="majorEastAsia" w:cs="ＭＳ ゴシック"/>
          <w:b/>
          <w:bCs/>
          <w:spacing w:val="20"/>
          <w:kern w:val="0"/>
          <w:sz w:val="28"/>
          <w:szCs w:val="28"/>
        </w:rPr>
        <w:br w:type="page"/>
      </w:r>
    </w:p>
    <w:p w14:paraId="63F61EE5" w14:textId="77777777" w:rsidR="00E86718" w:rsidRPr="00A3691B" w:rsidRDefault="00E86718" w:rsidP="00E86718">
      <w:pPr>
        <w:overflowPunct w:val="0"/>
        <w:ind w:left="274" w:hangingChars="76" w:hanging="274"/>
        <w:jc w:val="center"/>
        <w:textAlignment w:val="baseline"/>
        <w:rPr>
          <w:rFonts w:asciiTheme="majorEastAsia" w:eastAsiaTheme="majorEastAsia" w:hAnsiTheme="majorEastAsia" w:cs="Times New Roman"/>
          <w:kern w:val="0"/>
          <w:sz w:val="32"/>
          <w:szCs w:val="32"/>
        </w:rPr>
      </w:pPr>
      <w:r w:rsidRPr="00A3691B">
        <w:rPr>
          <w:rFonts w:asciiTheme="majorEastAsia" w:eastAsiaTheme="majorEastAsia" w:hAnsiTheme="majorEastAsia" w:cs="ＭＳ ゴシック" w:hint="eastAsia"/>
          <w:bCs/>
          <w:spacing w:val="20"/>
          <w:kern w:val="0"/>
          <w:sz w:val="32"/>
          <w:szCs w:val="32"/>
        </w:rPr>
        <w:lastRenderedPageBreak/>
        <w:t>介護サービス事業者自主点検表の作成について</w:t>
      </w:r>
    </w:p>
    <w:p w14:paraId="740C22B6" w14:textId="77777777" w:rsidR="006570EB" w:rsidRPr="00F26074" w:rsidRDefault="006570EB" w:rsidP="006570EB">
      <w:pPr>
        <w:adjustRightInd w:val="0"/>
        <w:ind w:rightChars="100" w:right="210" w:firstLineChars="100" w:firstLine="210"/>
        <w:contextualSpacing/>
      </w:pPr>
    </w:p>
    <w:p w14:paraId="109C930F" w14:textId="77777777" w:rsidR="006570EB" w:rsidRPr="00F26074" w:rsidRDefault="006570EB" w:rsidP="006570EB">
      <w:pPr>
        <w:adjustRightInd w:val="0"/>
        <w:ind w:leftChars="400" w:left="840" w:rightChars="100" w:right="210" w:firstLineChars="100" w:firstLine="210"/>
        <w:contextualSpacing/>
      </w:pPr>
    </w:p>
    <w:p w14:paraId="61C27280" w14:textId="77777777" w:rsidR="006570EB" w:rsidRPr="00F26074" w:rsidRDefault="006570EB" w:rsidP="006570EB">
      <w:pPr>
        <w:adjustRightInd w:val="0"/>
        <w:ind w:leftChars="200" w:left="641" w:rightChars="100" w:right="210" w:hangingChars="100" w:hanging="221"/>
        <w:contextualSpacing/>
        <w:rPr>
          <w:rFonts w:asciiTheme="minorEastAsia" w:eastAsiaTheme="minorEastAsia" w:hAnsiTheme="minorEastAsia"/>
          <w:b/>
          <w:sz w:val="22"/>
          <w:szCs w:val="22"/>
        </w:rPr>
      </w:pPr>
      <w:r w:rsidRPr="00F26074">
        <w:rPr>
          <w:rFonts w:asciiTheme="minorEastAsia" w:eastAsiaTheme="minorEastAsia" w:hAnsiTheme="minorEastAsia" w:hint="eastAsia"/>
          <w:b/>
          <w:sz w:val="22"/>
          <w:szCs w:val="22"/>
        </w:rPr>
        <w:t xml:space="preserve">１　</w:t>
      </w:r>
      <w:r w:rsidR="00CB3AEB" w:rsidRPr="00F26074">
        <w:rPr>
          <w:rFonts w:asciiTheme="minorEastAsia" w:eastAsiaTheme="minorEastAsia" w:hAnsiTheme="minorEastAsia" w:hint="eastAsia"/>
          <w:b/>
          <w:sz w:val="22"/>
          <w:szCs w:val="22"/>
        </w:rPr>
        <w:t xml:space="preserve"> </w:t>
      </w:r>
      <w:r w:rsidRPr="00F26074">
        <w:rPr>
          <w:rFonts w:asciiTheme="minorEastAsia" w:eastAsiaTheme="minorEastAsia" w:hAnsiTheme="minorEastAsia" w:hint="eastAsia"/>
          <w:b/>
          <w:sz w:val="22"/>
          <w:szCs w:val="22"/>
        </w:rPr>
        <w:t>趣　旨</w:t>
      </w:r>
    </w:p>
    <w:p w14:paraId="7BAF8059" w14:textId="77777777" w:rsidR="007D2298" w:rsidRPr="007D2298" w:rsidRDefault="00CB3AEB" w:rsidP="003F2E40">
      <w:pPr>
        <w:widowControl/>
        <w:ind w:leftChars="100" w:left="650" w:hangingChars="200" w:hanging="44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 xml:space="preserve">　　　</w:t>
      </w:r>
      <w:r w:rsidR="007D2298" w:rsidRPr="007D2298">
        <w:rPr>
          <w:rFonts w:asciiTheme="minorEastAsia" w:eastAsiaTheme="minorEastAsia" w:hAnsiTheme="minorEastAsia" w:cs="ＭＳ Ｐゴシック" w:hint="eastAsia"/>
          <w:kern w:val="0"/>
          <w:sz w:val="22"/>
          <w:szCs w:val="22"/>
        </w:rPr>
        <w:t>利用者に適切な介護サービスを提供するためには、事業者自らが自主的に事業の運営状況を点検し、人員、設備及び運営に関する基準等が守られているか常に確認する必要があります。</w:t>
      </w:r>
    </w:p>
    <w:p w14:paraId="16DBCD19" w14:textId="77777777" w:rsidR="006570EB" w:rsidRDefault="007D2298" w:rsidP="003F2E40">
      <w:pPr>
        <w:widowControl/>
        <w:ind w:leftChars="100" w:left="650"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7D2298">
        <w:rPr>
          <w:rFonts w:asciiTheme="minorEastAsia" w:eastAsiaTheme="minorEastAsia" w:hAnsiTheme="minorEastAsia" w:cs="ＭＳ Ｐゴシック" w:hint="eastAsia"/>
          <w:kern w:val="0"/>
          <w:sz w:val="22"/>
          <w:szCs w:val="22"/>
        </w:rPr>
        <w:t>そこで市では、介護サービス事業者ごとに、関係する法令、条例及び通知等を基に自主点検表を作成しましたので、適正な事業運営及び介護サービスの質の向上を図るためにご活用ください。</w:t>
      </w:r>
    </w:p>
    <w:p w14:paraId="0957E7D1" w14:textId="77777777" w:rsidR="007D2298" w:rsidRPr="007D2298" w:rsidRDefault="007D2298" w:rsidP="007D2298">
      <w:pPr>
        <w:widowControl/>
        <w:ind w:left="440" w:hangingChars="200" w:hanging="440"/>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xml:space="preserve">　　</w:t>
      </w:r>
    </w:p>
    <w:p w14:paraId="0C64E517" w14:textId="77777777" w:rsidR="006570EB" w:rsidRPr="00F26074" w:rsidRDefault="006570EB" w:rsidP="006570EB">
      <w:pPr>
        <w:adjustRightInd w:val="0"/>
        <w:ind w:leftChars="200" w:left="640" w:rightChars="100" w:right="210" w:hangingChars="100" w:hanging="220"/>
        <w:contextualSpacing/>
        <w:rPr>
          <w:rFonts w:asciiTheme="minorEastAsia" w:eastAsiaTheme="minorEastAsia" w:hAnsiTheme="minorEastAsia"/>
          <w:sz w:val="22"/>
          <w:szCs w:val="22"/>
        </w:rPr>
      </w:pPr>
    </w:p>
    <w:p w14:paraId="15B5649F" w14:textId="77777777" w:rsidR="006570EB" w:rsidRPr="00F26074" w:rsidRDefault="006570EB" w:rsidP="006570EB">
      <w:pPr>
        <w:adjustRightInd w:val="0"/>
        <w:ind w:leftChars="200" w:left="641" w:rightChars="100" w:right="210" w:hangingChars="100" w:hanging="221"/>
        <w:contextualSpacing/>
        <w:rPr>
          <w:rFonts w:asciiTheme="minorEastAsia" w:eastAsiaTheme="minorEastAsia" w:hAnsiTheme="minorEastAsia"/>
          <w:b/>
          <w:sz w:val="22"/>
          <w:szCs w:val="22"/>
        </w:rPr>
      </w:pPr>
      <w:r w:rsidRPr="00F26074">
        <w:rPr>
          <w:rFonts w:asciiTheme="minorEastAsia" w:eastAsiaTheme="minorEastAsia" w:hAnsiTheme="minorEastAsia" w:hint="eastAsia"/>
          <w:b/>
          <w:sz w:val="22"/>
          <w:szCs w:val="22"/>
        </w:rPr>
        <w:t>２　実施方法</w:t>
      </w:r>
    </w:p>
    <w:p w14:paraId="6AE1E341"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（１）　毎年定期的に実施するとともに、事業所への運営指導が行われるときは、他の関係書類とともに、市へ提出してください。なお、この場合、控えを必ず保管してください。</w:t>
      </w:r>
    </w:p>
    <w:p w14:paraId="76D816FE"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（２）　記入に当たっては、管理者が中心となり、直接担当する職員及び関係する職員で検討のうえ点検してください。</w:t>
      </w:r>
    </w:p>
    <w:p w14:paraId="5AF6FB25"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（３）</w:t>
      </w:r>
      <w:r w:rsidRPr="007D2298">
        <w:rPr>
          <w:rFonts w:asciiTheme="minorEastAsia" w:eastAsiaTheme="minorEastAsia" w:hAnsiTheme="minorEastAsia" w:cs="ＭＳ Ｐゴシック"/>
          <w:kern w:val="0"/>
          <w:sz w:val="22"/>
          <w:szCs w:val="22"/>
        </w:rPr>
        <w:t xml:space="preserve"> 「いる・いない」等の判定については、該当する項目を○で囲ってください。</w:t>
      </w:r>
    </w:p>
    <w:p w14:paraId="500D916F" w14:textId="77777777" w:rsid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339124BE" w14:textId="77777777" w:rsidR="009B7FF5" w:rsidRPr="00F26074" w:rsidRDefault="00367BF9" w:rsidP="007D2298">
      <w:pPr>
        <w:widowControl/>
        <w:ind w:leftChars="150" w:left="755" w:hangingChars="200" w:hanging="44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w:t>
      </w:r>
      <w:r w:rsidR="007D2298">
        <w:rPr>
          <w:rFonts w:asciiTheme="minorEastAsia" w:eastAsiaTheme="minorEastAsia" w:hAnsiTheme="minorEastAsia" w:cs="ＭＳ Ｐゴシック" w:hint="eastAsia"/>
          <w:kern w:val="0"/>
          <w:sz w:val="22"/>
          <w:szCs w:val="22"/>
        </w:rPr>
        <w:t>５</w:t>
      </w:r>
      <w:r w:rsidRPr="00F26074">
        <w:rPr>
          <w:rFonts w:asciiTheme="minorEastAsia" w:eastAsiaTheme="minorEastAsia" w:hAnsiTheme="minorEastAsia" w:cs="ＭＳ Ｐゴシック" w:hint="eastAsia"/>
          <w:kern w:val="0"/>
          <w:sz w:val="22"/>
          <w:szCs w:val="22"/>
        </w:rPr>
        <w:t>）この自主点検表は特定施設入居者生活介護の運営基準等を基調に作成されています　   　が、指定特定施設入居者生活介護事業者が指定介護予防特定施設入居者生活介護事業者の指定を併せて受け、かつ、指定特定施設入居者生活介護の事業と指定介護予防特定施設入居者生活介護の事業とが同一の事業所において一体的に運営されている場合には、介護予防特定施設入居者生活介護についても特定施設入居者生活介護の運営基準等に準じて(特定施設入居者生活介護を介護予防特定施設入居者生活介護に読み替えて)一緒に自主点検してください。</w:t>
      </w:r>
    </w:p>
    <w:p w14:paraId="623B698F" w14:textId="77777777" w:rsidR="00367BF9" w:rsidRPr="00F26074" w:rsidRDefault="00367BF9" w:rsidP="009B7FF5">
      <w:pPr>
        <w:widowControl/>
        <w:ind w:leftChars="350" w:left="735" w:firstLineChars="100" w:firstLine="22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なお、</w:t>
      </w:r>
      <w:r w:rsidR="00890217" w:rsidRPr="00F26074">
        <w:rPr>
          <w:rFonts w:asciiTheme="minorEastAsia" w:eastAsiaTheme="minorEastAsia" w:hAnsiTheme="minorEastAsia" w:cs="ＭＳ Ｐゴシック" w:hint="eastAsia"/>
          <w:kern w:val="0"/>
          <w:sz w:val="22"/>
          <w:szCs w:val="22"/>
        </w:rPr>
        <w:t>網掛けされた</w:t>
      </w:r>
      <w:r w:rsidRPr="00F26074">
        <w:rPr>
          <w:rFonts w:asciiTheme="minorEastAsia" w:eastAsiaTheme="minorEastAsia" w:hAnsiTheme="minorEastAsia" w:cs="ＭＳ Ｐゴシック" w:hint="eastAsia"/>
          <w:kern w:val="0"/>
          <w:sz w:val="22"/>
          <w:szCs w:val="22"/>
        </w:rPr>
        <w:t>部分については</w:t>
      </w:r>
      <w:r w:rsidRPr="00F26074">
        <w:rPr>
          <w:rFonts w:asciiTheme="minorEastAsia" w:eastAsiaTheme="minorEastAsia" w:hAnsiTheme="minorEastAsia" w:cs="ＭＳ Ｐゴシック" w:hint="eastAsia"/>
          <w:bCs/>
          <w:kern w:val="0"/>
          <w:sz w:val="22"/>
          <w:szCs w:val="22"/>
        </w:rPr>
        <w:t>指定介護予防特定施設入居者生活介護の事業独自の運営基準等</w:t>
      </w:r>
      <w:r w:rsidRPr="00F26074">
        <w:rPr>
          <w:rFonts w:asciiTheme="minorEastAsia" w:eastAsiaTheme="minorEastAsia" w:hAnsiTheme="minorEastAsia" w:cs="ＭＳ Ｐゴシック" w:hint="eastAsia"/>
          <w:kern w:val="0"/>
          <w:sz w:val="22"/>
          <w:szCs w:val="22"/>
        </w:rPr>
        <w:t>ですのでご留意ください。</w:t>
      </w:r>
      <w:r w:rsidRPr="00F26074">
        <w:rPr>
          <w:rFonts w:asciiTheme="minorEastAsia" w:eastAsiaTheme="minorEastAsia" w:hAnsiTheme="minorEastAsia" w:cs="ＭＳ Ｐゴシック" w:hint="eastAsia"/>
          <w:kern w:val="0"/>
          <w:sz w:val="22"/>
          <w:szCs w:val="22"/>
        </w:rPr>
        <w:br/>
      </w:r>
      <w:r w:rsidR="009B7FF5" w:rsidRPr="00F26074">
        <w:rPr>
          <w:rFonts w:asciiTheme="minorEastAsia" w:eastAsiaTheme="minorEastAsia" w:hAnsiTheme="minorEastAsia" w:cs="ＭＳ Ｐゴシック" w:hint="eastAsia"/>
          <w:kern w:val="0"/>
          <w:sz w:val="22"/>
          <w:szCs w:val="22"/>
        </w:rPr>
        <w:t xml:space="preserve">　</w:t>
      </w:r>
      <w:r w:rsidRPr="00F26074">
        <w:rPr>
          <w:rFonts w:asciiTheme="minorEastAsia" w:eastAsiaTheme="minorEastAsia" w:hAnsiTheme="minorEastAsia" w:cs="ＭＳ Ｐゴシック" w:hint="eastAsia"/>
          <w:kern w:val="0"/>
          <w:sz w:val="22"/>
          <w:szCs w:val="22"/>
        </w:rPr>
        <w:t>当該部分については、指定介護予防特定施設入居者生活介護事業の指定を受けてい　　る事業所のみ自主点検をしてください</w:t>
      </w:r>
      <w:r w:rsidR="009B7FF5" w:rsidRPr="00F26074">
        <w:rPr>
          <w:rFonts w:asciiTheme="minorEastAsia" w:eastAsiaTheme="minorEastAsia" w:hAnsiTheme="minorEastAsia" w:cs="ＭＳ Ｐゴシック" w:hint="eastAsia"/>
          <w:kern w:val="0"/>
          <w:sz w:val="22"/>
          <w:szCs w:val="22"/>
        </w:rPr>
        <w:t>。</w:t>
      </w:r>
      <w:r w:rsidRPr="00F26074">
        <w:rPr>
          <w:rFonts w:asciiTheme="minorEastAsia" w:eastAsiaTheme="minorEastAsia" w:hAnsiTheme="minorEastAsia" w:cs="ＭＳ Ｐゴシック" w:hint="eastAsia"/>
          <w:kern w:val="0"/>
          <w:sz w:val="22"/>
          <w:szCs w:val="22"/>
        </w:rPr>
        <w:t>（指定介護予防特定施設入居者生活介護の利用者がいない場合でも、自主点検をしていただくものですが、利用者がいないため該当する項目がないなどの場合には上の（</w:t>
      </w:r>
      <w:r w:rsidR="000F270C">
        <w:rPr>
          <w:rFonts w:asciiTheme="minorEastAsia" w:eastAsiaTheme="minorEastAsia" w:hAnsiTheme="minorEastAsia" w:cs="ＭＳ Ｐゴシック" w:hint="eastAsia"/>
          <w:kern w:val="0"/>
          <w:sz w:val="22"/>
          <w:szCs w:val="22"/>
        </w:rPr>
        <w:t>４</w:t>
      </w:r>
      <w:r w:rsidRPr="00F26074">
        <w:rPr>
          <w:rFonts w:asciiTheme="minorEastAsia" w:eastAsiaTheme="minorEastAsia" w:hAnsiTheme="minorEastAsia" w:cs="ＭＳ Ｐゴシック" w:hint="eastAsia"/>
          <w:kern w:val="0"/>
          <w:sz w:val="22"/>
          <w:szCs w:val="22"/>
        </w:rPr>
        <w:t>）に従って記入してください。）</w:t>
      </w:r>
    </w:p>
    <w:p w14:paraId="1C4D794E" w14:textId="77777777" w:rsidR="00D828E6" w:rsidRPr="00F26074" w:rsidRDefault="00D828E6" w:rsidP="00D828E6">
      <w:pPr>
        <w:widowControl/>
        <w:spacing w:line="280" w:lineRule="exact"/>
        <w:jc w:val="left"/>
        <w:rPr>
          <w:rFonts w:asciiTheme="minorEastAsia" w:eastAsiaTheme="minorEastAsia" w:hAnsiTheme="minorEastAsia" w:cs="ＭＳ 明朝"/>
          <w:spacing w:val="20"/>
          <w:kern w:val="0"/>
        </w:rPr>
      </w:pPr>
    </w:p>
    <w:p w14:paraId="63335D75" w14:textId="77777777" w:rsidR="000B7FA5" w:rsidRPr="00F26074" w:rsidRDefault="000B7FA5" w:rsidP="00D828E6">
      <w:pPr>
        <w:widowControl/>
        <w:spacing w:line="280" w:lineRule="exact"/>
        <w:jc w:val="left"/>
        <w:rPr>
          <w:rFonts w:asciiTheme="minorEastAsia" w:eastAsiaTheme="minorEastAsia" w:hAnsiTheme="minorEastAsia" w:cs="ＭＳ 明朝"/>
          <w:spacing w:val="20"/>
          <w:kern w:val="0"/>
        </w:rPr>
      </w:pPr>
    </w:p>
    <w:p w14:paraId="44952D37" w14:textId="77777777" w:rsidR="00E86718" w:rsidRPr="00F26074" w:rsidRDefault="00E86718" w:rsidP="00D828E6">
      <w:pPr>
        <w:widowControl/>
        <w:spacing w:line="280" w:lineRule="exact"/>
        <w:ind w:leftChars="200" w:left="420" w:rightChars="100" w:right="210"/>
        <w:jc w:val="left"/>
        <w:rPr>
          <w:rFonts w:asciiTheme="minorEastAsia" w:eastAsiaTheme="minorEastAsia" w:hAnsiTheme="minorEastAsia" w:cs="ＭＳ ゴシック"/>
          <w:b/>
          <w:kern w:val="0"/>
          <w:sz w:val="22"/>
          <w:szCs w:val="22"/>
        </w:rPr>
      </w:pPr>
      <w:r w:rsidRPr="00F26074">
        <w:rPr>
          <w:rFonts w:asciiTheme="minorEastAsia" w:eastAsiaTheme="minorEastAsia" w:hAnsiTheme="minorEastAsia" w:cs="ＭＳ ゴシック" w:hint="eastAsia"/>
          <w:b/>
          <w:kern w:val="0"/>
          <w:sz w:val="22"/>
          <w:szCs w:val="22"/>
        </w:rPr>
        <w:t>３</w:t>
      </w:r>
      <w:r w:rsidRPr="00F26074">
        <w:rPr>
          <w:rFonts w:asciiTheme="minorEastAsia" w:eastAsiaTheme="minorEastAsia" w:hAnsiTheme="minorEastAsia" w:cs="Times New Roman"/>
          <w:b/>
          <w:kern w:val="0"/>
          <w:sz w:val="22"/>
          <w:szCs w:val="22"/>
        </w:rPr>
        <w:t xml:space="preserve">  </w:t>
      </w:r>
      <w:r w:rsidR="00367BF9" w:rsidRPr="00F26074">
        <w:rPr>
          <w:rFonts w:asciiTheme="minorEastAsia" w:eastAsiaTheme="minorEastAsia" w:hAnsiTheme="minorEastAsia" w:cs="Times New Roman"/>
          <w:b/>
          <w:kern w:val="0"/>
          <w:sz w:val="22"/>
          <w:szCs w:val="22"/>
        </w:rPr>
        <w:t xml:space="preserve"> </w:t>
      </w:r>
      <w:r w:rsidR="00A613AD" w:rsidRPr="00F26074">
        <w:rPr>
          <w:rFonts w:asciiTheme="minorEastAsia" w:eastAsiaTheme="minorEastAsia" w:hAnsiTheme="minorEastAsia" w:cs="Times New Roman" w:hint="eastAsia"/>
          <w:b/>
          <w:kern w:val="0"/>
          <w:sz w:val="22"/>
          <w:szCs w:val="22"/>
        </w:rPr>
        <w:t>主な</w:t>
      </w:r>
      <w:r w:rsidRPr="00F26074">
        <w:rPr>
          <w:rFonts w:asciiTheme="minorEastAsia" w:eastAsiaTheme="minorEastAsia" w:hAnsiTheme="minorEastAsia" w:cs="ＭＳ ゴシック" w:hint="eastAsia"/>
          <w:b/>
          <w:kern w:val="0"/>
          <w:sz w:val="22"/>
          <w:szCs w:val="22"/>
        </w:rPr>
        <w:t>根拠法令</w:t>
      </w:r>
      <w:r w:rsidR="00A613AD" w:rsidRPr="00F26074">
        <w:rPr>
          <w:rFonts w:asciiTheme="minorEastAsia" w:eastAsiaTheme="minorEastAsia" w:hAnsiTheme="minorEastAsia" w:cs="ＭＳ ゴシック" w:hint="eastAsia"/>
          <w:b/>
          <w:kern w:val="0"/>
          <w:sz w:val="22"/>
          <w:szCs w:val="22"/>
        </w:rPr>
        <w:t>等</w:t>
      </w:r>
    </w:p>
    <w:p w14:paraId="29F47D69" w14:textId="77777777" w:rsidR="00367BF9" w:rsidRPr="00F26074" w:rsidRDefault="00E86718" w:rsidP="00C80175">
      <w:pPr>
        <w:overflowPunct w:val="0"/>
        <w:spacing w:line="340" w:lineRule="exact"/>
        <w:ind w:rightChars="100" w:right="210" w:firstLineChars="300" w:firstLine="660"/>
        <w:textAlignment w:val="baseline"/>
        <w:rPr>
          <w:rFonts w:asciiTheme="minorEastAsia" w:eastAsiaTheme="minorEastAsia" w:hAnsiTheme="minorEastAsia" w:cs="Times New Roman"/>
        </w:rPr>
      </w:pPr>
      <w:r w:rsidRPr="00F26074">
        <w:rPr>
          <w:rFonts w:asciiTheme="minorEastAsia" w:eastAsiaTheme="minorEastAsia" w:hAnsiTheme="minorEastAsia" w:cs="Times New Roman" w:hint="eastAsia"/>
          <w:sz w:val="22"/>
          <w:szCs w:val="22"/>
        </w:rPr>
        <w:t>次を参照してください。</w:t>
      </w:r>
    </w:p>
    <w:tbl>
      <w:tblPr>
        <w:tblStyle w:val="a3"/>
        <w:tblW w:w="0" w:type="auto"/>
        <w:tblInd w:w="423" w:type="dxa"/>
        <w:tblLook w:val="04A0" w:firstRow="1" w:lastRow="0" w:firstColumn="1" w:lastColumn="0" w:noHBand="0" w:noVBand="1"/>
      </w:tblPr>
      <w:tblGrid>
        <w:gridCol w:w="1982"/>
        <w:gridCol w:w="7223"/>
      </w:tblGrid>
      <w:tr w:rsidR="00F26074" w:rsidRPr="00F26074" w14:paraId="47163E22" w14:textId="77777777" w:rsidTr="00640A8B">
        <w:tc>
          <w:tcPr>
            <w:tcW w:w="1982" w:type="dxa"/>
            <w:vAlign w:val="center"/>
          </w:tcPr>
          <w:p w14:paraId="237BE43C" w14:textId="77777777" w:rsidR="00E86718" w:rsidRPr="00F26074" w:rsidRDefault="000B2910" w:rsidP="00367BF9">
            <w:pPr>
              <w:overflowPunct w:val="0"/>
              <w:ind w:left="160" w:hanging="160"/>
              <w:textAlignment w:val="baseline"/>
              <w:rPr>
                <w:rFonts w:ascii="ＭＳ 明朝" w:eastAsia="ＭＳ 明朝" w:cs="ＭＳ 明朝"/>
                <w:spacing w:val="20"/>
                <w:kern w:val="0"/>
                <w:sz w:val="21"/>
              </w:rPr>
            </w:pPr>
            <w:r w:rsidRPr="00F26074">
              <w:rPr>
                <w:rFonts w:ascii="ＭＳ 明朝" w:eastAsia="ＭＳ 明朝" w:cs="Times New Roman" w:hint="eastAsia"/>
                <w:sz w:val="21"/>
              </w:rPr>
              <w:t>条例</w:t>
            </w:r>
          </w:p>
        </w:tc>
        <w:tc>
          <w:tcPr>
            <w:tcW w:w="7223" w:type="dxa"/>
            <w:vAlign w:val="center"/>
          </w:tcPr>
          <w:p w14:paraId="62EFA963" w14:textId="77777777" w:rsidR="009B7FF5" w:rsidRPr="00F26074" w:rsidRDefault="00367BF9"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川口市指定居宅サービス等の事業の人員、設備及び運営に関する基準等を定める条例</w:t>
            </w:r>
          </w:p>
          <w:p w14:paraId="1F4221C5" w14:textId="77777777" w:rsidR="00C80175" w:rsidRPr="00F26074" w:rsidRDefault="00E86718"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（平成</w:t>
            </w:r>
            <w:r w:rsidR="009B7FF5" w:rsidRPr="00F26074">
              <w:rPr>
                <w:rFonts w:ascii="ＭＳ 明朝" w:eastAsia="ＭＳ 明朝" w:cs="ＭＳ 明朝" w:hint="eastAsia"/>
                <w:spacing w:val="20"/>
                <w:sz w:val="20"/>
                <w:szCs w:val="20"/>
              </w:rPr>
              <w:t>29</w:t>
            </w:r>
            <w:r w:rsidRPr="00F26074">
              <w:rPr>
                <w:rFonts w:ascii="ＭＳ 明朝" w:eastAsia="ＭＳ 明朝" w:cs="ＭＳ 明朝" w:hint="eastAsia"/>
                <w:spacing w:val="20"/>
                <w:sz w:val="20"/>
                <w:szCs w:val="20"/>
              </w:rPr>
              <w:t>年</w:t>
            </w:r>
            <w:r w:rsidR="009B7FF5" w:rsidRPr="00F26074">
              <w:rPr>
                <w:rFonts w:ascii="ＭＳ 明朝" w:eastAsia="ＭＳ 明朝" w:cs="ＭＳ 明朝" w:hint="eastAsia"/>
                <w:spacing w:val="20"/>
                <w:sz w:val="20"/>
                <w:szCs w:val="20"/>
              </w:rPr>
              <w:t>12</w:t>
            </w:r>
            <w:r w:rsidR="009F2111" w:rsidRPr="00F26074">
              <w:rPr>
                <w:rFonts w:ascii="ＭＳ 明朝" w:eastAsia="ＭＳ 明朝" w:cs="ＭＳ 明朝" w:hint="eastAsia"/>
                <w:spacing w:val="20"/>
                <w:sz w:val="20"/>
                <w:szCs w:val="20"/>
              </w:rPr>
              <w:t>月2</w:t>
            </w:r>
            <w:r w:rsidR="009B7FF5" w:rsidRPr="00F26074">
              <w:rPr>
                <w:rFonts w:ascii="ＭＳ 明朝" w:eastAsia="ＭＳ 明朝" w:cs="ＭＳ 明朝" w:hint="eastAsia"/>
                <w:spacing w:val="20"/>
                <w:sz w:val="20"/>
                <w:szCs w:val="20"/>
              </w:rPr>
              <w:t>6</w:t>
            </w:r>
            <w:r w:rsidR="009F2111" w:rsidRPr="00F26074">
              <w:rPr>
                <w:rFonts w:ascii="ＭＳ 明朝" w:eastAsia="ＭＳ 明朝" w:cs="ＭＳ 明朝" w:hint="eastAsia"/>
                <w:spacing w:val="20"/>
                <w:sz w:val="20"/>
                <w:szCs w:val="20"/>
              </w:rPr>
              <w:t>日</w:t>
            </w:r>
            <w:r w:rsidR="00CF6E43" w:rsidRPr="00F26074">
              <w:rPr>
                <w:rFonts w:ascii="ＭＳ 明朝" w:eastAsia="ＭＳ 明朝" w:cs="ＭＳ 明朝" w:hint="eastAsia"/>
                <w:spacing w:val="20"/>
                <w:sz w:val="20"/>
                <w:szCs w:val="20"/>
              </w:rPr>
              <w:t>川口</w:t>
            </w:r>
            <w:r w:rsidRPr="00F26074">
              <w:rPr>
                <w:rFonts w:ascii="ＭＳ 明朝" w:eastAsia="ＭＳ 明朝" w:cs="ＭＳ 明朝" w:hint="eastAsia"/>
                <w:spacing w:val="20"/>
                <w:sz w:val="20"/>
                <w:szCs w:val="20"/>
              </w:rPr>
              <w:t>市条例第</w:t>
            </w:r>
            <w:r w:rsidR="009B7FF5" w:rsidRPr="00F26074">
              <w:rPr>
                <w:rFonts w:ascii="ＭＳ 明朝" w:eastAsia="ＭＳ 明朝" w:cs="ＭＳ 明朝" w:hint="eastAsia"/>
                <w:spacing w:val="20"/>
                <w:sz w:val="20"/>
                <w:szCs w:val="20"/>
              </w:rPr>
              <w:t>79</w:t>
            </w:r>
            <w:r w:rsidRPr="00F26074">
              <w:rPr>
                <w:rFonts w:ascii="ＭＳ 明朝" w:eastAsia="ＭＳ 明朝" w:cs="ＭＳ 明朝" w:hint="eastAsia"/>
                <w:spacing w:val="20"/>
                <w:sz w:val="20"/>
                <w:szCs w:val="20"/>
              </w:rPr>
              <w:t>号）</w:t>
            </w:r>
          </w:p>
        </w:tc>
      </w:tr>
      <w:tr w:rsidR="00F26074" w:rsidRPr="00F26074" w14:paraId="6D5F5000" w14:textId="77777777" w:rsidTr="00640A8B">
        <w:trPr>
          <w:trHeight w:val="841"/>
        </w:trPr>
        <w:tc>
          <w:tcPr>
            <w:tcW w:w="1982" w:type="dxa"/>
            <w:vAlign w:val="center"/>
          </w:tcPr>
          <w:p w14:paraId="3B5A87B4" w14:textId="77777777" w:rsidR="00E86718" w:rsidRPr="00F26074" w:rsidRDefault="000B2910" w:rsidP="000B2910">
            <w:pPr>
              <w:pStyle w:val="af3"/>
              <w:ind w:left="0" w:firstLineChars="0" w:firstLine="0"/>
              <w:rPr>
                <w:rFonts w:ascii="ＭＳ 明朝" w:eastAsia="ＭＳ 明朝"/>
                <w:sz w:val="21"/>
              </w:rPr>
            </w:pPr>
            <w:r w:rsidRPr="00F26074">
              <w:rPr>
                <w:rFonts w:ascii="ＭＳ 明朝" w:eastAsia="ＭＳ 明朝" w:hint="eastAsia"/>
                <w:sz w:val="21"/>
              </w:rPr>
              <w:t>予防条例</w:t>
            </w:r>
          </w:p>
        </w:tc>
        <w:tc>
          <w:tcPr>
            <w:tcW w:w="7223" w:type="dxa"/>
            <w:vAlign w:val="center"/>
          </w:tcPr>
          <w:p w14:paraId="1B14C6B4" w14:textId="77777777" w:rsidR="009546C3" w:rsidRPr="00F26074" w:rsidRDefault="00640A8B" w:rsidP="00E42497">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川口市指定介護予防サービス等の事業の人員、設備及び運営並</w:t>
            </w:r>
          </w:p>
          <w:p w14:paraId="0717B7B8" w14:textId="77777777" w:rsidR="009546C3" w:rsidRPr="00F26074" w:rsidRDefault="00640A8B" w:rsidP="00E42497">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びに指定介護予防サービス等に係る介護予防のための効果的な</w:t>
            </w:r>
          </w:p>
          <w:p w14:paraId="33EFB688" w14:textId="77777777" w:rsidR="009B7FF5" w:rsidRPr="00F26074" w:rsidRDefault="00640A8B"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支援の方法に関する基準等を定める条例</w:t>
            </w:r>
          </w:p>
          <w:p w14:paraId="0E3A4B16" w14:textId="77777777" w:rsidR="00C80175" w:rsidRPr="00F26074" w:rsidRDefault="00640A8B"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w:t>
            </w:r>
            <w:r w:rsidR="009B7FF5" w:rsidRPr="00F26074">
              <w:rPr>
                <w:rFonts w:ascii="ＭＳ 明朝" w:eastAsia="ＭＳ 明朝" w:cs="ＭＳ 明朝" w:hint="eastAsia"/>
                <w:spacing w:val="20"/>
                <w:sz w:val="20"/>
                <w:szCs w:val="20"/>
              </w:rPr>
              <w:t>平成</w:t>
            </w:r>
            <w:r w:rsidR="009B7FF5" w:rsidRPr="00F26074">
              <w:rPr>
                <w:rFonts w:ascii="ＭＳ 明朝" w:eastAsia="ＭＳ 明朝" w:cs="ＭＳ 明朝"/>
                <w:spacing w:val="20"/>
                <w:sz w:val="20"/>
                <w:szCs w:val="20"/>
              </w:rPr>
              <w:t>29年12月26日</w:t>
            </w:r>
            <w:r w:rsidRPr="00F26074">
              <w:rPr>
                <w:rFonts w:ascii="ＭＳ 明朝" w:eastAsia="ＭＳ 明朝" w:cs="ＭＳ 明朝"/>
                <w:spacing w:val="20"/>
                <w:sz w:val="20"/>
                <w:szCs w:val="20"/>
              </w:rPr>
              <w:t>川口市条例第84号）</w:t>
            </w:r>
          </w:p>
        </w:tc>
      </w:tr>
      <w:tr w:rsidR="00F26074" w:rsidRPr="00F26074" w14:paraId="174052E3" w14:textId="77777777" w:rsidTr="00640A8B">
        <w:tc>
          <w:tcPr>
            <w:tcW w:w="1982" w:type="dxa"/>
            <w:vAlign w:val="center"/>
          </w:tcPr>
          <w:p w14:paraId="7C8CF500" w14:textId="77777777" w:rsidR="00E86718" w:rsidRPr="00F26074" w:rsidRDefault="000B2910"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法</w:t>
            </w:r>
          </w:p>
        </w:tc>
        <w:tc>
          <w:tcPr>
            <w:tcW w:w="7223" w:type="dxa"/>
            <w:vAlign w:val="center"/>
          </w:tcPr>
          <w:p w14:paraId="469FFB82" w14:textId="77777777" w:rsidR="009B7FF5" w:rsidRPr="00F26074" w:rsidRDefault="00883EA0"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介護保険法</w:t>
            </w:r>
          </w:p>
          <w:p w14:paraId="02808378"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883EA0" w:rsidRPr="00F26074">
              <w:rPr>
                <w:rFonts w:asciiTheme="minorEastAsia" w:eastAsiaTheme="minorEastAsia" w:hAnsiTheme="minorEastAsia" w:cs="ＭＳ 明朝"/>
                <w:spacing w:val="20"/>
                <w:sz w:val="20"/>
                <w:szCs w:val="20"/>
              </w:rPr>
              <w:t>平成9年12月17日・法律第123号)</w:t>
            </w:r>
          </w:p>
        </w:tc>
      </w:tr>
      <w:tr w:rsidR="00F26074" w:rsidRPr="00F26074" w14:paraId="1F1F99ED" w14:textId="77777777" w:rsidTr="00640A8B">
        <w:tc>
          <w:tcPr>
            <w:tcW w:w="1982" w:type="dxa"/>
            <w:vAlign w:val="center"/>
          </w:tcPr>
          <w:p w14:paraId="19B87C1A" w14:textId="77777777" w:rsidR="00E86718" w:rsidRPr="00F26074" w:rsidRDefault="000B2910"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施行規則</w:t>
            </w:r>
          </w:p>
        </w:tc>
        <w:tc>
          <w:tcPr>
            <w:tcW w:w="7223" w:type="dxa"/>
            <w:vAlign w:val="center"/>
          </w:tcPr>
          <w:p w14:paraId="557DAD50" w14:textId="77777777" w:rsidR="009B7FF5" w:rsidRPr="00F26074" w:rsidRDefault="00640A8B"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介護保険法施行規則</w:t>
            </w:r>
          </w:p>
          <w:p w14:paraId="516EB4EC"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640A8B" w:rsidRPr="00F26074">
              <w:rPr>
                <w:rFonts w:asciiTheme="minorEastAsia" w:eastAsiaTheme="minorEastAsia" w:hAnsiTheme="minorEastAsia" w:cs="ＭＳ 明朝"/>
                <w:spacing w:val="20"/>
                <w:sz w:val="20"/>
                <w:szCs w:val="20"/>
              </w:rPr>
              <w:t>平成11年3月31日・厚生省令第36号</w:t>
            </w:r>
            <w:r w:rsidRPr="00F26074">
              <w:rPr>
                <w:rFonts w:asciiTheme="minorEastAsia" w:eastAsiaTheme="minorEastAsia" w:hAnsiTheme="minorEastAsia" w:cs="ＭＳ 明朝" w:hint="eastAsia"/>
                <w:spacing w:val="20"/>
                <w:sz w:val="20"/>
                <w:szCs w:val="20"/>
              </w:rPr>
              <w:t>）</w:t>
            </w:r>
          </w:p>
        </w:tc>
      </w:tr>
      <w:tr w:rsidR="00F26074" w:rsidRPr="00F26074" w14:paraId="32C7F498" w14:textId="77777777" w:rsidTr="00640A8B">
        <w:tc>
          <w:tcPr>
            <w:tcW w:w="1982" w:type="dxa"/>
            <w:vAlign w:val="center"/>
          </w:tcPr>
          <w:p w14:paraId="1A60EAEC" w14:textId="77777777" w:rsidR="00E86718" w:rsidRPr="00F26074" w:rsidRDefault="003B3E90" w:rsidP="003B3E90">
            <w:pPr>
              <w:overflowPunct w:val="0"/>
              <w:ind w:left="0" w:firstLineChars="0" w:firstLine="0"/>
              <w:textAlignment w:val="baseline"/>
              <w:rPr>
                <w:rFonts w:asciiTheme="minorEastAsia" w:eastAsiaTheme="minorEastAsia" w:hAnsiTheme="minorEastAsia" w:cs="ＭＳ 明朝"/>
                <w:spacing w:val="20"/>
              </w:rPr>
            </w:pPr>
            <w:r w:rsidRPr="00F26074">
              <w:rPr>
                <w:rFonts w:asciiTheme="minorEastAsia" w:eastAsiaTheme="minorEastAsia" w:hAnsiTheme="minorEastAsia" w:cs="ＭＳ 明朝" w:hint="eastAsia"/>
                <w:spacing w:val="20"/>
                <w:sz w:val="21"/>
              </w:rPr>
              <w:lastRenderedPageBreak/>
              <w:t>平11老企25</w:t>
            </w:r>
          </w:p>
        </w:tc>
        <w:tc>
          <w:tcPr>
            <w:tcW w:w="7223" w:type="dxa"/>
            <w:vAlign w:val="center"/>
          </w:tcPr>
          <w:p w14:paraId="132120B3" w14:textId="77777777" w:rsidR="009B7FF5" w:rsidRPr="00F26074" w:rsidRDefault="00640A8B" w:rsidP="009B7FF5">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spacing w:val="20"/>
                <w:sz w:val="20"/>
                <w:szCs w:val="20"/>
              </w:rPr>
              <w:t>指定居宅サービス等及び指定介護予防サービス等に関する基準について</w:t>
            </w:r>
          </w:p>
          <w:p w14:paraId="78F03902" w14:textId="77777777" w:rsidR="00E86718" w:rsidRPr="00F26074" w:rsidRDefault="009B7FF5" w:rsidP="009B7FF5">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640A8B" w:rsidRPr="00F26074">
              <w:rPr>
                <w:rFonts w:asciiTheme="minorEastAsia" w:eastAsiaTheme="minorEastAsia" w:hAnsiTheme="minorEastAsia" w:cs="ＭＳ 明朝"/>
                <w:spacing w:val="20"/>
                <w:sz w:val="20"/>
                <w:szCs w:val="20"/>
              </w:rPr>
              <w:t>平成11年9月17日付け老企第25号。厚生省老人保健福祉局企画課長通知)</w:t>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p>
        </w:tc>
      </w:tr>
      <w:tr w:rsidR="00F26074" w:rsidRPr="00F26074" w14:paraId="7A9B3485" w14:textId="77777777" w:rsidTr="00640A8B">
        <w:tc>
          <w:tcPr>
            <w:tcW w:w="1982" w:type="dxa"/>
            <w:vAlign w:val="center"/>
          </w:tcPr>
          <w:p w14:paraId="3BFF303A"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平</w:t>
            </w:r>
            <w:r w:rsidRPr="00F26074">
              <w:rPr>
                <w:rFonts w:asciiTheme="minorEastAsia" w:eastAsiaTheme="minorEastAsia" w:hAnsiTheme="minorEastAsia" w:cs="ＭＳ 明朝"/>
                <w:spacing w:val="20"/>
                <w:sz w:val="21"/>
              </w:rPr>
              <w:t>12厚告19</w:t>
            </w:r>
          </w:p>
        </w:tc>
        <w:tc>
          <w:tcPr>
            <w:tcW w:w="7223" w:type="dxa"/>
            <w:vAlign w:val="center"/>
          </w:tcPr>
          <w:p w14:paraId="47EA0613" w14:textId="77777777" w:rsidR="009546C3" w:rsidRPr="00F26074" w:rsidRDefault="009B7FF5"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指定居宅サービス</w:t>
            </w:r>
            <w:r w:rsidR="009546C3" w:rsidRPr="00F26074">
              <w:rPr>
                <w:rFonts w:asciiTheme="minorEastAsia" w:eastAsiaTheme="minorEastAsia" w:hAnsiTheme="minorEastAsia" w:cs="ＭＳ 明朝" w:hint="eastAsia"/>
                <w:spacing w:val="20"/>
                <w:sz w:val="20"/>
                <w:szCs w:val="20"/>
              </w:rPr>
              <w:t>に要する費用の額の算定に関する基準</w:t>
            </w:r>
          </w:p>
          <w:p w14:paraId="77F7DB0B"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平成12年2月10日・厚生省告示第19号)</w:t>
            </w:r>
          </w:p>
        </w:tc>
      </w:tr>
      <w:tr w:rsidR="00F26074" w:rsidRPr="00F26074" w14:paraId="6C89BA75" w14:textId="77777777" w:rsidTr="00640A8B">
        <w:tc>
          <w:tcPr>
            <w:tcW w:w="1982" w:type="dxa"/>
            <w:vAlign w:val="center"/>
          </w:tcPr>
          <w:p w14:paraId="2F3AD884"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12厚告26</w:t>
            </w:r>
          </w:p>
        </w:tc>
        <w:tc>
          <w:tcPr>
            <w:tcW w:w="7223" w:type="dxa"/>
            <w:vAlign w:val="center"/>
          </w:tcPr>
          <w:p w14:paraId="7F90FFB7"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厚生労働大臣が定める施設基準</w:t>
            </w:r>
          </w:p>
          <w:p w14:paraId="78AEFF6C"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平成12年2月10日・厚生省告示第26号)</w:t>
            </w:r>
          </w:p>
        </w:tc>
      </w:tr>
      <w:tr w:rsidR="00F26074" w:rsidRPr="00F26074" w14:paraId="5F0C9005" w14:textId="77777777" w:rsidTr="00640A8B">
        <w:tc>
          <w:tcPr>
            <w:tcW w:w="1982" w:type="dxa"/>
            <w:vAlign w:val="center"/>
          </w:tcPr>
          <w:p w14:paraId="7AC30DD1"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12厚告27</w:t>
            </w:r>
          </w:p>
        </w:tc>
        <w:tc>
          <w:tcPr>
            <w:tcW w:w="7223" w:type="dxa"/>
            <w:vAlign w:val="center"/>
          </w:tcPr>
          <w:p w14:paraId="27F5F9BF"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厚生労働大臣が定める利用者等の数の基準及び看護職員等の員数</w:t>
            </w:r>
            <w:r w:rsidR="009B7FF5" w:rsidRPr="00F26074">
              <w:rPr>
                <w:rFonts w:asciiTheme="minorEastAsia" w:eastAsiaTheme="minorEastAsia" w:hAnsiTheme="minorEastAsia" w:cs="ＭＳ 明朝" w:hint="eastAsia"/>
                <w:spacing w:val="20"/>
                <w:sz w:val="20"/>
                <w:szCs w:val="20"/>
              </w:rPr>
              <w:t>並びに</w:t>
            </w:r>
            <w:r w:rsidRPr="00F26074">
              <w:rPr>
                <w:rFonts w:asciiTheme="minorEastAsia" w:eastAsiaTheme="minorEastAsia" w:hAnsiTheme="minorEastAsia" w:cs="ＭＳ 明朝" w:hint="eastAsia"/>
                <w:spacing w:val="20"/>
                <w:sz w:val="20"/>
                <w:szCs w:val="20"/>
              </w:rPr>
              <w:t>通所介護費等の算定方法</w:t>
            </w:r>
          </w:p>
          <w:p w14:paraId="227AE0BE"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平成12年2月10日・厚生省告示第27号)</w:t>
            </w:r>
          </w:p>
        </w:tc>
      </w:tr>
      <w:tr w:rsidR="00F26074" w:rsidRPr="00F26074" w14:paraId="4DA20D8A" w14:textId="77777777" w:rsidTr="00640A8B">
        <w:tc>
          <w:tcPr>
            <w:tcW w:w="1982" w:type="dxa"/>
            <w:vAlign w:val="center"/>
          </w:tcPr>
          <w:p w14:paraId="7FFDF617" w14:textId="77777777" w:rsidR="00B06DB1"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18厚告127</w:t>
            </w:r>
          </w:p>
        </w:tc>
        <w:tc>
          <w:tcPr>
            <w:tcW w:w="7223" w:type="dxa"/>
            <w:vAlign w:val="center"/>
          </w:tcPr>
          <w:p w14:paraId="4CD6CE3C"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指定介護予防サービスに要する費用の額に関する基準</w:t>
            </w:r>
          </w:p>
          <w:p w14:paraId="67B2B3A1"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平成18年3月14日・厚生省告示第127号)</w:t>
            </w:r>
          </w:p>
        </w:tc>
      </w:tr>
      <w:tr w:rsidR="00F26074" w:rsidRPr="00F26074" w14:paraId="1D09516D" w14:textId="77777777" w:rsidTr="00640A8B">
        <w:tc>
          <w:tcPr>
            <w:tcW w:w="1982" w:type="dxa"/>
            <w:vAlign w:val="center"/>
          </w:tcPr>
          <w:p w14:paraId="5CEE501B"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27厚告94</w:t>
            </w:r>
          </w:p>
        </w:tc>
        <w:tc>
          <w:tcPr>
            <w:tcW w:w="7223" w:type="dxa"/>
            <w:vAlign w:val="center"/>
          </w:tcPr>
          <w:p w14:paraId="3D840801"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厚生労働大臣が定める基準に適合する利用者等</w:t>
            </w:r>
          </w:p>
          <w:p w14:paraId="0D33F34C" w14:textId="77777777" w:rsidR="00C80175" w:rsidRPr="00F26074" w:rsidRDefault="009B7FF5"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平成27年3月23日・厚生労働省告示第94号)</w:t>
            </w:r>
          </w:p>
        </w:tc>
      </w:tr>
      <w:tr w:rsidR="00F26074" w:rsidRPr="00F26074" w14:paraId="1766CB4D" w14:textId="77777777" w:rsidTr="00640A8B">
        <w:tc>
          <w:tcPr>
            <w:tcW w:w="1982" w:type="dxa"/>
            <w:vAlign w:val="center"/>
          </w:tcPr>
          <w:p w14:paraId="09857986"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27厚告95</w:t>
            </w:r>
          </w:p>
        </w:tc>
        <w:tc>
          <w:tcPr>
            <w:tcW w:w="7223" w:type="dxa"/>
            <w:vAlign w:val="center"/>
          </w:tcPr>
          <w:p w14:paraId="6093C2A0"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厚生労働大臣が定める基準</w:t>
            </w:r>
          </w:p>
          <w:p w14:paraId="1F9E4FC4" w14:textId="77777777" w:rsidR="00C80175" w:rsidRPr="00F26074" w:rsidRDefault="009B7FF5" w:rsidP="003B3E90">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平成27年3月23日・厚生労働省告示第95号)</w:t>
            </w:r>
          </w:p>
        </w:tc>
      </w:tr>
      <w:tr w:rsidR="00F26074" w:rsidRPr="00F26074" w14:paraId="62A3CC6D" w14:textId="77777777" w:rsidTr="00640A8B">
        <w:tc>
          <w:tcPr>
            <w:tcW w:w="1982" w:type="dxa"/>
            <w:vAlign w:val="center"/>
          </w:tcPr>
          <w:p w14:paraId="5D920C2F"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27厚告96</w:t>
            </w:r>
          </w:p>
        </w:tc>
        <w:tc>
          <w:tcPr>
            <w:tcW w:w="7223" w:type="dxa"/>
            <w:vAlign w:val="center"/>
          </w:tcPr>
          <w:p w14:paraId="46EA3E4A"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厚生労働大臣が定める施設基準</w:t>
            </w:r>
          </w:p>
          <w:p w14:paraId="23648735" w14:textId="77777777" w:rsidR="00C80175" w:rsidRPr="00F26074" w:rsidRDefault="009546C3" w:rsidP="003B3E90">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spacing w:val="20"/>
                <w:kern w:val="0"/>
                <w:sz w:val="20"/>
                <w:szCs w:val="20"/>
              </w:rPr>
              <w:t xml:space="preserve"> (平成27年3月23日・厚生労働省告示第96号)</w:t>
            </w:r>
          </w:p>
        </w:tc>
      </w:tr>
      <w:tr w:rsidR="00F26074" w:rsidRPr="00F26074" w14:paraId="4B2D39B1" w14:textId="77777777" w:rsidTr="00640A8B">
        <w:tc>
          <w:tcPr>
            <w:tcW w:w="1982" w:type="dxa"/>
            <w:vAlign w:val="center"/>
          </w:tcPr>
          <w:p w14:paraId="40E65913"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12老企40</w:t>
            </w:r>
          </w:p>
        </w:tc>
        <w:tc>
          <w:tcPr>
            <w:tcW w:w="7223" w:type="dxa"/>
            <w:vAlign w:val="center"/>
          </w:tcPr>
          <w:p w14:paraId="5FF401D2" w14:textId="77777777" w:rsidR="009546C3" w:rsidRPr="00F26074" w:rsidRDefault="009546C3"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指定居宅サービスに要する費用の額の算定に関する基準</w:t>
            </w:r>
            <w:r w:rsidRPr="00F26074">
              <w:rPr>
                <w:rFonts w:asciiTheme="minorEastAsia" w:eastAsiaTheme="minorEastAsia" w:hAnsiTheme="minorEastAsia" w:cs="ＭＳ 明朝"/>
                <w:spacing w:val="20"/>
                <w:kern w:val="0"/>
                <w:sz w:val="20"/>
                <w:szCs w:val="20"/>
              </w:rPr>
              <w:t>(短期入所サービス及び</w:t>
            </w:r>
            <w:r w:rsidRPr="00F26074">
              <w:rPr>
                <w:rFonts w:asciiTheme="minorEastAsia" w:eastAsiaTheme="minorEastAsia" w:hAnsiTheme="minorEastAsia" w:cs="ＭＳ 明朝" w:hint="eastAsia"/>
                <w:spacing w:val="20"/>
                <w:kern w:val="0"/>
                <w:sz w:val="20"/>
                <w:szCs w:val="20"/>
              </w:rPr>
              <w:t>特定施設入居者生活介護に係る部分</w:t>
            </w:r>
            <w:r w:rsidRPr="00F26074">
              <w:rPr>
                <w:rFonts w:asciiTheme="minorEastAsia" w:eastAsiaTheme="minorEastAsia" w:hAnsiTheme="minorEastAsia" w:cs="ＭＳ 明朝"/>
                <w:spacing w:val="20"/>
                <w:kern w:val="0"/>
                <w:sz w:val="20"/>
                <w:szCs w:val="20"/>
              </w:rPr>
              <w:t>)及び指定施設サービス等に要する費用の額</w:t>
            </w:r>
            <w:r w:rsidRPr="00F26074">
              <w:rPr>
                <w:rFonts w:asciiTheme="minorEastAsia" w:eastAsiaTheme="minorEastAsia" w:hAnsiTheme="minorEastAsia" w:cs="ＭＳ 明朝" w:hint="eastAsia"/>
                <w:spacing w:val="20"/>
                <w:kern w:val="0"/>
                <w:sz w:val="20"/>
                <w:szCs w:val="20"/>
              </w:rPr>
              <w:t>の算定に関する基準の制定に伴う実施上の留意事項について</w:t>
            </w:r>
          </w:p>
          <w:p w14:paraId="2EF6BFEA" w14:textId="77777777" w:rsidR="00E86718" w:rsidRPr="00F26074" w:rsidRDefault="009B7FF5"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平成12年3月8日付け老企第40号。厚生省老人保健福祉局企画課長通知)</w:t>
            </w:r>
          </w:p>
        </w:tc>
      </w:tr>
      <w:tr w:rsidR="00F26074" w:rsidRPr="00F26074" w14:paraId="4340DD99" w14:textId="77777777" w:rsidTr="00640A8B">
        <w:tc>
          <w:tcPr>
            <w:tcW w:w="1982" w:type="dxa"/>
            <w:vAlign w:val="center"/>
          </w:tcPr>
          <w:p w14:paraId="210B124B"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12老企52</w:t>
            </w:r>
          </w:p>
        </w:tc>
        <w:tc>
          <w:tcPr>
            <w:tcW w:w="7223" w:type="dxa"/>
            <w:vAlign w:val="center"/>
          </w:tcPr>
          <w:p w14:paraId="40C99CAA" w14:textId="77777777" w:rsidR="009546C3" w:rsidRPr="00F26074" w:rsidRDefault="009546C3" w:rsidP="001E31BA">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特定施設入居者生活介護事業者が受領する介護保険の給付対象外の介護サービス費用について</w:t>
            </w:r>
          </w:p>
          <w:p w14:paraId="118C024C" w14:textId="77777777" w:rsidR="008D6545" w:rsidRPr="00F26074" w:rsidRDefault="009B7FF5" w:rsidP="009B7FF5">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w:t>
            </w:r>
            <w:r w:rsidR="009546C3" w:rsidRPr="00F26074">
              <w:rPr>
                <w:rFonts w:ascii="ＭＳ 明朝" w:eastAsia="ＭＳ 明朝" w:cs="ＭＳ 明朝"/>
                <w:spacing w:val="20"/>
                <w:kern w:val="0"/>
                <w:sz w:val="20"/>
                <w:szCs w:val="20"/>
              </w:rPr>
              <w:t>平成12年3月30日付け老企第52号。厚生省老人保健福祉局企画課長通知)</w:t>
            </w:r>
          </w:p>
        </w:tc>
      </w:tr>
      <w:tr w:rsidR="00F26074" w:rsidRPr="00F26074" w14:paraId="2D0B5A48" w14:textId="77777777" w:rsidTr="00640A8B">
        <w:tc>
          <w:tcPr>
            <w:tcW w:w="1982" w:type="dxa"/>
            <w:vAlign w:val="center"/>
          </w:tcPr>
          <w:p w14:paraId="2A821511"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12老企54</w:t>
            </w:r>
          </w:p>
        </w:tc>
        <w:tc>
          <w:tcPr>
            <w:tcW w:w="7223" w:type="dxa"/>
            <w:vAlign w:val="center"/>
          </w:tcPr>
          <w:p w14:paraId="5B6F08E3" w14:textId="77777777" w:rsidR="009546C3" w:rsidRPr="00F26074" w:rsidRDefault="009546C3" w:rsidP="009546C3">
            <w:pPr>
              <w:overflowPunct w:val="0"/>
              <w:ind w:left="182" w:hanging="182"/>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通所介護等における日常生活に要する費用の取扱いについて</w:t>
            </w:r>
          </w:p>
          <w:p w14:paraId="4DB4D2E4" w14:textId="77777777" w:rsidR="008D6545" w:rsidRPr="00F26074" w:rsidRDefault="009B7FF5" w:rsidP="009B7FF5">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w:t>
            </w:r>
            <w:r w:rsidR="009546C3" w:rsidRPr="00F26074">
              <w:rPr>
                <w:rFonts w:ascii="ＭＳ 明朝" w:eastAsia="ＭＳ 明朝" w:cs="ＭＳ 明朝"/>
                <w:spacing w:val="20"/>
                <w:kern w:val="0"/>
                <w:sz w:val="20"/>
                <w:szCs w:val="20"/>
              </w:rPr>
              <w:t>平成12年3月30日付け老企第54号。厚生省老人保健福祉局企画課長通知)</w:t>
            </w:r>
          </w:p>
        </w:tc>
      </w:tr>
      <w:tr w:rsidR="00F26074" w:rsidRPr="00F26074" w14:paraId="2978BB80" w14:textId="77777777" w:rsidTr="00640A8B">
        <w:tc>
          <w:tcPr>
            <w:tcW w:w="1982" w:type="dxa"/>
            <w:vAlign w:val="center"/>
          </w:tcPr>
          <w:p w14:paraId="279353C0"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13老振18</w:t>
            </w:r>
          </w:p>
        </w:tc>
        <w:tc>
          <w:tcPr>
            <w:tcW w:w="7223" w:type="dxa"/>
            <w:vAlign w:val="center"/>
          </w:tcPr>
          <w:p w14:paraId="5A00AD30" w14:textId="77777777" w:rsidR="009B7FF5" w:rsidRPr="00F26074" w:rsidRDefault="009546C3" w:rsidP="009B7FF5">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介護保険の給付対象事業における会計の区分について</w:t>
            </w:r>
          </w:p>
          <w:p w14:paraId="6700EC5E" w14:textId="77777777" w:rsidR="008D6545" w:rsidRPr="00F26074" w:rsidRDefault="00344D85" w:rsidP="00344D8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hint="eastAsia"/>
                <w:spacing w:val="20"/>
                <w:kern w:val="0"/>
                <w:sz w:val="20"/>
                <w:szCs w:val="20"/>
              </w:rPr>
              <w:t>平成</w:t>
            </w:r>
            <w:r w:rsidR="009546C3" w:rsidRPr="00F26074">
              <w:rPr>
                <w:rFonts w:asciiTheme="minorEastAsia" w:eastAsiaTheme="minorEastAsia" w:hAnsiTheme="minorEastAsia" w:cs="ＭＳ 明朝"/>
                <w:spacing w:val="20"/>
                <w:kern w:val="0"/>
                <w:sz w:val="20"/>
                <w:szCs w:val="20"/>
              </w:rPr>
              <w:t>13年3月28日・老振発第18号。厚生労働省老健局振興課長通知）</w:t>
            </w:r>
          </w:p>
        </w:tc>
      </w:tr>
      <w:tr w:rsidR="00F26074" w:rsidRPr="00F26074" w14:paraId="1B39A8A2" w14:textId="77777777" w:rsidTr="00D33C45">
        <w:tc>
          <w:tcPr>
            <w:tcW w:w="1982" w:type="dxa"/>
          </w:tcPr>
          <w:p w14:paraId="17BDDFD0" w14:textId="77777777" w:rsidR="00E42497" w:rsidRPr="00F26074" w:rsidRDefault="00E42497"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13老発155</w:t>
            </w:r>
          </w:p>
        </w:tc>
        <w:tc>
          <w:tcPr>
            <w:tcW w:w="7223" w:type="dxa"/>
          </w:tcPr>
          <w:p w14:paraId="6A3FFEE2" w14:textId="77777777" w:rsidR="00E42497" w:rsidRPr="00F26074" w:rsidRDefault="00E42497" w:rsidP="00E42497">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「身体拘束ゼロ作戦」の推進について</w:t>
            </w:r>
          </w:p>
          <w:p w14:paraId="34221984" w14:textId="77777777" w:rsidR="00E42497" w:rsidRPr="00F26074" w:rsidRDefault="00344D8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E42497" w:rsidRPr="00F26074">
              <w:rPr>
                <w:rFonts w:asciiTheme="minorEastAsia" w:eastAsiaTheme="minorEastAsia" w:hAnsiTheme="minorEastAsia" w:hint="eastAsia"/>
                <w:sz w:val="20"/>
                <w:szCs w:val="20"/>
              </w:rPr>
              <w:t>平成</w:t>
            </w:r>
            <w:r w:rsidR="00E42497" w:rsidRPr="00F26074">
              <w:rPr>
                <w:rFonts w:asciiTheme="minorEastAsia" w:eastAsiaTheme="minorEastAsia" w:hAnsiTheme="minorEastAsia"/>
                <w:sz w:val="20"/>
                <w:szCs w:val="20"/>
              </w:rPr>
              <w:t>13年4月6日・老発第155</w:t>
            </w:r>
            <w:r w:rsidR="009B7FF5" w:rsidRPr="00F26074">
              <w:rPr>
                <w:rFonts w:asciiTheme="minorEastAsia" w:eastAsiaTheme="minorEastAsia" w:hAnsiTheme="minorEastAsia"/>
                <w:sz w:val="20"/>
                <w:szCs w:val="20"/>
              </w:rPr>
              <w:t>号。厚生労働省老健局長通知）</w:t>
            </w:r>
          </w:p>
        </w:tc>
      </w:tr>
      <w:tr w:rsidR="00F26074" w:rsidRPr="00F26074" w14:paraId="751F36AF" w14:textId="77777777" w:rsidTr="00D33C45">
        <w:tc>
          <w:tcPr>
            <w:tcW w:w="1982" w:type="dxa"/>
          </w:tcPr>
          <w:p w14:paraId="0E0713DD" w14:textId="77777777" w:rsidR="00E42497" w:rsidRPr="00F26074" w:rsidRDefault="00E42497" w:rsidP="000B291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15老振発0416001</w:t>
            </w:r>
          </w:p>
        </w:tc>
        <w:tc>
          <w:tcPr>
            <w:tcW w:w="7223" w:type="dxa"/>
          </w:tcPr>
          <w:p w14:paraId="4091C3ED" w14:textId="77777777" w:rsidR="00E42497" w:rsidRPr="00F26074" w:rsidRDefault="00E42497"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有料老人ホームに対する指導の徹底について</w:t>
            </w:r>
          </w:p>
          <w:p w14:paraId="33162F3E" w14:textId="77777777" w:rsidR="00E42497" w:rsidRPr="00F26074" w:rsidRDefault="00344D8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E42497" w:rsidRPr="00F26074">
              <w:rPr>
                <w:rFonts w:asciiTheme="minorEastAsia" w:eastAsiaTheme="minorEastAsia" w:hAnsiTheme="minorEastAsia" w:hint="eastAsia"/>
                <w:sz w:val="20"/>
                <w:szCs w:val="20"/>
              </w:rPr>
              <w:t>平成</w:t>
            </w:r>
            <w:r w:rsidR="00E42497" w:rsidRPr="00F26074">
              <w:rPr>
                <w:rFonts w:asciiTheme="minorEastAsia" w:eastAsiaTheme="minorEastAsia" w:hAnsiTheme="minorEastAsia"/>
                <w:sz w:val="20"/>
                <w:szCs w:val="20"/>
              </w:rPr>
              <w:t>15年4月16日・老振発第0416001号。厚生労働省老健局振興課長通知）</w:t>
            </w:r>
          </w:p>
        </w:tc>
      </w:tr>
      <w:tr w:rsidR="00F26074" w:rsidRPr="00F26074" w14:paraId="52D5C431" w14:textId="77777777" w:rsidTr="00D33C45">
        <w:tc>
          <w:tcPr>
            <w:tcW w:w="1982" w:type="dxa"/>
          </w:tcPr>
          <w:p w14:paraId="4981DD9F" w14:textId="77777777" w:rsidR="00E42497" w:rsidRPr="00F26074" w:rsidRDefault="00C80175"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18-0317001</w:t>
            </w:r>
          </w:p>
        </w:tc>
        <w:tc>
          <w:tcPr>
            <w:tcW w:w="7223" w:type="dxa"/>
          </w:tcPr>
          <w:p w14:paraId="161FF4F5" w14:textId="77777777" w:rsidR="00C80175" w:rsidRPr="00F26074" w:rsidRDefault="00C80175" w:rsidP="00344D85">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 xml:space="preserve">指定介護予防サービスに要する費用の額の算定に関する基準の制定に伴う実施上の留意事項について　</w:t>
            </w:r>
          </w:p>
          <w:p w14:paraId="63050676" w14:textId="77777777" w:rsidR="00E42497" w:rsidRPr="00F26074" w:rsidRDefault="00344D85" w:rsidP="001E31BA">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C80175" w:rsidRPr="00F26074">
              <w:rPr>
                <w:rFonts w:asciiTheme="minorEastAsia" w:eastAsiaTheme="minorEastAsia" w:hAnsiTheme="minorEastAsia"/>
                <w:sz w:val="20"/>
                <w:szCs w:val="20"/>
              </w:rPr>
              <w:t>平成18年3月17日労計発・老振発・老老発第0317001号</w:t>
            </w:r>
            <w:r w:rsidR="009B7FF5" w:rsidRPr="00F26074">
              <w:rPr>
                <w:rFonts w:asciiTheme="minorEastAsia" w:eastAsiaTheme="minorEastAsia" w:hAnsiTheme="minorEastAsia" w:hint="eastAsia"/>
                <w:sz w:val="20"/>
                <w:szCs w:val="20"/>
              </w:rPr>
              <w:t>。</w:t>
            </w:r>
            <w:r w:rsidR="00C80175" w:rsidRPr="00F26074">
              <w:rPr>
                <w:rFonts w:asciiTheme="minorEastAsia" w:eastAsiaTheme="minorEastAsia" w:hAnsiTheme="minorEastAsia"/>
                <w:sz w:val="20"/>
                <w:szCs w:val="20"/>
              </w:rPr>
              <w:t>厚生労働省老健局計画課長・振興課長・老人保健課長通知)</w:t>
            </w:r>
          </w:p>
        </w:tc>
      </w:tr>
      <w:tr w:rsidR="00E42497" w:rsidRPr="00F26074" w14:paraId="0F8B99C3" w14:textId="77777777" w:rsidTr="00D33C45">
        <w:tc>
          <w:tcPr>
            <w:tcW w:w="1982" w:type="dxa"/>
          </w:tcPr>
          <w:p w14:paraId="6DD47825" w14:textId="77777777" w:rsidR="00E42497" w:rsidRPr="00F26074" w:rsidRDefault="000B2910"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高齢者虐待防止法</w:t>
            </w:r>
          </w:p>
        </w:tc>
        <w:tc>
          <w:tcPr>
            <w:tcW w:w="7223" w:type="dxa"/>
          </w:tcPr>
          <w:p w14:paraId="0B12164F" w14:textId="77777777" w:rsidR="009B7FF5" w:rsidRPr="00F26074" w:rsidRDefault="00C8017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高齢者虐待の防止、高齢者の養護者に対する支援等に関する法律</w:t>
            </w:r>
          </w:p>
          <w:p w14:paraId="4FEE99B5" w14:textId="77777777" w:rsidR="00E42497" w:rsidRPr="00F26074" w:rsidRDefault="009B7FF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（平成</w:t>
            </w:r>
            <w:r w:rsidRPr="00F26074">
              <w:rPr>
                <w:rFonts w:asciiTheme="minorEastAsia" w:eastAsiaTheme="minorEastAsia" w:hAnsiTheme="minorEastAsia"/>
                <w:sz w:val="20"/>
                <w:szCs w:val="20"/>
              </w:rPr>
              <w:t>17年11月</w:t>
            </w:r>
            <w:r w:rsidR="00244BDD" w:rsidRPr="00F26074">
              <w:rPr>
                <w:rFonts w:asciiTheme="minorEastAsia" w:eastAsiaTheme="minorEastAsia" w:hAnsiTheme="minorEastAsia" w:hint="eastAsia"/>
                <w:sz w:val="20"/>
                <w:szCs w:val="20"/>
              </w:rPr>
              <w:t>9</w:t>
            </w:r>
            <w:r w:rsidRPr="00F26074">
              <w:rPr>
                <w:rFonts w:asciiTheme="minorEastAsia" w:eastAsiaTheme="minorEastAsia" w:hAnsiTheme="minorEastAsia"/>
                <w:sz w:val="20"/>
                <w:szCs w:val="20"/>
              </w:rPr>
              <w:t>日法律第124号）</w:t>
            </w:r>
          </w:p>
        </w:tc>
      </w:tr>
    </w:tbl>
    <w:p w14:paraId="79967B9E" w14:textId="77777777" w:rsidR="00E86718" w:rsidRPr="00F26074" w:rsidRDefault="00E86718" w:rsidP="00E86718">
      <w:pPr>
        <w:widowControl/>
        <w:spacing w:line="280" w:lineRule="exact"/>
        <w:ind w:left="160" w:hangingChars="76" w:hanging="160"/>
        <w:jc w:val="left"/>
        <w:rPr>
          <w:rFonts w:asciiTheme="minorEastAsia" w:eastAsiaTheme="minorEastAsia" w:hAnsiTheme="minorEastAsia" w:cs="ＭＳ ゴシック"/>
          <w:kern w:val="0"/>
        </w:rPr>
      </w:pPr>
    </w:p>
    <w:p w14:paraId="1D115BEE" w14:textId="77777777" w:rsidR="000B7FA5" w:rsidRPr="00F26074" w:rsidRDefault="000B7FA5" w:rsidP="000B7FA5">
      <w:pPr>
        <w:adjustRightInd w:val="0"/>
        <w:ind w:left="304" w:hanging="304"/>
        <w:contextualSpacing/>
        <w:rPr>
          <w:rFonts w:asciiTheme="minorEastAsia" w:eastAsiaTheme="minorEastAsia" w:hAnsiTheme="minorEastAsia"/>
        </w:rPr>
      </w:pPr>
    </w:p>
    <w:p w14:paraId="3E0072EE" w14:textId="77777777" w:rsidR="00B06DB1" w:rsidRPr="00F26074" w:rsidRDefault="00B06DB1" w:rsidP="000B7FA5">
      <w:pPr>
        <w:adjustRightInd w:val="0"/>
        <w:ind w:left="304" w:hanging="304"/>
        <w:contextualSpacing/>
        <w:rPr>
          <w:rFonts w:asciiTheme="minorEastAsia" w:eastAsiaTheme="minorEastAsia" w:hAnsiTheme="minorEastAsia"/>
        </w:rPr>
      </w:pPr>
    </w:p>
    <w:p w14:paraId="3245FA84" w14:textId="77777777" w:rsidR="00B06DB1" w:rsidRPr="00F26074" w:rsidRDefault="00B06DB1" w:rsidP="000B7FA5">
      <w:pPr>
        <w:adjustRightInd w:val="0"/>
        <w:ind w:left="304" w:hanging="304"/>
        <w:contextualSpacing/>
        <w:rPr>
          <w:rFonts w:asciiTheme="minorEastAsia" w:eastAsiaTheme="minorEastAsia" w:hAnsiTheme="minorEastAsia"/>
        </w:rPr>
      </w:pPr>
    </w:p>
    <w:p w14:paraId="41A85C91" w14:textId="77777777" w:rsidR="007D2298" w:rsidRDefault="007D2298" w:rsidP="000B7FA5">
      <w:pPr>
        <w:adjustRightInd w:val="0"/>
        <w:spacing w:line="480" w:lineRule="auto"/>
        <w:ind w:left="304" w:hanging="304"/>
        <w:contextualSpacing/>
        <w:jc w:val="center"/>
        <w:rPr>
          <w:rFonts w:ascii="ＭＳ ゴシック" w:eastAsia="ＭＳ ゴシック" w:hAnsi="ＭＳ ゴシック" w:cs="Times New Roman"/>
          <w:sz w:val="40"/>
          <w:szCs w:val="40"/>
        </w:rPr>
      </w:pPr>
    </w:p>
    <w:p w14:paraId="72F3EC82" w14:textId="77777777" w:rsidR="00690C12" w:rsidRPr="00F26074" w:rsidRDefault="00690C12" w:rsidP="0019350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lastRenderedPageBreak/>
        <w:t>特定施設入居者生活介護</w:t>
      </w:r>
    </w:p>
    <w:p w14:paraId="12C51C28" w14:textId="77777777" w:rsidR="00690C12" w:rsidRPr="00F26074" w:rsidRDefault="00690C12" w:rsidP="00690C12">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t>介護予防特定施設入居者生活介護</w:t>
      </w:r>
    </w:p>
    <w:p w14:paraId="2ED5F7C9" w14:textId="77777777" w:rsidR="00690C12" w:rsidRPr="00F26074" w:rsidRDefault="00690C12"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p>
    <w:p w14:paraId="618F97E9" w14:textId="77777777" w:rsidR="000B7FA5" w:rsidRPr="00F26074" w:rsidRDefault="000B7FA5"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t>目　　　次</w:t>
      </w:r>
    </w:p>
    <w:p w14:paraId="5CC3A0D5" w14:textId="77777777" w:rsidR="000B7FA5" w:rsidRPr="00F26074" w:rsidRDefault="000B7FA5" w:rsidP="000B7FA5">
      <w:pPr>
        <w:adjustRightInd w:val="0"/>
        <w:spacing w:line="480" w:lineRule="auto"/>
        <w:ind w:left="167" w:hangingChars="76" w:hanging="167"/>
        <w:contextualSpacing/>
        <w:rPr>
          <w:rFonts w:cs="Times New Roman"/>
          <w:sz w:val="22"/>
          <w:szCs w:val="22"/>
        </w:rPr>
      </w:pPr>
    </w:p>
    <w:p w14:paraId="57FDE764" w14:textId="77777777" w:rsidR="000B7FA5" w:rsidRPr="00F26074" w:rsidRDefault="000B7FA5" w:rsidP="000B7FA5">
      <w:pPr>
        <w:adjustRightInd w:val="0"/>
        <w:spacing w:line="480" w:lineRule="auto"/>
        <w:ind w:left="167" w:hangingChars="76" w:hanging="167"/>
        <w:contextualSpacing/>
        <w:rPr>
          <w:rFonts w:cs="Times New Roman"/>
          <w:sz w:val="22"/>
          <w:szCs w:val="22"/>
        </w:rPr>
      </w:pPr>
    </w:p>
    <w:p w14:paraId="42A2C344" w14:textId="77777777" w:rsidR="000B7FA5" w:rsidRPr="00F26074" w:rsidRDefault="00BD793B"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第１　</w:t>
      </w:r>
      <w:r w:rsidR="00962710" w:rsidRPr="00F26074">
        <w:rPr>
          <w:rFonts w:cs="Times New Roman" w:hint="eastAsia"/>
          <w:sz w:val="22"/>
          <w:szCs w:val="22"/>
        </w:rPr>
        <w:t>一般原則</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　　　１</w:t>
      </w:r>
    </w:p>
    <w:p w14:paraId="7929DCAB" w14:textId="77777777" w:rsidR="000B7FA5" w:rsidRPr="00F26074" w:rsidRDefault="000B7FA5"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第２　</w:t>
      </w:r>
      <w:r w:rsidR="003B3E90" w:rsidRPr="00F26074">
        <w:rPr>
          <w:rFonts w:cs="Times New Roman" w:hint="eastAsia"/>
          <w:sz w:val="22"/>
          <w:szCs w:val="22"/>
        </w:rPr>
        <w:t>基本方針</w:t>
      </w:r>
      <w:r w:rsidR="00962710" w:rsidRPr="00F26074">
        <w:rPr>
          <w:rFonts w:cs="Times New Roman" w:hint="eastAsia"/>
          <w:sz w:val="22"/>
          <w:szCs w:val="22"/>
        </w:rPr>
        <w:t xml:space="preserve">        </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B4087F" w:rsidRPr="00F26074">
        <w:rPr>
          <w:rFonts w:cs="Times New Roman" w:hint="eastAsia"/>
          <w:sz w:val="22"/>
          <w:szCs w:val="22"/>
        </w:rPr>
        <w:t xml:space="preserve">　　　１</w:t>
      </w:r>
    </w:p>
    <w:p w14:paraId="56038B93" w14:textId="77777777"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第３　</w:t>
      </w:r>
      <w:r w:rsidR="00962710" w:rsidRPr="00F26074">
        <w:rPr>
          <w:rFonts w:cs="Times New Roman" w:hint="eastAsia"/>
          <w:sz w:val="22"/>
          <w:szCs w:val="22"/>
        </w:rPr>
        <w:t>人員に関する基準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B4087F" w:rsidRPr="00F26074">
        <w:rPr>
          <w:rFonts w:cs="Times New Roman" w:hint="eastAsia"/>
          <w:sz w:val="22"/>
          <w:szCs w:val="22"/>
        </w:rPr>
        <w:t xml:space="preserve">　　　</w:t>
      </w:r>
      <w:r w:rsidR="00C54A62" w:rsidRPr="00F26074">
        <w:rPr>
          <w:rFonts w:cs="Times New Roman" w:hint="eastAsia"/>
          <w:sz w:val="22"/>
          <w:szCs w:val="22"/>
        </w:rPr>
        <w:t>２</w:t>
      </w:r>
    </w:p>
    <w:p w14:paraId="610E5F31" w14:textId="61E8A4F2"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第４　</w:t>
      </w:r>
      <w:r w:rsidR="00962710" w:rsidRPr="00F26074">
        <w:rPr>
          <w:rFonts w:cs="Times New Roman" w:hint="eastAsia"/>
          <w:sz w:val="22"/>
          <w:szCs w:val="22"/>
        </w:rPr>
        <w:t>設備に関する基準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C54A62" w:rsidRPr="00F26074">
        <w:rPr>
          <w:rFonts w:cs="Times New Roman" w:hint="eastAsia"/>
          <w:sz w:val="22"/>
          <w:szCs w:val="22"/>
        </w:rPr>
        <w:t xml:space="preserve">　　</w:t>
      </w:r>
      <w:r w:rsidR="006E3365">
        <w:rPr>
          <w:rFonts w:cs="Times New Roman" w:hint="eastAsia"/>
          <w:sz w:val="22"/>
          <w:szCs w:val="22"/>
        </w:rPr>
        <w:t xml:space="preserve">　</w:t>
      </w:r>
      <w:r w:rsidR="00EE1EDA">
        <w:rPr>
          <w:rFonts w:cs="Times New Roman" w:hint="eastAsia"/>
          <w:sz w:val="22"/>
          <w:szCs w:val="22"/>
        </w:rPr>
        <w:t>８</w:t>
      </w:r>
    </w:p>
    <w:p w14:paraId="7F66BE01" w14:textId="5ACA1807"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第５　</w:t>
      </w:r>
      <w:r w:rsidR="00962710" w:rsidRPr="00F26074">
        <w:rPr>
          <w:rFonts w:cs="Times New Roman" w:hint="eastAsia"/>
          <w:sz w:val="22"/>
          <w:szCs w:val="22"/>
        </w:rPr>
        <w:t>運営に関する基準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1154DD" w:rsidRPr="00F26074">
        <w:rPr>
          <w:rFonts w:cs="Times New Roman" w:hint="eastAsia"/>
          <w:sz w:val="22"/>
          <w:szCs w:val="22"/>
        </w:rPr>
        <w:t xml:space="preserve">　　１</w:t>
      </w:r>
      <w:r w:rsidR="00EE1EDA">
        <w:rPr>
          <w:rFonts w:cs="Times New Roman" w:hint="eastAsia"/>
          <w:sz w:val="22"/>
          <w:szCs w:val="22"/>
        </w:rPr>
        <w:t>３</w:t>
      </w:r>
    </w:p>
    <w:p w14:paraId="23941916" w14:textId="23BBE38B" w:rsidR="000B7FA5" w:rsidRPr="00E61DF6" w:rsidRDefault="000B7FA5"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第６　</w:t>
      </w:r>
      <w:r w:rsidR="00962710" w:rsidRPr="00F26074">
        <w:rPr>
          <w:rFonts w:cs="Times New Roman" w:hint="eastAsia"/>
          <w:sz w:val="22"/>
          <w:szCs w:val="22"/>
        </w:rPr>
        <w:t>介護予防のための効果的な支援の方法に関する基準</w:t>
      </w:r>
      <w:r w:rsidR="00F84AFE">
        <w:rPr>
          <w:rFonts w:cs="Times New Roman" w:hint="eastAsia"/>
          <w:sz w:val="22"/>
          <w:szCs w:val="22"/>
        </w:rPr>
        <w:t xml:space="preserve">　　　</w:t>
      </w:r>
      <w:r w:rsidRPr="00F26074">
        <w:rPr>
          <w:rFonts w:cs="Times New Roman" w:hint="eastAsia"/>
          <w:sz w:val="22"/>
          <w:szCs w:val="22"/>
        </w:rPr>
        <w:t>・・・・・</w:t>
      </w:r>
      <w:r w:rsidR="00C54A62" w:rsidRPr="00F26074">
        <w:rPr>
          <w:rFonts w:cs="Times New Roman" w:hint="eastAsia"/>
          <w:sz w:val="22"/>
          <w:szCs w:val="22"/>
        </w:rPr>
        <w:t xml:space="preserve">　　</w:t>
      </w:r>
      <w:r w:rsidR="00E61DF6" w:rsidRPr="00E61DF6">
        <w:rPr>
          <w:rFonts w:cs="Times New Roman" w:hint="eastAsia"/>
          <w:sz w:val="22"/>
          <w:szCs w:val="22"/>
        </w:rPr>
        <w:t>５</w:t>
      </w:r>
      <w:r w:rsidR="00EE1EDA">
        <w:rPr>
          <w:rFonts w:cs="Times New Roman" w:hint="eastAsia"/>
          <w:sz w:val="22"/>
          <w:szCs w:val="22"/>
        </w:rPr>
        <w:t>７</w:t>
      </w:r>
    </w:p>
    <w:p w14:paraId="03932A0D" w14:textId="35832A19" w:rsidR="00752E58" w:rsidRPr="00E61DF6" w:rsidRDefault="000B7FA5" w:rsidP="000B7FA5">
      <w:pPr>
        <w:adjustRightInd w:val="0"/>
        <w:spacing w:line="600" w:lineRule="auto"/>
        <w:ind w:leftChars="200" w:left="587" w:hangingChars="76" w:hanging="167"/>
        <w:contextualSpacing/>
        <w:rPr>
          <w:rFonts w:cs="Times New Roman"/>
          <w:sz w:val="22"/>
          <w:szCs w:val="22"/>
        </w:rPr>
      </w:pPr>
      <w:r w:rsidRPr="00E61DF6">
        <w:rPr>
          <w:rFonts w:cs="Times New Roman" w:hint="eastAsia"/>
          <w:sz w:val="22"/>
          <w:szCs w:val="22"/>
        </w:rPr>
        <w:t xml:space="preserve">第７　</w:t>
      </w:r>
      <w:r w:rsidR="00752E58" w:rsidRPr="00E61DF6">
        <w:rPr>
          <w:rFonts w:cs="Times New Roman" w:hint="eastAsia"/>
          <w:sz w:val="22"/>
          <w:szCs w:val="22"/>
        </w:rPr>
        <w:t xml:space="preserve">変更の届出等　　</w:t>
      </w:r>
      <w:r w:rsidR="00C54A62" w:rsidRPr="00E61DF6">
        <w:rPr>
          <w:rFonts w:cs="Times New Roman" w:hint="eastAsia"/>
          <w:sz w:val="22"/>
          <w:szCs w:val="22"/>
        </w:rPr>
        <w:t xml:space="preserve">　　　　　　　　　　　　　　　　　　・・・・・　　</w:t>
      </w:r>
      <w:r w:rsidR="00E61DF6" w:rsidRPr="00E61DF6">
        <w:rPr>
          <w:rFonts w:cs="Times New Roman" w:hint="eastAsia"/>
          <w:sz w:val="22"/>
          <w:szCs w:val="22"/>
        </w:rPr>
        <w:t>５</w:t>
      </w:r>
      <w:r w:rsidR="00CB4F41">
        <w:rPr>
          <w:rFonts w:cs="Times New Roman" w:hint="eastAsia"/>
          <w:sz w:val="22"/>
          <w:szCs w:val="22"/>
        </w:rPr>
        <w:t>８</w:t>
      </w:r>
    </w:p>
    <w:p w14:paraId="3FC0EC05" w14:textId="713B8672" w:rsidR="000B7FA5" w:rsidRPr="00E61DF6" w:rsidRDefault="00752E58" w:rsidP="00752E58">
      <w:pPr>
        <w:adjustRightInd w:val="0"/>
        <w:spacing w:line="600" w:lineRule="auto"/>
        <w:ind w:firstLineChars="200" w:firstLine="440"/>
        <w:contextualSpacing/>
        <w:rPr>
          <w:rFonts w:cs="Times New Roman"/>
          <w:sz w:val="22"/>
          <w:szCs w:val="22"/>
        </w:rPr>
      </w:pPr>
      <w:r w:rsidRPr="00E61DF6">
        <w:rPr>
          <w:rFonts w:cs="Times New Roman" w:hint="eastAsia"/>
          <w:sz w:val="22"/>
          <w:szCs w:val="22"/>
        </w:rPr>
        <w:t xml:space="preserve">第８　介護給付費の算定及び取扱い                        </w:t>
      </w:r>
      <w:r w:rsidR="000B7FA5" w:rsidRPr="00E61DF6">
        <w:rPr>
          <w:rFonts w:cs="Times New Roman" w:hint="eastAsia"/>
          <w:sz w:val="22"/>
          <w:szCs w:val="22"/>
        </w:rPr>
        <w:t xml:space="preserve">　・・・・・</w:t>
      </w:r>
      <w:r w:rsidR="002F5D29" w:rsidRPr="00E61DF6">
        <w:rPr>
          <w:rFonts w:cs="Times New Roman" w:hint="eastAsia"/>
          <w:sz w:val="22"/>
          <w:szCs w:val="22"/>
        </w:rPr>
        <w:t xml:space="preserve">　　</w:t>
      </w:r>
      <w:r w:rsidR="00E61DF6" w:rsidRPr="00E61DF6">
        <w:rPr>
          <w:rFonts w:cs="Times New Roman" w:hint="eastAsia"/>
          <w:sz w:val="22"/>
          <w:szCs w:val="22"/>
        </w:rPr>
        <w:t>５</w:t>
      </w:r>
      <w:r w:rsidR="00CB4F41">
        <w:rPr>
          <w:rFonts w:cs="Times New Roman" w:hint="eastAsia"/>
          <w:sz w:val="22"/>
          <w:szCs w:val="22"/>
        </w:rPr>
        <w:t>９</w:t>
      </w:r>
    </w:p>
    <w:p w14:paraId="672B579A" w14:textId="013D05B0" w:rsidR="008E55A3" w:rsidRPr="00EE7222" w:rsidRDefault="00752E58" w:rsidP="003E73D7">
      <w:pPr>
        <w:adjustRightInd w:val="0"/>
        <w:spacing w:line="600" w:lineRule="auto"/>
        <w:ind w:firstLineChars="200" w:firstLine="440"/>
        <w:contextualSpacing/>
        <w:rPr>
          <w:rFonts w:cs="Times New Roman"/>
          <w:sz w:val="22"/>
          <w:szCs w:val="22"/>
        </w:rPr>
      </w:pPr>
      <w:r w:rsidRPr="00E61DF6">
        <w:rPr>
          <w:rFonts w:cs="Times New Roman" w:hint="eastAsia"/>
          <w:sz w:val="22"/>
          <w:szCs w:val="22"/>
        </w:rPr>
        <w:t xml:space="preserve">第９  介護予防特定施設入居者生活介護費の算定及び取扱い  </w:t>
      </w:r>
      <w:r w:rsidR="00D11F5C">
        <w:rPr>
          <w:rFonts w:cs="Times New Roman" w:hint="eastAsia"/>
          <w:sz w:val="22"/>
          <w:szCs w:val="22"/>
        </w:rPr>
        <w:t xml:space="preserve">　</w:t>
      </w:r>
      <w:r w:rsidRPr="00E61DF6">
        <w:rPr>
          <w:rFonts w:cs="Times New Roman" w:hint="eastAsia"/>
          <w:sz w:val="22"/>
          <w:szCs w:val="22"/>
        </w:rPr>
        <w:t>・・・</w:t>
      </w:r>
      <w:r w:rsidR="00D11F5C">
        <w:rPr>
          <w:rFonts w:cs="Times New Roman" w:hint="eastAsia"/>
          <w:sz w:val="22"/>
          <w:szCs w:val="22"/>
        </w:rPr>
        <w:t>・・</w:t>
      </w:r>
      <w:r w:rsidRPr="00E61DF6">
        <w:rPr>
          <w:rFonts w:cs="Times New Roman" w:hint="eastAsia"/>
          <w:sz w:val="22"/>
          <w:szCs w:val="22"/>
        </w:rPr>
        <w:t xml:space="preserve">　　</w:t>
      </w:r>
      <w:r w:rsidR="00CB4F41">
        <w:rPr>
          <w:rFonts w:cs="Times New Roman" w:hint="eastAsia"/>
          <w:sz w:val="22"/>
          <w:szCs w:val="22"/>
        </w:rPr>
        <w:t>９</w:t>
      </w:r>
      <w:r w:rsidR="00D11F5C">
        <w:rPr>
          <w:rFonts w:cs="Times New Roman" w:hint="eastAsia"/>
          <w:sz w:val="22"/>
          <w:szCs w:val="22"/>
        </w:rPr>
        <w:t>０</w:t>
      </w:r>
    </w:p>
    <w:p w14:paraId="04CC9C58" w14:textId="77777777" w:rsidR="008E55A3" w:rsidRDefault="008E55A3">
      <w:pPr>
        <w:widowControl/>
        <w:jc w:val="left"/>
        <w:rPr>
          <w:rFonts w:cs="Times New Roman"/>
          <w:sz w:val="22"/>
          <w:szCs w:val="22"/>
        </w:rPr>
      </w:pPr>
      <w:r>
        <w:rPr>
          <w:rFonts w:cs="Times New Roman"/>
          <w:sz w:val="22"/>
          <w:szCs w:val="22"/>
        </w:rPr>
        <w:br w:type="page"/>
      </w:r>
    </w:p>
    <w:p w14:paraId="389696F0" w14:textId="77777777" w:rsidR="00BC3A27" w:rsidRPr="00BC3A27" w:rsidRDefault="00BC3A27" w:rsidP="00BC3A27">
      <w:pPr>
        <w:adjustRightInd w:val="0"/>
        <w:spacing w:line="600" w:lineRule="auto"/>
        <w:ind w:firstLineChars="200" w:firstLine="643"/>
        <w:contextualSpacing/>
        <w:jc w:val="center"/>
        <w:rPr>
          <w:rFonts w:cs="Times New Roman"/>
          <w:b/>
          <w:sz w:val="32"/>
          <w:szCs w:val="22"/>
        </w:rPr>
      </w:pPr>
      <w:r w:rsidRPr="00BC3A27">
        <w:rPr>
          <w:rFonts w:cs="Times New Roman" w:hint="eastAsia"/>
          <w:b/>
          <w:sz w:val="32"/>
          <w:szCs w:val="22"/>
        </w:rPr>
        <w:lastRenderedPageBreak/>
        <w:t>特定施設職員総括表</w:t>
      </w:r>
    </w:p>
    <w:p w14:paraId="04294D28" w14:textId="77777777" w:rsidR="00BC3A27" w:rsidRPr="00BC3A27" w:rsidRDefault="00BC3A27" w:rsidP="003E73D7">
      <w:pPr>
        <w:adjustRightInd w:val="0"/>
        <w:contextualSpacing/>
        <w:rPr>
          <w:rFonts w:cs="Times New Roman"/>
          <w:sz w:val="22"/>
          <w:szCs w:val="22"/>
        </w:rPr>
      </w:pPr>
    </w:p>
    <w:p w14:paraId="3F81B473" w14:textId="77777777" w:rsidR="00BC3A27" w:rsidRPr="00BC3A27" w:rsidRDefault="00BC3A27" w:rsidP="00A95D55">
      <w:pPr>
        <w:adjustRightInd w:val="0"/>
        <w:ind w:firstLineChars="200" w:firstLine="440"/>
        <w:contextualSpacing/>
        <w:jc w:val="right"/>
        <w:rPr>
          <w:rFonts w:cs="Times New Roman"/>
          <w:sz w:val="22"/>
          <w:szCs w:val="22"/>
        </w:rPr>
      </w:pPr>
      <w:r w:rsidRPr="00BC3A27">
        <w:rPr>
          <w:rFonts w:cs="Times New Roman"/>
          <w:sz w:val="22"/>
          <w:szCs w:val="22"/>
        </w:rPr>
        <w:tab/>
      </w:r>
      <w:r w:rsidRPr="00BC3A27">
        <w:rPr>
          <w:rFonts w:cs="Times New Roman"/>
          <w:sz w:val="22"/>
          <w:szCs w:val="22"/>
        </w:rPr>
        <w:tab/>
        <w:t>令和 　　 年 　　 月 　　 日現在</w:t>
      </w:r>
    </w:p>
    <w:tbl>
      <w:tblPr>
        <w:tblStyle w:val="a3"/>
        <w:tblW w:w="0" w:type="auto"/>
        <w:tblLook w:val="04A0" w:firstRow="1" w:lastRow="0" w:firstColumn="1" w:lastColumn="0" w:noHBand="0" w:noVBand="1"/>
      </w:tblPr>
      <w:tblGrid>
        <w:gridCol w:w="2803"/>
        <w:gridCol w:w="2268"/>
        <w:gridCol w:w="2261"/>
        <w:gridCol w:w="2276"/>
      </w:tblGrid>
      <w:tr w:rsidR="00BC3A27" w14:paraId="796B99B1" w14:textId="77777777" w:rsidTr="00A95D55">
        <w:trPr>
          <w:trHeight w:val="454"/>
        </w:trPr>
        <w:tc>
          <w:tcPr>
            <w:tcW w:w="2804" w:type="dxa"/>
            <w:tcBorders>
              <w:top w:val="single" w:sz="12" w:space="0" w:color="auto"/>
              <w:left w:val="single" w:sz="12" w:space="0" w:color="auto"/>
            </w:tcBorders>
            <w:vAlign w:val="center"/>
          </w:tcPr>
          <w:p w14:paraId="6DF46D1A" w14:textId="77777777" w:rsidR="00BC3A27" w:rsidRDefault="00BC3A27" w:rsidP="00A95D55">
            <w:pPr>
              <w:adjustRightInd w:val="0"/>
              <w:ind w:left="167" w:hanging="167"/>
              <w:contextualSpacing/>
              <w:rPr>
                <w:rFonts w:cs="Times New Roman"/>
                <w:sz w:val="22"/>
                <w:szCs w:val="22"/>
              </w:rPr>
            </w:pPr>
          </w:p>
        </w:tc>
        <w:tc>
          <w:tcPr>
            <w:tcW w:w="4542" w:type="dxa"/>
            <w:gridSpan w:val="2"/>
            <w:tcBorders>
              <w:top w:val="single" w:sz="12" w:space="0" w:color="auto"/>
            </w:tcBorders>
            <w:vAlign w:val="center"/>
          </w:tcPr>
          <w:p w14:paraId="550A69AB"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特定施設入所者生活介護事業</w:t>
            </w:r>
          </w:p>
        </w:tc>
        <w:tc>
          <w:tcPr>
            <w:tcW w:w="2282" w:type="dxa"/>
            <w:tcBorders>
              <w:top w:val="single" w:sz="12" w:space="0" w:color="auto"/>
              <w:right w:val="single" w:sz="12" w:space="0" w:color="auto"/>
            </w:tcBorders>
            <w:vAlign w:val="center"/>
          </w:tcPr>
          <w:p w14:paraId="0B849C44"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有料老人ホーム</w:t>
            </w:r>
          </w:p>
        </w:tc>
      </w:tr>
      <w:tr w:rsidR="00A95D55" w14:paraId="2CF8C802" w14:textId="77777777" w:rsidTr="00A95D55">
        <w:trPr>
          <w:trHeight w:val="454"/>
        </w:trPr>
        <w:tc>
          <w:tcPr>
            <w:tcW w:w="2804" w:type="dxa"/>
            <w:tcBorders>
              <w:left w:val="single" w:sz="12" w:space="0" w:color="auto"/>
            </w:tcBorders>
            <w:vAlign w:val="center"/>
          </w:tcPr>
          <w:p w14:paraId="2FF415F6"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入所定員</w:t>
            </w:r>
          </w:p>
        </w:tc>
        <w:tc>
          <w:tcPr>
            <w:tcW w:w="4542" w:type="dxa"/>
            <w:gridSpan w:val="2"/>
            <w:vAlign w:val="center"/>
          </w:tcPr>
          <w:p w14:paraId="41FB3F2E"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5EB3A61E" w14:textId="77777777" w:rsidR="00A95D55" w:rsidRDefault="00A95D55" w:rsidP="00A95D55">
            <w:pPr>
              <w:adjustRightInd w:val="0"/>
              <w:ind w:left="167" w:hanging="167"/>
              <w:contextualSpacing/>
              <w:rPr>
                <w:rFonts w:cs="Times New Roman"/>
                <w:sz w:val="22"/>
                <w:szCs w:val="22"/>
              </w:rPr>
            </w:pPr>
          </w:p>
        </w:tc>
      </w:tr>
      <w:tr w:rsidR="00A95D55" w14:paraId="4F8001D5" w14:textId="77777777" w:rsidTr="00A95D55">
        <w:trPr>
          <w:trHeight w:val="454"/>
        </w:trPr>
        <w:tc>
          <w:tcPr>
            <w:tcW w:w="2804" w:type="dxa"/>
            <w:tcBorders>
              <w:left w:val="single" w:sz="12" w:space="0" w:color="auto"/>
            </w:tcBorders>
            <w:vAlign w:val="center"/>
          </w:tcPr>
          <w:p w14:paraId="5F1DB8E9" w14:textId="77777777" w:rsidR="00A95D55" w:rsidRDefault="00A95D55" w:rsidP="00A95D55">
            <w:pPr>
              <w:adjustRightInd w:val="0"/>
              <w:spacing w:line="240" w:lineRule="auto"/>
              <w:ind w:left="0" w:firstLineChars="0" w:firstLine="0"/>
              <w:contextualSpacing/>
              <w:rPr>
                <w:rFonts w:cs="Times New Roman"/>
                <w:sz w:val="22"/>
                <w:szCs w:val="22"/>
              </w:rPr>
            </w:pPr>
            <w:r w:rsidRPr="00BC3A27">
              <w:rPr>
                <w:rFonts w:cs="Times New Roman" w:hint="eastAsia"/>
                <w:sz w:val="22"/>
                <w:szCs w:val="22"/>
              </w:rPr>
              <w:t>（直近在籍者数）</w:t>
            </w:r>
          </w:p>
        </w:tc>
        <w:tc>
          <w:tcPr>
            <w:tcW w:w="4542" w:type="dxa"/>
            <w:gridSpan w:val="2"/>
            <w:vAlign w:val="center"/>
          </w:tcPr>
          <w:p w14:paraId="124BA7BA"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B6E3F51" w14:textId="77777777" w:rsidR="00A95D55" w:rsidRDefault="00A95D55" w:rsidP="00A95D55">
            <w:pPr>
              <w:adjustRightInd w:val="0"/>
              <w:ind w:left="167" w:hanging="167"/>
              <w:contextualSpacing/>
              <w:rPr>
                <w:rFonts w:cs="Times New Roman"/>
                <w:sz w:val="22"/>
                <w:szCs w:val="22"/>
              </w:rPr>
            </w:pPr>
          </w:p>
        </w:tc>
      </w:tr>
      <w:tr w:rsidR="00A95D55" w14:paraId="2240B778" w14:textId="77777777" w:rsidTr="00A95D55">
        <w:trPr>
          <w:trHeight w:val="454"/>
        </w:trPr>
        <w:tc>
          <w:tcPr>
            <w:tcW w:w="2804" w:type="dxa"/>
            <w:tcBorders>
              <w:left w:val="single" w:sz="12" w:space="0" w:color="auto"/>
              <w:bottom w:val="single" w:sz="8" w:space="0" w:color="auto"/>
            </w:tcBorders>
            <w:vAlign w:val="center"/>
          </w:tcPr>
          <w:p w14:paraId="7CD32882"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前年度入所者数</w:t>
            </w:r>
            <w:r w:rsidRPr="00BC3A27">
              <w:rPr>
                <w:rFonts w:cs="Times New Roman"/>
                <w:sz w:val="22"/>
                <w:szCs w:val="22"/>
              </w:rPr>
              <w:t xml:space="preserve"> </w:t>
            </w:r>
            <w:r w:rsidRPr="00BC3A27">
              <w:rPr>
                <w:rFonts w:cs="Times New Roman"/>
                <w:sz w:val="22"/>
                <w:szCs w:val="22"/>
              </w:rPr>
              <w:t>※</w:t>
            </w:r>
            <w:r w:rsidRPr="00BC3A27">
              <w:rPr>
                <w:rFonts w:cs="Times New Roman"/>
                <w:sz w:val="22"/>
                <w:szCs w:val="22"/>
              </w:rPr>
              <w:t>１</w:t>
            </w:r>
          </w:p>
        </w:tc>
        <w:tc>
          <w:tcPr>
            <w:tcW w:w="4542" w:type="dxa"/>
            <w:gridSpan w:val="2"/>
            <w:tcBorders>
              <w:bottom w:val="single" w:sz="8" w:space="0" w:color="auto"/>
            </w:tcBorders>
            <w:vAlign w:val="center"/>
          </w:tcPr>
          <w:p w14:paraId="4BC60527" w14:textId="77777777" w:rsidR="00A95D55" w:rsidRDefault="00A95D55" w:rsidP="00A95D55">
            <w:pPr>
              <w:adjustRightInd w:val="0"/>
              <w:ind w:left="167" w:hanging="167"/>
              <w:contextualSpacing/>
              <w:rPr>
                <w:rFonts w:cs="Times New Roman"/>
                <w:sz w:val="22"/>
                <w:szCs w:val="22"/>
              </w:rPr>
            </w:pPr>
          </w:p>
        </w:tc>
        <w:tc>
          <w:tcPr>
            <w:tcW w:w="2282" w:type="dxa"/>
            <w:tcBorders>
              <w:bottom w:val="single" w:sz="8" w:space="0" w:color="auto"/>
              <w:right w:val="single" w:sz="12" w:space="0" w:color="auto"/>
            </w:tcBorders>
            <w:vAlign w:val="center"/>
          </w:tcPr>
          <w:p w14:paraId="06C081D0" w14:textId="77777777" w:rsidR="00A95D55" w:rsidRDefault="00A95D55" w:rsidP="00A95D55">
            <w:pPr>
              <w:adjustRightInd w:val="0"/>
              <w:ind w:left="167" w:hanging="167"/>
              <w:contextualSpacing/>
              <w:rPr>
                <w:rFonts w:cs="Times New Roman"/>
                <w:sz w:val="22"/>
                <w:szCs w:val="22"/>
              </w:rPr>
            </w:pPr>
          </w:p>
        </w:tc>
      </w:tr>
      <w:tr w:rsidR="00BC3A27" w14:paraId="35CF70F8" w14:textId="77777777" w:rsidTr="00A95D55">
        <w:trPr>
          <w:trHeight w:val="454"/>
        </w:trPr>
        <w:tc>
          <w:tcPr>
            <w:tcW w:w="2804" w:type="dxa"/>
            <w:tcBorders>
              <w:top w:val="single" w:sz="8" w:space="0" w:color="auto"/>
              <w:left w:val="single" w:sz="12" w:space="0" w:color="auto"/>
            </w:tcBorders>
            <w:vAlign w:val="center"/>
          </w:tcPr>
          <w:p w14:paraId="27CB4532" w14:textId="77777777" w:rsidR="00BC3A27" w:rsidRDefault="00BC3A27" w:rsidP="00A95D55">
            <w:pPr>
              <w:adjustRightInd w:val="0"/>
              <w:ind w:left="0" w:firstLineChars="0" w:firstLine="0"/>
              <w:contextualSpacing/>
              <w:rPr>
                <w:rFonts w:cs="Times New Roman"/>
                <w:sz w:val="22"/>
                <w:szCs w:val="22"/>
              </w:rPr>
            </w:pPr>
          </w:p>
        </w:tc>
        <w:tc>
          <w:tcPr>
            <w:tcW w:w="2275" w:type="dxa"/>
            <w:tcBorders>
              <w:top w:val="single" w:sz="8" w:space="0" w:color="auto"/>
            </w:tcBorders>
            <w:vAlign w:val="center"/>
          </w:tcPr>
          <w:p w14:paraId="3C2A5765"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配置基準</w:t>
            </w:r>
          </w:p>
        </w:tc>
        <w:tc>
          <w:tcPr>
            <w:tcW w:w="2267" w:type="dxa"/>
            <w:tcBorders>
              <w:top w:val="single" w:sz="8" w:space="0" w:color="auto"/>
            </w:tcBorders>
            <w:vAlign w:val="center"/>
          </w:tcPr>
          <w:p w14:paraId="3F679B6D" w14:textId="1CA3CD95"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配置数</w:t>
            </w:r>
            <w:r w:rsidR="0045686B">
              <w:rPr>
                <w:rFonts w:cs="Times New Roman" w:hint="eastAsia"/>
                <w:sz w:val="22"/>
                <w:szCs w:val="22"/>
              </w:rPr>
              <w:t>（常勤換算）</w:t>
            </w:r>
          </w:p>
        </w:tc>
        <w:tc>
          <w:tcPr>
            <w:tcW w:w="2282" w:type="dxa"/>
            <w:tcBorders>
              <w:top w:val="single" w:sz="8" w:space="0" w:color="auto"/>
              <w:right w:val="single" w:sz="12" w:space="0" w:color="auto"/>
            </w:tcBorders>
            <w:vAlign w:val="center"/>
          </w:tcPr>
          <w:p w14:paraId="04C2875B" w14:textId="0442C7F3"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配置数</w:t>
            </w:r>
            <w:r w:rsidR="0045686B">
              <w:rPr>
                <w:rFonts w:cs="Times New Roman" w:hint="eastAsia"/>
                <w:sz w:val="22"/>
                <w:szCs w:val="22"/>
              </w:rPr>
              <w:t>（常勤換算）</w:t>
            </w:r>
          </w:p>
        </w:tc>
      </w:tr>
      <w:tr w:rsidR="00BC3A27" w14:paraId="3EA81D74" w14:textId="77777777" w:rsidTr="00A95D55">
        <w:trPr>
          <w:trHeight w:val="454"/>
        </w:trPr>
        <w:tc>
          <w:tcPr>
            <w:tcW w:w="2804" w:type="dxa"/>
            <w:tcBorders>
              <w:left w:val="single" w:sz="12" w:space="0" w:color="auto"/>
            </w:tcBorders>
            <w:vAlign w:val="center"/>
          </w:tcPr>
          <w:p w14:paraId="722DBBCC"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管理者</w:t>
            </w:r>
          </w:p>
        </w:tc>
        <w:tc>
          <w:tcPr>
            <w:tcW w:w="2275" w:type="dxa"/>
            <w:vAlign w:val="center"/>
          </w:tcPr>
          <w:p w14:paraId="5F8A7BEA"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5EC0B51F"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21F13C6E" w14:textId="77777777" w:rsidR="00BC3A27" w:rsidRDefault="00BC3A27" w:rsidP="00A95D55">
            <w:pPr>
              <w:adjustRightInd w:val="0"/>
              <w:ind w:left="167" w:hanging="167"/>
              <w:contextualSpacing/>
              <w:rPr>
                <w:rFonts w:cs="Times New Roman"/>
                <w:sz w:val="22"/>
                <w:szCs w:val="22"/>
              </w:rPr>
            </w:pPr>
          </w:p>
        </w:tc>
      </w:tr>
      <w:tr w:rsidR="00BC3A27" w14:paraId="7700A337" w14:textId="77777777" w:rsidTr="00A95D55">
        <w:trPr>
          <w:trHeight w:val="454"/>
        </w:trPr>
        <w:tc>
          <w:tcPr>
            <w:tcW w:w="2804" w:type="dxa"/>
            <w:tcBorders>
              <w:left w:val="single" w:sz="12" w:space="0" w:color="auto"/>
            </w:tcBorders>
            <w:vAlign w:val="center"/>
          </w:tcPr>
          <w:p w14:paraId="527ECEA5"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生活相談員</w:t>
            </w:r>
            <w:r w:rsidRPr="00BC3A27">
              <w:rPr>
                <w:rFonts w:cs="Times New Roman"/>
                <w:sz w:val="22"/>
                <w:szCs w:val="22"/>
              </w:rPr>
              <w:tab/>
            </w:r>
          </w:p>
        </w:tc>
        <w:tc>
          <w:tcPr>
            <w:tcW w:w="2275" w:type="dxa"/>
            <w:vAlign w:val="center"/>
          </w:tcPr>
          <w:p w14:paraId="65CA722C"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228AE0D9"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44E096A9" w14:textId="77777777" w:rsidR="00BC3A27" w:rsidRDefault="00BC3A27" w:rsidP="00A95D55">
            <w:pPr>
              <w:adjustRightInd w:val="0"/>
              <w:ind w:left="167" w:hanging="167"/>
              <w:contextualSpacing/>
              <w:rPr>
                <w:rFonts w:cs="Times New Roman"/>
                <w:sz w:val="22"/>
                <w:szCs w:val="22"/>
              </w:rPr>
            </w:pPr>
          </w:p>
        </w:tc>
      </w:tr>
      <w:tr w:rsidR="00BC3A27" w14:paraId="54574EA8" w14:textId="77777777" w:rsidTr="00A95D55">
        <w:trPr>
          <w:trHeight w:val="454"/>
        </w:trPr>
        <w:tc>
          <w:tcPr>
            <w:tcW w:w="2804" w:type="dxa"/>
            <w:tcBorders>
              <w:left w:val="single" w:sz="12" w:space="0" w:color="auto"/>
              <w:bottom w:val="single" w:sz="4" w:space="0" w:color="auto"/>
            </w:tcBorders>
            <w:vAlign w:val="center"/>
          </w:tcPr>
          <w:p w14:paraId="6E825C4E"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看護職員＋介護職員</w:t>
            </w:r>
          </w:p>
        </w:tc>
        <w:tc>
          <w:tcPr>
            <w:tcW w:w="2275" w:type="dxa"/>
            <w:tcBorders>
              <w:bottom w:val="single" w:sz="4" w:space="0" w:color="auto"/>
            </w:tcBorders>
            <w:vAlign w:val="center"/>
          </w:tcPr>
          <w:p w14:paraId="1A1C08C3" w14:textId="77777777" w:rsidR="00BC3A27" w:rsidRDefault="00BC3A27" w:rsidP="004D0BBD">
            <w:pPr>
              <w:adjustRightInd w:val="0"/>
              <w:ind w:left="0" w:firstLineChars="0" w:firstLine="0"/>
              <w:contextualSpacing/>
              <w:jc w:val="left"/>
              <w:rPr>
                <w:rFonts w:cs="Times New Roman"/>
                <w:sz w:val="22"/>
                <w:szCs w:val="22"/>
              </w:rPr>
            </w:pPr>
          </w:p>
        </w:tc>
        <w:tc>
          <w:tcPr>
            <w:tcW w:w="2267" w:type="dxa"/>
            <w:tcBorders>
              <w:bottom w:val="single" w:sz="4" w:space="0" w:color="auto"/>
            </w:tcBorders>
            <w:vAlign w:val="center"/>
          </w:tcPr>
          <w:p w14:paraId="4088CE06" w14:textId="77777777" w:rsidR="00BC3A27" w:rsidRDefault="00BC3A27" w:rsidP="00A95D55">
            <w:pPr>
              <w:adjustRightInd w:val="0"/>
              <w:ind w:left="167" w:hanging="167"/>
              <w:contextualSpacing/>
              <w:rPr>
                <w:rFonts w:cs="Times New Roman"/>
                <w:sz w:val="22"/>
                <w:szCs w:val="22"/>
              </w:rPr>
            </w:pPr>
          </w:p>
        </w:tc>
        <w:tc>
          <w:tcPr>
            <w:tcW w:w="2282" w:type="dxa"/>
            <w:tcBorders>
              <w:bottom w:val="single" w:sz="4" w:space="0" w:color="auto"/>
              <w:right w:val="single" w:sz="12" w:space="0" w:color="auto"/>
            </w:tcBorders>
            <w:vAlign w:val="center"/>
          </w:tcPr>
          <w:p w14:paraId="5B5483F6" w14:textId="77777777" w:rsidR="00BC3A27" w:rsidRDefault="00BC3A27" w:rsidP="00A95D55">
            <w:pPr>
              <w:adjustRightInd w:val="0"/>
              <w:ind w:left="167" w:hanging="167"/>
              <w:contextualSpacing/>
              <w:rPr>
                <w:rFonts w:cs="Times New Roman"/>
                <w:sz w:val="22"/>
                <w:szCs w:val="22"/>
              </w:rPr>
            </w:pPr>
          </w:p>
        </w:tc>
      </w:tr>
      <w:tr w:rsidR="00BC3A27" w14:paraId="5F0F9940" w14:textId="77777777" w:rsidTr="00A95D55">
        <w:trPr>
          <w:trHeight w:val="454"/>
        </w:trPr>
        <w:tc>
          <w:tcPr>
            <w:tcW w:w="2804" w:type="dxa"/>
            <w:tcBorders>
              <w:left w:val="single" w:sz="12" w:space="0" w:color="auto"/>
              <w:bottom w:val="dotted" w:sz="4" w:space="0" w:color="auto"/>
            </w:tcBorders>
            <w:vAlign w:val="center"/>
          </w:tcPr>
          <w:p w14:paraId="34715827"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看護職員</w:t>
            </w:r>
          </w:p>
        </w:tc>
        <w:tc>
          <w:tcPr>
            <w:tcW w:w="2275" w:type="dxa"/>
            <w:tcBorders>
              <w:bottom w:val="dotted" w:sz="4" w:space="0" w:color="auto"/>
            </w:tcBorders>
            <w:vAlign w:val="center"/>
          </w:tcPr>
          <w:p w14:paraId="7B4F90D4" w14:textId="77777777" w:rsidR="00BC3A27" w:rsidRDefault="00BC3A27" w:rsidP="00A95D55">
            <w:pPr>
              <w:adjustRightInd w:val="0"/>
              <w:ind w:left="167" w:hanging="167"/>
              <w:contextualSpacing/>
              <w:rPr>
                <w:rFonts w:cs="Times New Roman"/>
                <w:sz w:val="22"/>
                <w:szCs w:val="22"/>
              </w:rPr>
            </w:pPr>
          </w:p>
        </w:tc>
        <w:tc>
          <w:tcPr>
            <w:tcW w:w="2267" w:type="dxa"/>
            <w:tcBorders>
              <w:bottom w:val="dotted" w:sz="4" w:space="0" w:color="auto"/>
            </w:tcBorders>
            <w:vAlign w:val="center"/>
          </w:tcPr>
          <w:p w14:paraId="36740BDA" w14:textId="77777777" w:rsidR="00BC3A27" w:rsidRDefault="00BC3A27" w:rsidP="00A95D55">
            <w:pPr>
              <w:adjustRightInd w:val="0"/>
              <w:ind w:left="167" w:hanging="167"/>
              <w:contextualSpacing/>
              <w:rPr>
                <w:rFonts w:cs="Times New Roman"/>
                <w:sz w:val="22"/>
                <w:szCs w:val="22"/>
              </w:rPr>
            </w:pPr>
          </w:p>
        </w:tc>
        <w:tc>
          <w:tcPr>
            <w:tcW w:w="2282" w:type="dxa"/>
            <w:tcBorders>
              <w:bottom w:val="dotted" w:sz="4" w:space="0" w:color="auto"/>
              <w:right w:val="single" w:sz="12" w:space="0" w:color="auto"/>
            </w:tcBorders>
            <w:vAlign w:val="center"/>
          </w:tcPr>
          <w:p w14:paraId="1CF78755" w14:textId="77777777" w:rsidR="00BC3A27" w:rsidRDefault="00BC3A27" w:rsidP="00A95D55">
            <w:pPr>
              <w:adjustRightInd w:val="0"/>
              <w:ind w:left="167" w:hanging="167"/>
              <w:contextualSpacing/>
              <w:rPr>
                <w:rFonts w:cs="Times New Roman"/>
                <w:sz w:val="22"/>
                <w:szCs w:val="22"/>
              </w:rPr>
            </w:pPr>
          </w:p>
        </w:tc>
      </w:tr>
      <w:tr w:rsidR="00BC3A27" w14:paraId="078443ED"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74771020"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(うち常勤)</w:t>
            </w:r>
          </w:p>
        </w:tc>
        <w:tc>
          <w:tcPr>
            <w:tcW w:w="2275" w:type="dxa"/>
            <w:tcBorders>
              <w:top w:val="dotted" w:sz="4" w:space="0" w:color="auto"/>
              <w:bottom w:val="dotted" w:sz="4" w:space="0" w:color="auto"/>
            </w:tcBorders>
            <w:vAlign w:val="center"/>
          </w:tcPr>
          <w:p w14:paraId="16B2A0B3"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5DCBBD4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6C294D38" w14:textId="77777777" w:rsidR="00BC3A27" w:rsidRDefault="00BC3A27" w:rsidP="00A95D55">
            <w:pPr>
              <w:adjustRightInd w:val="0"/>
              <w:ind w:left="167" w:hanging="167"/>
              <w:contextualSpacing/>
              <w:rPr>
                <w:rFonts w:cs="Times New Roman"/>
                <w:sz w:val="22"/>
                <w:szCs w:val="22"/>
              </w:rPr>
            </w:pPr>
          </w:p>
        </w:tc>
      </w:tr>
      <w:tr w:rsidR="00BC3A27" w14:paraId="76C4D4FA"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782E81D5"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(うち非常勤)</w:t>
            </w:r>
            <w:r w:rsidRPr="00BC3A27">
              <w:rPr>
                <w:rFonts w:cs="Times New Roman"/>
                <w:sz w:val="22"/>
                <w:szCs w:val="22"/>
              </w:rPr>
              <w:t>※</w:t>
            </w:r>
            <w:r w:rsidRPr="00BC3A27">
              <w:rPr>
                <w:rFonts w:cs="Times New Roman"/>
                <w:sz w:val="22"/>
                <w:szCs w:val="22"/>
              </w:rPr>
              <w:t>２</w:t>
            </w:r>
          </w:p>
        </w:tc>
        <w:tc>
          <w:tcPr>
            <w:tcW w:w="2275" w:type="dxa"/>
            <w:tcBorders>
              <w:top w:val="dotted" w:sz="4" w:space="0" w:color="auto"/>
              <w:bottom w:val="dotted" w:sz="4" w:space="0" w:color="auto"/>
            </w:tcBorders>
            <w:vAlign w:val="center"/>
          </w:tcPr>
          <w:p w14:paraId="2B37C510"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158FB3E2"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44F49A00" w14:textId="77777777" w:rsidR="00BC3A27" w:rsidRDefault="00BC3A27" w:rsidP="00A95D55">
            <w:pPr>
              <w:adjustRightInd w:val="0"/>
              <w:ind w:left="167" w:hanging="167"/>
              <w:contextualSpacing/>
              <w:rPr>
                <w:rFonts w:cs="Times New Roman"/>
                <w:sz w:val="22"/>
                <w:szCs w:val="22"/>
              </w:rPr>
            </w:pPr>
          </w:p>
        </w:tc>
      </w:tr>
      <w:tr w:rsidR="00BC3A27" w14:paraId="6962DB86" w14:textId="77777777" w:rsidTr="00A95D55">
        <w:trPr>
          <w:trHeight w:val="454"/>
        </w:trPr>
        <w:tc>
          <w:tcPr>
            <w:tcW w:w="2804" w:type="dxa"/>
            <w:tcBorders>
              <w:top w:val="dotted" w:sz="4" w:space="0" w:color="auto"/>
              <w:left w:val="single" w:sz="12" w:space="0" w:color="auto"/>
              <w:bottom w:val="single" w:sz="4" w:space="0" w:color="auto"/>
            </w:tcBorders>
            <w:vAlign w:val="center"/>
          </w:tcPr>
          <w:p w14:paraId="782B78FF"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(うち正看護師)</w:t>
            </w:r>
          </w:p>
        </w:tc>
        <w:tc>
          <w:tcPr>
            <w:tcW w:w="2275" w:type="dxa"/>
            <w:tcBorders>
              <w:top w:val="dotted" w:sz="4" w:space="0" w:color="auto"/>
              <w:bottom w:val="single" w:sz="4" w:space="0" w:color="auto"/>
            </w:tcBorders>
            <w:vAlign w:val="center"/>
          </w:tcPr>
          <w:p w14:paraId="36CDCA58"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single" w:sz="4" w:space="0" w:color="auto"/>
            </w:tcBorders>
            <w:vAlign w:val="center"/>
          </w:tcPr>
          <w:p w14:paraId="0FD8679D"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single" w:sz="4" w:space="0" w:color="auto"/>
              <w:right w:val="single" w:sz="12" w:space="0" w:color="auto"/>
            </w:tcBorders>
            <w:vAlign w:val="center"/>
          </w:tcPr>
          <w:p w14:paraId="7C0BBD1C" w14:textId="77777777" w:rsidR="00BC3A27" w:rsidRDefault="00BC3A27" w:rsidP="00A95D55">
            <w:pPr>
              <w:adjustRightInd w:val="0"/>
              <w:ind w:left="167" w:hanging="167"/>
              <w:contextualSpacing/>
              <w:rPr>
                <w:rFonts w:cs="Times New Roman"/>
                <w:sz w:val="22"/>
                <w:szCs w:val="22"/>
              </w:rPr>
            </w:pPr>
          </w:p>
        </w:tc>
      </w:tr>
      <w:tr w:rsidR="00BC3A27" w14:paraId="19ABC9EF" w14:textId="77777777" w:rsidTr="00A95D55">
        <w:trPr>
          <w:trHeight w:val="454"/>
        </w:trPr>
        <w:tc>
          <w:tcPr>
            <w:tcW w:w="2804" w:type="dxa"/>
            <w:tcBorders>
              <w:left w:val="single" w:sz="12" w:space="0" w:color="auto"/>
              <w:bottom w:val="dotted" w:sz="4" w:space="0" w:color="auto"/>
            </w:tcBorders>
            <w:vAlign w:val="center"/>
          </w:tcPr>
          <w:p w14:paraId="108C835E"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介護職員</w:t>
            </w:r>
          </w:p>
        </w:tc>
        <w:tc>
          <w:tcPr>
            <w:tcW w:w="2275" w:type="dxa"/>
            <w:tcBorders>
              <w:bottom w:val="dotted" w:sz="4" w:space="0" w:color="auto"/>
            </w:tcBorders>
            <w:vAlign w:val="center"/>
          </w:tcPr>
          <w:p w14:paraId="79985EE6" w14:textId="77777777" w:rsidR="00BC3A27" w:rsidRDefault="00BC3A27" w:rsidP="00A95D55">
            <w:pPr>
              <w:adjustRightInd w:val="0"/>
              <w:ind w:left="167" w:hanging="167"/>
              <w:contextualSpacing/>
              <w:rPr>
                <w:rFonts w:cs="Times New Roman"/>
                <w:sz w:val="22"/>
                <w:szCs w:val="22"/>
              </w:rPr>
            </w:pPr>
          </w:p>
        </w:tc>
        <w:tc>
          <w:tcPr>
            <w:tcW w:w="2267" w:type="dxa"/>
            <w:tcBorders>
              <w:bottom w:val="dotted" w:sz="4" w:space="0" w:color="auto"/>
            </w:tcBorders>
            <w:vAlign w:val="center"/>
          </w:tcPr>
          <w:p w14:paraId="657D8EC5" w14:textId="77777777" w:rsidR="00BC3A27" w:rsidRDefault="00BC3A27" w:rsidP="00A95D55">
            <w:pPr>
              <w:adjustRightInd w:val="0"/>
              <w:ind w:left="167" w:hanging="167"/>
              <w:contextualSpacing/>
              <w:rPr>
                <w:rFonts w:cs="Times New Roman"/>
                <w:sz w:val="22"/>
                <w:szCs w:val="22"/>
              </w:rPr>
            </w:pPr>
          </w:p>
        </w:tc>
        <w:tc>
          <w:tcPr>
            <w:tcW w:w="2282" w:type="dxa"/>
            <w:tcBorders>
              <w:bottom w:val="dotted" w:sz="4" w:space="0" w:color="auto"/>
              <w:right w:val="single" w:sz="12" w:space="0" w:color="auto"/>
            </w:tcBorders>
            <w:vAlign w:val="center"/>
          </w:tcPr>
          <w:p w14:paraId="1CDB0717" w14:textId="77777777" w:rsidR="00BC3A27" w:rsidRDefault="00BC3A27" w:rsidP="00A95D55">
            <w:pPr>
              <w:adjustRightInd w:val="0"/>
              <w:ind w:left="167" w:hanging="167"/>
              <w:contextualSpacing/>
              <w:rPr>
                <w:rFonts w:cs="Times New Roman"/>
                <w:sz w:val="22"/>
                <w:szCs w:val="22"/>
              </w:rPr>
            </w:pPr>
          </w:p>
        </w:tc>
      </w:tr>
      <w:tr w:rsidR="00BC3A27" w14:paraId="3AC2A3DB"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6E6EA1B9"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(うち常勤)</w:t>
            </w:r>
            <w:r w:rsidRPr="00BC3A27">
              <w:rPr>
                <w:rFonts w:cs="Times New Roman"/>
                <w:sz w:val="22"/>
                <w:szCs w:val="22"/>
              </w:rPr>
              <w:tab/>
            </w:r>
          </w:p>
        </w:tc>
        <w:tc>
          <w:tcPr>
            <w:tcW w:w="2275" w:type="dxa"/>
            <w:tcBorders>
              <w:top w:val="dotted" w:sz="4" w:space="0" w:color="auto"/>
              <w:bottom w:val="dotted" w:sz="4" w:space="0" w:color="auto"/>
            </w:tcBorders>
            <w:vAlign w:val="center"/>
          </w:tcPr>
          <w:p w14:paraId="253F367C"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051A0BB1"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533F3434" w14:textId="77777777" w:rsidR="00BC3A27" w:rsidRDefault="00BC3A27" w:rsidP="00A95D55">
            <w:pPr>
              <w:adjustRightInd w:val="0"/>
              <w:ind w:left="167" w:hanging="167"/>
              <w:contextualSpacing/>
              <w:rPr>
                <w:rFonts w:cs="Times New Roman"/>
                <w:sz w:val="22"/>
                <w:szCs w:val="22"/>
              </w:rPr>
            </w:pPr>
          </w:p>
        </w:tc>
      </w:tr>
      <w:tr w:rsidR="00BC3A27" w14:paraId="6A927A41"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5814D0CA"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(うち非常勤)</w:t>
            </w:r>
            <w:r w:rsidRPr="00BC3A27">
              <w:rPr>
                <w:rFonts w:cs="Times New Roman"/>
                <w:sz w:val="22"/>
                <w:szCs w:val="22"/>
              </w:rPr>
              <w:t>※</w:t>
            </w:r>
            <w:r w:rsidRPr="00BC3A27">
              <w:rPr>
                <w:rFonts w:cs="Times New Roman"/>
                <w:sz w:val="22"/>
                <w:szCs w:val="22"/>
              </w:rPr>
              <w:t>２</w:t>
            </w:r>
            <w:r>
              <w:rPr>
                <w:rFonts w:cs="Times New Roman"/>
                <w:sz w:val="22"/>
                <w:szCs w:val="22"/>
              </w:rPr>
              <w:tab/>
            </w:r>
          </w:p>
        </w:tc>
        <w:tc>
          <w:tcPr>
            <w:tcW w:w="2275" w:type="dxa"/>
            <w:tcBorders>
              <w:top w:val="dotted" w:sz="4" w:space="0" w:color="auto"/>
              <w:bottom w:val="dotted" w:sz="4" w:space="0" w:color="auto"/>
            </w:tcBorders>
            <w:vAlign w:val="center"/>
          </w:tcPr>
          <w:p w14:paraId="319AB31F"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16D668A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3A79B7F1" w14:textId="77777777" w:rsidR="00BC3A27" w:rsidRDefault="00BC3A27" w:rsidP="00A95D55">
            <w:pPr>
              <w:adjustRightInd w:val="0"/>
              <w:ind w:left="167" w:hanging="167"/>
              <w:contextualSpacing/>
              <w:rPr>
                <w:rFonts w:cs="Times New Roman"/>
                <w:sz w:val="22"/>
                <w:szCs w:val="22"/>
              </w:rPr>
            </w:pPr>
          </w:p>
        </w:tc>
      </w:tr>
      <w:tr w:rsidR="00BC3A27" w14:paraId="68DABCC2" w14:textId="77777777" w:rsidTr="00A95D55">
        <w:trPr>
          <w:trHeight w:val="454"/>
        </w:trPr>
        <w:tc>
          <w:tcPr>
            <w:tcW w:w="2804" w:type="dxa"/>
            <w:tcBorders>
              <w:top w:val="dotted" w:sz="4" w:space="0" w:color="auto"/>
              <w:left w:val="single" w:sz="12" w:space="0" w:color="auto"/>
            </w:tcBorders>
            <w:vAlign w:val="center"/>
          </w:tcPr>
          <w:p w14:paraId="10690A6D"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(うち介護福祉士)</w:t>
            </w:r>
          </w:p>
        </w:tc>
        <w:tc>
          <w:tcPr>
            <w:tcW w:w="2275" w:type="dxa"/>
            <w:tcBorders>
              <w:top w:val="dotted" w:sz="4" w:space="0" w:color="auto"/>
            </w:tcBorders>
            <w:vAlign w:val="center"/>
          </w:tcPr>
          <w:p w14:paraId="28C19FE9"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tcBorders>
            <w:vAlign w:val="center"/>
          </w:tcPr>
          <w:p w14:paraId="27207CD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right w:val="single" w:sz="12" w:space="0" w:color="auto"/>
            </w:tcBorders>
            <w:vAlign w:val="center"/>
          </w:tcPr>
          <w:p w14:paraId="24624416" w14:textId="77777777" w:rsidR="00BC3A27" w:rsidRDefault="00BC3A27" w:rsidP="00A95D55">
            <w:pPr>
              <w:adjustRightInd w:val="0"/>
              <w:ind w:left="167" w:hanging="167"/>
              <w:contextualSpacing/>
              <w:rPr>
                <w:rFonts w:cs="Times New Roman"/>
                <w:sz w:val="22"/>
                <w:szCs w:val="22"/>
              </w:rPr>
            </w:pPr>
          </w:p>
        </w:tc>
      </w:tr>
      <w:tr w:rsidR="00BC3A27" w14:paraId="1665221F" w14:textId="77777777" w:rsidTr="00A95D55">
        <w:trPr>
          <w:trHeight w:val="454"/>
        </w:trPr>
        <w:tc>
          <w:tcPr>
            <w:tcW w:w="2804" w:type="dxa"/>
            <w:tcBorders>
              <w:left w:val="single" w:sz="12" w:space="0" w:color="auto"/>
            </w:tcBorders>
            <w:vAlign w:val="center"/>
          </w:tcPr>
          <w:p w14:paraId="2A88443B" w14:textId="77777777" w:rsidR="00BC3A27" w:rsidRPr="00BC3A27" w:rsidRDefault="00BC3A27" w:rsidP="00A95D55">
            <w:pPr>
              <w:adjustRightInd w:val="0"/>
              <w:spacing w:line="240" w:lineRule="auto"/>
              <w:ind w:left="0" w:firstLineChars="0" w:firstLine="0"/>
              <w:contextualSpacing/>
              <w:rPr>
                <w:rFonts w:cs="Times New Roman"/>
                <w:sz w:val="22"/>
                <w:szCs w:val="22"/>
              </w:rPr>
            </w:pPr>
            <w:r w:rsidRPr="00BC3A27">
              <w:rPr>
                <w:rFonts w:cs="Times New Roman"/>
                <w:sz w:val="22"/>
                <w:szCs w:val="22"/>
              </w:rPr>
              <w:t>機能訓練指導員</w:t>
            </w:r>
          </w:p>
          <w:p w14:paraId="48AE5889" w14:textId="77777777" w:rsidR="00BC3A27" w:rsidRDefault="00BC3A27" w:rsidP="00A95D55">
            <w:pPr>
              <w:adjustRightInd w:val="0"/>
              <w:ind w:left="167" w:hanging="167"/>
              <w:contextualSpacing/>
              <w:rPr>
                <w:rFonts w:cs="Times New Roman"/>
                <w:sz w:val="22"/>
                <w:szCs w:val="22"/>
              </w:rPr>
            </w:pPr>
            <w:r w:rsidRPr="00BC3A27">
              <w:rPr>
                <w:rFonts w:cs="Times New Roman"/>
                <w:sz w:val="22"/>
                <w:szCs w:val="22"/>
              </w:rPr>
              <w:t>職種</w:t>
            </w:r>
            <w:r>
              <w:rPr>
                <w:rFonts w:cs="Times New Roman"/>
                <w:sz w:val="22"/>
                <w:szCs w:val="22"/>
              </w:rPr>
              <w:t xml:space="preserve">（　</w:t>
            </w:r>
            <w:r w:rsidRPr="00BC3A27">
              <w:rPr>
                <w:rFonts w:cs="Times New Roman"/>
                <w:sz w:val="22"/>
                <w:szCs w:val="22"/>
              </w:rPr>
              <w:t xml:space="preserve">　　　　　　）</w:t>
            </w:r>
          </w:p>
        </w:tc>
        <w:tc>
          <w:tcPr>
            <w:tcW w:w="2275" w:type="dxa"/>
            <w:vAlign w:val="center"/>
          </w:tcPr>
          <w:p w14:paraId="63875616"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59FE6D6C"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10B8A380" w14:textId="77777777" w:rsidR="00BC3A27" w:rsidRDefault="00BC3A27" w:rsidP="00A95D55">
            <w:pPr>
              <w:adjustRightInd w:val="0"/>
              <w:ind w:left="167" w:hanging="167"/>
              <w:contextualSpacing/>
              <w:rPr>
                <w:rFonts w:cs="Times New Roman"/>
                <w:sz w:val="22"/>
                <w:szCs w:val="22"/>
              </w:rPr>
            </w:pPr>
          </w:p>
        </w:tc>
      </w:tr>
      <w:tr w:rsidR="00BC3A27" w14:paraId="4BF38F09" w14:textId="77777777" w:rsidTr="00A95D55">
        <w:trPr>
          <w:trHeight w:val="454"/>
        </w:trPr>
        <w:tc>
          <w:tcPr>
            <w:tcW w:w="2804" w:type="dxa"/>
            <w:tcBorders>
              <w:left w:val="single" w:sz="12" w:space="0" w:color="auto"/>
            </w:tcBorders>
            <w:vAlign w:val="center"/>
          </w:tcPr>
          <w:p w14:paraId="40DAB0B7" w14:textId="77777777" w:rsidR="00BC3A27" w:rsidRDefault="00BC3A27" w:rsidP="00A95D55">
            <w:pPr>
              <w:adjustRightInd w:val="0"/>
              <w:ind w:left="167" w:hanging="167"/>
              <w:contextualSpacing/>
              <w:rPr>
                <w:rFonts w:cs="Times New Roman"/>
                <w:sz w:val="22"/>
                <w:szCs w:val="22"/>
              </w:rPr>
            </w:pPr>
            <w:r w:rsidRPr="00BC3A27">
              <w:rPr>
                <w:rFonts w:cs="Times New Roman" w:hint="eastAsia"/>
                <w:sz w:val="22"/>
                <w:szCs w:val="22"/>
              </w:rPr>
              <w:t>計画作成担当者</w:t>
            </w:r>
          </w:p>
        </w:tc>
        <w:tc>
          <w:tcPr>
            <w:tcW w:w="2275" w:type="dxa"/>
            <w:tcBorders>
              <w:bottom w:val="single" w:sz="4" w:space="0" w:color="auto"/>
            </w:tcBorders>
            <w:vAlign w:val="center"/>
          </w:tcPr>
          <w:p w14:paraId="20BA31D3"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22164139"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4AD0EBD1" w14:textId="77777777" w:rsidR="00BC3A27" w:rsidRDefault="00BC3A27" w:rsidP="00A95D55">
            <w:pPr>
              <w:adjustRightInd w:val="0"/>
              <w:ind w:left="167" w:hanging="167"/>
              <w:contextualSpacing/>
              <w:rPr>
                <w:rFonts w:cs="Times New Roman"/>
                <w:sz w:val="22"/>
                <w:szCs w:val="22"/>
              </w:rPr>
            </w:pPr>
          </w:p>
        </w:tc>
      </w:tr>
      <w:tr w:rsidR="00A95D55" w14:paraId="3BB84220" w14:textId="77777777" w:rsidTr="00A95D55">
        <w:trPr>
          <w:trHeight w:val="454"/>
        </w:trPr>
        <w:tc>
          <w:tcPr>
            <w:tcW w:w="2804" w:type="dxa"/>
            <w:tcBorders>
              <w:left w:val="single" w:sz="12" w:space="0" w:color="auto"/>
            </w:tcBorders>
            <w:vAlign w:val="center"/>
          </w:tcPr>
          <w:p w14:paraId="59C32B81"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管理栄養士</w:t>
            </w:r>
          </w:p>
        </w:tc>
        <w:tc>
          <w:tcPr>
            <w:tcW w:w="2275" w:type="dxa"/>
            <w:vMerge w:val="restart"/>
            <w:tcBorders>
              <w:tr2bl w:val="single" w:sz="4" w:space="0" w:color="auto"/>
            </w:tcBorders>
            <w:vAlign w:val="center"/>
          </w:tcPr>
          <w:p w14:paraId="2F68C889"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61E1ECFC"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334D68BF" w14:textId="77777777" w:rsidR="00A95D55" w:rsidRDefault="00A95D55" w:rsidP="00A95D55">
            <w:pPr>
              <w:adjustRightInd w:val="0"/>
              <w:ind w:left="167" w:hanging="167"/>
              <w:contextualSpacing/>
              <w:rPr>
                <w:rFonts w:cs="Times New Roman"/>
                <w:sz w:val="22"/>
                <w:szCs w:val="22"/>
              </w:rPr>
            </w:pPr>
          </w:p>
        </w:tc>
      </w:tr>
      <w:tr w:rsidR="00A95D55" w14:paraId="6B0E1293" w14:textId="77777777" w:rsidTr="00A95D55">
        <w:trPr>
          <w:trHeight w:val="454"/>
        </w:trPr>
        <w:tc>
          <w:tcPr>
            <w:tcW w:w="2804" w:type="dxa"/>
            <w:tcBorders>
              <w:left w:val="single" w:sz="12" w:space="0" w:color="auto"/>
            </w:tcBorders>
            <w:vAlign w:val="center"/>
          </w:tcPr>
          <w:p w14:paraId="26CD9E31"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栄養士</w:t>
            </w:r>
          </w:p>
        </w:tc>
        <w:tc>
          <w:tcPr>
            <w:tcW w:w="2275" w:type="dxa"/>
            <w:vMerge/>
            <w:tcBorders>
              <w:tr2bl w:val="single" w:sz="4" w:space="0" w:color="auto"/>
            </w:tcBorders>
            <w:vAlign w:val="center"/>
          </w:tcPr>
          <w:p w14:paraId="393A8C1A"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161D942B"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07C9FD7B" w14:textId="77777777" w:rsidR="00A95D55" w:rsidRDefault="00A95D55" w:rsidP="00A95D55">
            <w:pPr>
              <w:adjustRightInd w:val="0"/>
              <w:ind w:left="167" w:hanging="167"/>
              <w:contextualSpacing/>
              <w:rPr>
                <w:rFonts w:cs="Times New Roman"/>
                <w:sz w:val="22"/>
                <w:szCs w:val="22"/>
              </w:rPr>
            </w:pPr>
          </w:p>
        </w:tc>
      </w:tr>
      <w:tr w:rsidR="00A95D55" w14:paraId="4B4495E7" w14:textId="77777777" w:rsidTr="00A95D55">
        <w:trPr>
          <w:trHeight w:val="454"/>
        </w:trPr>
        <w:tc>
          <w:tcPr>
            <w:tcW w:w="2804" w:type="dxa"/>
            <w:tcBorders>
              <w:left w:val="single" w:sz="12" w:space="0" w:color="auto"/>
            </w:tcBorders>
            <w:vAlign w:val="center"/>
          </w:tcPr>
          <w:p w14:paraId="15EB88C4"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調理員</w:t>
            </w:r>
          </w:p>
        </w:tc>
        <w:tc>
          <w:tcPr>
            <w:tcW w:w="2275" w:type="dxa"/>
            <w:vMerge/>
            <w:tcBorders>
              <w:tr2bl w:val="single" w:sz="4" w:space="0" w:color="auto"/>
            </w:tcBorders>
            <w:vAlign w:val="center"/>
          </w:tcPr>
          <w:p w14:paraId="07EA8852"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4B7C5F58"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D629D97" w14:textId="77777777" w:rsidR="00A95D55" w:rsidRDefault="00A95D55" w:rsidP="00A95D55">
            <w:pPr>
              <w:adjustRightInd w:val="0"/>
              <w:ind w:left="167" w:hanging="167"/>
              <w:contextualSpacing/>
              <w:rPr>
                <w:rFonts w:cs="Times New Roman"/>
                <w:sz w:val="22"/>
                <w:szCs w:val="22"/>
              </w:rPr>
            </w:pPr>
          </w:p>
        </w:tc>
      </w:tr>
      <w:tr w:rsidR="00A95D55" w14:paraId="57D2A9AB" w14:textId="77777777" w:rsidTr="00A95D55">
        <w:trPr>
          <w:trHeight w:val="454"/>
        </w:trPr>
        <w:tc>
          <w:tcPr>
            <w:tcW w:w="2804" w:type="dxa"/>
            <w:tcBorders>
              <w:left w:val="single" w:sz="12" w:space="0" w:color="auto"/>
            </w:tcBorders>
            <w:vAlign w:val="center"/>
          </w:tcPr>
          <w:p w14:paraId="21379610"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事務員</w:t>
            </w:r>
          </w:p>
        </w:tc>
        <w:tc>
          <w:tcPr>
            <w:tcW w:w="2275" w:type="dxa"/>
            <w:vMerge/>
            <w:tcBorders>
              <w:tr2bl w:val="single" w:sz="4" w:space="0" w:color="auto"/>
            </w:tcBorders>
            <w:vAlign w:val="center"/>
          </w:tcPr>
          <w:p w14:paraId="6C84A0CD"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3719D322"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4C58029" w14:textId="77777777" w:rsidR="00A95D55" w:rsidRDefault="00A95D55" w:rsidP="00A95D55">
            <w:pPr>
              <w:adjustRightInd w:val="0"/>
              <w:ind w:left="167" w:hanging="167"/>
              <w:contextualSpacing/>
              <w:rPr>
                <w:rFonts w:cs="Times New Roman"/>
                <w:sz w:val="22"/>
                <w:szCs w:val="22"/>
              </w:rPr>
            </w:pPr>
          </w:p>
        </w:tc>
      </w:tr>
      <w:tr w:rsidR="00A95D55" w14:paraId="2CF91A72" w14:textId="77777777" w:rsidTr="00A95D55">
        <w:trPr>
          <w:trHeight w:val="454"/>
        </w:trPr>
        <w:tc>
          <w:tcPr>
            <w:tcW w:w="2804" w:type="dxa"/>
            <w:tcBorders>
              <w:left w:val="single" w:sz="12" w:space="0" w:color="auto"/>
              <w:bottom w:val="single" w:sz="12" w:space="0" w:color="auto"/>
            </w:tcBorders>
            <w:vAlign w:val="center"/>
          </w:tcPr>
          <w:p w14:paraId="47C3D9DD"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その他の職員</w:t>
            </w:r>
          </w:p>
        </w:tc>
        <w:tc>
          <w:tcPr>
            <w:tcW w:w="2275" w:type="dxa"/>
            <w:vMerge/>
            <w:tcBorders>
              <w:bottom w:val="single" w:sz="12" w:space="0" w:color="auto"/>
              <w:tr2bl w:val="single" w:sz="4" w:space="0" w:color="auto"/>
            </w:tcBorders>
            <w:vAlign w:val="center"/>
          </w:tcPr>
          <w:p w14:paraId="3F89DDD5" w14:textId="77777777" w:rsidR="00A95D55" w:rsidRDefault="00A95D55" w:rsidP="00A95D55">
            <w:pPr>
              <w:adjustRightInd w:val="0"/>
              <w:ind w:left="167" w:hanging="167"/>
              <w:contextualSpacing/>
              <w:rPr>
                <w:rFonts w:cs="Times New Roman"/>
                <w:sz w:val="22"/>
                <w:szCs w:val="22"/>
              </w:rPr>
            </w:pPr>
          </w:p>
        </w:tc>
        <w:tc>
          <w:tcPr>
            <w:tcW w:w="2267" w:type="dxa"/>
            <w:tcBorders>
              <w:bottom w:val="single" w:sz="12" w:space="0" w:color="auto"/>
            </w:tcBorders>
            <w:vAlign w:val="center"/>
          </w:tcPr>
          <w:p w14:paraId="27101976" w14:textId="77777777" w:rsidR="00A95D55" w:rsidRDefault="00A95D55" w:rsidP="00A95D55">
            <w:pPr>
              <w:adjustRightInd w:val="0"/>
              <w:ind w:left="167" w:hanging="167"/>
              <w:contextualSpacing/>
              <w:rPr>
                <w:rFonts w:cs="Times New Roman"/>
                <w:sz w:val="22"/>
                <w:szCs w:val="22"/>
              </w:rPr>
            </w:pPr>
          </w:p>
        </w:tc>
        <w:tc>
          <w:tcPr>
            <w:tcW w:w="2282" w:type="dxa"/>
            <w:tcBorders>
              <w:bottom w:val="single" w:sz="12" w:space="0" w:color="auto"/>
              <w:right w:val="single" w:sz="12" w:space="0" w:color="auto"/>
            </w:tcBorders>
            <w:vAlign w:val="center"/>
          </w:tcPr>
          <w:p w14:paraId="2FAD789E" w14:textId="77777777" w:rsidR="00A95D55" w:rsidRDefault="00A95D55" w:rsidP="00A95D55">
            <w:pPr>
              <w:adjustRightInd w:val="0"/>
              <w:ind w:left="167" w:hanging="167"/>
              <w:contextualSpacing/>
              <w:rPr>
                <w:rFonts w:cs="Times New Roman"/>
                <w:sz w:val="22"/>
                <w:szCs w:val="22"/>
              </w:rPr>
            </w:pPr>
          </w:p>
        </w:tc>
      </w:tr>
    </w:tbl>
    <w:p w14:paraId="6B78411B" w14:textId="77777777" w:rsidR="00BC3A27" w:rsidRPr="00BC3A27" w:rsidRDefault="00BC3A27" w:rsidP="003E73D7">
      <w:pPr>
        <w:adjustRightInd w:val="0"/>
        <w:ind w:left="440" w:hangingChars="200" w:hanging="440"/>
        <w:contextualSpacing/>
        <w:rPr>
          <w:rFonts w:cs="Times New Roman"/>
          <w:sz w:val="22"/>
          <w:szCs w:val="22"/>
        </w:rPr>
      </w:pPr>
      <w:r w:rsidRPr="00BC3A27">
        <w:rPr>
          <w:rFonts w:cs="Times New Roman"/>
          <w:sz w:val="22"/>
          <w:szCs w:val="22"/>
        </w:rPr>
        <w:t>※１　前年度入所者数は、前年度（4月1日～翌年3月31日）の全利用者の延数を前年度の</w:t>
      </w:r>
      <w:r w:rsidRPr="00BC3A27">
        <w:rPr>
          <w:rFonts w:cs="Times New Roman" w:hint="eastAsia"/>
          <w:sz w:val="22"/>
          <w:szCs w:val="22"/>
        </w:rPr>
        <w:t>日数で除した数とし、小数点第</w:t>
      </w:r>
      <w:r w:rsidRPr="00BC3A27">
        <w:rPr>
          <w:rFonts w:cs="Times New Roman"/>
          <w:sz w:val="22"/>
          <w:szCs w:val="22"/>
        </w:rPr>
        <w:t>2位以下を切り上げます。</w:t>
      </w:r>
    </w:p>
    <w:p w14:paraId="7F66A3C3" w14:textId="77777777" w:rsidR="00A95D55" w:rsidRDefault="00BC3A27" w:rsidP="003E73D7">
      <w:pPr>
        <w:adjustRightInd w:val="0"/>
        <w:ind w:left="440" w:hangingChars="200" w:hanging="440"/>
        <w:contextualSpacing/>
        <w:rPr>
          <w:rFonts w:cs="Times New Roman"/>
          <w:sz w:val="22"/>
          <w:szCs w:val="22"/>
        </w:rPr>
      </w:pPr>
      <w:r w:rsidRPr="00BC3A27">
        <w:rPr>
          <w:rFonts w:cs="Times New Roman"/>
          <w:sz w:val="22"/>
          <w:szCs w:val="22"/>
        </w:rPr>
        <w:t>※２　非常勤職員の人数は、常勤換算してください。常勤換算は、当月の勤務延べ時間数を当月の常勤職員が勤務すべき時間で除した数とし、小数点第2</w:t>
      </w:r>
      <w:r w:rsidR="00A95D55">
        <w:rPr>
          <w:rFonts w:cs="Times New Roman"/>
          <w:sz w:val="22"/>
          <w:szCs w:val="22"/>
        </w:rPr>
        <w:t>位以下を切り捨てます</w:t>
      </w:r>
      <w:r w:rsidR="00A95D55">
        <w:rPr>
          <w:rFonts w:cs="Times New Roman" w:hint="eastAsia"/>
          <w:sz w:val="22"/>
          <w:szCs w:val="22"/>
        </w:rPr>
        <w:t>。</w:t>
      </w:r>
    </w:p>
    <w:p w14:paraId="1FA572E4" w14:textId="77777777" w:rsidR="003E73D7" w:rsidRDefault="00A95D55">
      <w:pPr>
        <w:widowControl/>
        <w:jc w:val="left"/>
        <w:rPr>
          <w:rFonts w:cs="Times New Roman"/>
          <w:sz w:val="22"/>
          <w:szCs w:val="22"/>
        </w:rPr>
        <w:sectPr w:rsidR="003E73D7" w:rsidSect="0001299D">
          <w:headerReference w:type="first" r:id="rId8"/>
          <w:footerReference w:type="first" r:id="rId9"/>
          <w:pgSz w:w="11906" w:h="16838" w:code="9"/>
          <w:pgMar w:top="851" w:right="1247" w:bottom="1247" w:left="1021" w:header="680" w:footer="680" w:gutter="0"/>
          <w:pgNumType w:start="1"/>
          <w:cols w:space="425"/>
          <w:docGrid w:type="linesAndChars" w:linePitch="294"/>
        </w:sectPr>
      </w:pPr>
      <w:r>
        <w:rPr>
          <w:rFonts w:cs="Times New Roman"/>
          <w:sz w:val="22"/>
          <w:szCs w:val="22"/>
        </w:rPr>
        <w:br w:type="page"/>
      </w:r>
    </w:p>
    <w:tbl>
      <w:tblPr>
        <w:tblStyle w:val="a3"/>
        <w:tblW w:w="10332" w:type="dxa"/>
        <w:tblInd w:w="-5" w:type="dxa"/>
        <w:tblLayout w:type="fixed"/>
        <w:tblLook w:val="04A0" w:firstRow="1" w:lastRow="0" w:firstColumn="1" w:lastColumn="0" w:noHBand="0" w:noVBand="1"/>
      </w:tblPr>
      <w:tblGrid>
        <w:gridCol w:w="1701"/>
        <w:gridCol w:w="6096"/>
        <w:gridCol w:w="1338"/>
        <w:gridCol w:w="1197"/>
      </w:tblGrid>
      <w:tr w:rsidR="00F26074" w:rsidRPr="00F26074" w14:paraId="14857CE8" w14:textId="77777777" w:rsidTr="009542D4">
        <w:trPr>
          <w:trHeight w:val="536"/>
          <w:tblHeader/>
        </w:trPr>
        <w:tc>
          <w:tcPr>
            <w:tcW w:w="1701" w:type="dxa"/>
            <w:tcBorders>
              <w:top w:val="single" w:sz="4" w:space="0" w:color="auto"/>
            </w:tcBorders>
            <w:shd w:val="clear" w:color="auto" w:fill="DAEEF3" w:themeFill="accent5" w:themeFillTint="33"/>
            <w:vAlign w:val="center"/>
          </w:tcPr>
          <w:p w14:paraId="293562D5" w14:textId="77777777" w:rsidR="00193505" w:rsidRPr="00F26074" w:rsidRDefault="00193505" w:rsidP="00FD64EE">
            <w:pPr>
              <w:ind w:left="167" w:hanging="167"/>
              <w:jc w:val="center"/>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自主点検項目</w:t>
            </w:r>
          </w:p>
        </w:tc>
        <w:tc>
          <w:tcPr>
            <w:tcW w:w="7434" w:type="dxa"/>
            <w:gridSpan w:val="2"/>
            <w:tcBorders>
              <w:top w:val="single" w:sz="4" w:space="0" w:color="auto"/>
            </w:tcBorders>
            <w:shd w:val="clear" w:color="auto" w:fill="DAEEF3" w:themeFill="accent5" w:themeFillTint="33"/>
            <w:vAlign w:val="center"/>
          </w:tcPr>
          <w:p w14:paraId="001D3C3B" w14:textId="77777777" w:rsidR="00193505" w:rsidRPr="00F26074" w:rsidRDefault="00193505" w:rsidP="00FD64EE">
            <w:pPr>
              <w:ind w:left="167" w:hanging="167"/>
              <w:jc w:val="center"/>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自　主　点　検　の　ポ　イ　ン　ト</w:t>
            </w:r>
          </w:p>
        </w:tc>
        <w:tc>
          <w:tcPr>
            <w:tcW w:w="1197" w:type="dxa"/>
            <w:tcBorders>
              <w:top w:val="single" w:sz="4" w:space="0" w:color="auto"/>
            </w:tcBorders>
            <w:shd w:val="clear" w:color="auto" w:fill="DAEEF3" w:themeFill="accent5" w:themeFillTint="33"/>
            <w:vAlign w:val="center"/>
          </w:tcPr>
          <w:p w14:paraId="7C9C5568" w14:textId="77777777" w:rsidR="00193505" w:rsidRPr="009542D4" w:rsidRDefault="00193505" w:rsidP="00FD64EE">
            <w:pPr>
              <w:ind w:left="144" w:hanging="144"/>
              <w:jc w:val="center"/>
              <w:rPr>
                <w:rFonts w:asciiTheme="minorEastAsia" w:eastAsiaTheme="minorEastAsia" w:hAnsiTheme="minorEastAsia"/>
                <w:sz w:val="19"/>
                <w:szCs w:val="19"/>
              </w:rPr>
            </w:pPr>
            <w:r w:rsidRPr="009542D4">
              <w:rPr>
                <w:rFonts w:asciiTheme="minorEastAsia" w:eastAsiaTheme="minorEastAsia" w:hAnsiTheme="minorEastAsia" w:hint="eastAsia"/>
                <w:sz w:val="19"/>
                <w:szCs w:val="19"/>
              </w:rPr>
              <w:t>根拠法令等</w:t>
            </w:r>
          </w:p>
        </w:tc>
      </w:tr>
      <w:tr w:rsidR="00F26074" w:rsidRPr="00F26074" w14:paraId="375D9944" w14:textId="77777777" w:rsidTr="00337D4F">
        <w:tc>
          <w:tcPr>
            <w:tcW w:w="10332" w:type="dxa"/>
            <w:gridSpan w:val="4"/>
            <w:shd w:val="clear" w:color="auto" w:fill="DAEEF3" w:themeFill="accent5" w:themeFillTint="33"/>
          </w:tcPr>
          <w:p w14:paraId="60159763" w14:textId="77777777" w:rsidR="00551CAC" w:rsidRPr="00F26074" w:rsidRDefault="00551CAC" w:rsidP="006316F6">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第１　</w:t>
            </w:r>
            <w:r w:rsidR="006316F6" w:rsidRPr="00F26074">
              <w:rPr>
                <w:rFonts w:asciiTheme="minorEastAsia" w:eastAsiaTheme="minorEastAsia" w:hAnsiTheme="minorEastAsia" w:hint="eastAsia"/>
                <w:sz w:val="22"/>
                <w:szCs w:val="22"/>
              </w:rPr>
              <w:t>一般原則</w:t>
            </w:r>
          </w:p>
        </w:tc>
      </w:tr>
      <w:tr w:rsidR="00F26074" w:rsidRPr="00F26074" w14:paraId="3E438077" w14:textId="77777777" w:rsidTr="007636DA">
        <w:trPr>
          <w:trHeight w:val="534"/>
        </w:trPr>
        <w:tc>
          <w:tcPr>
            <w:tcW w:w="1701" w:type="dxa"/>
            <w:vMerge w:val="restart"/>
          </w:tcPr>
          <w:p w14:paraId="1CCD998D" w14:textId="77777777" w:rsidR="00FD64EE" w:rsidRPr="00F26074" w:rsidRDefault="00FD64EE" w:rsidP="00337D4F">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一般原則</w:t>
            </w:r>
          </w:p>
        </w:tc>
        <w:tc>
          <w:tcPr>
            <w:tcW w:w="6096" w:type="dxa"/>
          </w:tcPr>
          <w:p w14:paraId="16887384" w14:textId="77777777" w:rsidR="00FD64EE" w:rsidRPr="00F26074" w:rsidRDefault="00E742DA" w:rsidP="00E742D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00FD64EE" w:rsidRPr="00F26074">
              <w:rPr>
                <w:rFonts w:asciiTheme="majorEastAsia" w:eastAsiaTheme="majorEastAsia" w:hAnsiTheme="majorEastAsia" w:hint="eastAsia"/>
                <w:b/>
                <w:sz w:val="22"/>
                <w:szCs w:val="22"/>
              </w:rPr>
              <w:t>利用者の意思及び人格を尊重して、常に利用者の立場に立ったサービスの提供に努めていますか。</w:t>
            </w:r>
          </w:p>
          <w:p w14:paraId="0BC458C3" w14:textId="77777777" w:rsidR="00BC436D" w:rsidRPr="00F26074" w:rsidRDefault="00BC436D" w:rsidP="00E742DA">
            <w:pPr>
              <w:ind w:left="167" w:hanging="167"/>
              <w:rPr>
                <w:rFonts w:asciiTheme="minorEastAsia" w:eastAsiaTheme="minorEastAsia" w:hAnsiTheme="minorEastAsia"/>
                <w:sz w:val="22"/>
                <w:szCs w:val="22"/>
              </w:rPr>
            </w:pPr>
          </w:p>
        </w:tc>
        <w:tc>
          <w:tcPr>
            <w:tcW w:w="1338" w:type="dxa"/>
            <w:tcBorders>
              <w:bottom w:val="single" w:sz="4" w:space="0" w:color="auto"/>
            </w:tcBorders>
          </w:tcPr>
          <w:p w14:paraId="068DE119" w14:textId="77777777" w:rsidR="00FD64EE" w:rsidRPr="00F26074" w:rsidRDefault="00901A3E" w:rsidP="001D01C6">
            <w:pPr>
              <w:adjustRightInd w:val="0"/>
              <w:ind w:left="152" w:hanging="152"/>
              <w:contextualSpacing/>
              <w:jc w:val="left"/>
              <w:rPr>
                <w:rFonts w:asciiTheme="minorEastAsia" w:eastAsiaTheme="minorEastAsia" w:hAnsiTheme="minorEastAsia"/>
                <w:kern w:val="0"/>
                <w:sz w:val="22"/>
                <w:szCs w:val="22"/>
              </w:rPr>
            </w:pPr>
            <w:sdt>
              <w:sdtPr>
                <w:rPr>
                  <w:sz w:val="20"/>
                  <w:szCs w:val="20"/>
                </w:rPr>
                <w:id w:val="147559831"/>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FD64EE" w:rsidRPr="00F26074">
              <w:rPr>
                <w:rFonts w:asciiTheme="minorEastAsia" w:eastAsiaTheme="minorEastAsia" w:hAnsiTheme="minorEastAsia" w:hint="eastAsia"/>
                <w:kern w:val="0"/>
                <w:sz w:val="22"/>
                <w:szCs w:val="22"/>
              </w:rPr>
              <w:t>いる</w:t>
            </w:r>
          </w:p>
          <w:p w14:paraId="0C012EAA" w14:textId="77777777" w:rsidR="00FD64EE" w:rsidRPr="00F26074" w:rsidRDefault="00901A3E" w:rsidP="001D01C6">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65857301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FD64EE" w:rsidRPr="00F26074">
              <w:rPr>
                <w:rFonts w:asciiTheme="minorEastAsia" w:eastAsiaTheme="minorEastAsia" w:hAnsiTheme="minorEastAsia" w:hint="eastAsia"/>
                <w:kern w:val="0"/>
                <w:sz w:val="22"/>
                <w:szCs w:val="22"/>
              </w:rPr>
              <w:t>いない</w:t>
            </w:r>
          </w:p>
        </w:tc>
        <w:tc>
          <w:tcPr>
            <w:tcW w:w="1197" w:type="dxa"/>
          </w:tcPr>
          <w:p w14:paraId="2467D42D" w14:textId="77777777" w:rsidR="00FD64EE" w:rsidRPr="00F26074" w:rsidRDefault="00FD64EE" w:rsidP="00BC4ED9">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3条第1項</w:t>
            </w:r>
          </w:p>
        </w:tc>
      </w:tr>
      <w:tr w:rsidR="00F26074" w:rsidRPr="00F26074" w14:paraId="1E06DFCC" w14:textId="77777777" w:rsidTr="007636DA">
        <w:trPr>
          <w:trHeight w:val="812"/>
        </w:trPr>
        <w:tc>
          <w:tcPr>
            <w:tcW w:w="1701" w:type="dxa"/>
            <w:vMerge/>
          </w:tcPr>
          <w:p w14:paraId="3EA41EF6" w14:textId="77777777" w:rsidR="00FD64EE" w:rsidRPr="00F26074" w:rsidRDefault="00FD64EE" w:rsidP="007F3110">
            <w:pPr>
              <w:ind w:left="167" w:hanging="167"/>
              <w:jc w:val="left"/>
              <w:rPr>
                <w:rFonts w:asciiTheme="minorEastAsia" w:eastAsiaTheme="minorEastAsia" w:hAnsiTheme="minorEastAsia"/>
                <w:sz w:val="22"/>
                <w:szCs w:val="22"/>
              </w:rPr>
            </w:pPr>
          </w:p>
        </w:tc>
        <w:tc>
          <w:tcPr>
            <w:tcW w:w="6096" w:type="dxa"/>
          </w:tcPr>
          <w:p w14:paraId="39449304" w14:textId="77777777" w:rsidR="00FD64EE" w:rsidRPr="00F26074" w:rsidRDefault="00FD64EE" w:rsidP="001D01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地域との結び付きを重視し、市町村、他の居宅サービス事業者その他の保健医療サービス及び福祉サービスを提供する者との連携に努めていますか。</w:t>
            </w:r>
          </w:p>
          <w:p w14:paraId="16C8DD84" w14:textId="77777777" w:rsidR="00BC436D" w:rsidRPr="00F26074" w:rsidRDefault="00BC436D" w:rsidP="001D01C6">
            <w:pPr>
              <w:ind w:left="167" w:hanging="167"/>
              <w:rPr>
                <w:rFonts w:asciiTheme="minorEastAsia" w:eastAsiaTheme="minorEastAsia" w:hAnsiTheme="minorEastAsia"/>
                <w:sz w:val="22"/>
                <w:szCs w:val="22"/>
              </w:rPr>
            </w:pPr>
          </w:p>
        </w:tc>
        <w:tc>
          <w:tcPr>
            <w:tcW w:w="1338" w:type="dxa"/>
          </w:tcPr>
          <w:p w14:paraId="32E6DB5C"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3314565"/>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5D7A1A0F" w14:textId="77777777" w:rsidR="0032062B" w:rsidRPr="00F26074" w:rsidRDefault="00901A3E" w:rsidP="0097170B">
            <w:pPr>
              <w:adjustRightInd w:val="0"/>
              <w:ind w:left="152" w:hanging="152"/>
              <w:contextualSpacing/>
              <w:jc w:val="left"/>
              <w:rPr>
                <w:rFonts w:asciiTheme="minorEastAsia" w:eastAsiaTheme="minorEastAsia" w:hAnsiTheme="minorEastAsia"/>
                <w:spacing w:val="2"/>
                <w:w w:val="84"/>
                <w:kern w:val="0"/>
                <w:sz w:val="22"/>
                <w:szCs w:val="22"/>
              </w:rPr>
            </w:pPr>
            <w:sdt>
              <w:sdtPr>
                <w:rPr>
                  <w:sz w:val="20"/>
                  <w:szCs w:val="20"/>
                </w:rPr>
                <w:id w:val="1660579767"/>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30468FC9" w14:textId="77777777" w:rsidR="00FD64EE" w:rsidRPr="00F26074" w:rsidRDefault="00FD64EE" w:rsidP="009811F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3条第2項</w:t>
            </w:r>
          </w:p>
        </w:tc>
      </w:tr>
      <w:tr w:rsidR="00F26074" w:rsidRPr="00F26074" w14:paraId="19AB41A0" w14:textId="77777777" w:rsidTr="007636DA">
        <w:trPr>
          <w:trHeight w:val="812"/>
        </w:trPr>
        <w:tc>
          <w:tcPr>
            <w:tcW w:w="1701" w:type="dxa"/>
            <w:vMerge/>
          </w:tcPr>
          <w:p w14:paraId="08C45D6B" w14:textId="77777777" w:rsidR="008206B8" w:rsidRPr="00F26074" w:rsidRDefault="008206B8" w:rsidP="007F3110">
            <w:pPr>
              <w:ind w:left="167" w:hanging="167"/>
              <w:jc w:val="left"/>
              <w:rPr>
                <w:rFonts w:asciiTheme="minorEastAsia" w:eastAsiaTheme="minorEastAsia" w:hAnsiTheme="minorEastAsia"/>
                <w:sz w:val="22"/>
                <w:szCs w:val="22"/>
              </w:rPr>
            </w:pPr>
          </w:p>
        </w:tc>
        <w:tc>
          <w:tcPr>
            <w:tcW w:w="6096" w:type="dxa"/>
          </w:tcPr>
          <w:p w14:paraId="70409035" w14:textId="2E02D5CA" w:rsidR="008206B8" w:rsidRPr="00F26074" w:rsidRDefault="008206B8" w:rsidP="00544E1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b/>
                <w:sz w:val="22"/>
                <w:szCs w:val="22"/>
              </w:rPr>
              <w:t xml:space="preserve">　利用者の人権の擁護、虐待の防止等のため、必要な体制の整備を行うとともに、従業者に対し、研修を実施する等の措置を講じていますか。</w:t>
            </w:r>
          </w:p>
        </w:tc>
        <w:tc>
          <w:tcPr>
            <w:tcW w:w="1338" w:type="dxa"/>
          </w:tcPr>
          <w:p w14:paraId="77E94640"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51318849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4B38EEF9" w14:textId="77777777" w:rsidR="008206B8"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98936227"/>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6234ABAF" w14:textId="77777777" w:rsidR="008206B8" w:rsidRPr="00F26074" w:rsidRDefault="008206B8"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w:t>
            </w:r>
            <w:r w:rsidRPr="00F26074">
              <w:rPr>
                <w:rFonts w:asciiTheme="minorEastAsia" w:eastAsiaTheme="minorEastAsia" w:hAnsiTheme="minorEastAsia" w:hint="eastAsia"/>
                <w:sz w:val="19"/>
                <w:szCs w:val="19"/>
              </w:rPr>
              <w:t>3</w:t>
            </w:r>
            <w:r w:rsidRPr="00F26074">
              <w:rPr>
                <w:rFonts w:asciiTheme="minorEastAsia" w:eastAsiaTheme="minorEastAsia" w:hAnsiTheme="minorEastAsia"/>
                <w:sz w:val="19"/>
                <w:szCs w:val="19"/>
              </w:rPr>
              <w:t>項</w:t>
            </w:r>
          </w:p>
        </w:tc>
      </w:tr>
      <w:tr w:rsidR="00F26074" w:rsidRPr="00F26074" w14:paraId="3C692200" w14:textId="77777777" w:rsidTr="007636DA">
        <w:trPr>
          <w:trHeight w:val="812"/>
        </w:trPr>
        <w:tc>
          <w:tcPr>
            <w:tcW w:w="1701" w:type="dxa"/>
            <w:vMerge/>
          </w:tcPr>
          <w:p w14:paraId="5A0163E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02635BE9" w14:textId="77777777" w:rsidR="005045C6" w:rsidRPr="00F26074" w:rsidRDefault="005045C6" w:rsidP="005045C6">
            <w:pPr>
              <w:ind w:left="167" w:hanging="167"/>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b/>
                <w:sz w:val="22"/>
                <w:szCs w:val="22"/>
              </w:rPr>
              <w:t xml:space="preserve">　サービスを提供するに当たっては、法第１１８条の２第１項に規定する介護保険等関連情報その他必要な情報を活用し、適切かつ有効に行うよう努めていますか。</w:t>
            </w:r>
          </w:p>
          <w:p w14:paraId="38C9A0D5" w14:textId="77777777" w:rsidR="005045C6" w:rsidRPr="00F26074" w:rsidRDefault="005045C6" w:rsidP="005045C6">
            <w:pPr>
              <w:ind w:left="167" w:hanging="167"/>
              <w:rPr>
                <w:rFonts w:asciiTheme="minorEastAsia" w:eastAsiaTheme="minorEastAsia" w:hAnsiTheme="minorEastAsia"/>
                <w:sz w:val="22"/>
                <w:szCs w:val="22"/>
              </w:rPr>
            </w:pPr>
          </w:p>
        </w:tc>
        <w:tc>
          <w:tcPr>
            <w:tcW w:w="1338" w:type="dxa"/>
          </w:tcPr>
          <w:p w14:paraId="2A2BE526"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0353820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71029E25" w14:textId="77777777" w:rsidR="005045C6"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40777540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0C79EC41"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w:t>
            </w:r>
            <w:r w:rsidR="00C207CD" w:rsidRPr="00F26074">
              <w:rPr>
                <w:rFonts w:asciiTheme="minorEastAsia" w:eastAsiaTheme="minorEastAsia" w:hAnsiTheme="minorEastAsia" w:hint="eastAsia"/>
                <w:sz w:val="19"/>
                <w:szCs w:val="19"/>
              </w:rPr>
              <w:t>4</w:t>
            </w:r>
            <w:r w:rsidRPr="00F26074">
              <w:rPr>
                <w:rFonts w:asciiTheme="minorEastAsia" w:eastAsiaTheme="minorEastAsia" w:hAnsiTheme="minorEastAsia"/>
                <w:sz w:val="19"/>
                <w:szCs w:val="19"/>
              </w:rPr>
              <w:t>項</w:t>
            </w:r>
          </w:p>
        </w:tc>
      </w:tr>
      <w:tr w:rsidR="00F26074" w:rsidRPr="00F26074" w14:paraId="18EB00AD" w14:textId="77777777" w:rsidTr="007636DA">
        <w:trPr>
          <w:trHeight w:val="385"/>
        </w:trPr>
        <w:tc>
          <w:tcPr>
            <w:tcW w:w="1701" w:type="dxa"/>
            <w:vMerge/>
            <w:tcBorders>
              <w:bottom w:val="nil"/>
            </w:tcBorders>
          </w:tcPr>
          <w:p w14:paraId="284A302B"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4126B71D" w14:textId="77777777" w:rsidR="005045C6" w:rsidRPr="00F26074" w:rsidRDefault="005045C6" w:rsidP="005045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サービスの提供により事故が発生しないよう利用者の安全の確保に努めていますか。</w:t>
            </w:r>
          </w:p>
          <w:p w14:paraId="054BB70B" w14:textId="77777777" w:rsidR="005045C6" w:rsidRPr="00F26074" w:rsidRDefault="005045C6" w:rsidP="005045C6">
            <w:pPr>
              <w:ind w:left="167" w:hanging="167"/>
              <w:rPr>
                <w:rFonts w:asciiTheme="minorEastAsia" w:eastAsiaTheme="minorEastAsia" w:hAnsiTheme="minorEastAsia"/>
                <w:sz w:val="22"/>
                <w:szCs w:val="22"/>
              </w:rPr>
            </w:pPr>
          </w:p>
        </w:tc>
        <w:tc>
          <w:tcPr>
            <w:tcW w:w="1338" w:type="dxa"/>
          </w:tcPr>
          <w:p w14:paraId="44B9DCDD"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97811078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295AE925" w14:textId="77777777" w:rsidR="005045C6" w:rsidRPr="00F26074" w:rsidRDefault="00901A3E" w:rsidP="0097170B">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421944450"/>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1FAF08A2" w14:textId="77777777" w:rsidR="005045C6" w:rsidRPr="00F26074" w:rsidRDefault="005045C6" w:rsidP="005045C6">
            <w:pPr>
              <w:autoSpaceDE w:val="0"/>
              <w:autoSpaceDN w:val="0"/>
              <w:adjustRightInd w:val="0"/>
              <w:snapToGrid w:val="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cs="ＭＳ 明朝" w:hint="eastAsia"/>
                <w:sz w:val="19"/>
                <w:szCs w:val="19"/>
              </w:rPr>
              <w:t>条例第</w:t>
            </w:r>
            <w:r w:rsidRPr="00F26074">
              <w:rPr>
                <w:rFonts w:asciiTheme="minorEastAsia" w:eastAsiaTheme="minorEastAsia" w:hAnsiTheme="minorEastAsia" w:cs="ＭＳ 明朝"/>
                <w:sz w:val="19"/>
                <w:szCs w:val="19"/>
              </w:rPr>
              <w:t>3条第</w:t>
            </w:r>
            <w:r w:rsidRPr="00F26074">
              <w:rPr>
                <w:rFonts w:asciiTheme="minorEastAsia" w:eastAsiaTheme="minorEastAsia" w:hAnsiTheme="minorEastAsia" w:cs="ＭＳ 明朝" w:hint="eastAsia"/>
                <w:sz w:val="19"/>
                <w:szCs w:val="19"/>
              </w:rPr>
              <w:t>5</w:t>
            </w:r>
            <w:r w:rsidRPr="00F26074">
              <w:rPr>
                <w:rFonts w:asciiTheme="minorEastAsia" w:eastAsiaTheme="minorEastAsia" w:hAnsiTheme="minorEastAsia" w:cs="ＭＳ 明朝"/>
                <w:sz w:val="19"/>
                <w:szCs w:val="19"/>
              </w:rPr>
              <w:t>項</w:t>
            </w:r>
          </w:p>
        </w:tc>
      </w:tr>
      <w:tr w:rsidR="00F26074" w:rsidRPr="00F26074" w14:paraId="4569CA8C" w14:textId="77777777" w:rsidTr="00337D4F">
        <w:trPr>
          <w:trHeight w:val="584"/>
        </w:trPr>
        <w:tc>
          <w:tcPr>
            <w:tcW w:w="10332" w:type="dxa"/>
            <w:gridSpan w:val="4"/>
            <w:shd w:val="clear" w:color="auto" w:fill="DAEEF3" w:themeFill="accent5" w:themeFillTint="33"/>
            <w:vAlign w:val="center"/>
          </w:tcPr>
          <w:p w14:paraId="0A85ADD0" w14:textId="77777777" w:rsidR="005045C6" w:rsidRPr="00F26074" w:rsidRDefault="005045C6" w:rsidP="005045C6">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第２　基本方針</w:t>
            </w:r>
          </w:p>
        </w:tc>
      </w:tr>
      <w:tr w:rsidR="00F26074" w:rsidRPr="00F26074" w14:paraId="24AF7322" w14:textId="77777777" w:rsidTr="007636DA">
        <w:trPr>
          <w:trHeight w:val="2485"/>
        </w:trPr>
        <w:tc>
          <w:tcPr>
            <w:tcW w:w="1701" w:type="dxa"/>
            <w:vMerge w:val="restart"/>
            <w:tcBorders>
              <w:top w:val="nil"/>
            </w:tcBorders>
          </w:tcPr>
          <w:p w14:paraId="068C295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4A1B99B8" w14:textId="77777777" w:rsidR="005045C6" w:rsidRPr="00F26074" w:rsidRDefault="005045C6" w:rsidP="005045C6">
            <w:pPr>
              <w:ind w:left="0" w:firstLineChars="0" w:firstLine="0"/>
              <w:rPr>
                <w:rFonts w:ascii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hAnsiTheme="majorEastAsia" w:hint="eastAsia"/>
                <w:b/>
                <w:sz w:val="22"/>
                <w:szCs w:val="22"/>
              </w:rPr>
              <w:t>事業運営の方針は、基本方針に沿ったものとなって</w:t>
            </w:r>
          </w:p>
          <w:p w14:paraId="1FE505E2" w14:textId="77777777" w:rsidR="005045C6" w:rsidRPr="00F26074" w:rsidRDefault="005045C6" w:rsidP="005045C6">
            <w:pPr>
              <w:ind w:firstLineChars="100" w:firstLine="221"/>
              <w:rPr>
                <w:rFonts w:asciiTheme="majorEastAsia" w:hAnsiTheme="majorEastAsia"/>
                <w:b/>
                <w:sz w:val="22"/>
                <w:szCs w:val="22"/>
              </w:rPr>
            </w:pPr>
            <w:r w:rsidRPr="00F26074">
              <w:rPr>
                <w:rFonts w:asciiTheme="majorEastAsia" w:hAnsiTheme="majorEastAsia" w:hint="eastAsia"/>
                <w:b/>
                <w:sz w:val="22"/>
                <w:szCs w:val="22"/>
              </w:rPr>
              <w:t>いますか。</w:t>
            </w:r>
          </w:p>
          <w:p w14:paraId="301F6101" w14:textId="77777777" w:rsidR="005045C6" w:rsidRPr="00F26074" w:rsidRDefault="005045C6"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3ED93C27" w14:textId="77777777" w:rsidR="005045C6" w:rsidRPr="00F26074" w:rsidRDefault="005045C6" w:rsidP="005045C6">
            <w:pPr>
              <w:widowControl/>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特定施設入居者生活介護事業は、特定施設サービス計画</w:t>
            </w:r>
          </w:p>
          <w:p w14:paraId="2EE58760"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に基づき、入浴、排せつ、食事等の介護その他の日常生活</w:t>
            </w:r>
          </w:p>
          <w:p w14:paraId="3687343C"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上の世話、機能訓練及び療養上の世話を行うことにより、</w:t>
            </w:r>
          </w:p>
          <w:p w14:paraId="7BEBAAC6"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要介護状態となった場合でも、利用者が特定施設において</w:t>
            </w:r>
          </w:p>
          <w:p w14:paraId="1B036AFD"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その有する能力に応じ自立した日常生活を営むことがで</w:t>
            </w:r>
          </w:p>
          <w:p w14:paraId="6D2C2587"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きるようにしていますか。</w:t>
            </w:r>
          </w:p>
          <w:p w14:paraId="51A8A008" w14:textId="77777777" w:rsidR="005045C6" w:rsidRPr="00F26074" w:rsidRDefault="005045C6" w:rsidP="005045C6">
            <w:pPr>
              <w:widowControl/>
              <w:ind w:left="0" w:firstLineChars="100" w:firstLine="220"/>
              <w:rPr>
                <w:rFonts w:asciiTheme="minorEastAsia" w:eastAsiaTheme="minorEastAsia" w:hAnsiTheme="minorEastAsia"/>
                <w:sz w:val="22"/>
                <w:szCs w:val="22"/>
              </w:rPr>
            </w:pPr>
          </w:p>
        </w:tc>
        <w:tc>
          <w:tcPr>
            <w:tcW w:w="1338" w:type="dxa"/>
          </w:tcPr>
          <w:p w14:paraId="4D1033A3"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34668764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0199E12A" w14:textId="77777777" w:rsidR="005045C6" w:rsidRPr="00F26074" w:rsidRDefault="00901A3E" w:rsidP="0097170B">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81085853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075FBFC9"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法第73条第1項</w:t>
            </w:r>
          </w:p>
          <w:p w14:paraId="7F4D25FC" w14:textId="77777777" w:rsidR="005045C6" w:rsidRPr="00F26074" w:rsidRDefault="005045C6" w:rsidP="005045C6">
            <w:pPr>
              <w:ind w:left="0" w:firstLineChars="0" w:firstLine="0"/>
              <w:jc w:val="left"/>
              <w:rPr>
                <w:rFonts w:asciiTheme="minorEastAsia" w:eastAsiaTheme="minorEastAsia" w:hAnsiTheme="minorEastAsia"/>
                <w:sz w:val="19"/>
                <w:szCs w:val="19"/>
              </w:rPr>
            </w:pPr>
          </w:p>
          <w:p w14:paraId="4DB72114"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条例第200条第1項</w:t>
            </w:r>
          </w:p>
          <w:p w14:paraId="057CED7C" w14:textId="77777777" w:rsidR="005045C6" w:rsidRPr="00F26074" w:rsidRDefault="005045C6" w:rsidP="005045C6">
            <w:pPr>
              <w:ind w:left="144" w:hanging="144"/>
              <w:jc w:val="left"/>
              <w:rPr>
                <w:rFonts w:asciiTheme="minorEastAsia" w:eastAsiaTheme="minorEastAsia" w:hAnsiTheme="minorEastAsia"/>
                <w:sz w:val="19"/>
                <w:szCs w:val="19"/>
              </w:rPr>
            </w:pPr>
          </w:p>
        </w:tc>
      </w:tr>
      <w:tr w:rsidR="00F26074" w:rsidRPr="00F26074" w14:paraId="309551D9" w14:textId="77777777" w:rsidTr="007636DA">
        <w:trPr>
          <w:trHeight w:val="2648"/>
        </w:trPr>
        <w:tc>
          <w:tcPr>
            <w:tcW w:w="1701" w:type="dxa"/>
            <w:vMerge/>
          </w:tcPr>
          <w:p w14:paraId="79E0A4F5"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shd w:val="clear" w:color="auto" w:fill="D9D9D9" w:themeFill="background1" w:themeFillShade="D9"/>
          </w:tcPr>
          <w:p w14:paraId="3A254164" w14:textId="77777777" w:rsidR="005045C6" w:rsidRPr="00F26074" w:rsidRDefault="005045C6" w:rsidP="005045C6">
            <w:pPr>
              <w:widowControl/>
              <w:ind w:left="220" w:hangingChars="100" w:hanging="220"/>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事業運営の方針は、基本方針に沿ったものとなっていますか。</w:t>
            </w:r>
          </w:p>
          <w:p w14:paraId="424A72DE" w14:textId="77777777" w:rsidR="005045C6" w:rsidRPr="00F26074" w:rsidRDefault="005045C6" w:rsidP="005045C6">
            <w:pPr>
              <w:ind w:leftChars="100" w:left="210" w:firstLineChars="100" w:firstLine="221"/>
              <w:rPr>
                <w:rFonts w:asciiTheme="minorEastAsia" w:eastAsiaTheme="minorEastAsia" w:hAnsiTheme="minorEastAsia"/>
                <w:b/>
                <w:sz w:val="22"/>
                <w:szCs w:val="22"/>
              </w:rPr>
            </w:pPr>
          </w:p>
          <w:p w14:paraId="3D258AD0" w14:textId="77777777" w:rsidR="005045C6" w:rsidRPr="00F26074" w:rsidRDefault="005045C6" w:rsidP="005045C6">
            <w:pPr>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介護予防特定施設入居者生活介護事業は、介護予防特定施設サービス計画に基づき、入浴、排せつ、食事等の介護その他の日常生活上の支援、機能訓練及び療養上の世話を行うことにより、利用者が尊厳を保持し、介護予防特定施設において自立した日常生活を営むことができるよう、利用者の心身機能の維持回復を図り、もって利用者の生活機能の維持又は向上を目指すものでなければなりません。</w:t>
            </w:r>
          </w:p>
          <w:p w14:paraId="644B1112" w14:textId="77777777" w:rsidR="005045C6" w:rsidRPr="00F26074" w:rsidRDefault="005045C6" w:rsidP="005045C6">
            <w:pPr>
              <w:ind w:leftChars="100" w:left="210" w:firstLineChars="100" w:firstLine="220"/>
              <w:rPr>
                <w:rFonts w:asciiTheme="majorEastAsia" w:eastAsiaTheme="majorEastAsia" w:hAnsiTheme="majorEastAsia"/>
                <w:sz w:val="22"/>
                <w:szCs w:val="22"/>
              </w:rPr>
            </w:pPr>
          </w:p>
        </w:tc>
        <w:tc>
          <w:tcPr>
            <w:tcW w:w="1338" w:type="dxa"/>
            <w:shd w:val="clear" w:color="auto" w:fill="D9D9D9" w:themeFill="background1" w:themeFillShade="D9"/>
          </w:tcPr>
          <w:p w14:paraId="2EDAD2A1"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815494168"/>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1BCF4454" w14:textId="77777777" w:rsidR="005045C6" w:rsidRPr="00F26074" w:rsidRDefault="00901A3E" w:rsidP="0097170B">
            <w:pPr>
              <w:adjustRightInd w:val="0"/>
              <w:ind w:left="152" w:hanging="152"/>
              <w:contextualSpacing/>
              <w:jc w:val="left"/>
              <w:rPr>
                <w:rFonts w:asciiTheme="minorEastAsia" w:eastAsiaTheme="minorEastAsia" w:hAnsiTheme="minorEastAsia"/>
                <w:sz w:val="22"/>
                <w:szCs w:val="22"/>
              </w:rPr>
            </w:pPr>
            <w:sdt>
              <w:sdtPr>
                <w:rPr>
                  <w:sz w:val="20"/>
                  <w:szCs w:val="20"/>
                </w:rPr>
                <w:id w:val="-149995628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p w14:paraId="4D8BC325" w14:textId="77777777" w:rsidR="005045C6" w:rsidRPr="00F26074" w:rsidRDefault="005045C6" w:rsidP="005045C6">
            <w:pPr>
              <w:adjustRightInd w:val="0"/>
              <w:ind w:left="198" w:hanging="198"/>
              <w:contextualSpacing/>
              <w:rPr>
                <w:rFonts w:asciiTheme="minorEastAsia" w:eastAsiaTheme="minorEastAsia" w:hAnsiTheme="minorEastAsia"/>
                <w:spacing w:val="20"/>
                <w:sz w:val="22"/>
                <w:szCs w:val="22"/>
              </w:rPr>
            </w:pPr>
          </w:p>
        </w:tc>
        <w:tc>
          <w:tcPr>
            <w:tcW w:w="1197" w:type="dxa"/>
            <w:shd w:val="clear" w:color="auto" w:fill="D9D9D9" w:themeFill="background1" w:themeFillShade="D9"/>
          </w:tcPr>
          <w:p w14:paraId="05CA50AA"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法第115条の3第1項</w:t>
            </w:r>
          </w:p>
          <w:p w14:paraId="3D8544A7" w14:textId="77777777" w:rsidR="005045C6" w:rsidRPr="00F26074" w:rsidRDefault="005045C6" w:rsidP="005045C6">
            <w:pPr>
              <w:ind w:left="0" w:firstLineChars="0" w:firstLine="0"/>
              <w:jc w:val="left"/>
              <w:rPr>
                <w:rFonts w:asciiTheme="minorEastAsia" w:eastAsiaTheme="minorEastAsia" w:hAnsiTheme="minorEastAsia"/>
                <w:sz w:val="19"/>
                <w:szCs w:val="19"/>
              </w:rPr>
            </w:pPr>
          </w:p>
          <w:p w14:paraId="3CA78BAA"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予防条例第169条第1項</w:t>
            </w:r>
          </w:p>
          <w:p w14:paraId="02A5E02A" w14:textId="77777777" w:rsidR="005045C6" w:rsidRPr="00F26074" w:rsidRDefault="005045C6" w:rsidP="005045C6">
            <w:pPr>
              <w:ind w:left="144" w:hanging="144"/>
              <w:jc w:val="left"/>
              <w:rPr>
                <w:rFonts w:asciiTheme="minorEastAsia" w:eastAsiaTheme="minorEastAsia" w:hAnsiTheme="minorEastAsia"/>
                <w:sz w:val="19"/>
                <w:szCs w:val="19"/>
              </w:rPr>
            </w:pPr>
          </w:p>
        </w:tc>
      </w:tr>
      <w:tr w:rsidR="00F26074" w:rsidRPr="00F26074" w14:paraId="0F2BDF5A" w14:textId="77777777" w:rsidTr="007636DA">
        <w:trPr>
          <w:trHeight w:val="265"/>
        </w:trPr>
        <w:tc>
          <w:tcPr>
            <w:tcW w:w="1701" w:type="dxa"/>
            <w:vMerge/>
            <w:tcBorders>
              <w:bottom w:val="single" w:sz="4" w:space="0" w:color="auto"/>
            </w:tcBorders>
          </w:tcPr>
          <w:p w14:paraId="6B71BA36"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501AC4C" w14:textId="77777777" w:rsidR="005045C6" w:rsidRPr="00F26074" w:rsidRDefault="005045C6"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安定的かつ継続的な事業運営に努めていますか。</w:t>
            </w:r>
          </w:p>
          <w:p w14:paraId="2C3B8AB2" w14:textId="77777777" w:rsidR="005045C6" w:rsidRPr="00F26074" w:rsidRDefault="005045C6" w:rsidP="005045C6">
            <w:pPr>
              <w:widowControl/>
              <w:ind w:left="167" w:hanging="167"/>
              <w:rPr>
                <w:rFonts w:asciiTheme="minorEastAsia" w:eastAsiaTheme="minorEastAsia" w:hAnsiTheme="minorEastAsia"/>
                <w:sz w:val="22"/>
                <w:szCs w:val="22"/>
              </w:rPr>
            </w:pPr>
          </w:p>
          <w:p w14:paraId="03449327" w14:textId="77777777" w:rsidR="00D10A88" w:rsidRPr="00F26074" w:rsidRDefault="00D10A88" w:rsidP="005045C6">
            <w:pPr>
              <w:widowControl/>
              <w:ind w:left="167" w:hanging="167"/>
              <w:rPr>
                <w:rFonts w:asciiTheme="minorEastAsia" w:eastAsiaTheme="minorEastAsia" w:hAnsiTheme="minorEastAsia"/>
                <w:sz w:val="22"/>
                <w:szCs w:val="22"/>
              </w:rPr>
            </w:pPr>
          </w:p>
          <w:p w14:paraId="78CDF364" w14:textId="77777777" w:rsidR="00D01CDB" w:rsidRPr="00F26074" w:rsidRDefault="00D01CDB" w:rsidP="005045C6">
            <w:pPr>
              <w:widowControl/>
              <w:ind w:left="167" w:hanging="167"/>
              <w:rPr>
                <w:rFonts w:asciiTheme="minorEastAsia" w:eastAsiaTheme="minorEastAsia" w:hAnsiTheme="minorEastAsia"/>
                <w:sz w:val="22"/>
                <w:szCs w:val="22"/>
              </w:rPr>
            </w:pPr>
          </w:p>
          <w:p w14:paraId="3F6A452B" w14:textId="77777777" w:rsidR="00D01CDB" w:rsidRDefault="00D01CDB" w:rsidP="005045C6">
            <w:pPr>
              <w:widowControl/>
              <w:ind w:left="167" w:hanging="167"/>
              <w:rPr>
                <w:rFonts w:asciiTheme="minorEastAsia" w:eastAsiaTheme="minorEastAsia" w:hAnsiTheme="minorEastAsia"/>
                <w:sz w:val="22"/>
                <w:szCs w:val="22"/>
              </w:rPr>
            </w:pPr>
          </w:p>
          <w:p w14:paraId="0FFF3453" w14:textId="4E8E2D3C" w:rsidR="00EE1EDA" w:rsidRPr="00F26074" w:rsidRDefault="00EE1EDA" w:rsidP="005045C6">
            <w:pPr>
              <w:widowControl/>
              <w:ind w:left="167" w:hanging="167"/>
              <w:rPr>
                <w:rFonts w:asciiTheme="minorEastAsia" w:eastAsiaTheme="minorEastAsia" w:hAnsiTheme="minorEastAsia"/>
                <w:sz w:val="22"/>
                <w:szCs w:val="22"/>
              </w:rPr>
            </w:pPr>
          </w:p>
        </w:tc>
        <w:tc>
          <w:tcPr>
            <w:tcW w:w="1338" w:type="dxa"/>
            <w:tcBorders>
              <w:bottom w:val="single" w:sz="4" w:space="0" w:color="auto"/>
            </w:tcBorders>
          </w:tcPr>
          <w:p w14:paraId="4C871B69"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17398847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76335B04" w14:textId="77777777" w:rsidR="005045C6"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56228956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2B379A6C"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条例第200条第2項</w:t>
            </w:r>
          </w:p>
        </w:tc>
      </w:tr>
      <w:tr w:rsidR="00F26074" w:rsidRPr="00F26074" w14:paraId="0821AA40" w14:textId="77777777" w:rsidTr="00337D4F">
        <w:trPr>
          <w:trHeight w:val="584"/>
        </w:trPr>
        <w:tc>
          <w:tcPr>
            <w:tcW w:w="10332" w:type="dxa"/>
            <w:gridSpan w:val="4"/>
            <w:shd w:val="clear" w:color="auto" w:fill="DAEEF3" w:themeFill="accent5" w:themeFillTint="33"/>
            <w:vAlign w:val="center"/>
          </w:tcPr>
          <w:p w14:paraId="2124496D" w14:textId="77777777" w:rsidR="005045C6" w:rsidRPr="00F26074" w:rsidRDefault="005045C6" w:rsidP="005045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第３　人員に関する基準</w:t>
            </w:r>
          </w:p>
        </w:tc>
      </w:tr>
      <w:tr w:rsidR="00F26074" w:rsidRPr="00F26074" w14:paraId="51A20464" w14:textId="77777777" w:rsidTr="007636DA">
        <w:trPr>
          <w:trHeight w:val="1677"/>
        </w:trPr>
        <w:tc>
          <w:tcPr>
            <w:tcW w:w="1701" w:type="dxa"/>
            <w:vMerge w:val="restart"/>
            <w:tcBorders>
              <w:bottom w:val="nil"/>
            </w:tcBorders>
            <w:shd w:val="clear" w:color="auto" w:fill="auto"/>
            <w:vAlign w:val="center"/>
          </w:tcPr>
          <w:p w14:paraId="0E8D0FF3" w14:textId="77777777" w:rsidR="005045C6" w:rsidRPr="00F26074" w:rsidRDefault="005045C6" w:rsidP="005045C6">
            <w:pPr>
              <w:ind w:left="167" w:hanging="167"/>
              <w:rPr>
                <w:rFonts w:asciiTheme="minorEastAsia" w:eastAsiaTheme="minorEastAsia" w:hAnsiTheme="minorEastAsia"/>
                <w:sz w:val="22"/>
                <w:szCs w:val="22"/>
              </w:rPr>
            </w:pPr>
          </w:p>
        </w:tc>
        <w:tc>
          <w:tcPr>
            <w:tcW w:w="6096" w:type="dxa"/>
            <w:tcBorders>
              <w:bottom w:val="nil"/>
            </w:tcBorders>
            <w:shd w:val="clear" w:color="auto" w:fill="auto"/>
            <w:vAlign w:val="center"/>
          </w:tcPr>
          <w:p w14:paraId="54A9A7AE" w14:textId="77777777" w:rsidR="005045C6" w:rsidRPr="00F26074" w:rsidRDefault="005045C6"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「常勤」（用語の定義）</w:t>
            </w:r>
          </w:p>
          <w:p w14:paraId="0B92A637" w14:textId="77777777" w:rsidR="005045C6" w:rsidRPr="00F26074" w:rsidRDefault="005045C6" w:rsidP="005045C6">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当該事業所における勤務時間が、当該事業所において定められている常勤の従業者が勤務すべき時間数（週32時間を下回る場合は週32時間を基本とする。）に達していることをいうものです。</w:t>
            </w:r>
          </w:p>
          <w:p w14:paraId="13FF43F4" w14:textId="697082D7" w:rsidR="005045C6" w:rsidRPr="00431F7A" w:rsidRDefault="005045C6" w:rsidP="00CD46E5">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ただし</w:t>
            </w:r>
            <w:r w:rsidRPr="00431F7A">
              <w:rPr>
                <w:rFonts w:asciiTheme="minorEastAsia" w:eastAsiaTheme="minorEastAsia" w:hAnsiTheme="minorEastAsia" w:hint="eastAsia"/>
                <w:sz w:val="22"/>
                <w:szCs w:val="22"/>
              </w:rPr>
              <w:t>、</w:t>
            </w:r>
            <w:r w:rsidR="00CD46E5" w:rsidRPr="00431F7A">
              <w:rPr>
                <w:rFonts w:asciiTheme="minorEastAsia" w:eastAsiaTheme="minorEastAsia" w:hAnsiTheme="minorEastAsia" w:hint="eastAsia"/>
                <w:sz w:val="22"/>
                <w:szCs w:val="22"/>
              </w:rPr>
              <w:t>母性健康管理措置又は育児</w:t>
            </w:r>
            <w:r w:rsidR="0062700D" w:rsidRPr="00431F7A">
              <w:rPr>
                <w:rFonts w:asciiTheme="minorEastAsia" w:eastAsiaTheme="minorEastAsia" w:hAnsiTheme="minorEastAsia" w:hint="eastAsia"/>
                <w:sz w:val="22"/>
                <w:szCs w:val="22"/>
              </w:rPr>
              <w:t>、介護及び治療</w:t>
            </w:r>
            <w:r w:rsidR="00CD46E5" w:rsidRPr="00431F7A">
              <w:rPr>
                <w:rFonts w:asciiTheme="minorEastAsia" w:eastAsiaTheme="minorEastAsia" w:hAnsiTheme="minorEastAsia" w:hint="eastAsia"/>
                <w:sz w:val="22"/>
                <w:szCs w:val="22"/>
              </w:rPr>
              <w:t>のための所定労働時間の短縮等の措置</w:t>
            </w:r>
            <w:r w:rsidRPr="00431F7A">
              <w:rPr>
                <w:rFonts w:asciiTheme="minorEastAsia" w:eastAsiaTheme="minorEastAsia" w:hAnsiTheme="minorEastAsia" w:hint="eastAsia"/>
                <w:sz w:val="22"/>
                <w:szCs w:val="22"/>
              </w:rPr>
              <w:t>が講じられている者については、利用者の処遇に支障がない体制が施設として整っている場合は、例外的に常勤の従業者が勤務すべき時間数を30時間として取扱うことを可能とします。</w:t>
            </w:r>
          </w:p>
          <w:p w14:paraId="42DEB56B" w14:textId="67428AC6" w:rsidR="005045C6" w:rsidRPr="00F26074" w:rsidRDefault="005045C6" w:rsidP="0062700D">
            <w:pPr>
              <w:ind w:left="167" w:firstLineChars="100" w:firstLine="220"/>
              <w:rPr>
                <w:rFonts w:asciiTheme="minorEastAsia" w:eastAsiaTheme="minorEastAsia" w:hAnsiTheme="minorEastAsia"/>
                <w:sz w:val="22"/>
                <w:szCs w:val="22"/>
              </w:rPr>
            </w:pPr>
            <w:r w:rsidRPr="00431F7A">
              <w:rPr>
                <w:rFonts w:asciiTheme="minorEastAsia" w:eastAsiaTheme="minorEastAsia" w:hAnsiTheme="minorEastAsia" w:hint="eastAsia"/>
                <w:sz w:val="22"/>
                <w:szCs w:val="22"/>
              </w:rPr>
              <w:t>同一の事業者によって当該事業所に併設される事業所</w:t>
            </w:r>
            <w:r w:rsidR="0062700D" w:rsidRPr="00431F7A">
              <w:rPr>
                <w:rFonts w:asciiTheme="minorEastAsia" w:eastAsiaTheme="minorEastAsia" w:hAnsiTheme="minorEastAsia" w:hint="eastAsia"/>
                <w:sz w:val="22"/>
                <w:szCs w:val="22"/>
              </w:rPr>
              <w:t>（同一敷地内に所在する又は道路を隔てて隣接する事業所をいう。ただし、管理上支障がない場合は、その他の事業所を含む。）</w:t>
            </w:r>
            <w:r w:rsidRPr="00F26074">
              <w:rPr>
                <w:rFonts w:asciiTheme="minorEastAsia" w:eastAsiaTheme="minorEastAsia" w:hAnsiTheme="minorEastAsia" w:hint="eastAsia"/>
                <w:sz w:val="22"/>
                <w:szCs w:val="22"/>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p w14:paraId="74E2922D" w14:textId="77777777" w:rsidR="004669DB" w:rsidRPr="00F26074" w:rsidRDefault="004669DB" w:rsidP="004669DB">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また、人員基準において常勤要件が設けられている場合、従事者が労働基準法（昭和</w:t>
            </w:r>
            <w:r w:rsidRPr="00F26074">
              <w:rPr>
                <w:rFonts w:asciiTheme="minorEastAsia" w:eastAsiaTheme="minorEastAsia" w:hAnsiTheme="minorEastAsia"/>
                <w:sz w:val="22"/>
                <w:szCs w:val="22"/>
              </w:rPr>
              <w:t>22 年法律第49 号）第65 条に規定する休業（以下「産前産</w:t>
            </w:r>
            <w:r w:rsidRPr="00F26074">
              <w:rPr>
                <w:rFonts w:asciiTheme="minorEastAsia" w:eastAsiaTheme="minorEastAsia" w:hAnsiTheme="minorEastAsia" w:hint="eastAsia"/>
                <w:sz w:val="22"/>
                <w:szCs w:val="22"/>
              </w:rPr>
              <w:t>後休業」という。）、母性健康管理措置、育児・介護休業法第２条第１号に規定する育児休業（以下「育児休業」という。）、同条第２号に規定する介護休業（以下「介護休業」という。）、同法第</w:t>
            </w:r>
            <w:r w:rsidRPr="00F26074">
              <w:rPr>
                <w:rFonts w:asciiTheme="minorEastAsia" w:eastAsiaTheme="minorEastAsia" w:hAnsiTheme="minorEastAsia"/>
                <w:sz w:val="22"/>
                <w:szCs w:val="22"/>
              </w:rPr>
              <w:t>23 条第２項の育児休業に関</w:t>
            </w:r>
            <w:r w:rsidRPr="00F26074">
              <w:rPr>
                <w:rFonts w:asciiTheme="minorEastAsia" w:eastAsiaTheme="minorEastAsia" w:hAnsiTheme="minorEastAsia" w:hint="eastAsia"/>
                <w:sz w:val="22"/>
                <w:szCs w:val="22"/>
              </w:rPr>
              <w:t>する制度に準ずる措置又は同法第</w:t>
            </w:r>
            <w:r w:rsidRPr="00F26074">
              <w:rPr>
                <w:rFonts w:asciiTheme="minorEastAsia" w:eastAsiaTheme="minorEastAsia" w:hAnsiTheme="minorEastAsia"/>
                <w:sz w:val="22"/>
                <w:szCs w:val="22"/>
              </w:rPr>
              <w:t>24 条第１項（第２号に係る部分に限る。）</w:t>
            </w:r>
            <w:r w:rsidRPr="00F26074">
              <w:rPr>
                <w:rFonts w:asciiTheme="minorEastAsia" w:eastAsiaTheme="minorEastAsia" w:hAnsiTheme="minorEastAsia" w:hint="eastAsia"/>
                <w:sz w:val="22"/>
                <w:szCs w:val="22"/>
              </w:rPr>
              <w:t>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sidR="00335B0E" w:rsidRPr="00F26074">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w:t>
            </w:r>
          </w:p>
          <w:p w14:paraId="330EAD0D" w14:textId="77777777" w:rsidR="005045C6" w:rsidRPr="00F26074" w:rsidRDefault="005045C6" w:rsidP="005045C6">
            <w:pPr>
              <w:ind w:left="167" w:firstLineChars="100" w:firstLine="220"/>
              <w:rPr>
                <w:rFonts w:asciiTheme="minorEastAsia" w:eastAsiaTheme="minorEastAsia" w:hAnsiTheme="minorEastAsia"/>
                <w:sz w:val="22"/>
                <w:szCs w:val="22"/>
              </w:rPr>
            </w:pPr>
          </w:p>
        </w:tc>
        <w:tc>
          <w:tcPr>
            <w:tcW w:w="1338" w:type="dxa"/>
            <w:tcBorders>
              <w:bottom w:val="nil"/>
            </w:tcBorders>
            <w:shd w:val="clear" w:color="auto" w:fill="auto"/>
            <w:vAlign w:val="center"/>
          </w:tcPr>
          <w:p w14:paraId="5511AA5B" w14:textId="77777777" w:rsidR="005045C6" w:rsidRPr="00F26074" w:rsidRDefault="005045C6" w:rsidP="005045C6">
            <w:pPr>
              <w:ind w:left="167" w:hanging="167"/>
              <w:rPr>
                <w:rFonts w:asciiTheme="minorEastAsia" w:eastAsiaTheme="minorEastAsia" w:hAnsiTheme="minorEastAsia"/>
                <w:sz w:val="22"/>
                <w:szCs w:val="22"/>
              </w:rPr>
            </w:pPr>
          </w:p>
        </w:tc>
        <w:tc>
          <w:tcPr>
            <w:tcW w:w="1197" w:type="dxa"/>
            <w:tcBorders>
              <w:bottom w:val="nil"/>
            </w:tcBorders>
            <w:shd w:val="clear" w:color="auto" w:fill="auto"/>
          </w:tcPr>
          <w:p w14:paraId="21C14EB6"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条例第2条</w:t>
            </w:r>
            <w:r w:rsidRPr="00F26074">
              <w:rPr>
                <w:rFonts w:asciiTheme="minorEastAsia" w:eastAsiaTheme="minorEastAsia" w:hAnsiTheme="minorEastAsia" w:hint="eastAsia"/>
                <w:sz w:val="19"/>
                <w:szCs w:val="19"/>
              </w:rPr>
              <w:br/>
              <w:t>平11老企25第2の2(3)</w:t>
            </w:r>
          </w:p>
          <w:p w14:paraId="0FF553F1" w14:textId="77777777" w:rsidR="005045C6" w:rsidRPr="00F26074" w:rsidRDefault="005045C6" w:rsidP="001348E3">
            <w:pPr>
              <w:ind w:left="0" w:firstLineChars="0" w:firstLine="0"/>
              <w:rPr>
                <w:rFonts w:asciiTheme="minorEastAsia" w:eastAsiaTheme="minorEastAsia" w:hAnsiTheme="minorEastAsia"/>
                <w:sz w:val="19"/>
                <w:szCs w:val="19"/>
              </w:rPr>
            </w:pPr>
          </w:p>
        </w:tc>
      </w:tr>
      <w:tr w:rsidR="00F26074" w:rsidRPr="00F26074" w14:paraId="0B5E234C" w14:textId="77777777" w:rsidTr="007636DA">
        <w:trPr>
          <w:trHeight w:val="1704"/>
        </w:trPr>
        <w:tc>
          <w:tcPr>
            <w:tcW w:w="1701" w:type="dxa"/>
            <w:vMerge/>
            <w:tcBorders>
              <w:bottom w:val="nil"/>
            </w:tcBorders>
            <w:shd w:val="clear" w:color="auto" w:fill="auto"/>
            <w:vAlign w:val="center"/>
          </w:tcPr>
          <w:p w14:paraId="4F8F40E0" w14:textId="77777777" w:rsidR="005045C6" w:rsidRPr="00F26074" w:rsidRDefault="005045C6" w:rsidP="005045C6">
            <w:pPr>
              <w:spacing w:line="360" w:lineRule="auto"/>
              <w:ind w:left="167" w:hanging="167"/>
              <w:rPr>
                <w:rFonts w:asciiTheme="minorEastAsia" w:eastAsiaTheme="minorEastAsia" w:hAnsiTheme="minorEastAsia"/>
                <w:sz w:val="22"/>
                <w:szCs w:val="22"/>
              </w:rPr>
            </w:pPr>
          </w:p>
        </w:tc>
        <w:tc>
          <w:tcPr>
            <w:tcW w:w="6096" w:type="dxa"/>
            <w:tcBorders>
              <w:top w:val="dotted" w:sz="4" w:space="0" w:color="auto"/>
              <w:bottom w:val="dotted" w:sz="4" w:space="0" w:color="auto"/>
            </w:tcBorders>
            <w:shd w:val="clear" w:color="auto" w:fill="auto"/>
            <w:vAlign w:val="center"/>
          </w:tcPr>
          <w:p w14:paraId="45B8B554" w14:textId="77777777" w:rsidR="005045C6" w:rsidRPr="00F26074" w:rsidRDefault="005045C6" w:rsidP="005045C6">
            <w:pPr>
              <w:widowControl/>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｢専ら従事する・専ら提供に当たる」（用語の定義）</w:t>
            </w:r>
          </w:p>
          <w:p w14:paraId="5A113D31" w14:textId="77777777" w:rsidR="005045C6" w:rsidRPr="00F26074" w:rsidRDefault="005045C6" w:rsidP="005045C6">
            <w:pPr>
              <w:widowControl/>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非常勤の別を問いません。</w:t>
            </w:r>
          </w:p>
          <w:p w14:paraId="62656D4C" w14:textId="77777777" w:rsidR="005045C6" w:rsidRPr="00F26074" w:rsidRDefault="005045C6" w:rsidP="005045C6">
            <w:pPr>
              <w:widowControl/>
              <w:ind w:leftChars="100" w:left="210" w:firstLineChars="100" w:firstLine="220"/>
              <w:rPr>
                <w:rFonts w:asciiTheme="minorEastAsia" w:eastAsiaTheme="minorEastAsia" w:hAnsiTheme="minorEastAsia"/>
                <w:sz w:val="22"/>
                <w:szCs w:val="22"/>
              </w:rPr>
            </w:pPr>
          </w:p>
        </w:tc>
        <w:tc>
          <w:tcPr>
            <w:tcW w:w="1338" w:type="dxa"/>
            <w:tcBorders>
              <w:top w:val="dotted" w:sz="4" w:space="0" w:color="auto"/>
              <w:bottom w:val="dotted" w:sz="4" w:space="0" w:color="auto"/>
            </w:tcBorders>
            <w:shd w:val="clear" w:color="auto" w:fill="auto"/>
          </w:tcPr>
          <w:p w14:paraId="681ED70C" w14:textId="77777777" w:rsidR="005045C6" w:rsidRPr="00F26074" w:rsidRDefault="005045C6" w:rsidP="005045C6">
            <w:pPr>
              <w:adjustRightInd w:val="0"/>
              <w:ind w:left="125" w:hanging="125"/>
              <w:contextualSpacing/>
              <w:jc w:val="center"/>
              <w:rPr>
                <w:rFonts w:asciiTheme="minorEastAsia" w:eastAsiaTheme="minorEastAsia" w:hAnsiTheme="minorEastAsia"/>
                <w:w w:val="75"/>
                <w:kern w:val="0"/>
                <w:sz w:val="22"/>
                <w:szCs w:val="22"/>
              </w:rPr>
            </w:pPr>
          </w:p>
        </w:tc>
        <w:tc>
          <w:tcPr>
            <w:tcW w:w="1197" w:type="dxa"/>
            <w:tcBorders>
              <w:top w:val="dotted" w:sz="4" w:space="0" w:color="auto"/>
              <w:bottom w:val="dotted" w:sz="4" w:space="0" w:color="auto"/>
            </w:tcBorders>
            <w:shd w:val="clear" w:color="auto" w:fill="auto"/>
          </w:tcPr>
          <w:p w14:paraId="022CCA6B"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平11老企25第2の2(4)</w:t>
            </w:r>
          </w:p>
        </w:tc>
      </w:tr>
      <w:tr w:rsidR="00F26074" w:rsidRPr="00F26074" w14:paraId="5CE4A76E" w14:textId="77777777" w:rsidTr="007636DA">
        <w:trPr>
          <w:trHeight w:val="2661"/>
        </w:trPr>
        <w:tc>
          <w:tcPr>
            <w:tcW w:w="1701" w:type="dxa"/>
            <w:vMerge/>
            <w:tcBorders>
              <w:bottom w:val="nil"/>
            </w:tcBorders>
            <w:shd w:val="clear" w:color="auto" w:fill="auto"/>
            <w:vAlign w:val="center"/>
          </w:tcPr>
          <w:p w14:paraId="357CC579" w14:textId="77777777" w:rsidR="005045C6" w:rsidRPr="00F26074" w:rsidRDefault="005045C6" w:rsidP="005045C6">
            <w:pPr>
              <w:spacing w:line="360" w:lineRule="auto"/>
              <w:ind w:left="167" w:hanging="167"/>
              <w:rPr>
                <w:rFonts w:asciiTheme="minorEastAsia" w:eastAsiaTheme="minorEastAsia" w:hAnsiTheme="minorEastAsia"/>
                <w:sz w:val="22"/>
                <w:szCs w:val="22"/>
              </w:rPr>
            </w:pPr>
          </w:p>
        </w:tc>
        <w:tc>
          <w:tcPr>
            <w:tcW w:w="6096" w:type="dxa"/>
            <w:tcBorders>
              <w:top w:val="dotted" w:sz="4" w:space="0" w:color="auto"/>
              <w:bottom w:val="single" w:sz="4" w:space="0" w:color="auto"/>
            </w:tcBorders>
            <w:shd w:val="clear" w:color="auto" w:fill="auto"/>
            <w:vAlign w:val="center"/>
          </w:tcPr>
          <w:p w14:paraId="0EB07989" w14:textId="77777777" w:rsidR="005045C6" w:rsidRPr="00F26074" w:rsidRDefault="005045C6" w:rsidP="005045C6">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｢常勤換算方法」（用語の定義）</w:t>
            </w:r>
          </w:p>
          <w:p w14:paraId="23332502" w14:textId="77777777" w:rsidR="005045C6" w:rsidRPr="00F26074" w:rsidRDefault="005045C6" w:rsidP="005045C6">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事業所の従業者の勤務延時間数を当該事業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p w14:paraId="7C1F85F4" w14:textId="28709A90" w:rsidR="00A1756D" w:rsidRPr="00F26074" w:rsidRDefault="00A1756D" w:rsidP="0062700D">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ただし、雇用の分野における男女の均等な機会及び待遇の確保等に関する法律（昭和</w:t>
            </w:r>
            <w:r w:rsidRPr="00F26074">
              <w:rPr>
                <w:rFonts w:asciiTheme="minorEastAsia" w:eastAsiaTheme="minorEastAsia" w:hAnsiTheme="minorEastAsia"/>
                <w:sz w:val="22"/>
                <w:szCs w:val="22"/>
              </w:rPr>
              <w:t>47年法律第113号）第13条第１項に規定する措置（以下「母</w:t>
            </w:r>
            <w:r w:rsidRPr="00F26074">
              <w:rPr>
                <w:rFonts w:asciiTheme="minorEastAsia" w:eastAsiaTheme="minorEastAsia" w:hAnsiTheme="minorEastAsia" w:hint="eastAsia"/>
                <w:sz w:val="22"/>
                <w:szCs w:val="22"/>
              </w:rPr>
              <w:t>性健康管理措置」という。）又は育児休業、介護休業等育児又は家族介護を行う労働者の福祉に関する法律（平成３年法律第</w:t>
            </w:r>
            <w:r w:rsidRPr="00F26074">
              <w:rPr>
                <w:rFonts w:asciiTheme="minorEastAsia" w:eastAsiaTheme="minorEastAsia" w:hAnsiTheme="minorEastAsia"/>
                <w:sz w:val="22"/>
                <w:szCs w:val="22"/>
              </w:rPr>
              <w:t>76号。以下「育児・</w:t>
            </w:r>
            <w:r w:rsidRPr="00F26074">
              <w:rPr>
                <w:rFonts w:asciiTheme="minorEastAsia" w:eastAsiaTheme="minorEastAsia" w:hAnsiTheme="minorEastAsia" w:hint="eastAsia"/>
                <w:sz w:val="22"/>
                <w:szCs w:val="22"/>
              </w:rPr>
              <w:t>介護休業法」という。）第</w:t>
            </w:r>
            <w:r w:rsidRPr="00F26074">
              <w:rPr>
                <w:rFonts w:asciiTheme="minorEastAsia" w:eastAsiaTheme="minorEastAsia" w:hAnsiTheme="minorEastAsia"/>
                <w:sz w:val="22"/>
                <w:szCs w:val="22"/>
              </w:rPr>
              <w:t>23条第１項、同条第３項又は同法第24条に規</w:t>
            </w:r>
            <w:r w:rsidRPr="00F26074">
              <w:rPr>
                <w:rFonts w:asciiTheme="minorEastAsia" w:eastAsiaTheme="minorEastAsia" w:hAnsiTheme="minorEastAsia" w:hint="eastAsia"/>
                <w:sz w:val="22"/>
                <w:szCs w:val="22"/>
              </w:rPr>
              <w:t>定する所定労働時間の短縮等の措置</w:t>
            </w:r>
            <w:r w:rsidR="0062700D" w:rsidRPr="00431F7A">
              <w:rPr>
                <w:rFonts w:asciiTheme="minorEastAsia" w:eastAsiaTheme="minorEastAsia" w:hAnsiTheme="minorEastAsia" w:hint="eastAsia"/>
                <w:sz w:val="22"/>
                <w:szCs w:val="22"/>
              </w:rPr>
              <w:t>若しくは厚生労働省「事業場における治療と仕事の両立支援のためのガイドライン」に沿って事業者が自主的に設ける所定労働時間の短縮措置</w:t>
            </w:r>
            <w:r w:rsidRPr="00431F7A">
              <w:rPr>
                <w:rFonts w:asciiTheme="minorEastAsia" w:eastAsiaTheme="minorEastAsia" w:hAnsiTheme="minorEastAsia" w:hint="eastAsia"/>
                <w:sz w:val="22"/>
                <w:szCs w:val="22"/>
              </w:rPr>
              <w:t>（以下「育児</w:t>
            </w:r>
            <w:r w:rsidR="0062700D" w:rsidRPr="00431F7A">
              <w:rPr>
                <w:rFonts w:asciiTheme="minorEastAsia" w:eastAsiaTheme="minorEastAsia" w:hAnsiTheme="minorEastAsia" w:hint="eastAsia"/>
                <w:sz w:val="22"/>
                <w:szCs w:val="22"/>
              </w:rPr>
              <w:t>、介護及び治療</w:t>
            </w:r>
            <w:r w:rsidRPr="00F26074">
              <w:rPr>
                <w:rFonts w:asciiTheme="minorEastAsia" w:eastAsiaTheme="minorEastAsia" w:hAnsiTheme="minorEastAsia" w:hint="eastAsia"/>
                <w:sz w:val="22"/>
                <w:szCs w:val="22"/>
              </w:rPr>
              <w:t>のための所定労働時間の短縮等の措置」という。）が講じられている場合、</w:t>
            </w:r>
            <w:r w:rsidRPr="00F26074">
              <w:rPr>
                <w:rFonts w:asciiTheme="minorEastAsia" w:eastAsiaTheme="minorEastAsia" w:hAnsiTheme="minorEastAsia"/>
                <w:sz w:val="22"/>
                <w:szCs w:val="22"/>
              </w:rPr>
              <w:t>30時間以上の</w:t>
            </w:r>
            <w:r w:rsidRPr="00F26074">
              <w:rPr>
                <w:rFonts w:asciiTheme="minorEastAsia" w:eastAsiaTheme="minorEastAsia" w:hAnsiTheme="minorEastAsia" w:hint="eastAsia"/>
                <w:sz w:val="22"/>
                <w:szCs w:val="22"/>
              </w:rPr>
              <w:t>勤務で、常勤換算方法での計算に当たり、常勤の従業者が勤務すべき時間数を満たしたものとし、１と</w:t>
            </w:r>
            <w:r w:rsidR="00B930BA" w:rsidRPr="00F26074">
              <w:rPr>
                <w:rFonts w:asciiTheme="minorEastAsia" w:eastAsiaTheme="minorEastAsia" w:hAnsiTheme="minorEastAsia" w:hint="eastAsia"/>
                <w:sz w:val="22"/>
                <w:szCs w:val="22"/>
              </w:rPr>
              <w:t>して取り扱うことが</w:t>
            </w:r>
            <w:r w:rsidRPr="00F26074">
              <w:rPr>
                <w:rFonts w:asciiTheme="minorEastAsia" w:eastAsiaTheme="minorEastAsia" w:hAnsiTheme="minorEastAsia" w:hint="eastAsia"/>
                <w:sz w:val="22"/>
                <w:szCs w:val="22"/>
              </w:rPr>
              <w:t>可能</w:t>
            </w:r>
            <w:r w:rsidR="00B930BA" w:rsidRPr="00F26074">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w:t>
            </w:r>
          </w:p>
          <w:p w14:paraId="6062E5BD" w14:textId="77777777" w:rsidR="005045C6" w:rsidRPr="00F26074" w:rsidRDefault="005045C6" w:rsidP="005045C6">
            <w:pPr>
              <w:ind w:leftChars="100" w:left="210" w:firstLineChars="100" w:firstLine="220"/>
              <w:rPr>
                <w:rFonts w:asciiTheme="minorEastAsia" w:eastAsiaTheme="minorEastAsia" w:hAnsiTheme="minorEastAsia"/>
                <w:sz w:val="22"/>
                <w:szCs w:val="22"/>
              </w:rPr>
            </w:pPr>
          </w:p>
        </w:tc>
        <w:tc>
          <w:tcPr>
            <w:tcW w:w="1338" w:type="dxa"/>
            <w:tcBorders>
              <w:top w:val="dotted" w:sz="4" w:space="0" w:color="auto"/>
              <w:bottom w:val="single" w:sz="4" w:space="0" w:color="auto"/>
            </w:tcBorders>
            <w:shd w:val="clear" w:color="auto" w:fill="auto"/>
          </w:tcPr>
          <w:p w14:paraId="4D14667D" w14:textId="77777777" w:rsidR="005045C6" w:rsidRPr="00F26074" w:rsidRDefault="005045C6" w:rsidP="005045C6">
            <w:pPr>
              <w:adjustRightInd w:val="0"/>
              <w:ind w:left="125" w:hanging="125"/>
              <w:contextualSpacing/>
              <w:jc w:val="center"/>
              <w:rPr>
                <w:rFonts w:asciiTheme="minorEastAsia" w:eastAsiaTheme="minorEastAsia" w:hAnsiTheme="minorEastAsia"/>
                <w:w w:val="75"/>
                <w:kern w:val="0"/>
                <w:sz w:val="22"/>
                <w:szCs w:val="22"/>
              </w:rPr>
            </w:pPr>
          </w:p>
        </w:tc>
        <w:tc>
          <w:tcPr>
            <w:tcW w:w="1197" w:type="dxa"/>
            <w:tcBorders>
              <w:top w:val="dotted" w:sz="4" w:space="0" w:color="auto"/>
              <w:bottom w:val="single" w:sz="4" w:space="0" w:color="auto"/>
            </w:tcBorders>
            <w:shd w:val="clear" w:color="auto" w:fill="auto"/>
          </w:tcPr>
          <w:p w14:paraId="22ACB9A8"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平11老企25第2の2(1)</w:t>
            </w:r>
          </w:p>
          <w:p w14:paraId="575B1941" w14:textId="77777777" w:rsidR="005045C6" w:rsidRPr="00F26074" w:rsidRDefault="005045C6" w:rsidP="005045C6">
            <w:pPr>
              <w:ind w:left="0" w:firstLineChars="0" w:firstLine="0"/>
              <w:jc w:val="left"/>
              <w:rPr>
                <w:rFonts w:asciiTheme="minorEastAsia" w:eastAsiaTheme="minorEastAsia" w:hAnsiTheme="minorEastAsia"/>
                <w:sz w:val="19"/>
                <w:szCs w:val="19"/>
              </w:rPr>
            </w:pPr>
          </w:p>
        </w:tc>
      </w:tr>
      <w:tr w:rsidR="00F26074" w:rsidRPr="00F26074" w14:paraId="2ACFE147" w14:textId="77777777" w:rsidTr="00BC4ED9">
        <w:trPr>
          <w:trHeight w:val="584"/>
        </w:trPr>
        <w:tc>
          <w:tcPr>
            <w:tcW w:w="10332" w:type="dxa"/>
            <w:gridSpan w:val="4"/>
            <w:tcBorders>
              <w:top w:val="single" w:sz="4" w:space="0" w:color="auto"/>
              <w:bottom w:val="nil"/>
            </w:tcBorders>
            <w:vAlign w:val="center"/>
          </w:tcPr>
          <w:p w14:paraId="4AF8187A" w14:textId="77777777" w:rsidR="005045C6" w:rsidRPr="00F26074" w:rsidRDefault="005045C6" w:rsidP="005045C6">
            <w:pPr>
              <w:ind w:left="165" w:hanging="165"/>
              <w:rPr>
                <w:rFonts w:asciiTheme="minorEastAsia" w:eastAsiaTheme="minorEastAsia" w:hAnsiTheme="minorEastAsia" w:cs="Times New Roman"/>
                <w:snapToGrid w:val="0"/>
                <w:spacing w:val="-2"/>
                <w:kern w:val="0"/>
                <w:sz w:val="22"/>
                <w:szCs w:val="22"/>
              </w:rPr>
            </w:pPr>
            <w:r w:rsidRPr="00F26074">
              <w:rPr>
                <w:rFonts w:asciiTheme="minorEastAsia" w:hAnsiTheme="minorEastAsia" w:cs="Times New Roman" w:hint="eastAsia"/>
                <w:b/>
                <w:snapToGrid w:val="0"/>
                <w:spacing w:val="-2"/>
                <w:kern w:val="0"/>
                <w:sz w:val="22"/>
                <w:szCs w:val="22"/>
              </w:rPr>
              <w:t>職員総括表</w:t>
            </w:r>
            <w:r w:rsidRPr="00F26074">
              <w:rPr>
                <w:rFonts w:asciiTheme="minorEastAsia" w:eastAsiaTheme="minorEastAsia" w:hAnsiTheme="minorEastAsia" w:cs="Times New Roman" w:hint="eastAsia"/>
                <w:snapToGrid w:val="0"/>
                <w:spacing w:val="-2"/>
                <w:kern w:val="0"/>
                <w:sz w:val="22"/>
                <w:szCs w:val="22"/>
              </w:rPr>
              <w:t xml:space="preserve">　　</w:t>
            </w:r>
            <w:r w:rsidRPr="00F26074">
              <w:rPr>
                <w:rFonts w:asciiTheme="minorEastAsia" w:eastAsiaTheme="minorEastAsia" w:hAnsiTheme="minorEastAsia" w:hint="eastAsia"/>
                <w:sz w:val="22"/>
                <w:szCs w:val="22"/>
              </w:rPr>
              <w:t>別紙職員総括表を作成してください。</w:t>
            </w:r>
          </w:p>
        </w:tc>
      </w:tr>
      <w:tr w:rsidR="00F26074" w:rsidRPr="00F26074" w14:paraId="01A0E578" w14:textId="77777777" w:rsidTr="001348E3">
        <w:trPr>
          <w:trHeight w:val="1116"/>
        </w:trPr>
        <w:tc>
          <w:tcPr>
            <w:tcW w:w="1701" w:type="dxa"/>
            <w:tcBorders>
              <w:top w:val="single" w:sz="4" w:space="0" w:color="auto"/>
              <w:bottom w:val="nil"/>
            </w:tcBorders>
          </w:tcPr>
          <w:p w14:paraId="04023C49" w14:textId="77777777" w:rsidR="005045C6" w:rsidRPr="00F26074" w:rsidRDefault="005045C6" w:rsidP="005045C6">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１　特定施設入居者生活介護の従業者の員数</w:t>
            </w:r>
          </w:p>
          <w:p w14:paraId="64CF67A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Borders>
              <w:bottom w:val="nil"/>
            </w:tcBorders>
            <w:shd w:val="clear" w:color="auto" w:fill="D9D9D9" w:themeFill="background1" w:themeFillShade="D9"/>
          </w:tcPr>
          <w:p w14:paraId="03C949AB" w14:textId="77777777" w:rsidR="005045C6" w:rsidRPr="00F26074" w:rsidRDefault="005045C6" w:rsidP="005045C6">
            <w:pPr>
              <w:pStyle w:val="af2"/>
              <w:widowControl/>
              <w:numPr>
                <w:ilvl w:val="0"/>
                <w:numId w:val="2"/>
              </w:numPr>
              <w:ind w:leftChars="0" w:left="220" w:hangingChars="100" w:hanging="22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介護予防特定施設入居者生活介護も一体的に運営している場合は、この「１　特定施設入居者生活介護の従業者の員数」においてではなく、</w:t>
            </w:r>
            <w:r w:rsidR="009D2606" w:rsidRPr="00CF7285">
              <w:rPr>
                <w:rFonts w:asciiTheme="minorEastAsia" w:eastAsiaTheme="minorEastAsia" w:hAnsiTheme="minorEastAsia" w:hint="eastAsia"/>
                <w:sz w:val="22"/>
                <w:szCs w:val="22"/>
              </w:rPr>
              <w:t>５</w:t>
            </w:r>
            <w:r w:rsidRPr="00F26074">
              <w:rPr>
                <w:rFonts w:asciiTheme="minorEastAsia" w:eastAsiaTheme="minorEastAsia" w:hAnsiTheme="minorEastAsia" w:hint="eastAsia"/>
                <w:sz w:val="22"/>
                <w:szCs w:val="22"/>
              </w:rPr>
              <w:t>頁「２　介護予防特定施設入居者生活介護と一体的に運営されている場合の従業者の員数」において自主点検してください。</w:t>
            </w:r>
          </w:p>
          <w:p w14:paraId="5C1BD539" w14:textId="77777777" w:rsidR="005045C6" w:rsidRPr="00F26074" w:rsidRDefault="005045C6" w:rsidP="005045C6">
            <w:pPr>
              <w:pStyle w:val="af2"/>
              <w:widowControl/>
              <w:ind w:leftChars="0" w:left="216" w:firstLineChars="0" w:firstLine="0"/>
              <w:rPr>
                <w:rFonts w:asciiTheme="minorEastAsia" w:eastAsiaTheme="minorEastAsia" w:hAnsiTheme="minorEastAsia"/>
                <w:sz w:val="22"/>
                <w:szCs w:val="22"/>
              </w:rPr>
            </w:pPr>
          </w:p>
        </w:tc>
        <w:tc>
          <w:tcPr>
            <w:tcW w:w="1338" w:type="dxa"/>
            <w:tcBorders>
              <w:bottom w:val="nil"/>
            </w:tcBorders>
            <w:shd w:val="clear" w:color="auto" w:fill="D9D9D9" w:themeFill="background1" w:themeFillShade="D9"/>
          </w:tcPr>
          <w:p w14:paraId="32CFDD13" w14:textId="77777777" w:rsidR="005045C6" w:rsidRPr="00F26074" w:rsidRDefault="005045C6" w:rsidP="005045C6">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shd w:val="clear" w:color="auto" w:fill="D9D9D9" w:themeFill="background1" w:themeFillShade="D9"/>
          </w:tcPr>
          <w:p w14:paraId="6B60F4EC" w14:textId="77777777" w:rsidR="005045C6" w:rsidRPr="00F26074" w:rsidRDefault="005045C6" w:rsidP="005045C6">
            <w:pPr>
              <w:ind w:left="0" w:firstLineChars="0" w:firstLine="0"/>
              <w:jc w:val="left"/>
              <w:rPr>
                <w:rFonts w:asciiTheme="minorEastAsia" w:eastAsiaTheme="minorEastAsia" w:hAnsiTheme="minorEastAsia"/>
                <w:snapToGrid w:val="0"/>
                <w:sz w:val="19"/>
                <w:szCs w:val="19"/>
              </w:rPr>
            </w:pPr>
          </w:p>
        </w:tc>
      </w:tr>
      <w:tr w:rsidR="001348E3" w:rsidRPr="00F26074" w14:paraId="61F212E9" w14:textId="77777777" w:rsidTr="001348E3">
        <w:trPr>
          <w:trHeight w:val="543"/>
        </w:trPr>
        <w:tc>
          <w:tcPr>
            <w:tcW w:w="1701" w:type="dxa"/>
            <w:vMerge w:val="restart"/>
            <w:tcBorders>
              <w:top w:val="nil"/>
              <w:bottom w:val="nil"/>
            </w:tcBorders>
          </w:tcPr>
          <w:p w14:paraId="148FD715" w14:textId="77777777" w:rsidR="001348E3" w:rsidRPr="00F26074" w:rsidRDefault="001348E3" w:rsidP="001348E3">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生活相談員</w:t>
            </w:r>
          </w:p>
        </w:tc>
        <w:tc>
          <w:tcPr>
            <w:tcW w:w="6096" w:type="dxa"/>
            <w:tcBorders>
              <w:bottom w:val="single" w:sz="4" w:space="0" w:color="auto"/>
            </w:tcBorders>
            <w:shd w:val="clear" w:color="auto" w:fill="auto"/>
          </w:tcPr>
          <w:p w14:paraId="6D3AF3BB" w14:textId="77777777" w:rsidR="001348E3" w:rsidRPr="00F26074" w:rsidRDefault="001348E3"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hAnsiTheme="majorEastAsia" w:hint="eastAsia"/>
                <w:b/>
                <w:sz w:val="22"/>
                <w:szCs w:val="22"/>
              </w:rPr>
              <w:t>常勤換算方法で、利用者の数が100又はその端数を増すごとに１人以上配置していますか。</w:t>
            </w:r>
          </w:p>
          <w:p w14:paraId="09A52DA2" w14:textId="77777777" w:rsidR="001348E3" w:rsidRPr="00F26074" w:rsidRDefault="001348E3" w:rsidP="005045C6">
            <w:pPr>
              <w:widowControl/>
              <w:ind w:left="220" w:hangingChars="100" w:hanging="220"/>
              <w:rPr>
                <w:rFonts w:asciiTheme="minorEastAsia" w:eastAsiaTheme="minorEastAsia" w:hAnsiTheme="minorEastAsia"/>
                <w:sz w:val="22"/>
                <w:szCs w:val="22"/>
              </w:rPr>
            </w:pPr>
          </w:p>
        </w:tc>
        <w:tc>
          <w:tcPr>
            <w:tcW w:w="1338" w:type="dxa"/>
            <w:tcBorders>
              <w:bottom w:val="single" w:sz="4" w:space="0" w:color="auto"/>
            </w:tcBorders>
            <w:shd w:val="clear" w:color="auto" w:fill="auto"/>
          </w:tcPr>
          <w:p w14:paraId="20D44FE2"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72680448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C095524"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13352591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shd w:val="clear" w:color="auto" w:fill="auto"/>
          </w:tcPr>
          <w:p w14:paraId="5D13F6DB"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条例第201条第1項第1号</w:t>
            </w:r>
          </w:p>
        </w:tc>
      </w:tr>
      <w:tr w:rsidR="001348E3" w:rsidRPr="00F26074" w14:paraId="5B317231" w14:textId="77777777" w:rsidTr="001348E3">
        <w:trPr>
          <w:trHeight w:val="421"/>
        </w:trPr>
        <w:tc>
          <w:tcPr>
            <w:tcW w:w="1701" w:type="dxa"/>
            <w:vMerge/>
            <w:tcBorders>
              <w:top w:val="nil"/>
              <w:bottom w:val="nil"/>
            </w:tcBorders>
          </w:tcPr>
          <w:p w14:paraId="1ECC6F4E"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23D6C413" w14:textId="77777777" w:rsidR="001348E3" w:rsidRPr="00F26074" w:rsidRDefault="001348E3"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hAnsi="ＭＳ ゴシック" w:hint="eastAsia"/>
                <w:b/>
                <w:sz w:val="22"/>
                <w:szCs w:val="22"/>
              </w:rPr>
              <w:t>生活相談員のうち１人以上は常勤の者を配置していますか。</w:t>
            </w:r>
          </w:p>
          <w:p w14:paraId="012CE459" w14:textId="77777777" w:rsidR="001348E3" w:rsidRPr="00F26074" w:rsidRDefault="001348E3" w:rsidP="005045C6">
            <w:pPr>
              <w:widowControl/>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3240DCD6"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8998689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D64C18D"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90733422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1D623254"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条例第201条第4項</w:t>
            </w:r>
          </w:p>
        </w:tc>
      </w:tr>
      <w:tr w:rsidR="00F26074" w:rsidRPr="00F26074" w14:paraId="62E7B19A" w14:textId="77777777" w:rsidTr="001348E3">
        <w:trPr>
          <w:trHeight w:val="1730"/>
        </w:trPr>
        <w:tc>
          <w:tcPr>
            <w:tcW w:w="1701" w:type="dxa"/>
            <w:tcBorders>
              <w:top w:val="nil"/>
              <w:bottom w:val="single" w:sz="4" w:space="0" w:color="auto"/>
            </w:tcBorders>
          </w:tcPr>
          <w:p w14:paraId="12F6AC0D" w14:textId="77777777" w:rsidR="001348E3" w:rsidRPr="00F26074" w:rsidRDefault="001348E3" w:rsidP="00583143">
            <w:pPr>
              <w:widowControl/>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看護職員又は介護職員</w:t>
            </w:r>
          </w:p>
          <w:p w14:paraId="1C3337EE" w14:textId="77777777" w:rsidR="005045C6" w:rsidRPr="00F26074" w:rsidRDefault="005045C6"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3F56AB1" w14:textId="77777777" w:rsidR="005045C6" w:rsidRPr="00F26074" w:rsidRDefault="005045C6"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看護職員及び介護職員の合計数は、常勤換算方法で、要介護者である利用者の数が３又はその端数を増すごとに１以上配置していますか。</w:t>
            </w:r>
          </w:p>
          <w:p w14:paraId="290B0236" w14:textId="77777777" w:rsidR="005045C6" w:rsidRPr="00F26074" w:rsidRDefault="005045C6" w:rsidP="005045C6">
            <w:pPr>
              <w:widowControl/>
              <w:ind w:left="220" w:hangingChars="100" w:hanging="220"/>
              <w:rPr>
                <w:rFonts w:asciiTheme="minorEastAsia" w:eastAsiaTheme="minorEastAsia" w:hAnsiTheme="minorEastAsia"/>
                <w:sz w:val="22"/>
                <w:szCs w:val="22"/>
              </w:rPr>
            </w:pPr>
          </w:p>
          <w:p w14:paraId="2660997A" w14:textId="77777777" w:rsidR="005045C6" w:rsidRPr="00F26074" w:rsidRDefault="005045C6" w:rsidP="005045C6">
            <w:pPr>
              <w:pStyle w:val="af2"/>
              <w:widowControl/>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看護職員は、次のいずれかに該当すること。                  </w:t>
            </w:r>
            <w:r w:rsidRPr="00F26074">
              <w:rPr>
                <w:rFonts w:asciiTheme="minorEastAsia" w:eastAsiaTheme="minorEastAsia" w:hAnsiTheme="minorEastAsia" w:hint="eastAsia"/>
                <w:sz w:val="22"/>
                <w:szCs w:val="22"/>
              </w:rPr>
              <w:br/>
              <w:t xml:space="preserve"> 　ア　看護師　イ　准看護師</w:t>
            </w:r>
          </w:p>
          <w:p w14:paraId="62EC9836" w14:textId="77777777" w:rsidR="005045C6" w:rsidRPr="00F26074" w:rsidRDefault="005045C6" w:rsidP="005045C6">
            <w:pPr>
              <w:widowControl/>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299846FB" w14:textId="77777777" w:rsidR="0097170B"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380006400"/>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51E7CC38" w14:textId="77777777" w:rsidR="005045C6" w:rsidRPr="00F26074" w:rsidRDefault="00901A3E" w:rsidP="0097170B">
            <w:pPr>
              <w:adjustRightInd w:val="0"/>
              <w:ind w:left="152" w:hanging="152"/>
              <w:contextualSpacing/>
              <w:rPr>
                <w:rFonts w:asciiTheme="minorEastAsia" w:eastAsiaTheme="minorEastAsia" w:hAnsiTheme="minorEastAsia"/>
                <w:spacing w:val="20"/>
                <w:sz w:val="22"/>
                <w:szCs w:val="22"/>
              </w:rPr>
            </w:pPr>
            <w:sdt>
              <w:sdtPr>
                <w:rPr>
                  <w:sz w:val="20"/>
                  <w:szCs w:val="20"/>
                </w:rPr>
                <w:id w:val="1239298076"/>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449273A9"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条例第201条第1項第2号ア</w:t>
            </w:r>
          </w:p>
          <w:p w14:paraId="416BE2C7" w14:textId="77777777" w:rsidR="005045C6" w:rsidRPr="00F26074" w:rsidRDefault="005045C6" w:rsidP="005045C6">
            <w:pPr>
              <w:ind w:left="0" w:firstLineChars="0" w:firstLine="0"/>
              <w:jc w:val="left"/>
              <w:rPr>
                <w:rFonts w:asciiTheme="minorEastAsia" w:eastAsiaTheme="minorEastAsia" w:hAnsiTheme="minorEastAsia"/>
                <w:sz w:val="19"/>
                <w:szCs w:val="19"/>
              </w:rPr>
            </w:pPr>
          </w:p>
        </w:tc>
      </w:tr>
      <w:tr w:rsidR="001348E3" w:rsidRPr="00F26074" w14:paraId="1239E8C0" w14:textId="77777777" w:rsidTr="001348E3">
        <w:trPr>
          <w:trHeight w:val="2952"/>
        </w:trPr>
        <w:tc>
          <w:tcPr>
            <w:tcW w:w="1701" w:type="dxa"/>
            <w:vMerge w:val="restart"/>
            <w:tcBorders>
              <w:bottom w:val="nil"/>
            </w:tcBorders>
          </w:tcPr>
          <w:p w14:paraId="6D953B75"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p>
        </w:tc>
        <w:tc>
          <w:tcPr>
            <w:tcW w:w="6096" w:type="dxa"/>
            <w:tcBorders>
              <w:bottom w:val="single" w:sz="4" w:space="0" w:color="auto"/>
            </w:tcBorders>
          </w:tcPr>
          <w:p w14:paraId="1116E188" w14:textId="77777777" w:rsidR="001348E3" w:rsidRPr="00F26074" w:rsidRDefault="001348E3" w:rsidP="005045C6">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看護職員の数は、次のとおり適切に配置すること。</w:t>
            </w:r>
          </w:p>
          <w:p w14:paraId="35D6D2C8" w14:textId="77777777" w:rsidR="001348E3" w:rsidRPr="00F26074" w:rsidRDefault="001348E3" w:rsidP="005045C6">
            <w:pPr>
              <w:pStyle w:val="af2"/>
              <w:widowControl/>
              <w:ind w:leftChars="0" w:left="164" w:hanging="164"/>
              <w:jc w:val="left"/>
              <w:rPr>
                <w:rFonts w:asciiTheme="minorEastAsia" w:eastAsiaTheme="minorEastAsia" w:hAnsiTheme="minorEastAsia"/>
                <w:sz w:val="22"/>
                <w:szCs w:val="22"/>
              </w:rPr>
            </w:pPr>
          </w:p>
          <w:p w14:paraId="0D611B3A" w14:textId="77777777" w:rsidR="001348E3" w:rsidRPr="00F26074" w:rsidRDefault="001348E3" w:rsidP="005045C6">
            <w:pPr>
              <w:widowControl/>
              <w:ind w:leftChars="100" w:left="43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利用者の数が30を超えない特定施設にあっては、常勤換算方法で、１以上配置していますか。</w:t>
            </w:r>
          </w:p>
          <w:p w14:paraId="615E2801" w14:textId="77777777" w:rsidR="001348E3" w:rsidRPr="00F26074" w:rsidRDefault="001348E3" w:rsidP="005045C6">
            <w:pPr>
              <w:widowControl/>
              <w:ind w:leftChars="100" w:left="430" w:hangingChars="100" w:hanging="220"/>
              <w:jc w:val="left"/>
              <w:rPr>
                <w:rFonts w:asciiTheme="minorEastAsia" w:eastAsiaTheme="minorEastAsia" w:hAnsiTheme="minorEastAsia"/>
                <w:sz w:val="22"/>
                <w:szCs w:val="22"/>
              </w:rPr>
            </w:pPr>
          </w:p>
          <w:p w14:paraId="7431A772" w14:textId="77777777" w:rsidR="001348E3" w:rsidRPr="00F26074" w:rsidRDefault="001348E3" w:rsidP="005045C6">
            <w:pPr>
              <w:widowControl/>
              <w:ind w:left="167" w:hanging="167"/>
              <w:rPr>
                <w:rFonts w:asciiTheme="minorEastAsia" w:eastAsiaTheme="minorEastAsia" w:hAnsiTheme="minorEastAsia"/>
                <w:sz w:val="22"/>
                <w:szCs w:val="22"/>
              </w:rPr>
            </w:pPr>
          </w:p>
          <w:p w14:paraId="2FF1AEA3" w14:textId="77777777" w:rsidR="001348E3" w:rsidRPr="00F26074" w:rsidRDefault="001348E3" w:rsidP="005045C6">
            <w:pPr>
              <w:widowControl/>
              <w:ind w:left="167" w:firstLineChars="0" w:firstLine="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イ　</w:t>
            </w:r>
            <w:r w:rsidRPr="00F26074">
              <w:rPr>
                <w:rFonts w:asciiTheme="majorEastAsia" w:eastAsiaTheme="majorEastAsia" w:hAnsiTheme="majorEastAsia" w:hint="eastAsia"/>
                <w:b/>
                <w:sz w:val="22"/>
                <w:szCs w:val="22"/>
              </w:rPr>
              <w:t>利用者の数が30を超える特定施設にあっては、常勤</w:t>
            </w:r>
          </w:p>
          <w:p w14:paraId="65C55E2E"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換算方法で、１に利用者の数が30を超えて50又はそ</w:t>
            </w:r>
          </w:p>
          <w:p w14:paraId="5FBB090A"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の端数を増すごとに１を加えて得た数以上配置してい</w:t>
            </w:r>
          </w:p>
          <w:p w14:paraId="2556A7EA"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ますか。</w:t>
            </w:r>
          </w:p>
          <w:p w14:paraId="08748956" w14:textId="77777777" w:rsidR="001348E3" w:rsidRPr="00F26074" w:rsidRDefault="001348E3" w:rsidP="005045C6">
            <w:pPr>
              <w:widowControl/>
              <w:ind w:left="167" w:firstLineChars="100" w:firstLine="220"/>
              <w:rPr>
                <w:rFonts w:asciiTheme="minorEastAsia" w:eastAsiaTheme="minorEastAsia" w:hAnsiTheme="minorEastAsia"/>
                <w:sz w:val="22"/>
                <w:szCs w:val="22"/>
              </w:rPr>
            </w:pPr>
          </w:p>
        </w:tc>
        <w:tc>
          <w:tcPr>
            <w:tcW w:w="1338" w:type="dxa"/>
          </w:tcPr>
          <w:p w14:paraId="79C56D19"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25F75584"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1C985F21"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0202855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C8634FB"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43457703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p w14:paraId="63AB394E"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3AC2410C"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49464FC9"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6857502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96FB779"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86485679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3DDE748C"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1A2A05AA"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59280653"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条例第201条第1項第2号イ（ア）</w:t>
            </w:r>
          </w:p>
          <w:p w14:paraId="6F878780"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条例第201条第1項第2号イ（イ）</w:t>
            </w:r>
          </w:p>
          <w:p w14:paraId="3D66222D" w14:textId="77777777" w:rsidR="001348E3" w:rsidRPr="001348E3" w:rsidRDefault="001348E3" w:rsidP="005045C6">
            <w:pPr>
              <w:ind w:left="0" w:firstLineChars="0" w:firstLine="0"/>
              <w:jc w:val="left"/>
              <w:rPr>
                <w:rFonts w:asciiTheme="minorEastAsia" w:eastAsiaTheme="minorEastAsia" w:hAnsiTheme="minorEastAsia"/>
                <w:sz w:val="19"/>
                <w:szCs w:val="19"/>
              </w:rPr>
            </w:pPr>
          </w:p>
        </w:tc>
      </w:tr>
      <w:tr w:rsidR="001348E3" w:rsidRPr="00F26074" w14:paraId="2BD1B1F4" w14:textId="77777777" w:rsidTr="001348E3">
        <w:trPr>
          <w:trHeight w:val="1876"/>
        </w:trPr>
        <w:tc>
          <w:tcPr>
            <w:tcW w:w="1701" w:type="dxa"/>
            <w:vMerge/>
            <w:tcBorders>
              <w:top w:val="nil"/>
              <w:bottom w:val="nil"/>
            </w:tcBorders>
          </w:tcPr>
          <w:p w14:paraId="52A2BD67"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Pr>
          <w:p w14:paraId="48490656" w14:textId="77777777" w:rsidR="001348E3" w:rsidRPr="00F26074" w:rsidRDefault="001348E3"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常に１以上のサービス提供に当たる介護職員が確保されていますか。</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 xml:space="preserve">　　</w:t>
            </w:r>
          </w:p>
          <w:p w14:paraId="3484FCFD" w14:textId="77777777" w:rsidR="001348E3" w:rsidRPr="00F26074" w:rsidRDefault="001348E3"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介護サービスの提供内容に応じて介護職員の勤務体系</w:t>
            </w:r>
          </w:p>
          <w:p w14:paraId="6CEA5764" w14:textId="77777777" w:rsidR="001348E3" w:rsidRPr="00F26074" w:rsidRDefault="001348E3" w:rsidP="005045C6">
            <w:pPr>
              <w:ind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を適切に定め、宿直時間帯を含めて適切な介護を提供で</w:t>
            </w:r>
          </w:p>
          <w:p w14:paraId="75277D3A" w14:textId="77777777" w:rsidR="001348E3" w:rsidRPr="00F26074" w:rsidRDefault="001348E3" w:rsidP="005045C6">
            <w:pPr>
              <w:ind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きるようにしてください。</w:t>
            </w:r>
          </w:p>
        </w:tc>
        <w:tc>
          <w:tcPr>
            <w:tcW w:w="1338" w:type="dxa"/>
          </w:tcPr>
          <w:p w14:paraId="06FC1B7A"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211720002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0B6BF1C"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39396436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4DCE59F5"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条例第201条第1項第2号ウ</w:t>
            </w:r>
          </w:p>
          <w:p w14:paraId="005DDC1B"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平11老企25第3の十の1(1)①</w:t>
            </w:r>
          </w:p>
        </w:tc>
      </w:tr>
      <w:tr w:rsidR="001348E3" w:rsidRPr="00F26074" w14:paraId="79127D6E" w14:textId="77777777" w:rsidTr="001348E3">
        <w:trPr>
          <w:trHeight w:val="3650"/>
        </w:trPr>
        <w:tc>
          <w:tcPr>
            <w:tcW w:w="1701" w:type="dxa"/>
            <w:vMerge/>
            <w:tcBorders>
              <w:top w:val="nil"/>
              <w:bottom w:val="nil"/>
            </w:tcBorders>
          </w:tcPr>
          <w:p w14:paraId="26A4B5AF"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Pr>
          <w:p w14:paraId="17DACCD9" w14:textId="77777777" w:rsidR="001348E3" w:rsidRPr="00F26074" w:rsidRDefault="001348E3" w:rsidP="005045C6">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看護職員及び介護職員は、主として当該サービスの提供に当たるものとし、看護職員のうち１人以上及び介護職員のうち１人以上は、常勤の者を配置していますか。</w:t>
            </w:r>
          </w:p>
          <w:p w14:paraId="3FF1653E" w14:textId="77777777" w:rsidR="001348E3" w:rsidRPr="00F26074" w:rsidRDefault="001348E3" w:rsidP="005045C6">
            <w:pPr>
              <w:ind w:left="168" w:hanging="168"/>
              <w:rPr>
                <w:rFonts w:asciiTheme="minorEastAsia" w:hAnsiTheme="minorEastAsia"/>
                <w:b/>
                <w:sz w:val="22"/>
                <w:szCs w:val="22"/>
              </w:rPr>
            </w:pPr>
          </w:p>
          <w:p w14:paraId="2AC5CF25" w14:textId="77777777" w:rsidR="001348E3" w:rsidRPr="00F26074" w:rsidRDefault="001348E3"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看護職員及び介護職員は、要介護者に対するサービス提供に従事することを基本とするが、要介護者のサービス利用に支障のないときに、要介護者以外の当該特定施設の入居者に対するサービス提供を行うことは差し支えありません。この場合、これらの従業者が要介護者等に対してサービスを提供する者として、それぞれ他の従業者と明確に区分するための措置が講じられており、この措置及び上記の趣旨が運営規程において明示されていることとします。</w:t>
            </w:r>
          </w:p>
          <w:p w14:paraId="01A88D32" w14:textId="77777777" w:rsidR="001348E3" w:rsidRPr="00F26074" w:rsidRDefault="001348E3" w:rsidP="005045C6">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3A3D66F8"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644376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0A40D96"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97521215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10AA2277"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条例第201条第5項</w:t>
            </w:r>
          </w:p>
          <w:p w14:paraId="69F8E314"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0C2C6AC8"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1F093F71"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平11老企25第3の十の1(2)</w:t>
            </w:r>
          </w:p>
          <w:p w14:paraId="40D3A226" w14:textId="77777777" w:rsidR="001348E3" w:rsidRPr="00F26074" w:rsidRDefault="001348E3" w:rsidP="005045C6">
            <w:pPr>
              <w:ind w:left="144" w:hanging="144"/>
              <w:jc w:val="left"/>
              <w:rPr>
                <w:rFonts w:asciiTheme="minorEastAsia" w:eastAsiaTheme="minorEastAsia" w:hAnsiTheme="minorEastAsia"/>
                <w:sz w:val="19"/>
                <w:szCs w:val="19"/>
              </w:rPr>
            </w:pPr>
          </w:p>
          <w:p w14:paraId="12006C51" w14:textId="77777777" w:rsidR="001348E3" w:rsidRPr="00F26074" w:rsidRDefault="001348E3" w:rsidP="005045C6">
            <w:pPr>
              <w:ind w:left="144" w:hanging="144"/>
              <w:jc w:val="left"/>
              <w:rPr>
                <w:rFonts w:asciiTheme="minorEastAsia" w:eastAsiaTheme="minorEastAsia" w:hAnsiTheme="minorEastAsia"/>
                <w:sz w:val="19"/>
                <w:szCs w:val="19"/>
              </w:rPr>
            </w:pPr>
          </w:p>
          <w:p w14:paraId="3548111B" w14:textId="77777777" w:rsidR="001348E3" w:rsidRPr="00F26074" w:rsidRDefault="001348E3" w:rsidP="005045C6">
            <w:pPr>
              <w:ind w:left="144" w:hanging="144"/>
              <w:jc w:val="left"/>
              <w:rPr>
                <w:rFonts w:asciiTheme="minorEastAsia" w:eastAsiaTheme="minorEastAsia" w:hAnsiTheme="minorEastAsia"/>
                <w:sz w:val="19"/>
                <w:szCs w:val="19"/>
              </w:rPr>
            </w:pPr>
          </w:p>
          <w:p w14:paraId="28C4FCB2" w14:textId="77777777" w:rsidR="001348E3" w:rsidRPr="00F26074" w:rsidRDefault="001348E3" w:rsidP="005045C6">
            <w:pPr>
              <w:ind w:left="144" w:hanging="144"/>
              <w:jc w:val="left"/>
              <w:rPr>
                <w:rFonts w:asciiTheme="minorEastAsia" w:eastAsiaTheme="minorEastAsia" w:hAnsiTheme="minorEastAsia"/>
                <w:sz w:val="19"/>
                <w:szCs w:val="19"/>
              </w:rPr>
            </w:pPr>
          </w:p>
          <w:p w14:paraId="281F01DF" w14:textId="77777777" w:rsidR="001348E3" w:rsidRPr="00F26074" w:rsidRDefault="001348E3" w:rsidP="005045C6">
            <w:pPr>
              <w:ind w:left="144" w:hanging="144"/>
              <w:jc w:val="left"/>
              <w:rPr>
                <w:rFonts w:asciiTheme="minorEastAsia" w:eastAsiaTheme="minorEastAsia" w:hAnsiTheme="minorEastAsia"/>
                <w:sz w:val="19"/>
                <w:szCs w:val="19"/>
              </w:rPr>
            </w:pPr>
          </w:p>
          <w:p w14:paraId="48978D3F" w14:textId="77777777" w:rsidR="001348E3" w:rsidRPr="00F26074" w:rsidRDefault="001348E3" w:rsidP="005045C6">
            <w:pPr>
              <w:ind w:left="144" w:hanging="144"/>
              <w:jc w:val="left"/>
              <w:rPr>
                <w:rFonts w:asciiTheme="minorEastAsia" w:eastAsiaTheme="minorEastAsia" w:hAnsiTheme="minorEastAsia"/>
                <w:sz w:val="19"/>
                <w:szCs w:val="19"/>
              </w:rPr>
            </w:pPr>
          </w:p>
        </w:tc>
      </w:tr>
      <w:tr w:rsidR="001348E3" w:rsidRPr="00F26074" w14:paraId="605A2D89" w14:textId="77777777" w:rsidTr="001348E3">
        <w:trPr>
          <w:trHeight w:val="2013"/>
        </w:trPr>
        <w:tc>
          <w:tcPr>
            <w:tcW w:w="1701" w:type="dxa"/>
            <w:vMerge/>
            <w:tcBorders>
              <w:top w:val="nil"/>
              <w:bottom w:val="nil"/>
            </w:tcBorders>
          </w:tcPr>
          <w:p w14:paraId="5562D31B"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Pr>
          <w:p w14:paraId="4B498D3F" w14:textId="77777777" w:rsidR="001348E3" w:rsidRPr="00F26074" w:rsidRDefault="001348E3" w:rsidP="005045C6">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p w14:paraId="5FBC8CF1" w14:textId="77777777" w:rsidR="001348E3" w:rsidRPr="00F26074" w:rsidRDefault="001348E3" w:rsidP="005045C6">
            <w:pPr>
              <w:widowControl/>
              <w:ind w:left="0" w:firstLineChars="0" w:firstLine="0"/>
              <w:rPr>
                <w:rFonts w:asciiTheme="minorEastAsia" w:eastAsiaTheme="minorEastAsia" w:hAnsiTheme="minorEastAsia"/>
                <w:sz w:val="22"/>
                <w:szCs w:val="22"/>
              </w:rPr>
            </w:pPr>
          </w:p>
        </w:tc>
        <w:tc>
          <w:tcPr>
            <w:tcW w:w="1338" w:type="dxa"/>
          </w:tcPr>
          <w:p w14:paraId="5F77D855"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505926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3B32C78"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38193061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BBDA72C"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平12老企52</w:t>
            </w:r>
          </w:p>
          <w:p w14:paraId="15C329F0"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2(2)</w:t>
            </w:r>
          </w:p>
          <w:p w14:paraId="7B2CA5B0" w14:textId="77777777" w:rsidR="001348E3" w:rsidRPr="00F26074" w:rsidRDefault="001348E3" w:rsidP="005045C6">
            <w:pPr>
              <w:ind w:left="144" w:hanging="144"/>
              <w:jc w:val="left"/>
              <w:rPr>
                <w:rFonts w:asciiTheme="minorEastAsia" w:eastAsiaTheme="minorEastAsia" w:hAnsiTheme="minorEastAsia"/>
                <w:sz w:val="19"/>
                <w:szCs w:val="19"/>
              </w:rPr>
            </w:pPr>
          </w:p>
          <w:p w14:paraId="7ADD5868" w14:textId="77777777" w:rsidR="001348E3" w:rsidRPr="00F26074" w:rsidRDefault="001348E3" w:rsidP="005045C6">
            <w:pPr>
              <w:ind w:left="144" w:hanging="144"/>
              <w:rPr>
                <w:rFonts w:asciiTheme="minorEastAsia" w:eastAsiaTheme="minorEastAsia" w:hAnsiTheme="minorEastAsia"/>
                <w:sz w:val="19"/>
                <w:szCs w:val="19"/>
              </w:rPr>
            </w:pPr>
          </w:p>
          <w:p w14:paraId="18957735" w14:textId="77777777" w:rsidR="001348E3" w:rsidRPr="00F26074" w:rsidRDefault="001348E3" w:rsidP="005045C6">
            <w:pPr>
              <w:ind w:left="144" w:hanging="144"/>
              <w:rPr>
                <w:rFonts w:asciiTheme="minorEastAsia" w:eastAsiaTheme="minorEastAsia" w:hAnsiTheme="minorEastAsia"/>
                <w:sz w:val="19"/>
                <w:szCs w:val="19"/>
              </w:rPr>
            </w:pPr>
          </w:p>
          <w:p w14:paraId="390AF59C" w14:textId="77777777" w:rsidR="001348E3" w:rsidRPr="00F26074" w:rsidRDefault="001348E3" w:rsidP="005045C6">
            <w:pPr>
              <w:ind w:left="144" w:hanging="144"/>
              <w:rPr>
                <w:rFonts w:asciiTheme="minorEastAsia" w:eastAsiaTheme="minorEastAsia" w:hAnsiTheme="minorEastAsia"/>
                <w:sz w:val="19"/>
                <w:szCs w:val="19"/>
              </w:rPr>
            </w:pPr>
          </w:p>
          <w:p w14:paraId="747D34D7" w14:textId="77777777" w:rsidR="001348E3" w:rsidRPr="00F26074" w:rsidRDefault="001348E3" w:rsidP="005045C6">
            <w:pPr>
              <w:ind w:left="144" w:hanging="144"/>
              <w:rPr>
                <w:rFonts w:asciiTheme="minorEastAsia" w:eastAsiaTheme="minorEastAsia" w:hAnsiTheme="minorEastAsia"/>
                <w:sz w:val="19"/>
                <w:szCs w:val="19"/>
              </w:rPr>
            </w:pPr>
          </w:p>
          <w:p w14:paraId="02610DC7" w14:textId="77777777" w:rsidR="001348E3" w:rsidRPr="00F26074" w:rsidRDefault="001348E3" w:rsidP="005045C6">
            <w:pPr>
              <w:ind w:left="144" w:hanging="144"/>
              <w:rPr>
                <w:rFonts w:asciiTheme="minorEastAsia" w:eastAsiaTheme="minorEastAsia" w:hAnsiTheme="minorEastAsia"/>
                <w:sz w:val="19"/>
                <w:szCs w:val="19"/>
              </w:rPr>
            </w:pPr>
          </w:p>
        </w:tc>
      </w:tr>
      <w:tr w:rsidR="001348E3" w:rsidRPr="00F26074" w14:paraId="7A04AD44" w14:textId="77777777" w:rsidTr="001348E3">
        <w:trPr>
          <w:trHeight w:val="1026"/>
        </w:trPr>
        <w:tc>
          <w:tcPr>
            <w:tcW w:w="1701" w:type="dxa"/>
            <w:vMerge w:val="restart"/>
            <w:tcBorders>
              <w:top w:val="nil"/>
            </w:tcBorders>
          </w:tcPr>
          <w:p w14:paraId="7E91BAFB" w14:textId="77777777" w:rsidR="001348E3" w:rsidRPr="00F26074" w:rsidRDefault="001348E3" w:rsidP="005045C6">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機能訓練指導員</w:t>
            </w:r>
          </w:p>
        </w:tc>
        <w:tc>
          <w:tcPr>
            <w:tcW w:w="6096" w:type="dxa"/>
            <w:tcBorders>
              <w:top w:val="single" w:sz="4" w:space="0" w:color="auto"/>
              <w:bottom w:val="single" w:sz="4" w:space="0" w:color="auto"/>
            </w:tcBorders>
          </w:tcPr>
          <w:p w14:paraId="37BF3AB3" w14:textId="77777777" w:rsidR="001348E3" w:rsidRPr="00F26074" w:rsidRDefault="001348E3" w:rsidP="005045C6">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機能訓練指導員は、１以上配置されていますか。</w:t>
            </w:r>
          </w:p>
          <w:p w14:paraId="3E3BC742" w14:textId="77777777" w:rsidR="001348E3" w:rsidRPr="00F26074" w:rsidRDefault="001348E3" w:rsidP="005045C6">
            <w:pPr>
              <w:widowControl/>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6580DD7" w14:textId="77777777" w:rsidR="001348E3" w:rsidRPr="00F26074" w:rsidRDefault="00901A3E"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59909695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B17A2EF" w14:textId="77777777" w:rsidR="001348E3" w:rsidRPr="00F26074" w:rsidRDefault="00901A3E" w:rsidP="0097170B">
            <w:pPr>
              <w:adjustRightInd w:val="0"/>
              <w:ind w:left="152" w:hanging="152"/>
              <w:contextualSpacing/>
              <w:rPr>
                <w:rFonts w:asciiTheme="minorEastAsia" w:eastAsiaTheme="minorEastAsia" w:hAnsiTheme="minorEastAsia"/>
                <w:kern w:val="0"/>
                <w:sz w:val="22"/>
                <w:szCs w:val="22"/>
              </w:rPr>
            </w:pPr>
            <w:sdt>
              <w:sdtPr>
                <w:rPr>
                  <w:sz w:val="20"/>
                  <w:szCs w:val="20"/>
                </w:rPr>
                <w:id w:val="43748882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64D27CA5"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条例第201条第1項第3号</w:t>
            </w:r>
          </w:p>
        </w:tc>
      </w:tr>
      <w:tr w:rsidR="001348E3" w:rsidRPr="00F26074" w14:paraId="52643843" w14:textId="77777777" w:rsidTr="001348E3">
        <w:trPr>
          <w:trHeight w:val="1026"/>
        </w:trPr>
        <w:tc>
          <w:tcPr>
            <w:tcW w:w="1701" w:type="dxa"/>
            <w:vMerge/>
            <w:tcBorders>
              <w:top w:val="nil"/>
              <w:bottom w:val="nil"/>
            </w:tcBorders>
          </w:tcPr>
          <w:p w14:paraId="2077F60D"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35271D60" w14:textId="77777777" w:rsidR="001348E3" w:rsidRPr="00F26074" w:rsidRDefault="001348E3" w:rsidP="001348E3">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機能訓練指導員には、日常生活を営むのに必要な機能の減退を防止するための訓練を行う能力を有する者が配置されていますか。（当該特定施設における他の職務に従事することができます。）</w:t>
            </w:r>
          </w:p>
          <w:p w14:paraId="389EBEBF" w14:textId="77777777" w:rsidR="001348E3" w:rsidRPr="00F26074" w:rsidRDefault="001348E3" w:rsidP="001348E3">
            <w:pPr>
              <w:widowControl/>
              <w:ind w:left="220" w:hangingChars="100" w:hanging="220"/>
              <w:rPr>
                <w:rFonts w:asciiTheme="minorEastAsia" w:eastAsiaTheme="minorEastAsia" w:hAnsiTheme="minorEastAsia"/>
                <w:sz w:val="22"/>
                <w:szCs w:val="22"/>
              </w:rPr>
            </w:pPr>
          </w:p>
          <w:p w14:paraId="3D087B2E" w14:textId="77777777" w:rsidR="001348E3" w:rsidRPr="00F26074" w:rsidRDefault="001348E3" w:rsidP="001348E3">
            <w:pPr>
              <w:widowControl/>
              <w:ind w:left="220" w:hangingChars="100" w:hanging="220"/>
              <w:rPr>
                <w:rFonts w:asciiTheme="minorEastAsia" w:eastAsiaTheme="minorEastAsia" w:hAnsiTheme="minorEastAsia"/>
                <w:sz w:val="22"/>
                <w:szCs w:val="22"/>
              </w:rPr>
            </w:pPr>
          </w:p>
          <w:p w14:paraId="096A6CB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機能訓練指導員は、次のいずれかの資格を有すること。</w:t>
            </w:r>
          </w:p>
          <w:p w14:paraId="52D9ED5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ア　理学療法士　イ　作業療法士　ウ　言語聴覚士</w:t>
            </w:r>
            <w:r w:rsidRPr="00F26074">
              <w:rPr>
                <w:rFonts w:asciiTheme="minorEastAsia" w:eastAsiaTheme="minorEastAsia" w:hAnsiTheme="minorEastAsia" w:hint="eastAsia"/>
                <w:sz w:val="22"/>
                <w:szCs w:val="22"/>
              </w:rPr>
              <w:br/>
              <w:t xml:space="preserve">エ　看護職員    オ　柔道整復師　</w:t>
            </w:r>
            <w:r w:rsidRPr="00F26074">
              <w:rPr>
                <w:rFonts w:asciiTheme="minorEastAsia" w:eastAsiaTheme="minorEastAsia" w:hAnsiTheme="minorEastAsia" w:hint="eastAsia"/>
                <w:sz w:val="22"/>
                <w:szCs w:val="22"/>
              </w:rPr>
              <w:br/>
              <w:t>カ　あん摩マッサージ指圧師</w:t>
            </w:r>
          </w:p>
          <w:p w14:paraId="0D721CC9" w14:textId="77777777" w:rsidR="001348E3" w:rsidRPr="00F26074" w:rsidRDefault="001348E3" w:rsidP="001348E3">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はり師又はきゅう師（理学療法士、作業療法士、言語　　　聴覚士、看護職員、柔道整復師又はあん摩マッサージ指圧師の資格を有する機能訓練指導員を配置した事業所で６月以上機能訓練指導に従事した経験を有する者に限る。）</w:t>
            </w:r>
          </w:p>
          <w:p w14:paraId="6DC7151F"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tcBorders>
          </w:tcPr>
          <w:p w14:paraId="098238C1"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2365375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3C80C91" w14:textId="77777777" w:rsidR="001348E3" w:rsidRPr="00F26074" w:rsidRDefault="00901A3E" w:rsidP="001348E3">
            <w:pPr>
              <w:adjustRightInd w:val="0"/>
              <w:ind w:left="0" w:firstLineChars="0" w:firstLine="0"/>
              <w:contextualSpacing/>
              <w:rPr>
                <w:rFonts w:asciiTheme="minorEastAsia" w:eastAsiaTheme="minorEastAsia" w:hAnsiTheme="minorEastAsia"/>
                <w:kern w:val="0"/>
                <w:sz w:val="22"/>
                <w:szCs w:val="22"/>
              </w:rPr>
            </w:pPr>
            <w:sdt>
              <w:sdtPr>
                <w:rPr>
                  <w:sz w:val="20"/>
                  <w:szCs w:val="20"/>
                </w:rPr>
                <w:id w:val="-3733135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C970952"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条例第201条第6項</w:t>
            </w:r>
          </w:p>
          <w:p w14:paraId="194D3ED2"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436FC253" w14:textId="77777777" w:rsidR="001348E3" w:rsidRPr="00F26074" w:rsidRDefault="001348E3" w:rsidP="001348E3">
            <w:pPr>
              <w:ind w:left="144" w:hanging="144"/>
              <w:jc w:val="left"/>
              <w:rPr>
                <w:rFonts w:asciiTheme="minorEastAsia" w:eastAsiaTheme="minorEastAsia" w:hAnsiTheme="minorEastAsia"/>
                <w:sz w:val="19"/>
                <w:szCs w:val="19"/>
              </w:rPr>
            </w:pPr>
          </w:p>
          <w:p w14:paraId="317EC14C" w14:textId="77777777" w:rsidR="001348E3" w:rsidRPr="00F26074" w:rsidRDefault="001348E3" w:rsidP="001348E3">
            <w:pPr>
              <w:ind w:left="144" w:hanging="144"/>
              <w:jc w:val="left"/>
              <w:rPr>
                <w:rFonts w:asciiTheme="minorEastAsia" w:eastAsiaTheme="minorEastAsia" w:hAnsiTheme="minorEastAsia"/>
                <w:sz w:val="19"/>
                <w:szCs w:val="19"/>
              </w:rPr>
            </w:pPr>
          </w:p>
          <w:p w14:paraId="66CA3D99" w14:textId="77777777" w:rsidR="001348E3" w:rsidRDefault="001348E3" w:rsidP="001348E3">
            <w:pPr>
              <w:ind w:left="0" w:firstLineChars="0" w:firstLine="0"/>
              <w:jc w:val="left"/>
              <w:rPr>
                <w:rFonts w:asciiTheme="minorEastAsia" w:eastAsiaTheme="minorEastAsia" w:hAnsiTheme="minorEastAsia"/>
                <w:sz w:val="19"/>
                <w:szCs w:val="19"/>
              </w:rPr>
            </w:pPr>
          </w:p>
          <w:p w14:paraId="4C60CC50" w14:textId="69F121A5" w:rsidR="001348E3" w:rsidRPr="00BB54EB" w:rsidRDefault="001348E3" w:rsidP="001348E3">
            <w:pPr>
              <w:ind w:left="0" w:firstLineChars="0" w:firstLine="0"/>
              <w:jc w:val="left"/>
              <w:rPr>
                <w:rFonts w:asciiTheme="minorEastAsia" w:eastAsiaTheme="minorEastAsia" w:hAnsiTheme="minorEastAsia"/>
                <w:strike/>
                <w:color w:val="FF0000"/>
                <w:sz w:val="19"/>
                <w:szCs w:val="19"/>
              </w:rPr>
            </w:pPr>
            <w:r w:rsidRPr="00F26074">
              <w:rPr>
                <w:rFonts w:asciiTheme="minorEastAsia" w:eastAsiaTheme="minorEastAsia" w:hAnsiTheme="minorEastAsia" w:hint="eastAsia"/>
                <w:sz w:val="19"/>
                <w:szCs w:val="19"/>
              </w:rPr>
              <w:t>平11老企25第3の十</w:t>
            </w:r>
            <w:r w:rsidRPr="00621AD3">
              <w:rPr>
                <w:rFonts w:asciiTheme="minorEastAsia" w:eastAsiaTheme="minorEastAsia" w:hAnsiTheme="minorEastAsia" w:hint="eastAsia"/>
                <w:sz w:val="19"/>
                <w:szCs w:val="19"/>
              </w:rPr>
              <w:t>の1</w:t>
            </w:r>
            <w:r w:rsidR="00BB54EB" w:rsidRPr="00170C0F">
              <w:rPr>
                <w:rFonts w:asciiTheme="minorEastAsia" w:eastAsiaTheme="minorEastAsia" w:hAnsiTheme="minorEastAsia"/>
                <w:sz w:val="19"/>
                <w:szCs w:val="19"/>
              </w:rPr>
              <w:t>(3)</w:t>
            </w:r>
          </w:p>
          <w:p w14:paraId="77AA113D" w14:textId="084EA6C7" w:rsidR="00BB54EB" w:rsidRPr="00F26074" w:rsidRDefault="00BB54EB" w:rsidP="001348E3">
            <w:pPr>
              <w:ind w:left="0" w:firstLineChars="0" w:firstLine="0"/>
              <w:jc w:val="left"/>
              <w:rPr>
                <w:rFonts w:asciiTheme="minorEastAsia" w:eastAsiaTheme="minorEastAsia" w:hAnsiTheme="minorEastAsia"/>
                <w:sz w:val="19"/>
                <w:szCs w:val="19"/>
              </w:rPr>
            </w:pPr>
          </w:p>
        </w:tc>
      </w:tr>
      <w:tr w:rsidR="001348E3" w:rsidRPr="00F26074" w14:paraId="0E927162" w14:textId="77777777" w:rsidTr="001348E3">
        <w:trPr>
          <w:trHeight w:val="850"/>
        </w:trPr>
        <w:tc>
          <w:tcPr>
            <w:tcW w:w="1701" w:type="dxa"/>
            <w:vMerge w:val="restart"/>
            <w:tcBorders>
              <w:top w:val="nil"/>
              <w:bottom w:val="single" w:sz="4" w:space="0" w:color="auto"/>
            </w:tcBorders>
          </w:tcPr>
          <w:p w14:paraId="69CF39C7"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(4) 計画作成</w:t>
            </w:r>
            <w:r w:rsidRPr="00F26074">
              <w:rPr>
                <w:rFonts w:asciiTheme="minorEastAsia" w:eastAsiaTheme="minorEastAsia" w:hAnsiTheme="minorEastAsia" w:hint="eastAsia"/>
                <w:sz w:val="22"/>
                <w:szCs w:val="22"/>
              </w:rPr>
              <w:br/>
              <w:t xml:space="preserve">  担当者</w:t>
            </w:r>
          </w:p>
          <w:p w14:paraId="4DE88685"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C7D867D"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2352B8">
              <w:rPr>
                <w:rFonts w:asciiTheme="majorEastAsia" w:eastAsiaTheme="majorEastAsia" w:hAnsiTheme="majorEastAsia" w:hint="eastAsia"/>
                <w:b/>
                <w:sz w:val="22"/>
                <w:szCs w:val="22"/>
              </w:rPr>
              <w:t>計画作成担当者は</w:t>
            </w:r>
            <w:r w:rsidR="00583143" w:rsidRPr="002352B8">
              <w:rPr>
                <w:rFonts w:asciiTheme="majorEastAsia" w:eastAsiaTheme="majorEastAsia" w:hAnsiTheme="majorEastAsia" w:hint="eastAsia"/>
                <w:b/>
                <w:sz w:val="22"/>
                <w:szCs w:val="22"/>
              </w:rPr>
              <w:t>、</w:t>
            </w:r>
            <w:r w:rsidRPr="00F26074">
              <w:rPr>
                <w:rFonts w:asciiTheme="majorEastAsia" w:eastAsiaTheme="majorEastAsia" w:hAnsiTheme="majorEastAsia" w:hint="eastAsia"/>
                <w:b/>
                <w:sz w:val="22"/>
                <w:szCs w:val="22"/>
              </w:rPr>
              <w:t>１以上配置していますか。（利用者の数が100又はその端数を増すごとに１を標準とします。）</w:t>
            </w:r>
          </w:p>
        </w:tc>
        <w:tc>
          <w:tcPr>
            <w:tcW w:w="1338" w:type="dxa"/>
            <w:tcBorders>
              <w:top w:val="single" w:sz="4" w:space="0" w:color="auto"/>
              <w:bottom w:val="single" w:sz="4" w:space="0" w:color="auto"/>
            </w:tcBorders>
          </w:tcPr>
          <w:p w14:paraId="269D5203"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88961257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C600671" w14:textId="77777777" w:rsidR="001348E3"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69845606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0AE41697"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条例第201条第1項第4号</w:t>
            </w:r>
          </w:p>
          <w:p w14:paraId="6B4343F1"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6E8CFED2" w14:textId="77777777" w:rsidTr="00664AD2">
        <w:trPr>
          <w:trHeight w:val="1557"/>
        </w:trPr>
        <w:tc>
          <w:tcPr>
            <w:tcW w:w="1701" w:type="dxa"/>
            <w:vMerge/>
            <w:tcBorders>
              <w:top w:val="single" w:sz="4" w:space="0" w:color="auto"/>
              <w:bottom w:val="single" w:sz="4" w:space="0" w:color="auto"/>
            </w:tcBorders>
          </w:tcPr>
          <w:p w14:paraId="231487C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5A8D81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には、専らその職務に従事する介護支援専門員であって、特定施設サービス計画の作成を担当させるのに適当と認められるものが配置されていますか。（ただし、利用者の処遇に支障がない場合は、当該特定施設における他の職務に従事することができるものとします。）</w:t>
            </w:r>
          </w:p>
          <w:p w14:paraId="19760607"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FD20C10"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833311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825B3A2" w14:textId="77777777" w:rsidR="001348E3" w:rsidRPr="00F26074" w:rsidRDefault="00901A3E"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168520956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968FDF4"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条例第201条第7項</w:t>
            </w:r>
          </w:p>
          <w:p w14:paraId="4BE36B02"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6C72616B" w14:textId="77777777" w:rsidTr="00664AD2">
        <w:tc>
          <w:tcPr>
            <w:tcW w:w="1701" w:type="dxa"/>
            <w:tcBorders>
              <w:top w:val="single" w:sz="4" w:space="0" w:color="auto"/>
              <w:bottom w:val="nil"/>
            </w:tcBorders>
          </w:tcPr>
          <w:p w14:paraId="3218A8FD" w14:textId="77777777" w:rsidR="001348E3" w:rsidRPr="00F26074" w:rsidRDefault="001348E3" w:rsidP="001348E3">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介護予防特定施設入居者生活介護と一体的に運営されている場合の従業者の員数</w:t>
            </w:r>
          </w:p>
          <w:p w14:paraId="7717BE8F" w14:textId="77777777" w:rsidR="001348E3" w:rsidRPr="00F26074" w:rsidRDefault="001348E3" w:rsidP="00664AD2">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64F66D2E"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p w14:paraId="5CC77A04"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BA0D267" w14:textId="77777777" w:rsidR="001348E3" w:rsidRPr="00F26074" w:rsidRDefault="001348E3" w:rsidP="001348E3">
            <w:pPr>
              <w:adjustRightInd w:val="0"/>
              <w:ind w:left="167" w:hanging="167"/>
              <w:contextualSpacing/>
              <w:jc w:val="center"/>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13B4A94A"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w:t>
            </w:r>
          </w:p>
          <w:p w14:paraId="14CF36B4"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5140C824" w14:textId="77777777" w:rsidTr="00664AD2">
        <w:trPr>
          <w:trHeight w:val="1440"/>
        </w:trPr>
        <w:tc>
          <w:tcPr>
            <w:tcW w:w="1701" w:type="dxa"/>
            <w:tcBorders>
              <w:top w:val="nil"/>
              <w:bottom w:val="nil"/>
            </w:tcBorders>
          </w:tcPr>
          <w:p w14:paraId="7B103164" w14:textId="77777777" w:rsidR="001348E3" w:rsidRPr="00F26074" w:rsidRDefault="00664AD2" w:rsidP="00664AD2">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sidRPr="00F26074">
              <w:rPr>
                <w:rFonts w:asciiTheme="minorEastAsia" w:eastAsiaTheme="minorEastAsia" w:hAnsiTheme="minorEastAsia"/>
                <w:sz w:val="22"/>
                <w:szCs w:val="22"/>
              </w:rPr>
              <w:t>1</w:t>
            </w:r>
            <w:r w:rsidRPr="00F26074">
              <w:rPr>
                <w:rFonts w:asciiTheme="minorEastAsia" w:eastAsiaTheme="minorEastAsia" w:hAnsiTheme="minorEastAsia" w:hint="eastAsia"/>
                <w:sz w:val="22"/>
                <w:szCs w:val="22"/>
              </w:rPr>
              <w:t>) 生活相談員</w:t>
            </w:r>
          </w:p>
        </w:tc>
        <w:tc>
          <w:tcPr>
            <w:tcW w:w="6096" w:type="dxa"/>
            <w:tcBorders>
              <w:top w:val="single" w:sz="4" w:space="0" w:color="auto"/>
              <w:bottom w:val="single" w:sz="4" w:space="0" w:color="auto"/>
            </w:tcBorders>
          </w:tcPr>
          <w:p w14:paraId="3743BC58" w14:textId="77777777" w:rsidR="001348E3" w:rsidRPr="00F26074" w:rsidRDefault="001348E3" w:rsidP="001348E3">
            <w:pPr>
              <w:widowControl/>
              <w:ind w:left="167" w:firstLineChars="0" w:firstLine="0"/>
              <w:rPr>
                <w:rFonts w:asciiTheme="majorEastAsia" w:hAnsiTheme="majorEastAsia"/>
                <w:b/>
                <w:sz w:val="22"/>
                <w:szCs w:val="22"/>
              </w:rPr>
            </w:pPr>
            <w:r w:rsidRPr="00F26074">
              <w:rPr>
                <w:rFonts w:asciiTheme="minorEastAsia" w:eastAsiaTheme="minorEastAsia" w:hAnsiTheme="minorEastAsia" w:hint="eastAsia"/>
                <w:sz w:val="22"/>
                <w:szCs w:val="22"/>
              </w:rPr>
              <w:t xml:space="preserve">　</w:t>
            </w:r>
            <w:r w:rsidRPr="00F26074">
              <w:rPr>
                <w:rFonts w:asciiTheme="majorEastAsia" w:hAnsiTheme="majorEastAsia" w:hint="eastAsia"/>
                <w:b/>
                <w:sz w:val="22"/>
                <w:szCs w:val="22"/>
              </w:rPr>
              <w:t>常勤換算方法で、利用者及び介護予防特定施設入居者生活介護の提供を受ける入居者（介護予防サービスの利用者）の合計数（総利用者数）が100又はその端数を増すごとに１人以上配置していますか。</w:t>
            </w:r>
          </w:p>
          <w:p w14:paraId="3C9D4EEA" w14:textId="77777777" w:rsidR="001348E3" w:rsidRPr="00F26074" w:rsidRDefault="001348E3" w:rsidP="001348E3">
            <w:pPr>
              <w:widowControl/>
              <w:ind w:left="167"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9E943C4"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849751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4D9B177" w14:textId="77777777" w:rsidR="001348E3" w:rsidRPr="00F26074" w:rsidRDefault="00901A3E"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77517578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2E79CE11"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条例第201条第2項第1号</w:t>
            </w:r>
          </w:p>
          <w:p w14:paraId="11E31F9F"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664AD2" w:rsidRPr="00F26074" w14:paraId="60C84F4B" w14:textId="77777777" w:rsidTr="00664AD2">
        <w:trPr>
          <w:trHeight w:val="1440"/>
        </w:trPr>
        <w:tc>
          <w:tcPr>
            <w:tcW w:w="1701" w:type="dxa"/>
            <w:vMerge w:val="restart"/>
            <w:tcBorders>
              <w:top w:val="nil"/>
            </w:tcBorders>
          </w:tcPr>
          <w:p w14:paraId="3D4ADB74" w14:textId="77777777" w:rsidR="00664AD2" w:rsidRPr="00F26074" w:rsidRDefault="00664AD2" w:rsidP="00664AD2">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看護職員</w:t>
            </w:r>
            <w:r w:rsidRPr="00F26074">
              <w:rPr>
                <w:rFonts w:asciiTheme="minorEastAsia" w:eastAsiaTheme="minorEastAsia" w:hAnsiTheme="minorEastAsia" w:hint="eastAsia"/>
                <w:sz w:val="22"/>
                <w:szCs w:val="22"/>
              </w:rPr>
              <w:br/>
              <w:t>又は介護職員</w:t>
            </w:r>
          </w:p>
        </w:tc>
        <w:tc>
          <w:tcPr>
            <w:tcW w:w="6096" w:type="dxa"/>
            <w:tcBorders>
              <w:top w:val="single" w:sz="4" w:space="0" w:color="auto"/>
              <w:bottom w:val="nil"/>
            </w:tcBorders>
          </w:tcPr>
          <w:p w14:paraId="7BD1CAD4"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看</w:t>
            </w:r>
            <w:r w:rsidRPr="00F26074">
              <w:rPr>
                <w:rFonts w:asciiTheme="majorEastAsia" w:eastAsiaTheme="majorEastAsia" w:hAnsiTheme="majorEastAsia" w:hint="eastAsia"/>
                <w:b/>
                <w:sz w:val="22"/>
                <w:szCs w:val="22"/>
              </w:rPr>
              <w:t>護職員又は介護職員の合計数は、常勤換算方法で、要介護の利用者の数及び要支援の利用者の数に10分の３を乗じて得た数の合計数が３又はその端数を増すごとに１以上配置していますか。</w:t>
            </w:r>
          </w:p>
          <w:p w14:paraId="3A5F111D" w14:textId="77777777" w:rsidR="00664AD2" w:rsidRPr="00F26074" w:rsidRDefault="00664AD2" w:rsidP="001348E3">
            <w:pPr>
              <w:ind w:left="167"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6C20672A"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844384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3222AA19" w14:textId="77777777" w:rsidR="00664AD2" w:rsidRPr="00F26074" w:rsidRDefault="00901A3E"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46301366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76E45406"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条例第201条第2項第2号ア</w:t>
            </w:r>
          </w:p>
          <w:p w14:paraId="30786D4E"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17061E62"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72FB2DD7" w14:textId="77777777" w:rsidTr="00664AD2">
        <w:trPr>
          <w:trHeight w:val="2520"/>
        </w:trPr>
        <w:tc>
          <w:tcPr>
            <w:tcW w:w="1701" w:type="dxa"/>
            <w:vMerge/>
            <w:tcBorders>
              <w:top w:val="single" w:sz="4" w:space="0" w:color="auto"/>
            </w:tcBorders>
          </w:tcPr>
          <w:p w14:paraId="7F96EB33" w14:textId="77777777" w:rsidR="00664AD2" w:rsidRPr="00F26074" w:rsidRDefault="00664AD2" w:rsidP="00664AD2">
            <w:pPr>
              <w:widowControl/>
              <w:ind w:left="167" w:hanging="167"/>
              <w:jc w:val="left"/>
              <w:rPr>
                <w:rFonts w:asciiTheme="minorEastAsia" w:eastAsiaTheme="minorEastAsia" w:hAnsiTheme="minorEastAsia"/>
                <w:sz w:val="22"/>
                <w:szCs w:val="22"/>
              </w:rPr>
            </w:pPr>
          </w:p>
        </w:tc>
        <w:tc>
          <w:tcPr>
            <w:tcW w:w="6096" w:type="dxa"/>
            <w:tcBorders>
              <w:top w:val="dotted" w:sz="4" w:space="0" w:color="auto"/>
            </w:tcBorders>
          </w:tcPr>
          <w:p w14:paraId="5BCA0680"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（具体的な計算方法は下記のとおり）</w:t>
            </w:r>
          </w:p>
          <w:p w14:paraId="706849D1"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看護職員及び介護職員の合計数は、要介護者の利用者の数に、要支援の利用者１人を要介護者0.3人と換算して合計した利用者をもとに、３又はその端数を増すごとに１以上と算出します。</w:t>
            </w:r>
          </w:p>
          <w:p w14:paraId="6BE4D7A6" w14:textId="77777777" w:rsidR="00664AD2" w:rsidRPr="00F26074" w:rsidRDefault="00664AD2" w:rsidP="001348E3">
            <w:pPr>
              <w:ind w:left="0" w:firstLineChars="0" w:firstLine="0"/>
              <w:rPr>
                <w:rFonts w:asciiTheme="minorEastAsia" w:eastAsiaTheme="minorEastAsia" w:hAnsiTheme="minorEastAsia"/>
                <w:snapToGrid w:val="0"/>
                <w:sz w:val="22"/>
                <w:szCs w:val="22"/>
              </w:rPr>
            </w:pPr>
          </w:p>
          <w:p w14:paraId="4531FDE8" w14:textId="77777777" w:rsidR="00664AD2" w:rsidRPr="00F26074" w:rsidRDefault="00664AD2" w:rsidP="001348E3">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napToGrid w:val="0"/>
                <w:sz w:val="22"/>
                <w:szCs w:val="22"/>
              </w:rPr>
              <w:t xml:space="preserve">※　看護職員は、次のいずれかに該当すること。                  </w:t>
            </w:r>
            <w:r w:rsidRPr="00F26074">
              <w:rPr>
                <w:rFonts w:asciiTheme="minorEastAsia" w:eastAsiaTheme="minorEastAsia" w:hAnsiTheme="minorEastAsia" w:hint="eastAsia"/>
                <w:snapToGrid w:val="0"/>
                <w:sz w:val="22"/>
                <w:szCs w:val="22"/>
              </w:rPr>
              <w:br/>
              <w:t xml:space="preserve">　</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napToGrid w:val="0"/>
                <w:sz w:val="22"/>
                <w:szCs w:val="22"/>
              </w:rPr>
              <w:t>ア　看護師　イ　准看護師</w:t>
            </w:r>
            <w:r w:rsidRPr="00F26074">
              <w:rPr>
                <w:rFonts w:asciiTheme="minorEastAsia" w:eastAsiaTheme="minorEastAsia" w:hAnsiTheme="minorEastAsia" w:hint="eastAsia"/>
                <w:sz w:val="22"/>
                <w:szCs w:val="22"/>
              </w:rPr>
              <w:t xml:space="preserve">          </w:t>
            </w:r>
          </w:p>
        </w:tc>
        <w:tc>
          <w:tcPr>
            <w:tcW w:w="1338" w:type="dxa"/>
            <w:tcBorders>
              <w:top w:val="dotted" w:sz="4" w:space="0" w:color="auto"/>
            </w:tcBorders>
          </w:tcPr>
          <w:p w14:paraId="29E677D6" w14:textId="77777777" w:rsidR="00664AD2" w:rsidRPr="00F26074" w:rsidRDefault="00664AD2" w:rsidP="001348E3">
            <w:pPr>
              <w:adjustRightInd w:val="0"/>
              <w:ind w:left="167" w:hanging="167"/>
              <w:contextualSpacing/>
              <w:jc w:val="left"/>
              <w:rPr>
                <w:rFonts w:asciiTheme="minorEastAsia" w:eastAsiaTheme="minorEastAsia" w:hAnsiTheme="minorEastAsia"/>
                <w:sz w:val="22"/>
                <w:szCs w:val="22"/>
              </w:rPr>
            </w:pPr>
          </w:p>
        </w:tc>
        <w:tc>
          <w:tcPr>
            <w:tcW w:w="1197" w:type="dxa"/>
            <w:tcBorders>
              <w:top w:val="dotted" w:sz="4" w:space="0" w:color="auto"/>
            </w:tcBorders>
          </w:tcPr>
          <w:p w14:paraId="09901C52"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平11老企25第3の十の1(1)②</w:t>
            </w:r>
          </w:p>
          <w:p w14:paraId="789B2584"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1D5FF1A8" w14:textId="77777777" w:rsidTr="00664AD2">
        <w:trPr>
          <w:trHeight w:val="2664"/>
        </w:trPr>
        <w:tc>
          <w:tcPr>
            <w:tcW w:w="1701" w:type="dxa"/>
            <w:vMerge/>
            <w:tcBorders>
              <w:top w:val="single" w:sz="4" w:space="0" w:color="auto"/>
            </w:tcBorders>
          </w:tcPr>
          <w:p w14:paraId="291A78BC"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dotted" w:sz="4" w:space="0" w:color="auto"/>
            </w:tcBorders>
          </w:tcPr>
          <w:p w14:paraId="77967FDD" w14:textId="77777777" w:rsidR="00664AD2" w:rsidRPr="00F26074" w:rsidRDefault="00664AD2"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看護職員の数は、次のとおり適切に配置すること。</w:t>
            </w:r>
          </w:p>
          <w:p w14:paraId="63B42AA2" w14:textId="77777777" w:rsidR="00664AD2" w:rsidRPr="00F26074" w:rsidRDefault="00664AD2" w:rsidP="001348E3">
            <w:pPr>
              <w:widowControl/>
              <w:ind w:leftChars="100" w:left="210" w:firstLineChars="100" w:firstLine="220"/>
              <w:jc w:val="left"/>
              <w:rPr>
                <w:rFonts w:asciiTheme="minorEastAsia" w:eastAsiaTheme="minorEastAsia" w:hAnsiTheme="minorEastAsia"/>
                <w:sz w:val="22"/>
                <w:szCs w:val="22"/>
              </w:rPr>
            </w:pPr>
          </w:p>
          <w:p w14:paraId="11D471AE" w14:textId="77777777" w:rsidR="00664AD2" w:rsidRPr="00F26074" w:rsidRDefault="00664AD2" w:rsidP="001348E3">
            <w:pPr>
              <w:widowControl/>
              <w:ind w:leftChars="100" w:left="43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総</w:t>
            </w:r>
            <w:r w:rsidRPr="00F26074">
              <w:rPr>
                <w:rFonts w:asciiTheme="minorEastAsia" w:hAnsiTheme="minorEastAsia" w:hint="eastAsia"/>
                <w:b/>
                <w:sz w:val="22"/>
                <w:szCs w:val="22"/>
              </w:rPr>
              <w:t>利用者数</w:t>
            </w:r>
            <w:r w:rsidRPr="00F26074">
              <w:rPr>
                <w:rFonts w:asciiTheme="majorEastAsia" w:eastAsiaTheme="majorEastAsia" w:hAnsiTheme="majorEastAsia" w:hint="eastAsia"/>
                <w:b/>
                <w:sz w:val="22"/>
                <w:szCs w:val="22"/>
              </w:rPr>
              <w:t>が30を</w:t>
            </w:r>
            <w:r w:rsidRPr="00F26074">
              <w:rPr>
                <w:rFonts w:asciiTheme="minorEastAsia" w:hAnsiTheme="minorEastAsia" w:hint="eastAsia"/>
                <w:b/>
                <w:sz w:val="22"/>
                <w:szCs w:val="22"/>
              </w:rPr>
              <w:t>超えない特定施設にあっては常勤換算方法で、１以上配置していますか。</w:t>
            </w:r>
          </w:p>
          <w:p w14:paraId="1E19D81C" w14:textId="77777777" w:rsidR="00664AD2" w:rsidRPr="00F26074" w:rsidRDefault="00664AD2" w:rsidP="001348E3">
            <w:pPr>
              <w:widowControl/>
              <w:ind w:leftChars="100" w:left="210" w:firstLineChars="0" w:firstLine="0"/>
              <w:jc w:val="left"/>
              <w:rPr>
                <w:rFonts w:asciiTheme="minorEastAsia" w:eastAsiaTheme="minorEastAsia" w:hAnsiTheme="minorEastAsia"/>
                <w:sz w:val="22"/>
                <w:szCs w:val="22"/>
              </w:rPr>
            </w:pPr>
          </w:p>
          <w:p w14:paraId="608470FA" w14:textId="77777777" w:rsidR="00664AD2" w:rsidRPr="00F26074" w:rsidRDefault="00664AD2"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hAnsi="ＭＳ ゴシック" w:hint="eastAsia"/>
                <w:b/>
                <w:sz w:val="22"/>
                <w:szCs w:val="22"/>
              </w:rPr>
              <w:t>総</w:t>
            </w:r>
            <w:r w:rsidRPr="00F26074">
              <w:rPr>
                <w:rFonts w:asciiTheme="majorEastAsia" w:eastAsiaTheme="majorEastAsia" w:hAnsiTheme="majorEastAsia" w:hint="eastAsia"/>
                <w:b/>
                <w:sz w:val="22"/>
                <w:szCs w:val="22"/>
              </w:rPr>
              <w:t>利用者数が30を超える特定施設にあっては、常勤換算方法で、１に利用者の数が30を超えて50又はその端数を増すごとに１を加えて得た数以上配置していますか。</w:t>
            </w:r>
          </w:p>
          <w:p w14:paraId="53EF199C" w14:textId="77777777" w:rsidR="00664AD2" w:rsidRPr="00F26074" w:rsidRDefault="00664AD2" w:rsidP="001348E3">
            <w:pPr>
              <w:widowControl/>
              <w:ind w:left="167" w:firstLineChars="100" w:firstLine="220"/>
              <w:rPr>
                <w:rFonts w:asciiTheme="minorEastAsia" w:eastAsiaTheme="minorEastAsia" w:hAnsiTheme="minorEastAsia"/>
                <w:sz w:val="22"/>
                <w:szCs w:val="22"/>
              </w:rPr>
            </w:pPr>
          </w:p>
        </w:tc>
        <w:tc>
          <w:tcPr>
            <w:tcW w:w="1338" w:type="dxa"/>
            <w:tcBorders>
              <w:top w:val="nil"/>
            </w:tcBorders>
          </w:tcPr>
          <w:p w14:paraId="16B65A01" w14:textId="77777777" w:rsidR="00664AD2" w:rsidRPr="00F26074" w:rsidRDefault="00664AD2" w:rsidP="001348E3">
            <w:pPr>
              <w:adjustRightInd w:val="0"/>
              <w:ind w:left="167" w:hanging="167"/>
              <w:contextualSpacing/>
              <w:jc w:val="center"/>
              <w:rPr>
                <w:rFonts w:asciiTheme="minorEastAsia" w:eastAsiaTheme="minorEastAsia" w:hAnsiTheme="minorEastAsia"/>
                <w:sz w:val="22"/>
                <w:szCs w:val="22"/>
              </w:rPr>
            </w:pPr>
          </w:p>
          <w:p w14:paraId="6CA79427" w14:textId="77777777" w:rsidR="00664AD2" w:rsidRPr="00F26074" w:rsidRDefault="00664AD2" w:rsidP="001348E3">
            <w:pPr>
              <w:adjustRightInd w:val="0"/>
              <w:ind w:left="167" w:hanging="167"/>
              <w:contextualSpacing/>
              <w:jc w:val="center"/>
              <w:rPr>
                <w:rFonts w:asciiTheme="minorEastAsia" w:eastAsiaTheme="minorEastAsia" w:hAnsiTheme="minorEastAsia"/>
                <w:sz w:val="22"/>
                <w:szCs w:val="22"/>
              </w:rPr>
            </w:pPr>
          </w:p>
          <w:p w14:paraId="73EB9A6B"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4124314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308FFD9F" w14:textId="77777777" w:rsidR="00664AD2" w:rsidRPr="00F26074" w:rsidRDefault="00901A3E"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1969580864"/>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F019541" w14:textId="77777777" w:rsidR="00664AD2" w:rsidRPr="00F26074" w:rsidRDefault="00664AD2" w:rsidP="001348E3">
            <w:pPr>
              <w:adjustRightInd w:val="0"/>
              <w:ind w:left="167" w:hanging="167"/>
              <w:contextualSpacing/>
              <w:jc w:val="left"/>
              <w:rPr>
                <w:rFonts w:asciiTheme="minorEastAsia" w:eastAsiaTheme="minorEastAsia" w:hAnsiTheme="minorEastAsia"/>
                <w:sz w:val="22"/>
                <w:szCs w:val="22"/>
              </w:rPr>
            </w:pPr>
          </w:p>
          <w:p w14:paraId="1AC7A5F3"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64720677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78360BC1" w14:textId="77777777" w:rsidR="00664AD2" w:rsidRPr="00F26074" w:rsidRDefault="00901A3E"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335967111"/>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Pr>
          <w:p w14:paraId="4C6DD8F5"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条例第201条第2項第2号イ</w:t>
            </w:r>
          </w:p>
          <w:p w14:paraId="2D2913EF" w14:textId="77777777" w:rsidR="00664AD2" w:rsidRPr="00F26074" w:rsidRDefault="00664AD2" w:rsidP="001348E3">
            <w:pPr>
              <w:ind w:left="144" w:hanging="144"/>
              <w:jc w:val="left"/>
              <w:rPr>
                <w:rFonts w:asciiTheme="minorEastAsia" w:eastAsiaTheme="minorEastAsia" w:hAnsiTheme="minorEastAsia"/>
                <w:sz w:val="19"/>
                <w:szCs w:val="19"/>
              </w:rPr>
            </w:pPr>
          </w:p>
          <w:p w14:paraId="1BEE8501" w14:textId="77777777" w:rsidR="00664AD2" w:rsidRPr="00F26074" w:rsidRDefault="00664AD2" w:rsidP="001348E3">
            <w:pPr>
              <w:ind w:left="144" w:hanging="144"/>
              <w:jc w:val="left"/>
              <w:rPr>
                <w:rFonts w:asciiTheme="minorEastAsia" w:eastAsiaTheme="minorEastAsia" w:hAnsiTheme="minorEastAsia"/>
                <w:sz w:val="19"/>
                <w:szCs w:val="19"/>
              </w:rPr>
            </w:pPr>
          </w:p>
          <w:p w14:paraId="28712E4A" w14:textId="77777777" w:rsidR="00664AD2" w:rsidRPr="00F26074" w:rsidRDefault="00664AD2" w:rsidP="001348E3">
            <w:pPr>
              <w:ind w:left="144" w:hanging="144"/>
              <w:jc w:val="left"/>
              <w:rPr>
                <w:rFonts w:asciiTheme="minorEastAsia" w:eastAsiaTheme="minorEastAsia" w:hAnsiTheme="minorEastAsia"/>
                <w:sz w:val="19"/>
                <w:szCs w:val="19"/>
              </w:rPr>
            </w:pPr>
          </w:p>
          <w:p w14:paraId="190985D5" w14:textId="77777777" w:rsidR="00664AD2" w:rsidRPr="00F26074" w:rsidRDefault="00664AD2" w:rsidP="001348E3">
            <w:pPr>
              <w:widowControl/>
              <w:ind w:left="144" w:hanging="144"/>
              <w:jc w:val="left"/>
              <w:rPr>
                <w:rFonts w:asciiTheme="minorEastAsia" w:eastAsiaTheme="minorEastAsia" w:hAnsiTheme="minorEastAsia"/>
                <w:sz w:val="19"/>
                <w:szCs w:val="19"/>
              </w:rPr>
            </w:pPr>
          </w:p>
        </w:tc>
      </w:tr>
      <w:tr w:rsidR="00664AD2" w:rsidRPr="00F26074" w14:paraId="33EADA55" w14:textId="77777777" w:rsidTr="00664AD2">
        <w:trPr>
          <w:trHeight w:val="2575"/>
        </w:trPr>
        <w:tc>
          <w:tcPr>
            <w:tcW w:w="1701" w:type="dxa"/>
            <w:vMerge/>
            <w:tcBorders>
              <w:top w:val="single" w:sz="4" w:space="0" w:color="auto"/>
            </w:tcBorders>
          </w:tcPr>
          <w:p w14:paraId="04C67321"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Pr>
          <w:p w14:paraId="4C3B7C33" w14:textId="77777777" w:rsidR="00664AD2" w:rsidRPr="00F26074" w:rsidRDefault="00664AD2"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常に１以上のサービス提供に当たる介護職員が確保されていますか。（ただし、介護予防特定施設入居者生活介護のみを提供する場合の宿直時間帯については、この限りではありません。）</w:t>
            </w:r>
          </w:p>
          <w:p w14:paraId="211887BF" w14:textId="77777777" w:rsidR="00664AD2" w:rsidRPr="00F26074" w:rsidRDefault="00664AD2" w:rsidP="001348E3">
            <w:pPr>
              <w:ind w:left="220" w:hangingChars="100" w:hanging="220"/>
              <w:rPr>
                <w:rFonts w:asciiTheme="minorEastAsia" w:eastAsiaTheme="minorEastAsia" w:hAnsiTheme="minorEastAsia"/>
                <w:sz w:val="22"/>
                <w:szCs w:val="22"/>
              </w:rPr>
            </w:pPr>
          </w:p>
          <w:p w14:paraId="451C6E59" w14:textId="77777777" w:rsidR="00664AD2" w:rsidRPr="00F26074" w:rsidRDefault="00664AD2"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p w14:paraId="6EC21C81" w14:textId="77777777" w:rsidR="00664AD2" w:rsidRPr="00F26074" w:rsidRDefault="00664AD2" w:rsidP="001348E3">
            <w:pPr>
              <w:ind w:left="167" w:hanging="167"/>
              <w:rPr>
                <w:rFonts w:asciiTheme="minorEastAsia" w:eastAsiaTheme="minorEastAsia" w:hAnsiTheme="minorEastAsia"/>
                <w:sz w:val="22"/>
                <w:szCs w:val="22"/>
              </w:rPr>
            </w:pPr>
          </w:p>
        </w:tc>
        <w:tc>
          <w:tcPr>
            <w:tcW w:w="1338" w:type="dxa"/>
          </w:tcPr>
          <w:p w14:paraId="27CC6857"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8117678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7CBA599" w14:textId="77777777" w:rsidR="00664AD2"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61548408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Pr>
          <w:p w14:paraId="0A9CD02D"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条例第201条第2項第2号ウ</w:t>
            </w:r>
          </w:p>
          <w:p w14:paraId="3CEB0FE9"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0CE3503"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1D485FD"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平11老企25第3の十の1(1)③</w:t>
            </w:r>
          </w:p>
          <w:p w14:paraId="712502D7"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74D5A808" w14:textId="77777777" w:rsidTr="00527F26">
        <w:trPr>
          <w:trHeight w:val="2888"/>
        </w:trPr>
        <w:tc>
          <w:tcPr>
            <w:tcW w:w="1701" w:type="dxa"/>
            <w:vMerge/>
            <w:tcBorders>
              <w:top w:val="single" w:sz="4" w:space="0" w:color="auto"/>
              <w:bottom w:val="nil"/>
            </w:tcBorders>
          </w:tcPr>
          <w:p w14:paraId="53C6BBD4"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0A20A2C3"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看護職員及び介護職員は、主として当該サービスの提供に当たるものとし、看護職員及び介護職員のうちそれぞれ１人以上は、常勤の者を配置していますか。</w:t>
            </w:r>
            <w:r w:rsidRPr="00F26074">
              <w:rPr>
                <w:rFonts w:asciiTheme="minorEastAsia" w:eastAsiaTheme="minorEastAsia" w:hAnsiTheme="minorEastAsia" w:hint="eastAsia"/>
                <w:sz w:val="22"/>
                <w:szCs w:val="22"/>
              </w:rPr>
              <w:br/>
              <w:t xml:space="preserve">　ただし、介護予防特定施設入居者生活介護のみを提供する場合は、介護職員及び看護職員のうちいずれか１人が常勤であれば足ります。</w:t>
            </w:r>
          </w:p>
          <w:p w14:paraId="2110D827" w14:textId="77777777" w:rsidR="00664AD2" w:rsidRPr="00F26074" w:rsidRDefault="00664AD2" w:rsidP="001348E3">
            <w:pPr>
              <w:widowControl/>
              <w:ind w:left="167" w:hanging="167"/>
              <w:rPr>
                <w:rFonts w:asciiTheme="minorEastAsia" w:eastAsiaTheme="minorEastAsia" w:hAnsiTheme="minorEastAsia"/>
                <w:sz w:val="22"/>
                <w:szCs w:val="22"/>
              </w:rPr>
            </w:pPr>
          </w:p>
          <w:p w14:paraId="1E410452" w14:textId="77777777" w:rsidR="00664AD2" w:rsidRPr="00F26074" w:rsidRDefault="00664AD2"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「介護予防特定施設入居者生活介護のみを提供する場合」とは、入居者の状態の改善等により要介護者が存在せず、要支援者に対する介護予防サービスのみが提供される場合をいいます。</w:t>
            </w:r>
          </w:p>
          <w:p w14:paraId="3F4F8173" w14:textId="77777777" w:rsidR="00664AD2" w:rsidRPr="00F26074" w:rsidRDefault="00664AD2" w:rsidP="001348E3">
            <w:pPr>
              <w:widowControl/>
              <w:ind w:left="220" w:hangingChars="100" w:hanging="220"/>
              <w:jc w:val="left"/>
              <w:rPr>
                <w:rFonts w:asciiTheme="minorEastAsia" w:eastAsiaTheme="minorEastAsia" w:hAnsiTheme="minorEastAsia"/>
                <w:sz w:val="22"/>
                <w:szCs w:val="22"/>
              </w:rPr>
            </w:pPr>
          </w:p>
        </w:tc>
        <w:tc>
          <w:tcPr>
            <w:tcW w:w="1338" w:type="dxa"/>
            <w:tcBorders>
              <w:top w:val="single" w:sz="4" w:space="0" w:color="auto"/>
            </w:tcBorders>
          </w:tcPr>
          <w:p w14:paraId="6825F370"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29017533"/>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12F907A7" w14:textId="77777777" w:rsidR="00664AD2" w:rsidRPr="00F26074" w:rsidRDefault="00901A3E" w:rsidP="001348E3">
            <w:pPr>
              <w:ind w:left="152" w:hanging="152"/>
              <w:jc w:val="left"/>
              <w:rPr>
                <w:rFonts w:asciiTheme="minorEastAsia" w:eastAsiaTheme="minorEastAsia" w:hAnsiTheme="minorEastAsia"/>
                <w:sz w:val="22"/>
                <w:szCs w:val="22"/>
              </w:rPr>
            </w:pPr>
            <w:sdt>
              <w:sdtPr>
                <w:rPr>
                  <w:sz w:val="20"/>
                  <w:szCs w:val="20"/>
                </w:rPr>
                <w:id w:val="137882160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76A73DB9"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条例第201条第8項</w:t>
            </w:r>
          </w:p>
          <w:p w14:paraId="08F7DAEC"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79634D3"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4875591F"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58E8C544"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74E494B9"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002A60F1"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平11老企25第3の十の1(1)④</w:t>
            </w:r>
          </w:p>
        </w:tc>
      </w:tr>
      <w:tr w:rsidR="00E817DE" w:rsidRPr="00F26074" w14:paraId="0811763F" w14:textId="77777777" w:rsidTr="001D32AB">
        <w:trPr>
          <w:trHeight w:val="1123"/>
        </w:trPr>
        <w:tc>
          <w:tcPr>
            <w:tcW w:w="1701" w:type="dxa"/>
            <w:tcBorders>
              <w:top w:val="nil"/>
              <w:bottom w:val="nil"/>
            </w:tcBorders>
          </w:tcPr>
          <w:p w14:paraId="439C3ABC" w14:textId="77777777" w:rsidR="00E817DE" w:rsidRPr="00621AD3" w:rsidRDefault="00E817DE" w:rsidP="00E817D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B8621E0" w14:textId="7D43DB1A" w:rsidR="006B7335" w:rsidRPr="00B564DB" w:rsidRDefault="00E817DE" w:rsidP="004F69E2">
            <w:pPr>
              <w:widowControl/>
              <w:ind w:left="220"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 xml:space="preserve">⑤　</w:t>
            </w:r>
            <w:r w:rsidRPr="00B564DB">
              <w:rPr>
                <w:rFonts w:hAnsi="ＭＳ ゴシック" w:hint="eastAsia"/>
                <w:b/>
                <w:sz w:val="22"/>
                <w:szCs w:val="22"/>
              </w:rPr>
              <w:t>次に掲げる要件をいずれも満たす場合における</w:t>
            </w:r>
            <w:r w:rsidR="004F69E2" w:rsidRPr="00B564DB">
              <w:rPr>
                <w:rFonts w:hAnsi="ＭＳ ゴシック" w:hint="eastAsia"/>
                <w:b/>
                <w:sz w:val="22"/>
                <w:szCs w:val="22"/>
              </w:rPr>
              <w:t>1</w:t>
            </w:r>
            <w:r w:rsidR="007500C0" w:rsidRPr="00B564DB">
              <w:rPr>
                <w:rFonts w:hAnsi="ＭＳ ゴシック"/>
                <w:b/>
                <w:sz w:val="22"/>
                <w:szCs w:val="22"/>
              </w:rPr>
              <w:t>(2)</w:t>
            </w:r>
            <w:r w:rsidR="006825A8" w:rsidRPr="00B564DB">
              <w:rPr>
                <w:rFonts w:hAnsi="ＭＳ ゴシック" w:hint="eastAsia"/>
                <w:b/>
                <w:sz w:val="22"/>
                <w:szCs w:val="22"/>
              </w:rPr>
              <w:t>①</w:t>
            </w:r>
            <w:r w:rsidR="004F69E2" w:rsidRPr="00B564DB">
              <w:rPr>
                <w:rFonts w:hAnsi="ＭＳ ゴシック" w:hint="eastAsia"/>
                <w:b/>
                <w:sz w:val="22"/>
                <w:szCs w:val="22"/>
              </w:rPr>
              <w:t>及び</w:t>
            </w:r>
            <w:r w:rsidR="006825A8" w:rsidRPr="00B564DB">
              <w:rPr>
                <w:rFonts w:hAnsi="ＭＳ ゴシック" w:hint="eastAsia"/>
                <w:b/>
                <w:sz w:val="22"/>
                <w:szCs w:val="22"/>
              </w:rPr>
              <w:t>２</w:t>
            </w:r>
            <w:r w:rsidR="007500C0" w:rsidRPr="00B564DB">
              <w:rPr>
                <w:rFonts w:hAnsi="ＭＳ ゴシック" w:hint="eastAsia"/>
                <w:b/>
                <w:sz w:val="22"/>
                <w:szCs w:val="22"/>
              </w:rPr>
              <w:t>(</w:t>
            </w:r>
            <w:r w:rsidR="007500C0" w:rsidRPr="00B564DB">
              <w:rPr>
                <w:rFonts w:hAnsi="ＭＳ ゴシック"/>
                <w:b/>
                <w:sz w:val="22"/>
                <w:szCs w:val="22"/>
              </w:rPr>
              <w:t>2)</w:t>
            </w:r>
            <w:r w:rsidR="007500C0" w:rsidRPr="00B564DB">
              <w:rPr>
                <w:rFonts w:hAnsi="ＭＳ ゴシック" w:hint="eastAsia"/>
                <w:b/>
                <w:sz w:val="22"/>
                <w:szCs w:val="22"/>
              </w:rPr>
              <w:t>①の</w:t>
            </w:r>
            <w:r w:rsidR="004F69E2" w:rsidRPr="00B564DB">
              <w:rPr>
                <w:rFonts w:hAnsi="ＭＳ ゴシック" w:hint="eastAsia"/>
                <w:b/>
                <w:sz w:val="22"/>
                <w:szCs w:val="22"/>
              </w:rPr>
              <w:t>看護職員又は介護職員</w:t>
            </w:r>
            <w:r w:rsidRPr="00B564DB">
              <w:rPr>
                <w:rFonts w:hAnsi="ＭＳ ゴシック" w:hint="eastAsia"/>
                <w:b/>
                <w:sz w:val="22"/>
                <w:szCs w:val="22"/>
              </w:rPr>
              <w:t>の規定の適用については、これらの規定中「１以上」とあるのは、「</w:t>
            </w:r>
            <w:r w:rsidR="00B26BB8" w:rsidRPr="00B564DB">
              <w:rPr>
                <w:rFonts w:hAnsi="ＭＳ ゴシック" w:hint="eastAsia"/>
                <w:b/>
                <w:sz w:val="22"/>
                <w:szCs w:val="22"/>
              </w:rPr>
              <w:t>0.9</w:t>
            </w:r>
            <w:r w:rsidRPr="00B564DB">
              <w:rPr>
                <w:rFonts w:hAnsi="ＭＳ ゴシック" w:hint="eastAsia"/>
                <w:b/>
                <w:sz w:val="22"/>
                <w:szCs w:val="22"/>
              </w:rPr>
              <w:t>以上」としていますか。</w:t>
            </w:r>
          </w:p>
        </w:tc>
        <w:tc>
          <w:tcPr>
            <w:tcW w:w="1338" w:type="dxa"/>
            <w:tcBorders>
              <w:top w:val="single" w:sz="4" w:space="0" w:color="auto"/>
              <w:bottom w:val="nil"/>
            </w:tcBorders>
          </w:tcPr>
          <w:p w14:paraId="43CE7793" w14:textId="77777777" w:rsidR="00E817DE" w:rsidRPr="00621AD3" w:rsidRDefault="00901A3E" w:rsidP="00E817DE">
            <w:pPr>
              <w:adjustRightInd w:val="0"/>
              <w:ind w:left="152" w:hanging="152"/>
              <w:contextualSpacing/>
              <w:jc w:val="left"/>
              <w:rPr>
                <w:rFonts w:asciiTheme="minorEastAsia" w:eastAsiaTheme="minorEastAsia" w:hAnsiTheme="minorEastAsia"/>
                <w:kern w:val="0"/>
                <w:sz w:val="22"/>
                <w:szCs w:val="22"/>
              </w:rPr>
            </w:pPr>
            <w:sdt>
              <w:sdtPr>
                <w:rPr>
                  <w:sz w:val="20"/>
                  <w:szCs w:val="20"/>
                </w:rPr>
                <w:id w:val="1952982897"/>
                <w14:checkbox>
                  <w14:checked w14:val="0"/>
                  <w14:checkedState w14:val="2612" w14:font="ＭＳ ゴシック"/>
                  <w14:uncheckedState w14:val="2610" w14:font="ＭＳ ゴシック"/>
                </w14:checkbox>
              </w:sdtPr>
              <w:sdtContent>
                <w:r w:rsidR="00E817DE" w:rsidRPr="00621AD3">
                  <w:rPr>
                    <w:rFonts w:hAnsi="ＭＳ ゴシック" w:hint="eastAsia"/>
                    <w:sz w:val="20"/>
                    <w:szCs w:val="20"/>
                  </w:rPr>
                  <w:t>☐</w:t>
                </w:r>
              </w:sdtContent>
            </w:sdt>
            <w:r w:rsidR="00E817DE" w:rsidRPr="00621AD3">
              <w:rPr>
                <w:rFonts w:asciiTheme="minorEastAsia" w:eastAsiaTheme="minorEastAsia" w:hAnsiTheme="minorEastAsia" w:hint="eastAsia"/>
                <w:kern w:val="0"/>
                <w:sz w:val="22"/>
                <w:szCs w:val="22"/>
              </w:rPr>
              <w:t>いる</w:t>
            </w:r>
          </w:p>
          <w:p w14:paraId="62CE1D24" w14:textId="0C207768" w:rsidR="00E817DE" w:rsidRPr="00621AD3" w:rsidRDefault="00901A3E" w:rsidP="00E817DE">
            <w:pPr>
              <w:ind w:left="152" w:hanging="152"/>
              <w:jc w:val="left"/>
              <w:rPr>
                <w:rFonts w:asciiTheme="minorEastAsia" w:eastAsiaTheme="minorEastAsia" w:hAnsiTheme="minorEastAsia"/>
                <w:sz w:val="22"/>
                <w:szCs w:val="22"/>
              </w:rPr>
            </w:pPr>
            <w:sdt>
              <w:sdtPr>
                <w:rPr>
                  <w:sz w:val="20"/>
                  <w:szCs w:val="20"/>
                </w:rPr>
                <w:id w:val="1619103185"/>
                <w14:checkbox>
                  <w14:checked w14:val="0"/>
                  <w14:checkedState w14:val="2612" w14:font="ＭＳ ゴシック"/>
                  <w14:uncheckedState w14:val="2610" w14:font="ＭＳ ゴシック"/>
                </w14:checkbox>
              </w:sdtPr>
              <w:sdtContent>
                <w:r w:rsidR="00FB0508" w:rsidRPr="00621AD3">
                  <w:rPr>
                    <w:rFonts w:hAnsi="ＭＳ ゴシック" w:hint="eastAsia"/>
                    <w:sz w:val="20"/>
                    <w:szCs w:val="20"/>
                  </w:rPr>
                  <w:t>☐</w:t>
                </w:r>
              </w:sdtContent>
            </w:sdt>
            <w:r w:rsidR="00E817DE" w:rsidRPr="00621AD3">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1840C6A5" w14:textId="77777777" w:rsidR="00E817DE" w:rsidRPr="00621AD3" w:rsidRDefault="00890658" w:rsidP="00890658">
            <w:pPr>
              <w:widowControl/>
              <w:ind w:left="0" w:firstLineChars="0" w:firstLine="0"/>
              <w:jc w:val="left"/>
              <w:rPr>
                <w:rFonts w:asciiTheme="minorEastAsia" w:eastAsiaTheme="minorEastAsia" w:hAnsiTheme="minorEastAsia"/>
                <w:sz w:val="19"/>
                <w:szCs w:val="19"/>
              </w:rPr>
            </w:pPr>
            <w:r w:rsidRPr="00621AD3">
              <w:rPr>
                <w:rFonts w:asciiTheme="minorEastAsia" w:eastAsiaTheme="minorEastAsia" w:hAnsiTheme="minorEastAsia" w:hint="eastAsia"/>
                <w:sz w:val="19"/>
                <w:szCs w:val="19"/>
              </w:rPr>
              <w:t>条例第201条第9項</w:t>
            </w:r>
          </w:p>
        </w:tc>
      </w:tr>
      <w:tr w:rsidR="004F69E2" w:rsidRPr="00F26074" w14:paraId="4DF470C5" w14:textId="77777777" w:rsidTr="001D32AB">
        <w:trPr>
          <w:trHeight w:val="1409"/>
        </w:trPr>
        <w:tc>
          <w:tcPr>
            <w:tcW w:w="1701" w:type="dxa"/>
            <w:tcBorders>
              <w:top w:val="nil"/>
              <w:bottom w:val="nil"/>
            </w:tcBorders>
          </w:tcPr>
          <w:p w14:paraId="20F1FB3F" w14:textId="77777777" w:rsidR="004F69E2" w:rsidRPr="00621AD3"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7E4067BD" w14:textId="72BBEDBC" w:rsidR="004F69E2" w:rsidRPr="00B564DB" w:rsidRDefault="004F69E2" w:rsidP="004F69E2">
            <w:pPr>
              <w:widowControl/>
              <w:ind w:leftChars="100" w:left="540" w:hangingChars="150" w:hanging="330"/>
              <w:rPr>
                <w:rFonts w:asciiTheme="majorEastAsia" w:eastAsiaTheme="majorEastAsia" w:hAnsiTheme="majorEastAsia"/>
                <w:b/>
                <w:sz w:val="22"/>
                <w:szCs w:val="22"/>
              </w:rPr>
            </w:pPr>
            <w:r w:rsidRPr="00B564DB">
              <w:rPr>
                <w:rFonts w:asciiTheme="minorEastAsia" w:eastAsiaTheme="minorEastAsia" w:hAnsiTheme="minorEastAsia"/>
                <w:sz w:val="22"/>
                <w:szCs w:val="22"/>
              </w:rPr>
              <w:t>(1)</w:t>
            </w:r>
            <w:r w:rsidRPr="00B564DB">
              <w:rPr>
                <w:rFonts w:asciiTheme="majorEastAsia" w:eastAsiaTheme="majorEastAsia" w:hAnsiTheme="majorEastAsia" w:hint="eastAsia"/>
                <w:b/>
                <w:sz w:val="22"/>
                <w:szCs w:val="22"/>
              </w:rPr>
              <w:t xml:space="preserve">　</w:t>
            </w:r>
            <w:r w:rsidR="007500C0" w:rsidRPr="00B564DB">
              <w:rPr>
                <w:rFonts w:asciiTheme="majorEastAsia" w:eastAsiaTheme="majorEastAsia" w:hAnsiTheme="majorEastAsia" w:hint="eastAsia"/>
                <w:b/>
                <w:sz w:val="22"/>
                <w:szCs w:val="22"/>
              </w:rPr>
              <w:t>利用者の安全並びに特定施設入居者生活介護の質の確保及び従業者への負担の軽減に資する方策を検討するための委員会</w:t>
            </w:r>
            <w:r w:rsidRPr="00B564DB">
              <w:rPr>
                <w:rFonts w:asciiTheme="majorEastAsia" w:eastAsiaTheme="majorEastAsia" w:hAnsiTheme="majorEastAsia"/>
                <w:b/>
                <w:sz w:val="22"/>
                <w:szCs w:val="22"/>
              </w:rPr>
              <w:t>において、利用者の安全並びに特定施設入居者生活介護の質の確保及び従業者への負担の軽減を図るための取組に関する次に掲げる事項について必要な検討を行い、及び当該事項の実施を定期的に確認してい</w:t>
            </w:r>
            <w:r w:rsidRPr="00B564DB">
              <w:rPr>
                <w:rFonts w:asciiTheme="majorEastAsia" w:eastAsiaTheme="majorEastAsia" w:hAnsiTheme="majorEastAsia" w:hint="eastAsia"/>
                <w:b/>
                <w:sz w:val="22"/>
                <w:szCs w:val="22"/>
              </w:rPr>
              <w:t>ますか</w:t>
            </w:r>
            <w:r w:rsidRPr="00B564DB">
              <w:rPr>
                <w:rFonts w:asciiTheme="majorEastAsia" w:eastAsiaTheme="majorEastAsia" w:hAnsiTheme="majorEastAsia"/>
                <w:b/>
                <w:sz w:val="22"/>
                <w:szCs w:val="22"/>
              </w:rPr>
              <w:t>。</w:t>
            </w:r>
          </w:p>
        </w:tc>
        <w:tc>
          <w:tcPr>
            <w:tcW w:w="1338" w:type="dxa"/>
            <w:tcBorders>
              <w:top w:val="nil"/>
              <w:bottom w:val="nil"/>
            </w:tcBorders>
          </w:tcPr>
          <w:p w14:paraId="07D8C549" w14:textId="77777777" w:rsidR="004F69E2" w:rsidRPr="00621AD3" w:rsidRDefault="00901A3E"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1220289860"/>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22152C4E" w14:textId="77777777" w:rsidR="004F69E2" w:rsidRPr="00621AD3" w:rsidRDefault="00901A3E" w:rsidP="004F69E2">
            <w:pPr>
              <w:ind w:left="152" w:hanging="152"/>
              <w:jc w:val="left"/>
              <w:rPr>
                <w:rFonts w:asciiTheme="minorEastAsia" w:eastAsiaTheme="minorEastAsia" w:hAnsiTheme="minorEastAsia"/>
                <w:sz w:val="22"/>
                <w:szCs w:val="22"/>
              </w:rPr>
            </w:pPr>
            <w:sdt>
              <w:sdtPr>
                <w:rPr>
                  <w:sz w:val="20"/>
                  <w:szCs w:val="20"/>
                </w:rPr>
                <w:id w:val="-1141490714"/>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21517B50"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862228" w:rsidRPr="00F26074" w14:paraId="046DF340" w14:textId="77777777" w:rsidTr="001D32AB">
        <w:trPr>
          <w:trHeight w:val="572"/>
        </w:trPr>
        <w:tc>
          <w:tcPr>
            <w:tcW w:w="1701" w:type="dxa"/>
            <w:tcBorders>
              <w:top w:val="nil"/>
              <w:bottom w:val="nil"/>
            </w:tcBorders>
          </w:tcPr>
          <w:p w14:paraId="35972510"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2759515" w14:textId="77777777" w:rsidR="00862228" w:rsidRPr="00B564DB" w:rsidRDefault="00862228" w:rsidP="00890658">
            <w:pPr>
              <w:widowControl/>
              <w:ind w:leftChars="250" w:left="745"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ア　利用者の安全及び指定特定施設入居者生活介護の質の確保</w:t>
            </w:r>
          </w:p>
        </w:tc>
        <w:tc>
          <w:tcPr>
            <w:tcW w:w="1338" w:type="dxa"/>
            <w:tcBorders>
              <w:top w:val="nil"/>
              <w:bottom w:val="nil"/>
            </w:tcBorders>
          </w:tcPr>
          <w:p w14:paraId="73E4F7EE"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3208533C"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3742AC21" w14:textId="77777777" w:rsidTr="001D32AB">
        <w:trPr>
          <w:trHeight w:val="557"/>
        </w:trPr>
        <w:tc>
          <w:tcPr>
            <w:tcW w:w="1701" w:type="dxa"/>
            <w:tcBorders>
              <w:top w:val="nil"/>
              <w:bottom w:val="nil"/>
            </w:tcBorders>
          </w:tcPr>
          <w:p w14:paraId="0919988C"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35FDF279" w14:textId="77777777" w:rsidR="00862228" w:rsidRPr="00B564DB" w:rsidRDefault="00862228" w:rsidP="00890658">
            <w:pPr>
              <w:widowControl/>
              <w:ind w:leftChars="250" w:left="745"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イ　特定施設従業者への負担の軽減及び勤務の状況への配慮</w:t>
            </w:r>
          </w:p>
        </w:tc>
        <w:tc>
          <w:tcPr>
            <w:tcW w:w="1338" w:type="dxa"/>
            <w:tcBorders>
              <w:top w:val="nil"/>
              <w:bottom w:val="nil"/>
            </w:tcBorders>
          </w:tcPr>
          <w:p w14:paraId="6A4BEDF6"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7DF4E6AE"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13024A80" w14:textId="77777777" w:rsidTr="001D32AB">
        <w:trPr>
          <w:trHeight w:val="253"/>
        </w:trPr>
        <w:tc>
          <w:tcPr>
            <w:tcW w:w="1701" w:type="dxa"/>
            <w:tcBorders>
              <w:top w:val="nil"/>
              <w:bottom w:val="nil"/>
            </w:tcBorders>
          </w:tcPr>
          <w:p w14:paraId="13D23ED7"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3C17136" w14:textId="77777777" w:rsidR="00862228" w:rsidRPr="00B564DB" w:rsidRDefault="00862228" w:rsidP="00890658">
            <w:pPr>
              <w:widowControl/>
              <w:ind w:leftChars="100" w:left="210" w:firstLineChars="150" w:firstLine="33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ウ　緊急時の体制整備</w:t>
            </w:r>
          </w:p>
        </w:tc>
        <w:tc>
          <w:tcPr>
            <w:tcW w:w="1338" w:type="dxa"/>
            <w:tcBorders>
              <w:top w:val="nil"/>
              <w:bottom w:val="nil"/>
            </w:tcBorders>
          </w:tcPr>
          <w:p w14:paraId="2F20D373"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195CAA69"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10856E25" w14:textId="77777777" w:rsidTr="001D32AB">
        <w:trPr>
          <w:trHeight w:val="755"/>
        </w:trPr>
        <w:tc>
          <w:tcPr>
            <w:tcW w:w="1701" w:type="dxa"/>
            <w:tcBorders>
              <w:top w:val="nil"/>
              <w:bottom w:val="nil"/>
            </w:tcBorders>
          </w:tcPr>
          <w:p w14:paraId="59F0C77F" w14:textId="77777777" w:rsidR="00862228" w:rsidRPr="00F26074"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522396B" w14:textId="2A2530BA" w:rsidR="00862228" w:rsidRPr="00B564DB" w:rsidRDefault="00862228" w:rsidP="00890658">
            <w:pPr>
              <w:widowControl/>
              <w:ind w:leftChars="250" w:left="745"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エ　業務の効率化、指定特定施設入居者生活介護の質の向上等に資する機器（</w:t>
            </w:r>
            <w:r w:rsidR="00572529" w:rsidRPr="00B564DB">
              <w:rPr>
                <w:rFonts w:asciiTheme="minorEastAsia" w:eastAsiaTheme="minorEastAsia" w:hAnsiTheme="minorEastAsia" w:hint="eastAsia"/>
                <w:sz w:val="22"/>
                <w:szCs w:val="22"/>
              </w:rPr>
              <w:t>（2）において</w:t>
            </w:r>
            <w:r w:rsidRPr="00B564DB">
              <w:rPr>
                <w:rFonts w:asciiTheme="minorEastAsia" w:eastAsiaTheme="minorEastAsia" w:hAnsiTheme="minorEastAsia" w:hint="eastAsia"/>
                <w:sz w:val="22"/>
                <w:szCs w:val="22"/>
              </w:rPr>
              <w:t>「介護機器」という。）の定期的な点検</w:t>
            </w:r>
          </w:p>
        </w:tc>
        <w:tc>
          <w:tcPr>
            <w:tcW w:w="1338" w:type="dxa"/>
            <w:tcBorders>
              <w:top w:val="nil"/>
              <w:bottom w:val="nil"/>
            </w:tcBorders>
          </w:tcPr>
          <w:p w14:paraId="0D016F07" w14:textId="77777777" w:rsidR="00862228" w:rsidRPr="00621AD3" w:rsidRDefault="00862228" w:rsidP="00E817DE">
            <w:pPr>
              <w:adjustRightInd w:val="0"/>
              <w:ind w:left="152" w:hanging="152"/>
              <w:contextualSpacing/>
              <w:jc w:val="left"/>
              <w:rPr>
                <w:sz w:val="20"/>
                <w:szCs w:val="20"/>
              </w:rPr>
            </w:pPr>
          </w:p>
        </w:tc>
        <w:tc>
          <w:tcPr>
            <w:tcW w:w="1197" w:type="dxa"/>
            <w:tcBorders>
              <w:top w:val="nil"/>
              <w:bottom w:val="nil"/>
            </w:tcBorders>
          </w:tcPr>
          <w:p w14:paraId="0B0D1904" w14:textId="77777777" w:rsidR="00862228" w:rsidRPr="00621AD3" w:rsidRDefault="00862228" w:rsidP="00E817DE">
            <w:pPr>
              <w:widowControl/>
              <w:ind w:left="144" w:hanging="144"/>
              <w:jc w:val="left"/>
              <w:rPr>
                <w:rFonts w:asciiTheme="minorEastAsia" w:eastAsiaTheme="minorEastAsia" w:hAnsiTheme="minorEastAsia"/>
                <w:sz w:val="19"/>
                <w:szCs w:val="19"/>
              </w:rPr>
            </w:pPr>
          </w:p>
        </w:tc>
      </w:tr>
      <w:tr w:rsidR="00890658" w:rsidRPr="00F26074" w14:paraId="33A30017" w14:textId="77777777" w:rsidTr="001D32AB">
        <w:trPr>
          <w:trHeight w:val="188"/>
        </w:trPr>
        <w:tc>
          <w:tcPr>
            <w:tcW w:w="1701" w:type="dxa"/>
            <w:tcBorders>
              <w:top w:val="nil"/>
              <w:bottom w:val="nil"/>
            </w:tcBorders>
          </w:tcPr>
          <w:p w14:paraId="69DF440D" w14:textId="77777777" w:rsidR="00890658" w:rsidRPr="00F26074" w:rsidRDefault="0089065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354292EC" w14:textId="77777777" w:rsidR="00890658" w:rsidRPr="00B564DB" w:rsidRDefault="00890658" w:rsidP="00D44BE9">
            <w:pPr>
              <w:widowControl/>
              <w:ind w:left="0" w:firstLineChars="250" w:firstLine="55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オ　特定施設従業者に対する研修</w:t>
            </w:r>
          </w:p>
        </w:tc>
        <w:tc>
          <w:tcPr>
            <w:tcW w:w="1338" w:type="dxa"/>
            <w:tcBorders>
              <w:top w:val="nil"/>
              <w:bottom w:val="nil"/>
            </w:tcBorders>
          </w:tcPr>
          <w:p w14:paraId="560B264C" w14:textId="77777777" w:rsidR="00890658" w:rsidRPr="00621AD3" w:rsidRDefault="00890658" w:rsidP="00E817DE">
            <w:pPr>
              <w:adjustRightInd w:val="0"/>
              <w:ind w:left="152" w:hanging="152"/>
              <w:contextualSpacing/>
              <w:jc w:val="left"/>
              <w:rPr>
                <w:sz w:val="20"/>
                <w:szCs w:val="20"/>
              </w:rPr>
            </w:pPr>
          </w:p>
        </w:tc>
        <w:tc>
          <w:tcPr>
            <w:tcW w:w="1197" w:type="dxa"/>
            <w:tcBorders>
              <w:top w:val="nil"/>
              <w:bottom w:val="nil"/>
            </w:tcBorders>
          </w:tcPr>
          <w:p w14:paraId="04C92527" w14:textId="77777777" w:rsidR="00890658" w:rsidRPr="00621AD3" w:rsidRDefault="00890658" w:rsidP="00E817DE">
            <w:pPr>
              <w:widowControl/>
              <w:ind w:left="144" w:hanging="144"/>
              <w:jc w:val="left"/>
              <w:rPr>
                <w:rFonts w:asciiTheme="minorEastAsia" w:eastAsiaTheme="minorEastAsia" w:hAnsiTheme="minorEastAsia"/>
                <w:sz w:val="19"/>
                <w:szCs w:val="19"/>
              </w:rPr>
            </w:pPr>
          </w:p>
        </w:tc>
      </w:tr>
      <w:tr w:rsidR="004F69E2" w:rsidRPr="00F26074" w14:paraId="7F774B76" w14:textId="77777777" w:rsidTr="001D32AB">
        <w:trPr>
          <w:trHeight w:val="333"/>
        </w:trPr>
        <w:tc>
          <w:tcPr>
            <w:tcW w:w="1701" w:type="dxa"/>
            <w:tcBorders>
              <w:top w:val="nil"/>
              <w:bottom w:val="nil"/>
            </w:tcBorders>
          </w:tcPr>
          <w:p w14:paraId="0F4751AB"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3E14C265" w14:textId="77777777" w:rsidR="004F69E2" w:rsidRPr="00B564DB" w:rsidRDefault="004F69E2" w:rsidP="004F69E2">
            <w:pPr>
              <w:widowControl/>
              <w:ind w:left="0" w:firstLineChars="100" w:firstLine="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w:t>
            </w:r>
            <w:r w:rsidRPr="00B564DB">
              <w:rPr>
                <w:rFonts w:asciiTheme="minorEastAsia" w:eastAsiaTheme="minorEastAsia" w:hAnsiTheme="minorEastAsia"/>
                <w:sz w:val="22"/>
                <w:szCs w:val="22"/>
              </w:rPr>
              <w:t>2)</w:t>
            </w:r>
            <w:r w:rsidRPr="00B564DB">
              <w:rPr>
                <w:rFonts w:asciiTheme="minorEastAsia" w:eastAsiaTheme="minorEastAsia" w:hAnsiTheme="minorEastAsia" w:hint="eastAsia"/>
                <w:sz w:val="22"/>
                <w:szCs w:val="22"/>
              </w:rPr>
              <w:t xml:space="preserve">　</w:t>
            </w:r>
            <w:r w:rsidRPr="00B564DB">
              <w:rPr>
                <w:rFonts w:asciiTheme="majorEastAsia" w:eastAsiaTheme="majorEastAsia" w:hAnsiTheme="majorEastAsia"/>
                <w:b/>
                <w:sz w:val="22"/>
                <w:szCs w:val="22"/>
              </w:rPr>
              <w:t>複数の種類の介護機器を活用してい</w:t>
            </w:r>
            <w:r w:rsidRPr="00B564DB">
              <w:rPr>
                <w:rFonts w:asciiTheme="majorEastAsia" w:eastAsiaTheme="majorEastAsia" w:hAnsiTheme="majorEastAsia" w:hint="eastAsia"/>
                <w:b/>
                <w:sz w:val="22"/>
                <w:szCs w:val="22"/>
              </w:rPr>
              <w:t>ますか</w:t>
            </w:r>
            <w:r w:rsidRPr="00B564DB">
              <w:rPr>
                <w:rFonts w:asciiTheme="majorEastAsia" w:eastAsiaTheme="majorEastAsia" w:hAnsiTheme="majorEastAsia"/>
                <w:b/>
                <w:sz w:val="22"/>
                <w:szCs w:val="22"/>
              </w:rPr>
              <w:t>。</w:t>
            </w:r>
          </w:p>
        </w:tc>
        <w:tc>
          <w:tcPr>
            <w:tcW w:w="1338" w:type="dxa"/>
            <w:tcBorders>
              <w:top w:val="nil"/>
              <w:bottom w:val="nil"/>
            </w:tcBorders>
          </w:tcPr>
          <w:p w14:paraId="3D727C27" w14:textId="77777777" w:rsidR="004F69E2" w:rsidRPr="00621AD3" w:rsidRDefault="00901A3E"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569317872"/>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6C11A760" w14:textId="77777777" w:rsidR="004F69E2" w:rsidRPr="00621AD3" w:rsidRDefault="00901A3E" w:rsidP="004F69E2">
            <w:pPr>
              <w:ind w:left="152" w:hanging="152"/>
              <w:jc w:val="left"/>
              <w:rPr>
                <w:rFonts w:asciiTheme="minorEastAsia" w:eastAsiaTheme="minorEastAsia" w:hAnsiTheme="minorEastAsia"/>
                <w:sz w:val="22"/>
                <w:szCs w:val="22"/>
              </w:rPr>
            </w:pPr>
            <w:sdt>
              <w:sdtPr>
                <w:rPr>
                  <w:sz w:val="20"/>
                  <w:szCs w:val="20"/>
                </w:rPr>
                <w:id w:val="1520971239"/>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7C4F0B74"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4F69E2" w:rsidRPr="00F26074" w14:paraId="3BA6F704" w14:textId="77777777" w:rsidTr="001D32AB">
        <w:trPr>
          <w:trHeight w:val="834"/>
        </w:trPr>
        <w:tc>
          <w:tcPr>
            <w:tcW w:w="1701" w:type="dxa"/>
            <w:tcBorders>
              <w:top w:val="nil"/>
              <w:bottom w:val="nil"/>
            </w:tcBorders>
          </w:tcPr>
          <w:p w14:paraId="1E96E47B"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1DC80AD8" w14:textId="623CA76D" w:rsidR="004F69E2" w:rsidRPr="00B564DB" w:rsidRDefault="004F69E2" w:rsidP="004F69E2">
            <w:pPr>
              <w:widowControl/>
              <w:ind w:leftChars="100" w:left="540" w:hangingChars="150" w:hanging="330"/>
              <w:rPr>
                <w:rFonts w:asciiTheme="minorEastAsia" w:eastAsiaTheme="minorEastAsia" w:hAnsiTheme="minorEastAsia"/>
                <w:sz w:val="22"/>
                <w:szCs w:val="22"/>
              </w:rPr>
            </w:pPr>
            <w:r w:rsidRPr="00B564DB">
              <w:rPr>
                <w:rFonts w:asciiTheme="minorEastAsia" w:eastAsiaTheme="minorEastAsia" w:hAnsiTheme="minorEastAsia"/>
                <w:sz w:val="22"/>
                <w:szCs w:val="22"/>
              </w:rPr>
              <w:t>(3)</w:t>
            </w:r>
            <w:r w:rsidRPr="00B564DB">
              <w:rPr>
                <w:rFonts w:asciiTheme="minorEastAsia" w:eastAsiaTheme="minorEastAsia" w:hAnsiTheme="minorEastAsia" w:hint="eastAsia"/>
                <w:sz w:val="22"/>
                <w:szCs w:val="22"/>
              </w:rPr>
              <w:t xml:space="preserve">　</w:t>
            </w:r>
            <w:r w:rsidRPr="00B564DB">
              <w:rPr>
                <w:rFonts w:asciiTheme="majorEastAsia" w:eastAsiaTheme="majorEastAsia" w:hAnsiTheme="majorEastAsia"/>
                <w:b/>
                <w:sz w:val="22"/>
                <w:szCs w:val="22"/>
              </w:rPr>
              <w:t>利用者の安全並びに特定施設入居者生活介護の質の確保及び従業者への負担の軽減を図るため、特定施設従業者の間で適切な役割分担を行ってい</w:t>
            </w:r>
            <w:r w:rsidRPr="00B564DB">
              <w:rPr>
                <w:rFonts w:asciiTheme="majorEastAsia" w:eastAsiaTheme="majorEastAsia" w:hAnsiTheme="majorEastAsia" w:hint="eastAsia"/>
                <w:b/>
                <w:sz w:val="22"/>
                <w:szCs w:val="22"/>
              </w:rPr>
              <w:t>ますか</w:t>
            </w:r>
            <w:r w:rsidRPr="00B564DB">
              <w:rPr>
                <w:rFonts w:asciiTheme="majorEastAsia" w:eastAsiaTheme="majorEastAsia" w:hAnsiTheme="majorEastAsia"/>
                <w:b/>
                <w:sz w:val="22"/>
                <w:szCs w:val="22"/>
              </w:rPr>
              <w:t>。</w:t>
            </w:r>
          </w:p>
        </w:tc>
        <w:tc>
          <w:tcPr>
            <w:tcW w:w="1338" w:type="dxa"/>
            <w:tcBorders>
              <w:top w:val="nil"/>
              <w:bottom w:val="nil"/>
            </w:tcBorders>
          </w:tcPr>
          <w:p w14:paraId="1E54B0E0" w14:textId="77777777" w:rsidR="004F69E2" w:rsidRPr="00621AD3" w:rsidRDefault="00901A3E"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864758093"/>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321241E4" w14:textId="77777777" w:rsidR="004F69E2" w:rsidRPr="00621AD3" w:rsidRDefault="00901A3E" w:rsidP="004F69E2">
            <w:pPr>
              <w:ind w:left="152" w:hanging="152"/>
              <w:jc w:val="left"/>
              <w:rPr>
                <w:rFonts w:asciiTheme="minorEastAsia" w:eastAsiaTheme="minorEastAsia" w:hAnsiTheme="minorEastAsia"/>
                <w:sz w:val="22"/>
                <w:szCs w:val="22"/>
              </w:rPr>
            </w:pPr>
            <w:sdt>
              <w:sdtPr>
                <w:rPr>
                  <w:sz w:val="20"/>
                  <w:szCs w:val="20"/>
                </w:rPr>
                <w:id w:val="-55253972"/>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01768A5E"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4F69E2" w:rsidRPr="00F26074" w14:paraId="1324D9CF" w14:textId="77777777" w:rsidTr="001D32AB">
        <w:trPr>
          <w:trHeight w:val="1129"/>
        </w:trPr>
        <w:tc>
          <w:tcPr>
            <w:tcW w:w="1701" w:type="dxa"/>
            <w:tcBorders>
              <w:top w:val="nil"/>
              <w:bottom w:val="nil"/>
            </w:tcBorders>
          </w:tcPr>
          <w:p w14:paraId="0F5F1725"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4E079858" w14:textId="2131EF97" w:rsidR="004F69E2" w:rsidRPr="00B564DB" w:rsidRDefault="004F69E2" w:rsidP="004F69E2">
            <w:pPr>
              <w:widowControl/>
              <w:ind w:leftChars="100" w:left="540" w:hangingChars="150" w:hanging="330"/>
              <w:rPr>
                <w:rFonts w:asciiTheme="minorEastAsia" w:eastAsiaTheme="minorEastAsia" w:hAnsiTheme="minorEastAsia"/>
                <w:sz w:val="22"/>
                <w:szCs w:val="22"/>
              </w:rPr>
            </w:pPr>
            <w:r w:rsidRPr="00B564DB">
              <w:rPr>
                <w:rFonts w:asciiTheme="minorEastAsia" w:eastAsiaTheme="minorEastAsia" w:hAnsiTheme="minorEastAsia"/>
                <w:sz w:val="22"/>
                <w:szCs w:val="22"/>
              </w:rPr>
              <w:t>(4)</w:t>
            </w:r>
            <w:r w:rsidRPr="00B564DB">
              <w:rPr>
                <w:rFonts w:asciiTheme="minorEastAsia" w:eastAsiaTheme="minorEastAsia" w:hAnsiTheme="minorEastAsia" w:hint="eastAsia"/>
                <w:sz w:val="22"/>
                <w:szCs w:val="22"/>
              </w:rPr>
              <w:t xml:space="preserve">　</w:t>
            </w:r>
            <w:r w:rsidRPr="00B564DB">
              <w:rPr>
                <w:rFonts w:asciiTheme="majorEastAsia" w:eastAsiaTheme="majorEastAsia" w:hAnsiTheme="majorEastAsia"/>
                <w:b/>
                <w:sz w:val="22"/>
                <w:szCs w:val="22"/>
              </w:rPr>
              <w:t>利用者の安全並びに特定施設入居者生活介護の質の確保及び従業者への負担の軽減を図る取組による特定施設入居者生活介護の質の確保及び従業者への負担の軽減が行われていると認められ</w:t>
            </w:r>
            <w:r w:rsidRPr="00B564DB">
              <w:rPr>
                <w:rFonts w:asciiTheme="majorEastAsia" w:eastAsiaTheme="majorEastAsia" w:hAnsiTheme="majorEastAsia" w:hint="eastAsia"/>
                <w:b/>
                <w:sz w:val="22"/>
                <w:szCs w:val="22"/>
              </w:rPr>
              <w:t>ていますか</w:t>
            </w:r>
            <w:r w:rsidRPr="00B564DB">
              <w:rPr>
                <w:rFonts w:asciiTheme="majorEastAsia" w:eastAsiaTheme="majorEastAsia" w:hAnsiTheme="majorEastAsia"/>
                <w:b/>
                <w:sz w:val="22"/>
                <w:szCs w:val="22"/>
              </w:rPr>
              <w:t>。</w:t>
            </w:r>
          </w:p>
        </w:tc>
        <w:tc>
          <w:tcPr>
            <w:tcW w:w="1338" w:type="dxa"/>
            <w:tcBorders>
              <w:top w:val="nil"/>
              <w:bottom w:val="nil"/>
            </w:tcBorders>
          </w:tcPr>
          <w:p w14:paraId="146C40C3" w14:textId="77777777" w:rsidR="004F69E2" w:rsidRPr="00621AD3" w:rsidRDefault="00901A3E"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983542490"/>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17FD35AF" w14:textId="77777777" w:rsidR="004F69E2" w:rsidRPr="00621AD3" w:rsidRDefault="00901A3E" w:rsidP="004F69E2">
            <w:pPr>
              <w:ind w:left="152" w:hanging="152"/>
              <w:jc w:val="left"/>
              <w:rPr>
                <w:rFonts w:asciiTheme="minorEastAsia" w:eastAsiaTheme="minorEastAsia" w:hAnsiTheme="minorEastAsia"/>
                <w:sz w:val="22"/>
                <w:szCs w:val="22"/>
              </w:rPr>
            </w:pPr>
            <w:sdt>
              <w:sdtPr>
                <w:rPr>
                  <w:sz w:val="20"/>
                  <w:szCs w:val="20"/>
                </w:rPr>
                <w:id w:val="-659078297"/>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680140EE"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D26163" w:rsidRPr="00F26074" w14:paraId="3A893E70" w14:textId="77777777" w:rsidTr="001D32AB">
        <w:trPr>
          <w:trHeight w:val="1129"/>
        </w:trPr>
        <w:tc>
          <w:tcPr>
            <w:tcW w:w="1701" w:type="dxa"/>
            <w:tcBorders>
              <w:top w:val="nil"/>
              <w:bottom w:val="nil"/>
            </w:tcBorders>
          </w:tcPr>
          <w:p w14:paraId="07C48A88" w14:textId="77777777" w:rsidR="00D26163" w:rsidRPr="00F26074" w:rsidRDefault="00D26163"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1A033CF4" w14:textId="430FA0B6" w:rsidR="00D26163" w:rsidRPr="00B564DB" w:rsidRDefault="005F0B74" w:rsidP="005F0B74">
            <w:pPr>
              <w:widowControl/>
              <w:ind w:left="220"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w:t>
            </w:r>
            <w:r w:rsidRPr="00B564DB">
              <w:rPr>
                <w:rFonts w:asciiTheme="minorEastAsia" w:eastAsiaTheme="minorEastAsia" w:hAnsiTheme="minorEastAsia"/>
                <w:sz w:val="22"/>
                <w:szCs w:val="22"/>
              </w:rPr>
              <w:t>10）又はその端数を増すごとに0.9以上であることと規定したも</w:t>
            </w:r>
            <w:r w:rsidRPr="00B564DB">
              <w:rPr>
                <w:rFonts w:asciiTheme="minorEastAsia" w:eastAsiaTheme="minorEastAsia" w:hAnsiTheme="minorEastAsia" w:hint="eastAsia"/>
                <w:sz w:val="22"/>
                <w:szCs w:val="22"/>
              </w:rPr>
              <w:t>のです。</w:t>
            </w:r>
          </w:p>
        </w:tc>
        <w:tc>
          <w:tcPr>
            <w:tcW w:w="1338" w:type="dxa"/>
            <w:tcBorders>
              <w:top w:val="nil"/>
              <w:bottom w:val="nil"/>
            </w:tcBorders>
          </w:tcPr>
          <w:p w14:paraId="0946234D" w14:textId="77777777" w:rsidR="00D26163" w:rsidRPr="00621AD3" w:rsidRDefault="00D26163" w:rsidP="004F69E2">
            <w:pPr>
              <w:adjustRightInd w:val="0"/>
              <w:ind w:left="152" w:hanging="152"/>
              <w:contextualSpacing/>
              <w:jc w:val="left"/>
              <w:rPr>
                <w:sz w:val="20"/>
                <w:szCs w:val="20"/>
              </w:rPr>
            </w:pPr>
          </w:p>
        </w:tc>
        <w:tc>
          <w:tcPr>
            <w:tcW w:w="1197" w:type="dxa"/>
            <w:tcBorders>
              <w:top w:val="nil"/>
              <w:bottom w:val="nil"/>
            </w:tcBorders>
          </w:tcPr>
          <w:p w14:paraId="62C4FF76" w14:textId="21B85844" w:rsidR="00972965" w:rsidRPr="00972965" w:rsidRDefault="005F0B74" w:rsidP="005F0B74">
            <w:pPr>
              <w:widowControl/>
              <w:ind w:left="0" w:firstLineChars="0" w:firstLine="0"/>
              <w:jc w:val="left"/>
              <w:rPr>
                <w:rFonts w:asciiTheme="minorEastAsia" w:eastAsiaTheme="minorEastAsia" w:hAnsiTheme="minorEastAsia"/>
                <w:color w:val="FF0000"/>
                <w:sz w:val="19"/>
                <w:szCs w:val="19"/>
              </w:rPr>
            </w:pPr>
            <w:r w:rsidRPr="00621AD3">
              <w:rPr>
                <w:rFonts w:asciiTheme="minorEastAsia" w:eastAsiaTheme="minorEastAsia" w:hAnsiTheme="minorEastAsia" w:hint="eastAsia"/>
                <w:sz w:val="19"/>
                <w:szCs w:val="19"/>
              </w:rPr>
              <w:t>平</w:t>
            </w:r>
            <w:r w:rsidRPr="00621AD3">
              <w:rPr>
                <w:rFonts w:asciiTheme="minorEastAsia" w:eastAsiaTheme="minorEastAsia" w:hAnsiTheme="minorEastAsia"/>
                <w:sz w:val="19"/>
                <w:szCs w:val="19"/>
              </w:rPr>
              <w:t>11老企25第3の十の1</w:t>
            </w:r>
            <w:r w:rsidR="00972965" w:rsidRPr="00BD02B9">
              <w:rPr>
                <w:rFonts w:asciiTheme="minorEastAsia" w:eastAsiaTheme="minorEastAsia" w:hAnsiTheme="minorEastAsia" w:hint="eastAsia"/>
                <w:sz w:val="19"/>
                <w:szCs w:val="19"/>
              </w:rPr>
              <w:t>(</w:t>
            </w:r>
            <w:r w:rsidR="00972965" w:rsidRPr="00BD02B9">
              <w:rPr>
                <w:rFonts w:asciiTheme="minorEastAsia" w:eastAsiaTheme="minorEastAsia" w:hAnsiTheme="minorEastAsia"/>
                <w:sz w:val="19"/>
                <w:szCs w:val="19"/>
              </w:rPr>
              <w:t>7)</w:t>
            </w:r>
          </w:p>
        </w:tc>
      </w:tr>
      <w:tr w:rsidR="005F0B74" w:rsidRPr="00F26074" w14:paraId="2855AE2F" w14:textId="77777777" w:rsidTr="001D32AB">
        <w:trPr>
          <w:trHeight w:val="1129"/>
        </w:trPr>
        <w:tc>
          <w:tcPr>
            <w:tcW w:w="1701" w:type="dxa"/>
            <w:tcBorders>
              <w:top w:val="nil"/>
              <w:bottom w:val="nil"/>
            </w:tcBorders>
          </w:tcPr>
          <w:p w14:paraId="3E2D3018" w14:textId="77777777" w:rsidR="005F0B74" w:rsidRPr="0092109B" w:rsidRDefault="005F0B74" w:rsidP="004F69E2">
            <w:pPr>
              <w:ind w:left="167" w:hanging="167"/>
              <w:jc w:val="left"/>
              <w:rPr>
                <w:rFonts w:asciiTheme="minorEastAsia" w:eastAsiaTheme="minorEastAsia" w:hAnsiTheme="minorEastAsia"/>
                <w:sz w:val="22"/>
                <w:szCs w:val="22"/>
              </w:rPr>
            </w:pPr>
          </w:p>
        </w:tc>
        <w:tc>
          <w:tcPr>
            <w:tcW w:w="6096" w:type="dxa"/>
            <w:tcBorders>
              <w:top w:val="nil"/>
            </w:tcBorders>
          </w:tcPr>
          <w:p w14:paraId="669AE7A7" w14:textId="6D0531F0" w:rsidR="005F0B74" w:rsidRPr="00B564DB" w:rsidRDefault="005F0B74" w:rsidP="005F0B74">
            <w:pPr>
              <w:widowControl/>
              <w:ind w:left="220" w:hangingChars="100" w:hanging="220"/>
              <w:rPr>
                <w:rFonts w:asciiTheme="minorEastAsia" w:eastAsiaTheme="minorEastAsia" w:hAnsiTheme="minorEastAsia"/>
                <w:sz w:val="22"/>
                <w:szCs w:val="22"/>
              </w:rPr>
            </w:pPr>
            <w:r w:rsidRPr="00B564DB">
              <w:rPr>
                <w:rFonts w:asciiTheme="minorEastAsia" w:eastAsiaTheme="minorEastAsia" w:hAnsiTheme="minorEastAsia" w:hint="eastAsia"/>
                <w:sz w:val="22"/>
                <w:szCs w:val="22"/>
              </w:rPr>
              <w:t>※　適用にあたっての留意点等については、別途通知</w:t>
            </w:r>
            <w:r w:rsidR="0041075F" w:rsidRPr="00B564DB">
              <w:rPr>
                <w:rFonts w:asciiTheme="minorEastAsia" w:eastAsiaTheme="minorEastAsia" w:hAnsiTheme="minorEastAsia" w:hint="eastAsia"/>
                <w:sz w:val="22"/>
                <w:szCs w:val="22"/>
              </w:rPr>
              <w:t>（</w:t>
            </w:r>
            <w:r w:rsidRPr="00B564DB">
              <w:rPr>
                <w:rFonts w:asciiTheme="minorEastAsia" w:eastAsiaTheme="minorEastAsia" w:hAnsiTheme="minorEastAsia" w:hint="eastAsia"/>
                <w:sz w:val="22"/>
                <w:szCs w:val="22"/>
              </w:rPr>
              <w:t>「</w:t>
            </w:r>
            <w:r w:rsidRPr="00B564DB">
              <w:rPr>
                <w:rFonts w:asciiTheme="minorEastAsia" w:eastAsiaTheme="minorEastAsia" w:hAnsiTheme="minorEastAsia"/>
                <w:sz w:val="22"/>
                <w:szCs w:val="22"/>
              </w:rPr>
              <w:t>「指定居宅サービス等の事業の人員、設備及び運営に関する基準」等における生産性向上に先進的に取り組む特定施設等に係る人員配置基準の留意点について」</w:t>
            </w:r>
            <w:r w:rsidR="0041075F" w:rsidRPr="00B564DB">
              <w:rPr>
                <w:rFonts w:asciiTheme="minorEastAsia" w:eastAsiaTheme="minorEastAsia" w:hAnsiTheme="minorEastAsia" w:hint="eastAsia"/>
                <w:sz w:val="22"/>
                <w:szCs w:val="22"/>
              </w:rPr>
              <w:t>）</w:t>
            </w:r>
            <w:r w:rsidRPr="00B564DB">
              <w:rPr>
                <w:rFonts w:asciiTheme="minorEastAsia" w:eastAsiaTheme="minorEastAsia" w:hAnsiTheme="minorEastAsia"/>
                <w:sz w:val="22"/>
                <w:szCs w:val="22"/>
              </w:rPr>
              <w:t>によるものと</w:t>
            </w:r>
            <w:r w:rsidRPr="00B564DB">
              <w:rPr>
                <w:rFonts w:asciiTheme="minorEastAsia" w:eastAsiaTheme="minorEastAsia" w:hAnsiTheme="minorEastAsia" w:hint="eastAsia"/>
                <w:sz w:val="22"/>
                <w:szCs w:val="22"/>
              </w:rPr>
              <w:t>します。</w:t>
            </w:r>
          </w:p>
        </w:tc>
        <w:tc>
          <w:tcPr>
            <w:tcW w:w="1338" w:type="dxa"/>
            <w:tcBorders>
              <w:top w:val="nil"/>
            </w:tcBorders>
          </w:tcPr>
          <w:p w14:paraId="5FB5D0D3" w14:textId="77777777" w:rsidR="005F0B74" w:rsidRPr="005F0B74" w:rsidRDefault="005F0B74" w:rsidP="004F69E2">
            <w:pPr>
              <w:adjustRightInd w:val="0"/>
              <w:ind w:left="152" w:hanging="152"/>
              <w:contextualSpacing/>
              <w:jc w:val="left"/>
              <w:rPr>
                <w:color w:val="FF0000"/>
                <w:sz w:val="20"/>
                <w:szCs w:val="20"/>
                <w:highlight w:val="yellow"/>
              </w:rPr>
            </w:pPr>
          </w:p>
        </w:tc>
        <w:tc>
          <w:tcPr>
            <w:tcW w:w="1197" w:type="dxa"/>
            <w:tcBorders>
              <w:top w:val="nil"/>
            </w:tcBorders>
          </w:tcPr>
          <w:p w14:paraId="5D1922B7" w14:textId="77777777" w:rsidR="005F0B74" w:rsidRPr="005F0B74" w:rsidRDefault="005F0B74" w:rsidP="005F0B74">
            <w:pPr>
              <w:widowControl/>
              <w:ind w:left="144" w:hanging="144"/>
              <w:jc w:val="left"/>
              <w:rPr>
                <w:rFonts w:asciiTheme="minorEastAsia" w:eastAsiaTheme="minorEastAsia" w:hAnsiTheme="minorEastAsia"/>
                <w:sz w:val="19"/>
                <w:szCs w:val="19"/>
                <w:highlight w:val="yellow"/>
              </w:rPr>
            </w:pPr>
          </w:p>
        </w:tc>
      </w:tr>
      <w:tr w:rsidR="001348E3" w:rsidRPr="00F26074" w14:paraId="619A5E67" w14:textId="77777777" w:rsidTr="00664AD2">
        <w:trPr>
          <w:trHeight w:val="512"/>
        </w:trPr>
        <w:tc>
          <w:tcPr>
            <w:tcW w:w="1701" w:type="dxa"/>
            <w:vMerge w:val="restart"/>
            <w:tcBorders>
              <w:top w:val="nil"/>
            </w:tcBorders>
          </w:tcPr>
          <w:p w14:paraId="7A080388" w14:textId="77777777" w:rsidR="001348E3" w:rsidRPr="00F26074" w:rsidRDefault="00664AD2" w:rsidP="00664AD2">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Pr="00F26074">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機能訓練指導員</w:t>
            </w:r>
          </w:p>
        </w:tc>
        <w:tc>
          <w:tcPr>
            <w:tcW w:w="6096" w:type="dxa"/>
            <w:tcBorders>
              <w:top w:val="single" w:sz="4" w:space="0" w:color="auto"/>
              <w:bottom w:val="single" w:sz="4" w:space="0" w:color="auto"/>
            </w:tcBorders>
          </w:tcPr>
          <w:p w14:paraId="207C7D08" w14:textId="77777777" w:rsidR="001348E3" w:rsidRPr="00F26074" w:rsidRDefault="001348E3" w:rsidP="001348E3">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機能訓練指導員は、１以上配置されていますか。</w:t>
            </w:r>
          </w:p>
          <w:p w14:paraId="62D562DD" w14:textId="77777777" w:rsidR="001348E3" w:rsidRPr="00F26074" w:rsidRDefault="001348E3" w:rsidP="001348E3">
            <w:pPr>
              <w:ind w:left="0" w:firstLineChars="0" w:firstLine="0"/>
              <w:jc w:val="left"/>
              <w:rPr>
                <w:rFonts w:asciiTheme="minorEastAsia" w:eastAsiaTheme="minorEastAsia" w:hAnsiTheme="minorEastAsia"/>
                <w:sz w:val="22"/>
                <w:szCs w:val="22"/>
              </w:rPr>
            </w:pPr>
          </w:p>
          <w:p w14:paraId="2F3E92A6"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E8CC665"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44976753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9A3CD3C"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69372330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2C0547A5"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条例第201条第2項第3号</w:t>
            </w:r>
          </w:p>
        </w:tc>
      </w:tr>
      <w:tr w:rsidR="001348E3" w:rsidRPr="00F26074" w14:paraId="1C18ED39" w14:textId="77777777" w:rsidTr="001D32AB">
        <w:trPr>
          <w:trHeight w:val="480"/>
        </w:trPr>
        <w:tc>
          <w:tcPr>
            <w:tcW w:w="1701" w:type="dxa"/>
            <w:vMerge/>
            <w:tcBorders>
              <w:bottom w:val="nil"/>
            </w:tcBorders>
          </w:tcPr>
          <w:p w14:paraId="7A2490F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7DA8E73" w14:textId="77777777" w:rsidR="001348E3" w:rsidRPr="00F26074" w:rsidRDefault="001348E3" w:rsidP="001348E3">
            <w:pPr>
              <w:ind w:left="167" w:hanging="167"/>
              <w:jc w:val="left"/>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機能訓練指導員には、日常生活を営むのに必要な機能の減退を防止するための訓練を行う能力を有する者が配置されていますか。（当該特定施設における他の職務に従事することができます。）</w:t>
            </w:r>
          </w:p>
          <w:p w14:paraId="4697C47E" w14:textId="77777777" w:rsidR="001348E3" w:rsidRPr="00F26074" w:rsidRDefault="001348E3" w:rsidP="001348E3">
            <w:pPr>
              <w:ind w:left="167" w:firstLineChars="0" w:firstLine="0"/>
              <w:jc w:val="left"/>
              <w:rPr>
                <w:rFonts w:asciiTheme="minorEastAsia" w:eastAsiaTheme="minorEastAsia" w:hAnsiTheme="minorEastAsia"/>
                <w:sz w:val="22"/>
                <w:szCs w:val="22"/>
              </w:rPr>
            </w:pPr>
          </w:p>
          <w:p w14:paraId="4759F322"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※機能訓練指導員は、次のいずれかの資格を有すること。           </w:t>
            </w:r>
            <w:r w:rsidRPr="00F26074">
              <w:rPr>
                <w:rFonts w:asciiTheme="minorEastAsia" w:eastAsiaTheme="minorEastAsia" w:hAnsiTheme="minorEastAsia" w:hint="eastAsia"/>
                <w:sz w:val="22"/>
                <w:szCs w:val="22"/>
              </w:rPr>
              <w:br/>
              <w:t xml:space="preserve">　ア　理学療法士　イ　作業療法士　ウ　言語聴覚士</w:t>
            </w:r>
          </w:p>
          <w:p w14:paraId="60D145A1" w14:textId="77777777" w:rsidR="001348E3" w:rsidRPr="00F26074" w:rsidRDefault="001348E3" w:rsidP="001348E3">
            <w:pPr>
              <w:ind w:left="167" w:firstLineChars="100" w:firstLine="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看護職員</w:t>
            </w:r>
            <w:r w:rsidRPr="00F26074">
              <w:rPr>
                <w:rFonts w:asciiTheme="minorEastAsia" w:eastAsiaTheme="minorEastAsia" w:hAnsiTheme="minorEastAsia"/>
                <w:sz w:val="22"/>
                <w:szCs w:val="22"/>
              </w:rPr>
              <w:t xml:space="preserve">    オ　柔道整復師　</w:t>
            </w:r>
          </w:p>
          <w:p w14:paraId="57690901" w14:textId="77777777" w:rsidR="001348E3" w:rsidRPr="00F26074" w:rsidRDefault="001348E3" w:rsidP="001348E3">
            <w:pPr>
              <w:ind w:left="167" w:firstLineChars="100" w:firstLine="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あん摩マッサージ指圧師</w:t>
            </w:r>
          </w:p>
          <w:p w14:paraId="738B4B32" w14:textId="77777777" w:rsidR="001348E3" w:rsidRPr="00F26074" w:rsidRDefault="001348E3" w:rsidP="001348E3">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1338" w:type="dxa"/>
            <w:tcBorders>
              <w:top w:val="single" w:sz="4" w:space="0" w:color="auto"/>
              <w:bottom w:val="single" w:sz="4" w:space="0" w:color="auto"/>
            </w:tcBorders>
          </w:tcPr>
          <w:p w14:paraId="41D0A337"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9812894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C125E1A"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33128804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67B10594"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条例第201条第6項</w:t>
            </w:r>
          </w:p>
          <w:p w14:paraId="0D2FDB9B"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00087ED0"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60F59933"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490316BD" w14:textId="401BC38C" w:rsidR="001348E3" w:rsidRPr="007002AC" w:rsidRDefault="001348E3" w:rsidP="001348E3">
            <w:pPr>
              <w:ind w:left="0" w:firstLineChars="0" w:firstLine="0"/>
              <w:jc w:val="left"/>
              <w:rPr>
                <w:rFonts w:asciiTheme="minorEastAsia" w:eastAsiaTheme="minorEastAsia" w:hAnsiTheme="minorEastAsia"/>
                <w:color w:val="FF0000"/>
                <w:sz w:val="19"/>
                <w:szCs w:val="19"/>
              </w:rPr>
            </w:pPr>
            <w:r w:rsidRPr="00F26074">
              <w:rPr>
                <w:rFonts w:asciiTheme="minorEastAsia" w:eastAsiaTheme="minorEastAsia" w:hAnsiTheme="minorEastAsia" w:hint="eastAsia"/>
                <w:sz w:val="19"/>
                <w:szCs w:val="19"/>
              </w:rPr>
              <w:t>平11老企25第3</w:t>
            </w:r>
            <w:r w:rsidRPr="00621AD3">
              <w:rPr>
                <w:rFonts w:asciiTheme="minorEastAsia" w:eastAsiaTheme="minorEastAsia" w:hAnsiTheme="minorEastAsia" w:hint="eastAsia"/>
                <w:sz w:val="19"/>
                <w:szCs w:val="19"/>
              </w:rPr>
              <w:t>の十の1</w:t>
            </w:r>
            <w:r w:rsidR="007002AC" w:rsidRPr="00B15220">
              <w:rPr>
                <w:rFonts w:asciiTheme="minorEastAsia" w:eastAsiaTheme="minorEastAsia" w:hAnsiTheme="minorEastAsia"/>
                <w:sz w:val="19"/>
                <w:szCs w:val="19"/>
              </w:rPr>
              <w:t>(3)</w:t>
            </w:r>
          </w:p>
          <w:p w14:paraId="168C36A4"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4144C079" w14:textId="77777777" w:rsidTr="001D32AB">
        <w:trPr>
          <w:trHeight w:val="818"/>
        </w:trPr>
        <w:tc>
          <w:tcPr>
            <w:tcW w:w="1701" w:type="dxa"/>
            <w:vMerge w:val="restart"/>
            <w:tcBorders>
              <w:top w:val="nil"/>
            </w:tcBorders>
          </w:tcPr>
          <w:p w14:paraId="03516DAA" w14:textId="77777777" w:rsidR="001348E3" w:rsidRPr="00F26074" w:rsidRDefault="00664AD2" w:rsidP="00664AD2">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計画作成担当者</w:t>
            </w:r>
          </w:p>
        </w:tc>
        <w:tc>
          <w:tcPr>
            <w:tcW w:w="6096" w:type="dxa"/>
            <w:tcBorders>
              <w:top w:val="dotted" w:sz="4" w:space="0" w:color="auto"/>
              <w:bottom w:val="single" w:sz="4" w:space="0" w:color="auto"/>
            </w:tcBorders>
          </w:tcPr>
          <w:p w14:paraId="65E8D0F2"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00664AD2" w:rsidRPr="00CF7285">
              <w:rPr>
                <w:rFonts w:asciiTheme="majorEastAsia" w:eastAsiaTheme="majorEastAsia" w:hAnsiTheme="majorEastAsia" w:hint="eastAsia"/>
                <w:b/>
                <w:sz w:val="22"/>
                <w:szCs w:val="22"/>
              </w:rPr>
              <w:t>計画作成担当者は、</w:t>
            </w:r>
            <w:r w:rsidRPr="00F26074">
              <w:rPr>
                <w:rFonts w:asciiTheme="minorEastAsia" w:hAnsiTheme="minorEastAsia" w:hint="eastAsia"/>
                <w:b/>
                <w:sz w:val="22"/>
                <w:szCs w:val="22"/>
              </w:rPr>
              <w:t>１以上配置していますか。（利用者の数</w:t>
            </w:r>
            <w:r w:rsidRPr="00F26074">
              <w:rPr>
                <w:rFonts w:asciiTheme="majorEastAsia" w:eastAsiaTheme="majorEastAsia" w:hAnsiTheme="majorEastAsia" w:hint="eastAsia"/>
                <w:b/>
                <w:sz w:val="22"/>
                <w:szCs w:val="22"/>
              </w:rPr>
              <w:t>が100</w:t>
            </w:r>
            <w:r w:rsidRPr="00F26074">
              <w:rPr>
                <w:rFonts w:asciiTheme="minorEastAsia" w:hAnsiTheme="minorEastAsia" w:hint="eastAsia"/>
                <w:b/>
                <w:sz w:val="22"/>
                <w:szCs w:val="22"/>
              </w:rPr>
              <w:t>又はその端数を増すごとに１を標準とします。）</w:t>
            </w:r>
          </w:p>
          <w:p w14:paraId="2FA4CAFB" w14:textId="77777777" w:rsidR="001348E3" w:rsidRPr="00F26074" w:rsidRDefault="001348E3" w:rsidP="001348E3">
            <w:pPr>
              <w:widowControl/>
              <w:ind w:left="387" w:hangingChars="176" w:hanging="387"/>
              <w:rPr>
                <w:rFonts w:asciiTheme="minorEastAsia" w:eastAsiaTheme="minorEastAsia" w:hAnsiTheme="minorEastAsia"/>
                <w:sz w:val="22"/>
                <w:szCs w:val="22"/>
              </w:rPr>
            </w:pPr>
          </w:p>
        </w:tc>
        <w:tc>
          <w:tcPr>
            <w:tcW w:w="1338" w:type="dxa"/>
            <w:tcBorders>
              <w:top w:val="dotted" w:sz="4" w:space="0" w:color="auto"/>
              <w:bottom w:val="single" w:sz="4" w:space="0" w:color="auto"/>
            </w:tcBorders>
          </w:tcPr>
          <w:p w14:paraId="600BBB59"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329350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3D1F4011"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1730684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dotted" w:sz="4" w:space="0" w:color="auto"/>
              <w:bottom w:val="single" w:sz="4" w:space="0" w:color="auto"/>
            </w:tcBorders>
          </w:tcPr>
          <w:p w14:paraId="72E993E1"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条例第201条第2項第4号</w:t>
            </w:r>
          </w:p>
          <w:p w14:paraId="05DB186D"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26E40AFF" w14:textId="77777777" w:rsidTr="007636DA">
        <w:trPr>
          <w:trHeight w:val="1809"/>
        </w:trPr>
        <w:tc>
          <w:tcPr>
            <w:tcW w:w="1701" w:type="dxa"/>
            <w:vMerge/>
          </w:tcPr>
          <w:p w14:paraId="0598C89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54DCAA"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p w14:paraId="3FA25759" w14:textId="77777777" w:rsidR="001348E3" w:rsidRPr="00F26074" w:rsidRDefault="001348E3" w:rsidP="001348E3">
            <w:pPr>
              <w:widowControl/>
              <w:ind w:left="387" w:hangingChars="176" w:hanging="38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1FDD942"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1989021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2849059"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2669165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02A251DF"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条例第201条第7項</w:t>
            </w:r>
          </w:p>
          <w:p w14:paraId="282B799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7AE2F3D9" w14:textId="77777777" w:rsidTr="007636DA">
        <w:trPr>
          <w:trHeight w:val="1283"/>
        </w:trPr>
        <w:tc>
          <w:tcPr>
            <w:tcW w:w="1701" w:type="dxa"/>
            <w:tcBorders>
              <w:bottom w:val="single" w:sz="4" w:space="0" w:color="auto"/>
            </w:tcBorders>
          </w:tcPr>
          <w:p w14:paraId="15869628"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利用者の数</w:t>
            </w:r>
          </w:p>
          <w:p w14:paraId="673B34E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56865FE"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利用者及び介護予防サービスの利用者並びに総利用者数は、前年度の平均値となっていますか。</w:t>
            </w:r>
            <w:r w:rsidRPr="00F26074">
              <w:rPr>
                <w:rFonts w:asciiTheme="minorEastAsia" w:hAnsiTheme="minorEastAsia" w:hint="eastAsia"/>
                <w:b/>
                <w:sz w:val="22"/>
                <w:szCs w:val="22"/>
              </w:rPr>
              <w:br/>
            </w:r>
            <w:r w:rsidRPr="00F26074">
              <w:rPr>
                <w:rFonts w:asciiTheme="minorEastAsia" w:hAnsiTheme="minorEastAsia" w:hint="eastAsia"/>
                <w:b/>
                <w:sz w:val="22"/>
                <w:szCs w:val="22"/>
              </w:rPr>
              <w:t>（ただし、新規に指定を受けた場合は、推定数によります。）</w:t>
            </w:r>
          </w:p>
          <w:p w14:paraId="711D9B56" w14:textId="77777777" w:rsidR="001348E3" w:rsidRPr="00F26074" w:rsidRDefault="001348E3" w:rsidP="001348E3">
            <w:pPr>
              <w:widowControl/>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7DD18D2"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3211767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80DFD6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07755897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6BBEBBA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条例第201条第3項</w:t>
            </w:r>
          </w:p>
          <w:p w14:paraId="0F318C60"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129275E1" w14:textId="77777777" w:rsidTr="007636DA">
        <w:trPr>
          <w:trHeight w:val="6213"/>
        </w:trPr>
        <w:tc>
          <w:tcPr>
            <w:tcW w:w="1701" w:type="dxa"/>
            <w:tcBorders>
              <w:bottom w:val="single" w:sz="4" w:space="0" w:color="auto"/>
            </w:tcBorders>
          </w:tcPr>
          <w:p w14:paraId="6FB1B5C7"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管理者</w:t>
            </w:r>
          </w:p>
          <w:p w14:paraId="0F978D81"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41C4B3B"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特定施設ごとに専らその職務に従事する管理者が配置されていますか。</w:t>
            </w:r>
          </w:p>
          <w:p w14:paraId="0C7EE736" w14:textId="77777777" w:rsidR="001348E3" w:rsidRPr="00F26074" w:rsidRDefault="001348E3" w:rsidP="001348E3">
            <w:pPr>
              <w:widowControl/>
              <w:ind w:left="167" w:hanging="167"/>
              <w:rPr>
                <w:rFonts w:asciiTheme="minorEastAsia" w:eastAsiaTheme="minorEastAsia" w:hAnsiTheme="minorEastAsia"/>
                <w:sz w:val="22"/>
                <w:szCs w:val="22"/>
              </w:rPr>
            </w:pPr>
          </w:p>
          <w:p w14:paraId="04922E23" w14:textId="1BEFB141" w:rsidR="001348E3" w:rsidRPr="00F26074" w:rsidRDefault="001348E3" w:rsidP="00AB7212">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sidR="00AB7212">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特定施設入居者生活介護の管理者は常勤であり、かつ、原則として専ら当該事業所の管理業務に従事するものです。ただし、以下の場合であって、当該事業所の管理業務に支障がないとき</w:t>
            </w:r>
            <w:r w:rsidRPr="00AB7212">
              <w:rPr>
                <w:rFonts w:asciiTheme="minorEastAsia" w:eastAsiaTheme="minorEastAsia" w:hAnsiTheme="minorEastAsia" w:hint="eastAsia"/>
                <w:sz w:val="22"/>
                <w:szCs w:val="22"/>
              </w:rPr>
              <w:t>(</w:t>
            </w:r>
            <w:r w:rsidR="00AB7212" w:rsidRPr="00AB7212">
              <w:rPr>
                <w:rFonts w:asciiTheme="minorEastAsia" w:eastAsiaTheme="minorEastAsia" w:hAnsiTheme="minorEastAsia" w:hint="eastAsia"/>
                <w:sz w:val="22"/>
                <w:szCs w:val="22"/>
              </w:rPr>
              <w:t>第５-2</w:t>
            </w:r>
            <w:r w:rsidR="00A852D4">
              <w:rPr>
                <w:rFonts w:asciiTheme="minorEastAsia" w:eastAsiaTheme="minorEastAsia" w:hAnsiTheme="minorEastAsia" w:hint="eastAsia"/>
                <w:sz w:val="22"/>
                <w:szCs w:val="22"/>
              </w:rPr>
              <w:t xml:space="preserve">2　</w:t>
            </w:r>
            <w:r w:rsidRPr="00AB7212">
              <w:rPr>
                <w:rFonts w:asciiTheme="minorEastAsia" w:eastAsiaTheme="minorEastAsia" w:hAnsiTheme="minorEastAsia" w:hint="eastAsia"/>
                <w:sz w:val="22"/>
                <w:szCs w:val="22"/>
              </w:rPr>
              <w:t>勤務体制の確保等</w:t>
            </w:r>
            <w:r w:rsidRPr="00AB7212">
              <w:rPr>
                <w:rFonts w:asciiTheme="minorEastAsia" w:hAnsiTheme="minorEastAsia" w:hint="eastAsia"/>
                <w:b/>
                <w:bCs/>
                <w:sz w:val="22"/>
                <w:szCs w:val="22"/>
              </w:rPr>
              <w:t>※</w:t>
            </w:r>
            <w:r w:rsidRPr="00AB7212">
              <w:rPr>
                <w:rFonts w:asciiTheme="minorEastAsia" w:eastAsiaTheme="minorEastAsia" w:hAnsiTheme="minorEastAsia" w:hint="eastAsia"/>
                <w:sz w:val="22"/>
                <w:szCs w:val="22"/>
              </w:rPr>
              <w:t>)</w:t>
            </w:r>
            <w:r w:rsidRPr="00F26074">
              <w:rPr>
                <w:rFonts w:asciiTheme="minorEastAsia" w:eastAsiaTheme="minorEastAsia" w:hAnsiTheme="minorEastAsia" w:hint="eastAsia"/>
                <w:sz w:val="22"/>
                <w:szCs w:val="22"/>
              </w:rPr>
              <w:t>は、他の職務を兼ねることができます。</w:t>
            </w:r>
          </w:p>
          <w:p w14:paraId="7700A363" w14:textId="77777777" w:rsidR="001348E3" w:rsidRPr="00F26074" w:rsidRDefault="001348E3" w:rsidP="001348E3">
            <w:pPr>
              <w:widowControl/>
              <w:ind w:left="387" w:hangingChars="176" w:hanging="387"/>
              <w:rPr>
                <w:rFonts w:asciiTheme="minorEastAsia" w:eastAsiaTheme="minorEastAsia" w:hAnsiTheme="minorEastAsia"/>
                <w:sz w:val="22"/>
                <w:szCs w:val="22"/>
              </w:rPr>
            </w:pPr>
          </w:p>
          <w:p w14:paraId="6E890322" w14:textId="77777777" w:rsidR="001348E3" w:rsidRPr="00F26074" w:rsidRDefault="001348E3" w:rsidP="001348E3">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当該施設の特定施設従業者として職務に従事す　る場合</w:t>
            </w:r>
          </w:p>
          <w:p w14:paraId="194A29B6" w14:textId="77777777" w:rsidR="001348E3" w:rsidRPr="00F26074" w:rsidRDefault="001348E3" w:rsidP="001348E3">
            <w:pPr>
              <w:widowControl/>
              <w:ind w:leftChars="100" w:left="210" w:firstLineChars="100" w:firstLine="220"/>
              <w:rPr>
                <w:rFonts w:asciiTheme="minorEastAsia" w:eastAsiaTheme="minorEastAsia" w:hAnsiTheme="minorEastAsia"/>
                <w:sz w:val="22"/>
                <w:szCs w:val="22"/>
              </w:rPr>
            </w:pPr>
          </w:p>
          <w:p w14:paraId="4D2EF66B" w14:textId="7AD9EF46" w:rsidR="001348E3" w:rsidRPr="00F26074" w:rsidRDefault="001348E3" w:rsidP="00AB7212">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00920F1C" w:rsidRPr="00B35611">
              <w:rPr>
                <w:rFonts w:asciiTheme="minorEastAsia" w:eastAsiaTheme="minorEastAsia" w:hAnsiTheme="minorEastAsia" w:hint="eastAsia"/>
                <w:sz w:val="22"/>
                <w:szCs w:val="22"/>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AB7212" w:rsidRPr="00B35611">
              <w:rPr>
                <w:rFonts w:asciiTheme="minorEastAsia" w:eastAsiaTheme="minorEastAsia" w:hAnsiTheme="minorEastAsia" w:hint="eastAsia"/>
                <w:sz w:val="22"/>
                <w:szCs w:val="22"/>
              </w:rPr>
              <w:t>特定施設</w:t>
            </w:r>
            <w:r w:rsidR="00920F1C" w:rsidRPr="00B35611">
              <w:rPr>
                <w:rFonts w:asciiTheme="minorEastAsia" w:eastAsiaTheme="minorEastAsia" w:hAnsiTheme="minorEastAsia" w:hint="eastAsia"/>
                <w:sz w:val="22"/>
                <w:szCs w:val="22"/>
              </w:rPr>
              <w:t>の利用者へのサービス提供の場面等で生じる事象を適時かつ適切に把握でき、職員及び業務の一元的な管理・指揮命令に支障が生じないとき</w:t>
            </w:r>
            <w:r w:rsidR="00AB7212" w:rsidRPr="00B35611">
              <w:rPr>
                <w:rFonts w:asciiTheme="minorEastAsia" w:eastAsiaTheme="minorEastAsia" w:hAnsiTheme="minorEastAsia" w:hint="eastAsia"/>
                <w:sz w:val="22"/>
                <w:szCs w:val="22"/>
              </w:rPr>
              <w:t>に、当該他の事業所、施設等の管理者又は従業者としての職務に従事する場合</w:t>
            </w:r>
            <w:r w:rsidRPr="00B35611">
              <w:rPr>
                <w:rFonts w:asciiTheme="minorEastAsia" w:eastAsiaTheme="minorEastAsia" w:hAnsiTheme="minorEastAsia" w:hint="eastAsia"/>
                <w:sz w:val="22"/>
                <w:szCs w:val="22"/>
              </w:rPr>
              <w:t>（この場合の他の事業所、施設等の事業の内容は問わないが、例えば</w:t>
            </w:r>
            <w:r w:rsidR="00920F1C" w:rsidRPr="00B35611">
              <w:rPr>
                <w:rFonts w:asciiTheme="minorEastAsia" w:eastAsiaTheme="minorEastAsia" w:hAnsiTheme="minorEastAsia" w:hint="eastAsia"/>
                <w:sz w:val="22"/>
                <w:szCs w:val="22"/>
              </w:rPr>
              <w:t>、管理すべき事業所数が過剰であると個別に判断される</w:t>
            </w:r>
            <w:r w:rsidR="00920F1C" w:rsidRPr="00B35611">
              <w:rPr>
                <w:rFonts w:asciiTheme="minorEastAsia" w:eastAsiaTheme="minorEastAsia" w:hAnsiTheme="minorEastAsia"/>
                <w:sz w:val="22"/>
                <w:szCs w:val="22"/>
              </w:rPr>
              <w:t>場合や</w:t>
            </w:r>
            <w:r w:rsidRPr="00B35611">
              <w:rPr>
                <w:rFonts w:asciiTheme="minorEastAsia" w:eastAsiaTheme="minorEastAsia" w:hAnsiTheme="minorEastAsia" w:hint="eastAsia"/>
                <w:sz w:val="22"/>
                <w:szCs w:val="22"/>
              </w:rPr>
              <w:t>、併設される訪問系サービスの事業所のサービス提供を行う従業者</w:t>
            </w:r>
            <w:r w:rsidR="00920F1C" w:rsidRPr="00B35611">
              <w:rPr>
                <w:rFonts w:asciiTheme="minorEastAsia" w:eastAsiaTheme="minorEastAsia" w:hAnsiTheme="minorEastAsia" w:hint="eastAsia"/>
                <w:sz w:val="22"/>
                <w:szCs w:val="22"/>
              </w:rPr>
              <w:t>と兼務する場合（訪問系サービス事業所における勤務時間が極めて限られている場合を除く。）、事故発生時等の緊急時において管理者自身が速やかに当該</w:t>
            </w:r>
            <w:r w:rsidR="003F3C66" w:rsidRPr="00B35611">
              <w:rPr>
                <w:rFonts w:asciiTheme="minorEastAsia" w:eastAsiaTheme="minorEastAsia" w:hAnsiTheme="minorEastAsia" w:hint="eastAsia"/>
                <w:sz w:val="22"/>
                <w:szCs w:val="22"/>
              </w:rPr>
              <w:t>指定</w:t>
            </w:r>
            <w:r w:rsidR="0075305C" w:rsidRPr="00B35611">
              <w:rPr>
                <w:rFonts w:asciiTheme="minorEastAsia" w:eastAsiaTheme="minorEastAsia" w:hAnsiTheme="minorEastAsia" w:hint="eastAsia"/>
                <w:sz w:val="22"/>
                <w:szCs w:val="22"/>
              </w:rPr>
              <w:t>特定施設</w:t>
            </w:r>
            <w:r w:rsidR="00920F1C" w:rsidRPr="00B35611">
              <w:rPr>
                <w:rFonts w:asciiTheme="minorEastAsia" w:eastAsiaTheme="minorEastAsia" w:hAnsiTheme="minorEastAsia" w:hint="eastAsia"/>
                <w:sz w:val="22"/>
                <w:szCs w:val="22"/>
              </w:rPr>
              <w:t>に駆け付けることができない体制となっている場合などは、</w:t>
            </w:r>
            <w:r w:rsidRPr="00B35611">
              <w:rPr>
                <w:rFonts w:asciiTheme="minorEastAsia" w:eastAsiaTheme="minorEastAsia" w:hAnsiTheme="minorEastAsia" w:hint="eastAsia"/>
                <w:sz w:val="22"/>
                <w:szCs w:val="22"/>
              </w:rPr>
              <w:t>一般的には管理業務に支障があると考えられます。）</w:t>
            </w:r>
          </w:p>
          <w:p w14:paraId="1DB055C4" w14:textId="77777777" w:rsidR="001348E3" w:rsidRPr="00F26074" w:rsidRDefault="001348E3" w:rsidP="001348E3">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0D71374"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8796478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611F50D" w14:textId="77777777" w:rsidR="001348E3" w:rsidRPr="00F26074" w:rsidRDefault="00901A3E" w:rsidP="001348E3">
            <w:pPr>
              <w:ind w:left="152" w:hanging="152"/>
              <w:jc w:val="left"/>
              <w:rPr>
                <w:rFonts w:asciiTheme="minorEastAsia" w:eastAsiaTheme="minorEastAsia" w:hAnsiTheme="minorEastAsia"/>
                <w:kern w:val="0"/>
                <w:sz w:val="22"/>
                <w:szCs w:val="22"/>
              </w:rPr>
            </w:pPr>
            <w:sdt>
              <w:sdtPr>
                <w:rPr>
                  <w:sz w:val="20"/>
                  <w:szCs w:val="20"/>
                </w:rPr>
                <w:id w:val="198967325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19F2B823"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条例第202条</w:t>
            </w:r>
          </w:p>
          <w:p w14:paraId="0F8EC3FA" w14:textId="77777777" w:rsidR="001348E3" w:rsidRPr="00F26074" w:rsidRDefault="001348E3" w:rsidP="001348E3">
            <w:pPr>
              <w:ind w:left="144" w:hanging="144"/>
              <w:jc w:val="left"/>
              <w:rPr>
                <w:rFonts w:asciiTheme="minorEastAsia" w:eastAsiaTheme="minorEastAsia" w:hAnsiTheme="minorEastAsia"/>
                <w:sz w:val="19"/>
                <w:szCs w:val="19"/>
              </w:rPr>
            </w:pPr>
          </w:p>
          <w:p w14:paraId="7300F634" w14:textId="669C453E" w:rsidR="001348E3" w:rsidRPr="00D22FDA"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w:t>
            </w:r>
            <w:r>
              <w:rPr>
                <w:rFonts w:asciiTheme="minorEastAsia" w:eastAsiaTheme="minorEastAsia" w:hAnsiTheme="minorEastAsia"/>
                <w:sz w:val="19"/>
                <w:szCs w:val="19"/>
              </w:rPr>
              <w:t>25</w:t>
            </w:r>
            <w:r w:rsidRPr="00F26074">
              <w:rPr>
                <w:rFonts w:asciiTheme="minorEastAsia" w:eastAsiaTheme="minorEastAsia" w:hAnsiTheme="minorEastAsia" w:hint="eastAsia"/>
                <w:sz w:val="19"/>
                <w:szCs w:val="19"/>
              </w:rPr>
              <w:t>第</w:t>
            </w:r>
            <w:r w:rsidRPr="00621AD3">
              <w:rPr>
                <w:rFonts w:asciiTheme="minorEastAsia" w:eastAsiaTheme="minorEastAsia" w:hAnsiTheme="minorEastAsia" w:hint="eastAsia"/>
                <w:sz w:val="19"/>
                <w:szCs w:val="19"/>
              </w:rPr>
              <w:t>3の十の1</w:t>
            </w:r>
            <w:r w:rsidR="00D22FDA" w:rsidRPr="001856CE">
              <w:rPr>
                <w:rFonts w:asciiTheme="minorEastAsia" w:eastAsiaTheme="minorEastAsia" w:hAnsiTheme="minorEastAsia" w:hint="eastAsia"/>
                <w:sz w:val="19"/>
                <w:szCs w:val="19"/>
              </w:rPr>
              <w:t>(</w:t>
            </w:r>
            <w:r w:rsidR="00D22FDA" w:rsidRPr="001856CE">
              <w:rPr>
                <w:rFonts w:asciiTheme="minorEastAsia" w:eastAsiaTheme="minorEastAsia" w:hAnsiTheme="minorEastAsia"/>
                <w:sz w:val="19"/>
                <w:szCs w:val="19"/>
              </w:rPr>
              <w:t>4)</w:t>
            </w:r>
          </w:p>
          <w:p w14:paraId="06F2256D" w14:textId="77777777" w:rsidR="001348E3" w:rsidRPr="00F26074" w:rsidRDefault="00CF7285" w:rsidP="001348E3">
            <w:pPr>
              <w:ind w:left="0" w:firstLineChars="0" w:firstLine="0"/>
              <w:jc w:val="left"/>
              <w:rPr>
                <w:rFonts w:asciiTheme="minorEastAsia" w:eastAsiaTheme="minorEastAsia" w:hAnsiTheme="minorEastAsia"/>
                <w:sz w:val="19"/>
                <w:szCs w:val="19"/>
              </w:rPr>
            </w:pPr>
            <w:r w:rsidRPr="00621AD3">
              <w:rPr>
                <w:rFonts w:asciiTheme="minorEastAsia" w:eastAsiaTheme="minorEastAsia" w:hAnsiTheme="minorEastAsia" w:hint="eastAsia"/>
                <w:sz w:val="19"/>
                <w:szCs w:val="19"/>
              </w:rPr>
              <w:t xml:space="preserve"> </w:t>
            </w:r>
            <w:r w:rsidR="001348E3" w:rsidRPr="00621AD3">
              <w:rPr>
                <w:rFonts w:asciiTheme="minorEastAsia" w:eastAsiaTheme="minorEastAsia" w:hAnsiTheme="minorEastAsia" w:hint="eastAsia"/>
                <w:sz w:val="19"/>
                <w:szCs w:val="19"/>
              </w:rPr>
              <w:t>(準用第3の八の1(6))</w:t>
            </w:r>
          </w:p>
        </w:tc>
      </w:tr>
      <w:tr w:rsidR="001348E3" w:rsidRPr="00F26074" w14:paraId="62BC42EA" w14:textId="77777777" w:rsidTr="00337D4F">
        <w:trPr>
          <w:trHeight w:val="584"/>
        </w:trPr>
        <w:tc>
          <w:tcPr>
            <w:tcW w:w="10332" w:type="dxa"/>
            <w:gridSpan w:val="4"/>
            <w:shd w:val="clear" w:color="auto" w:fill="DAEEF3" w:themeFill="accent5" w:themeFillTint="33"/>
            <w:vAlign w:val="center"/>
          </w:tcPr>
          <w:p w14:paraId="17C103D2" w14:textId="77777777" w:rsidR="001348E3" w:rsidRPr="00F26074" w:rsidRDefault="001348E3" w:rsidP="001348E3">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第４　設備に関する基準</w:t>
            </w:r>
          </w:p>
        </w:tc>
      </w:tr>
      <w:tr w:rsidR="004E07EB" w:rsidRPr="00F26074" w14:paraId="6EBC54B2" w14:textId="77777777" w:rsidTr="009542D4">
        <w:trPr>
          <w:trHeight w:val="1167"/>
        </w:trPr>
        <w:tc>
          <w:tcPr>
            <w:tcW w:w="1701" w:type="dxa"/>
            <w:vMerge w:val="restart"/>
            <w:tcBorders>
              <w:top w:val="single" w:sz="4" w:space="0" w:color="auto"/>
            </w:tcBorders>
          </w:tcPr>
          <w:p w14:paraId="6B5FEA9D" w14:textId="77777777" w:rsidR="004E07EB" w:rsidRPr="00F26074" w:rsidRDefault="004E07EB" w:rsidP="00664AD2">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建物</w:t>
            </w:r>
          </w:p>
        </w:tc>
        <w:tc>
          <w:tcPr>
            <w:tcW w:w="6096" w:type="dxa"/>
            <w:tcBorders>
              <w:top w:val="single" w:sz="4" w:space="0" w:color="auto"/>
              <w:bottom w:val="single" w:sz="4" w:space="0" w:color="auto"/>
            </w:tcBorders>
          </w:tcPr>
          <w:p w14:paraId="59B8808B" w14:textId="77777777" w:rsidR="004E07EB" w:rsidRPr="00F26074" w:rsidRDefault="004E07EB"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特定施設の建物（利用者の日常生活のために使用しない附属の建物を除く。）は、建築基準法第２条第９号の２に規定する耐火建築物又は同条第９号の３に規定する準耐火建築物となっていますか</w:t>
            </w:r>
            <w:r w:rsidRPr="00CF7285">
              <w:rPr>
                <w:rFonts w:asciiTheme="minorEastAsia" w:hAnsiTheme="minorEastAsia" w:hint="eastAsia"/>
                <w:b/>
                <w:sz w:val="22"/>
                <w:szCs w:val="22"/>
              </w:rPr>
              <w:t>。</w:t>
            </w:r>
          </w:p>
        </w:tc>
        <w:tc>
          <w:tcPr>
            <w:tcW w:w="1338" w:type="dxa"/>
            <w:tcBorders>
              <w:bottom w:val="single" w:sz="4" w:space="0" w:color="auto"/>
            </w:tcBorders>
          </w:tcPr>
          <w:p w14:paraId="162849E9" w14:textId="77777777" w:rsidR="004E07EB"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55559651"/>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いる</w:t>
            </w:r>
          </w:p>
          <w:p w14:paraId="22A83B53" w14:textId="77777777" w:rsidR="004E07EB" w:rsidRPr="00F26074" w:rsidRDefault="00901A3E" w:rsidP="001348E3">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2144258859"/>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1FBE9DE6" w14:textId="29A5CC8B" w:rsidR="004E07EB" w:rsidRPr="00F26074" w:rsidRDefault="004E07EB" w:rsidP="000D24B1">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法第74条第2項</w:t>
            </w:r>
            <w:r w:rsidRPr="00F26074">
              <w:rPr>
                <w:rFonts w:asciiTheme="minorEastAsia" w:eastAsiaTheme="minorEastAsia" w:hAnsiTheme="minorEastAsia" w:hint="eastAsia"/>
                <w:sz w:val="19"/>
                <w:szCs w:val="19"/>
              </w:rPr>
              <w:br/>
              <w:t>条例第203条第1項</w:t>
            </w:r>
          </w:p>
        </w:tc>
      </w:tr>
      <w:tr w:rsidR="004E07EB" w:rsidRPr="00F26074" w14:paraId="70F06CEE" w14:textId="77777777" w:rsidTr="00256F99">
        <w:trPr>
          <w:trHeight w:val="6692"/>
        </w:trPr>
        <w:tc>
          <w:tcPr>
            <w:tcW w:w="1701" w:type="dxa"/>
            <w:vMerge/>
          </w:tcPr>
          <w:p w14:paraId="4A0A3031"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dotted" w:sz="4" w:space="0" w:color="auto"/>
            </w:tcBorders>
          </w:tcPr>
          <w:p w14:paraId="03E7A7A3" w14:textId="77777777" w:rsidR="004E07EB" w:rsidRPr="00F26074" w:rsidRDefault="004E07EB"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hAnsi="ＭＳ ゴシック" w:hint="eastAsia"/>
                <w:b/>
                <w:sz w:val="22"/>
                <w:szCs w:val="22"/>
              </w:rPr>
              <w:t>上記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ない。</w:t>
            </w:r>
            <w:r w:rsidRPr="00F26074">
              <w:rPr>
                <w:rFonts w:hAnsi="ＭＳ ゴシック" w:hint="eastAsia"/>
                <w:b/>
                <w:sz w:val="22"/>
                <w:szCs w:val="22"/>
              </w:rPr>
              <w:br/>
              <w:t xml:space="preserve">　建物が耐火建築物又は準耐火建築物ではない場合は、市長に認めてもらっていますか。</w:t>
            </w:r>
          </w:p>
          <w:p w14:paraId="6916D7E7" w14:textId="77777777" w:rsidR="004E07EB" w:rsidRPr="00F26074" w:rsidRDefault="004E07EB" w:rsidP="001348E3">
            <w:pPr>
              <w:widowControl/>
              <w:ind w:left="167" w:hanging="167"/>
              <w:rPr>
                <w:rFonts w:asciiTheme="minorEastAsia" w:eastAsiaTheme="minorEastAsia" w:hAnsiTheme="minorEastAsia"/>
                <w:sz w:val="22"/>
                <w:szCs w:val="22"/>
              </w:rPr>
            </w:pPr>
          </w:p>
          <w:p w14:paraId="2C65A1E5"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52009406"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p>
          <w:p w14:paraId="7B3B8F1B"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非常警報設備の設置等による火災の早期発見及び通　報の体制が整備されており、円滑な消火活動が可能なものであること。</w:t>
            </w:r>
          </w:p>
          <w:p w14:paraId="36EDF259"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p>
          <w:p w14:paraId="61771DC4"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避難口の増設、搬送を容易に行うために十分な幅員を　有する避難路の確保等により、円滑な避難が可能な構造であり、かつ、避難訓練を頻繁に実施すること、配置人員を増員すること等により、火災の際の円滑な避難が可能なものであること。</w:t>
            </w:r>
          </w:p>
          <w:p w14:paraId="3C157B2E" w14:textId="77777777" w:rsidR="004E07EB" w:rsidRPr="00F26074" w:rsidRDefault="004E07EB" w:rsidP="001348E3">
            <w:pPr>
              <w:ind w:left="167" w:hanging="167"/>
              <w:rPr>
                <w:rFonts w:asciiTheme="minorEastAsia" w:eastAsiaTheme="minorEastAsia" w:hAnsiTheme="minorEastAsia"/>
                <w:sz w:val="22"/>
                <w:szCs w:val="22"/>
              </w:rPr>
            </w:pPr>
          </w:p>
        </w:tc>
        <w:tc>
          <w:tcPr>
            <w:tcW w:w="1338" w:type="dxa"/>
            <w:tcBorders>
              <w:top w:val="single" w:sz="4" w:space="0" w:color="auto"/>
              <w:bottom w:val="dotted" w:sz="4" w:space="0" w:color="auto"/>
            </w:tcBorders>
          </w:tcPr>
          <w:p w14:paraId="1F235EF1" w14:textId="77777777" w:rsidR="004E07EB"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65927146"/>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いる</w:t>
            </w:r>
          </w:p>
          <w:p w14:paraId="2AFE051D" w14:textId="77777777" w:rsidR="004E07EB"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830979999"/>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いない</w:t>
            </w:r>
          </w:p>
        </w:tc>
        <w:tc>
          <w:tcPr>
            <w:tcW w:w="1197" w:type="dxa"/>
            <w:tcBorders>
              <w:bottom w:val="dotted" w:sz="4" w:space="0" w:color="auto"/>
            </w:tcBorders>
          </w:tcPr>
          <w:p w14:paraId="6E1700E6" w14:textId="77777777" w:rsidR="004E07EB" w:rsidRPr="00F26074" w:rsidRDefault="004E07EB" w:rsidP="004E07EB">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条例第203条第2項</w:t>
            </w:r>
          </w:p>
          <w:p w14:paraId="038A6FD2" w14:textId="77777777" w:rsidR="004E07EB" w:rsidRPr="004E07EB" w:rsidRDefault="004E07EB" w:rsidP="004E07EB">
            <w:pPr>
              <w:widowControl/>
              <w:ind w:left="0" w:firstLineChars="0" w:firstLine="0"/>
              <w:rPr>
                <w:rFonts w:asciiTheme="minorEastAsia" w:eastAsiaTheme="minorEastAsia" w:hAnsiTheme="minorEastAsia"/>
                <w:color w:val="FF0000"/>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p>
        </w:tc>
      </w:tr>
      <w:tr w:rsidR="004E07EB" w:rsidRPr="00F26074" w14:paraId="2744CC78" w14:textId="77777777" w:rsidTr="00256F99">
        <w:trPr>
          <w:trHeight w:val="6022"/>
        </w:trPr>
        <w:tc>
          <w:tcPr>
            <w:tcW w:w="1701" w:type="dxa"/>
            <w:vMerge/>
          </w:tcPr>
          <w:p w14:paraId="528FD5A7"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tcBorders>
              <w:top w:val="dotted" w:sz="4" w:space="0" w:color="auto"/>
              <w:bottom w:val="single" w:sz="4" w:space="0" w:color="auto"/>
            </w:tcBorders>
          </w:tcPr>
          <w:p w14:paraId="044A2D05" w14:textId="77777777" w:rsidR="00AC5A94" w:rsidRPr="00F26074" w:rsidRDefault="00AC5A94" w:rsidP="00AC5A94">
            <w:pPr>
              <w:widowControl/>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　耐火建築物又は準耐火建築物ではない場合を規定している②中の「火災に係る利用者の安全性が確保されている」と認めるときについては、次の点を考慮して判断されます。</w:t>
            </w:r>
          </w:p>
          <w:p w14:paraId="2CADC4F3" w14:textId="77777777" w:rsidR="00AC5A94" w:rsidRPr="00F26074" w:rsidRDefault="00AC5A94" w:rsidP="00AC5A94">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上記の②ア～ウの要件のうち、満たしていないものについても、一定の配慮措置が講じられていること。</w:t>
            </w:r>
          </w:p>
          <w:p w14:paraId="21697798" w14:textId="77777777" w:rsidR="00AC5A94" w:rsidRPr="00F26074" w:rsidRDefault="00AC5A94" w:rsidP="00AC5A94">
            <w:pPr>
              <w:widowControl/>
              <w:ind w:leftChars="200" w:left="587" w:hanging="167"/>
              <w:rPr>
                <w:rFonts w:asciiTheme="minorEastAsia" w:eastAsiaTheme="minorEastAsia" w:hAnsiTheme="minorEastAsia"/>
                <w:sz w:val="22"/>
                <w:szCs w:val="22"/>
              </w:rPr>
            </w:pPr>
          </w:p>
          <w:p w14:paraId="661DC979" w14:textId="77777777" w:rsidR="00AC5A94" w:rsidRPr="00F26074" w:rsidRDefault="00AC5A94" w:rsidP="00AC5A94">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日常における又は火災時の火災に係る安全性の確保が、利用者が身体的、精神的に障害を有する者であることに鑑みてなされていること。</w:t>
            </w:r>
          </w:p>
          <w:p w14:paraId="1FC71D32" w14:textId="77777777" w:rsidR="00AC5A94" w:rsidRPr="00F26074" w:rsidRDefault="00AC5A94" w:rsidP="00AC5A94">
            <w:pPr>
              <w:widowControl/>
              <w:ind w:leftChars="100" w:left="430" w:hangingChars="100" w:hanging="220"/>
              <w:rPr>
                <w:rFonts w:asciiTheme="minorEastAsia" w:eastAsiaTheme="minorEastAsia" w:hAnsiTheme="minorEastAsia"/>
                <w:sz w:val="22"/>
                <w:szCs w:val="22"/>
              </w:rPr>
            </w:pPr>
          </w:p>
          <w:p w14:paraId="34B7D2C5" w14:textId="77777777" w:rsidR="00AC5A94" w:rsidRPr="00F26074" w:rsidRDefault="00AC5A94" w:rsidP="00AC5A94">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管理者及び防火管理者は、当該特定施設の建物の燃焼性に対する知識を有し、火災の際の危険性を十分認識するとともに、職員等に対して、火気の取扱いその他火災予防に関する指導監督、防災意識の高揚に努めること。</w:t>
            </w:r>
          </w:p>
          <w:p w14:paraId="0B1D8D9C" w14:textId="77777777" w:rsidR="00AC5A94" w:rsidRPr="00F26074" w:rsidRDefault="00AC5A94" w:rsidP="00AC5A94">
            <w:pPr>
              <w:widowControl/>
              <w:ind w:left="167" w:firstLineChars="100" w:firstLine="220"/>
              <w:rPr>
                <w:rFonts w:asciiTheme="minorEastAsia" w:eastAsiaTheme="minorEastAsia" w:hAnsiTheme="minorEastAsia"/>
                <w:sz w:val="22"/>
                <w:szCs w:val="22"/>
              </w:rPr>
            </w:pPr>
          </w:p>
          <w:p w14:paraId="07CE5C70" w14:textId="77777777" w:rsidR="00AC5A94" w:rsidRPr="00F26074" w:rsidRDefault="00AC5A94" w:rsidP="00AC5A94">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定期的に行うこととされている避難等の訓練は、当該特定施設の建物の燃焼性を十分に勘案して行うこと。</w:t>
            </w:r>
          </w:p>
          <w:p w14:paraId="730456C9" w14:textId="77777777" w:rsidR="004E07EB" w:rsidRPr="00F26074" w:rsidRDefault="004E07EB" w:rsidP="001348E3">
            <w:pPr>
              <w:ind w:left="167" w:hanging="167"/>
              <w:rPr>
                <w:rFonts w:asciiTheme="minorEastAsia" w:eastAsiaTheme="minorEastAsia" w:hAnsiTheme="minorEastAsia"/>
                <w:sz w:val="22"/>
                <w:szCs w:val="22"/>
              </w:rPr>
            </w:pPr>
          </w:p>
        </w:tc>
        <w:tc>
          <w:tcPr>
            <w:tcW w:w="1338" w:type="dxa"/>
            <w:tcBorders>
              <w:top w:val="dotted" w:sz="4" w:space="0" w:color="auto"/>
              <w:bottom w:val="single" w:sz="4" w:space="0" w:color="auto"/>
            </w:tcBorders>
          </w:tcPr>
          <w:p w14:paraId="0882452C" w14:textId="77777777" w:rsidR="004E07EB" w:rsidRDefault="004E07EB" w:rsidP="001348E3">
            <w:pPr>
              <w:adjustRightInd w:val="0"/>
              <w:ind w:left="152" w:hanging="152"/>
              <w:contextualSpacing/>
              <w:jc w:val="left"/>
              <w:rPr>
                <w:sz w:val="20"/>
                <w:szCs w:val="20"/>
              </w:rPr>
            </w:pPr>
          </w:p>
        </w:tc>
        <w:tc>
          <w:tcPr>
            <w:tcW w:w="1197" w:type="dxa"/>
            <w:tcBorders>
              <w:top w:val="dotted" w:sz="4" w:space="0" w:color="auto"/>
              <w:bottom w:val="single" w:sz="4" w:space="0" w:color="auto"/>
            </w:tcBorders>
          </w:tcPr>
          <w:p w14:paraId="08A46F0C" w14:textId="77777777" w:rsidR="004E07EB" w:rsidRPr="00F26074" w:rsidRDefault="004E07EB" w:rsidP="00CF7285">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第3の十の2(1)</w:t>
            </w:r>
            <w:r w:rsidRPr="00CF7285">
              <w:rPr>
                <w:rFonts w:asciiTheme="minorEastAsia" w:eastAsiaTheme="minorEastAsia" w:hAnsiTheme="minorEastAsia" w:hint="eastAsia"/>
                <w:sz w:val="19"/>
                <w:szCs w:val="19"/>
              </w:rPr>
              <w:t>(準用　第3の八の2(3))</w:t>
            </w:r>
          </w:p>
        </w:tc>
      </w:tr>
      <w:tr w:rsidR="00664AD2" w:rsidRPr="00F26074" w14:paraId="3F28E0E7" w14:textId="77777777" w:rsidTr="00AA31C5">
        <w:trPr>
          <w:trHeight w:val="11480"/>
        </w:trPr>
        <w:tc>
          <w:tcPr>
            <w:tcW w:w="1701" w:type="dxa"/>
          </w:tcPr>
          <w:p w14:paraId="1564D869"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8CEEC31"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消防用設備等について下記の基準を満たしていますか。</w:t>
            </w:r>
          </w:p>
          <w:p w14:paraId="1547E88C" w14:textId="77777777" w:rsidR="00664AD2" w:rsidRPr="00F26074" w:rsidRDefault="00664AD2" w:rsidP="001348E3">
            <w:pPr>
              <w:ind w:left="220" w:hangingChars="100" w:hanging="220"/>
              <w:rPr>
                <w:rFonts w:asciiTheme="minorEastAsia" w:eastAsiaTheme="minorEastAsia" w:hAnsiTheme="minorEastAsia"/>
                <w:sz w:val="22"/>
                <w:szCs w:val="22"/>
              </w:rPr>
            </w:pPr>
          </w:p>
          <w:p w14:paraId="02B1070C"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有料老人ホーム</w:t>
            </w:r>
          </w:p>
          <w:p w14:paraId="5C681613" w14:textId="77777777" w:rsidR="00664AD2" w:rsidRPr="00F26074" w:rsidRDefault="00664AD2" w:rsidP="001348E3">
            <w:pPr>
              <w:widowControl/>
              <w:ind w:leftChars="50" w:left="382" w:hangingChars="126" w:hanging="27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(※）主として要介護状態にある者を入居させるもの（介護居室の定員の割合が、一般居室を含めた施設全体の定員の半数以上のもの）</w:t>
            </w:r>
          </w:p>
          <w:p w14:paraId="2023B205" w14:textId="77777777" w:rsidR="00664AD2" w:rsidRPr="00F26074" w:rsidRDefault="00664AD2" w:rsidP="001348E3">
            <w:pPr>
              <w:widowControl/>
              <w:ind w:left="167" w:hanging="167"/>
              <w:rPr>
                <w:rFonts w:asciiTheme="minorEastAsia" w:eastAsiaTheme="minorEastAsia" w:hAnsiTheme="minorEastAsia"/>
                <w:sz w:val="22"/>
                <w:szCs w:val="22"/>
              </w:rPr>
            </w:pPr>
          </w:p>
          <w:p w14:paraId="14712F81"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消防器具</w:t>
            </w:r>
            <w:r w:rsidRPr="00F26074">
              <w:rPr>
                <w:rFonts w:asciiTheme="minorEastAsia" w:eastAsiaTheme="minorEastAsia" w:hAnsiTheme="minorEastAsia" w:hint="eastAsia"/>
                <w:sz w:val="22"/>
                <w:szCs w:val="22"/>
              </w:rPr>
              <w:t>（全ての施設）</w:t>
            </w:r>
          </w:p>
          <w:p w14:paraId="5538187E" w14:textId="77777777" w:rsidR="00664AD2" w:rsidRPr="00F26074" w:rsidRDefault="00664AD2" w:rsidP="001348E3">
            <w:pPr>
              <w:widowControl/>
              <w:ind w:left="167" w:hanging="167"/>
              <w:rPr>
                <w:rFonts w:asciiTheme="minorEastAsia" w:eastAsiaTheme="minorEastAsia" w:hAnsiTheme="minorEastAsia"/>
                <w:sz w:val="22"/>
                <w:szCs w:val="22"/>
              </w:rPr>
            </w:pPr>
          </w:p>
          <w:p w14:paraId="64106F31" w14:textId="77777777" w:rsidR="00664AD2" w:rsidRPr="00F26074" w:rsidRDefault="00664AD2" w:rsidP="001348E3">
            <w:pPr>
              <w:widowControl/>
              <w:ind w:left="167" w:hanging="167"/>
              <w:rPr>
                <w:rFonts w:asciiTheme="minorEastAsia" w:eastAsiaTheme="minorEastAsia" w:hAnsiTheme="minorEastAsia"/>
                <w:sz w:val="22"/>
                <w:szCs w:val="22"/>
              </w:rPr>
            </w:pPr>
          </w:p>
          <w:p w14:paraId="6586875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w:t>
            </w:r>
            <w:r w:rsidRPr="00F26074">
              <w:rPr>
                <w:rFonts w:asciiTheme="minorEastAsia" w:hAnsiTheme="minorEastAsia" w:hint="eastAsia"/>
                <w:b/>
                <w:sz w:val="22"/>
                <w:szCs w:val="22"/>
              </w:rPr>
              <w:t>スプリンクラー</w:t>
            </w:r>
          </w:p>
          <w:p w14:paraId="7502D497" w14:textId="77777777" w:rsidR="00664AD2" w:rsidRPr="00F26074" w:rsidRDefault="00664AD2" w:rsidP="001348E3">
            <w:pPr>
              <w:widowControl/>
              <w:ind w:left="167" w:hanging="167"/>
              <w:rPr>
                <w:rFonts w:asciiTheme="minorEastAsia" w:eastAsiaTheme="minorEastAsia" w:hAnsiTheme="minorEastAsia"/>
                <w:sz w:val="22"/>
                <w:szCs w:val="22"/>
              </w:rPr>
            </w:pPr>
          </w:p>
          <w:p w14:paraId="08A2A9B5" w14:textId="77777777" w:rsidR="00664AD2" w:rsidRPr="00F26074" w:rsidRDefault="00664AD2" w:rsidP="001348E3">
            <w:pPr>
              <w:widowControl/>
              <w:ind w:left="167" w:hanging="167"/>
              <w:rPr>
                <w:rFonts w:asciiTheme="minorEastAsia" w:eastAsiaTheme="minorEastAsia" w:hAnsiTheme="minorEastAsia"/>
                <w:sz w:val="22"/>
                <w:szCs w:val="22"/>
              </w:rPr>
            </w:pPr>
          </w:p>
          <w:p w14:paraId="63553A2D"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自動火災報知設備</w:t>
            </w:r>
            <w:r w:rsidRPr="00F26074">
              <w:rPr>
                <w:rFonts w:asciiTheme="minorEastAsia" w:eastAsiaTheme="minorEastAsia" w:hAnsiTheme="minorEastAsia" w:hint="eastAsia"/>
                <w:sz w:val="22"/>
                <w:szCs w:val="22"/>
              </w:rPr>
              <w:t>（全ての施設）</w:t>
            </w:r>
          </w:p>
          <w:p w14:paraId="57A5BDBE" w14:textId="77777777" w:rsidR="00664AD2" w:rsidRPr="00F26074" w:rsidRDefault="00664AD2" w:rsidP="001348E3">
            <w:pPr>
              <w:widowControl/>
              <w:ind w:left="167" w:hanging="167"/>
              <w:rPr>
                <w:rFonts w:asciiTheme="minorEastAsia" w:eastAsiaTheme="minorEastAsia" w:hAnsiTheme="minorEastAsia"/>
                <w:sz w:val="22"/>
                <w:szCs w:val="22"/>
              </w:rPr>
            </w:pPr>
          </w:p>
          <w:p w14:paraId="0C6D035C" w14:textId="77777777" w:rsidR="00664AD2" w:rsidRPr="00F26074" w:rsidRDefault="00664AD2" w:rsidP="001348E3">
            <w:pPr>
              <w:widowControl/>
              <w:ind w:left="167" w:hanging="167"/>
              <w:rPr>
                <w:rFonts w:asciiTheme="minorEastAsia" w:eastAsiaTheme="minorEastAsia" w:hAnsiTheme="minorEastAsia"/>
                <w:sz w:val="22"/>
                <w:szCs w:val="22"/>
              </w:rPr>
            </w:pPr>
          </w:p>
          <w:p w14:paraId="4D26920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消防機関へ通報する火災報知設備</w:t>
            </w:r>
            <w:r w:rsidRPr="00F26074">
              <w:rPr>
                <w:rFonts w:asciiTheme="minorEastAsia" w:eastAsiaTheme="minorEastAsia" w:hAnsiTheme="minorEastAsia" w:hint="eastAsia"/>
                <w:sz w:val="22"/>
                <w:szCs w:val="22"/>
              </w:rPr>
              <w:t>（全ての施設）</w:t>
            </w:r>
          </w:p>
          <w:p w14:paraId="5BBCD375" w14:textId="77777777" w:rsidR="00664AD2" w:rsidRPr="00F26074" w:rsidRDefault="00664AD2" w:rsidP="001348E3">
            <w:pPr>
              <w:widowControl/>
              <w:ind w:left="167" w:hanging="167"/>
              <w:rPr>
                <w:rFonts w:asciiTheme="minorEastAsia" w:eastAsiaTheme="minorEastAsia" w:hAnsiTheme="minorEastAsia"/>
                <w:sz w:val="22"/>
                <w:szCs w:val="22"/>
              </w:rPr>
            </w:pPr>
          </w:p>
          <w:p w14:paraId="76092331" w14:textId="77777777" w:rsidR="00664AD2" w:rsidRPr="00F26074" w:rsidRDefault="00664AD2" w:rsidP="001348E3">
            <w:pPr>
              <w:widowControl/>
              <w:ind w:left="167" w:hanging="167"/>
              <w:rPr>
                <w:rFonts w:asciiTheme="minorEastAsia" w:eastAsiaTheme="minorEastAsia" w:hAnsiTheme="minorEastAsia"/>
                <w:sz w:val="22"/>
                <w:szCs w:val="22"/>
              </w:rPr>
            </w:pPr>
          </w:p>
          <w:p w14:paraId="5797FA0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w:t>
            </w:r>
            <w:r w:rsidRPr="00F26074">
              <w:rPr>
                <w:rFonts w:asciiTheme="minorEastAsia" w:hAnsiTheme="minorEastAsia" w:hint="eastAsia"/>
                <w:b/>
                <w:sz w:val="22"/>
                <w:szCs w:val="22"/>
              </w:rPr>
              <w:t>消防機関の検査を受けるもの</w:t>
            </w:r>
            <w:r w:rsidRPr="00F26074">
              <w:rPr>
                <w:rFonts w:asciiTheme="minorEastAsia" w:eastAsiaTheme="minorEastAsia" w:hAnsiTheme="minorEastAsia" w:hint="eastAsia"/>
                <w:sz w:val="22"/>
                <w:szCs w:val="22"/>
              </w:rPr>
              <w:t>（全ての施設）</w:t>
            </w:r>
          </w:p>
          <w:p w14:paraId="7C5F8F51" w14:textId="77777777" w:rsidR="00664AD2" w:rsidRPr="00F26074" w:rsidRDefault="00664AD2" w:rsidP="001348E3">
            <w:pPr>
              <w:widowControl/>
              <w:ind w:left="167" w:hanging="167"/>
              <w:rPr>
                <w:rFonts w:asciiTheme="minorEastAsia" w:eastAsiaTheme="minorEastAsia" w:hAnsiTheme="minorEastAsia"/>
                <w:sz w:val="22"/>
                <w:szCs w:val="22"/>
              </w:rPr>
            </w:pPr>
          </w:p>
          <w:p w14:paraId="790A2024" w14:textId="77777777" w:rsidR="00664AD2" w:rsidRPr="00F26074" w:rsidRDefault="00664AD2" w:rsidP="001348E3">
            <w:pPr>
              <w:widowControl/>
              <w:ind w:left="167" w:hanging="167"/>
              <w:rPr>
                <w:rFonts w:asciiTheme="minorEastAsia" w:eastAsiaTheme="minorEastAsia" w:hAnsiTheme="minorEastAsia"/>
                <w:sz w:val="22"/>
                <w:szCs w:val="22"/>
              </w:rPr>
            </w:pPr>
          </w:p>
          <w:p w14:paraId="147FFFE3"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ア以外の有料老人ホーム</w:t>
            </w:r>
          </w:p>
          <w:p w14:paraId="0D887638" w14:textId="77777777" w:rsidR="00664AD2" w:rsidRPr="00F26074" w:rsidRDefault="00664AD2" w:rsidP="001348E3">
            <w:pPr>
              <w:widowControl/>
              <w:ind w:left="167" w:hanging="167"/>
              <w:rPr>
                <w:rFonts w:asciiTheme="minorEastAsia" w:eastAsiaTheme="minorEastAsia" w:hAnsiTheme="minorEastAsia"/>
                <w:sz w:val="22"/>
                <w:szCs w:val="22"/>
              </w:rPr>
            </w:pPr>
          </w:p>
          <w:p w14:paraId="472BF22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消防器具</w:t>
            </w:r>
            <w:r w:rsidRPr="00F26074">
              <w:rPr>
                <w:rFonts w:asciiTheme="minorEastAsia" w:eastAsiaTheme="minorEastAsia" w:hAnsiTheme="minorEastAsia" w:hint="eastAsia"/>
                <w:sz w:val="22"/>
                <w:szCs w:val="22"/>
              </w:rPr>
              <w:t>（150㎡以上の施設）</w:t>
            </w:r>
          </w:p>
          <w:p w14:paraId="7BF5714B" w14:textId="77777777" w:rsidR="00664AD2" w:rsidRPr="00F26074" w:rsidRDefault="00664AD2" w:rsidP="001348E3">
            <w:pPr>
              <w:widowControl/>
              <w:ind w:left="167" w:hanging="167"/>
              <w:rPr>
                <w:rFonts w:asciiTheme="minorEastAsia" w:eastAsiaTheme="minorEastAsia" w:hAnsiTheme="minorEastAsia"/>
                <w:sz w:val="22"/>
                <w:szCs w:val="22"/>
              </w:rPr>
            </w:pPr>
          </w:p>
          <w:p w14:paraId="1208541E" w14:textId="77777777" w:rsidR="00664AD2" w:rsidRPr="00F26074" w:rsidRDefault="00664AD2" w:rsidP="001348E3">
            <w:pPr>
              <w:widowControl/>
              <w:ind w:left="167" w:hanging="167"/>
              <w:rPr>
                <w:rFonts w:asciiTheme="minorEastAsia" w:eastAsiaTheme="minorEastAsia" w:hAnsiTheme="minorEastAsia"/>
                <w:sz w:val="22"/>
                <w:szCs w:val="22"/>
              </w:rPr>
            </w:pPr>
          </w:p>
          <w:p w14:paraId="648FBEC4"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w:t>
            </w:r>
            <w:r w:rsidRPr="00F26074">
              <w:rPr>
                <w:rFonts w:asciiTheme="minorEastAsia" w:hAnsiTheme="minorEastAsia" w:hint="eastAsia"/>
                <w:b/>
                <w:sz w:val="22"/>
                <w:szCs w:val="22"/>
              </w:rPr>
              <w:t>スプリンクラー</w:t>
            </w:r>
            <w:r w:rsidRPr="00F26074">
              <w:rPr>
                <w:rFonts w:asciiTheme="minorEastAsia" w:eastAsiaTheme="minorEastAsia" w:hAnsiTheme="minorEastAsia" w:hint="eastAsia"/>
                <w:sz w:val="22"/>
                <w:szCs w:val="22"/>
              </w:rPr>
              <w:t>（6,000㎡以上の施設）</w:t>
            </w:r>
          </w:p>
          <w:p w14:paraId="7996440F" w14:textId="77777777" w:rsidR="00664AD2" w:rsidRPr="00F26074" w:rsidRDefault="00664AD2" w:rsidP="001348E3">
            <w:pPr>
              <w:widowControl/>
              <w:ind w:left="167" w:hanging="167"/>
              <w:rPr>
                <w:rFonts w:asciiTheme="minorEastAsia" w:eastAsiaTheme="minorEastAsia" w:hAnsiTheme="minorEastAsia"/>
                <w:sz w:val="22"/>
                <w:szCs w:val="22"/>
              </w:rPr>
            </w:pPr>
          </w:p>
          <w:p w14:paraId="14BDF202" w14:textId="77777777" w:rsidR="00664AD2" w:rsidRPr="00F26074" w:rsidRDefault="00664AD2" w:rsidP="001348E3">
            <w:pPr>
              <w:widowControl/>
              <w:ind w:left="0" w:firstLineChars="0" w:firstLine="0"/>
              <w:rPr>
                <w:rFonts w:asciiTheme="minorEastAsia" w:eastAsiaTheme="minorEastAsia" w:hAnsiTheme="minorEastAsia"/>
                <w:sz w:val="22"/>
                <w:szCs w:val="22"/>
              </w:rPr>
            </w:pPr>
          </w:p>
          <w:p w14:paraId="55F9E242"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自動火災報知設備</w:t>
            </w:r>
            <w:r w:rsidRPr="00F26074">
              <w:rPr>
                <w:rFonts w:asciiTheme="minorEastAsia" w:eastAsiaTheme="minorEastAsia" w:hAnsiTheme="minorEastAsia" w:hint="eastAsia"/>
                <w:sz w:val="22"/>
                <w:szCs w:val="22"/>
              </w:rPr>
              <w:t>（3,000㎡以上の施設）</w:t>
            </w:r>
          </w:p>
          <w:p w14:paraId="6E69EC45" w14:textId="77777777" w:rsidR="00664AD2" w:rsidRPr="00F26074" w:rsidRDefault="00664AD2" w:rsidP="001348E3">
            <w:pPr>
              <w:widowControl/>
              <w:ind w:left="167" w:hanging="167"/>
              <w:rPr>
                <w:rFonts w:asciiTheme="minorEastAsia" w:eastAsiaTheme="minorEastAsia" w:hAnsiTheme="minorEastAsia"/>
                <w:sz w:val="22"/>
                <w:szCs w:val="22"/>
              </w:rPr>
            </w:pPr>
          </w:p>
          <w:p w14:paraId="7099FB4A" w14:textId="77777777" w:rsidR="00664AD2" w:rsidRPr="00F26074" w:rsidRDefault="00664AD2" w:rsidP="001348E3">
            <w:pPr>
              <w:widowControl/>
              <w:ind w:left="167" w:hanging="167"/>
              <w:rPr>
                <w:rFonts w:asciiTheme="minorEastAsia" w:eastAsiaTheme="minorEastAsia" w:hAnsiTheme="minorEastAsia"/>
                <w:sz w:val="22"/>
                <w:szCs w:val="22"/>
              </w:rPr>
            </w:pPr>
          </w:p>
          <w:p w14:paraId="5E4A3932" w14:textId="77777777" w:rsidR="00664AD2" w:rsidRPr="00F26074" w:rsidRDefault="00664AD2" w:rsidP="001348E3">
            <w:pPr>
              <w:widowControl/>
              <w:tabs>
                <w:tab w:val="left" w:pos="840"/>
              </w:tabs>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ab/>
            </w:r>
            <w:r w:rsidRPr="00F26074">
              <w:rPr>
                <w:rFonts w:asciiTheme="minorEastAsia" w:eastAsiaTheme="minorEastAsia" w:hAnsiTheme="minorEastAsia"/>
                <w:sz w:val="22"/>
                <w:szCs w:val="22"/>
              </w:rPr>
              <w:tab/>
            </w:r>
          </w:p>
          <w:p w14:paraId="608121FB"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消防機関へ通報する火災報知設備</w:t>
            </w:r>
            <w:r w:rsidRPr="00F26074">
              <w:rPr>
                <w:rFonts w:asciiTheme="minorEastAsia" w:eastAsiaTheme="minorEastAsia" w:hAnsiTheme="minorEastAsia" w:hint="eastAsia"/>
                <w:sz w:val="22"/>
                <w:szCs w:val="22"/>
              </w:rPr>
              <w:t>(500㎡以上の施設)</w:t>
            </w:r>
          </w:p>
          <w:p w14:paraId="55018CD3" w14:textId="77777777" w:rsidR="00664AD2" w:rsidRPr="00F26074" w:rsidRDefault="00664AD2" w:rsidP="001348E3">
            <w:pPr>
              <w:widowControl/>
              <w:ind w:leftChars="100" w:left="210" w:firstLineChars="100" w:firstLine="220"/>
              <w:rPr>
                <w:rFonts w:asciiTheme="minorEastAsia" w:eastAsiaTheme="minorEastAsia" w:hAnsiTheme="minorEastAsia"/>
                <w:sz w:val="22"/>
                <w:szCs w:val="22"/>
              </w:rPr>
            </w:pPr>
          </w:p>
          <w:p w14:paraId="3784510C" w14:textId="77777777" w:rsidR="00664AD2" w:rsidRPr="00F26074" w:rsidRDefault="00664AD2" w:rsidP="001348E3">
            <w:pPr>
              <w:widowControl/>
              <w:ind w:leftChars="100" w:left="210" w:firstLineChars="100" w:firstLine="220"/>
              <w:rPr>
                <w:rFonts w:asciiTheme="minorEastAsia" w:eastAsiaTheme="minorEastAsia" w:hAnsiTheme="minorEastAsia"/>
                <w:sz w:val="22"/>
                <w:szCs w:val="22"/>
              </w:rPr>
            </w:pPr>
          </w:p>
          <w:p w14:paraId="6A25FD64"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w:t>
            </w:r>
            <w:r w:rsidRPr="00F26074">
              <w:rPr>
                <w:rFonts w:asciiTheme="minorEastAsia" w:hAnsiTheme="minorEastAsia" w:hint="eastAsia"/>
                <w:b/>
                <w:sz w:val="22"/>
                <w:szCs w:val="22"/>
              </w:rPr>
              <w:t>消防機関の検査を受けるもの</w:t>
            </w:r>
            <w:r w:rsidRPr="00F26074">
              <w:rPr>
                <w:rFonts w:asciiTheme="minorEastAsia" w:eastAsiaTheme="minorEastAsia" w:hAnsiTheme="minorEastAsia" w:hint="eastAsia"/>
                <w:sz w:val="22"/>
                <w:szCs w:val="22"/>
              </w:rPr>
              <w:t>（300㎡以上の施設）</w:t>
            </w:r>
          </w:p>
          <w:p w14:paraId="4E76E2D5" w14:textId="77777777" w:rsidR="00664AD2" w:rsidRPr="00F26074" w:rsidRDefault="00664AD2"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41E8E8BC"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1F354898"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A2EAFF5"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C212172"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2E0CEB48"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0AAECF7"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7851A854"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FB38E3B" w14:textId="188A3DF0"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6559081"/>
                <w14:checkbox>
                  <w14:checked w14:val="0"/>
                  <w14:checkedState w14:val="2612" w14:font="ＭＳ ゴシック"/>
                  <w14:uncheckedState w14:val="2610" w14:font="ＭＳ ゴシック"/>
                </w14:checkbox>
              </w:sdtPr>
              <w:sdtContent>
                <w:r w:rsidR="00EF7801">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5664670B"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48088129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4D1E357"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30B7258"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6102505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492E8FD5"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13340750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A50AD81"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241D0083"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34608498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07A9627B"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2247138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0833C7B4"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580EEA6"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7262437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7E504139"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4545381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7E32FA0"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11A6FA26"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4822150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4DD7424B"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82050154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561723D1"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0C5EA55"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3BB9DD0"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FA213B8"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84782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7DB6DE8"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96472933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81444FB"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CA73A02"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37157928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6693CFC"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81877606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E557CDD"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0A42B03"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3654322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1512EE54" w14:textId="77777777" w:rsidR="00664AD2"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5719957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24DD6FF"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F3DBD3E"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0E91CDBE"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42679945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0A8E99D0"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36872994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BAF8559"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379B776E" w14:textId="77777777" w:rsidR="00664AD2"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710389244"/>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2419778" w14:textId="77777777" w:rsidR="00664AD2" w:rsidRPr="00F26074" w:rsidRDefault="00901A3E" w:rsidP="001348E3">
            <w:pPr>
              <w:adjustRightInd w:val="0"/>
              <w:ind w:left="152" w:hanging="152"/>
              <w:contextualSpacing/>
              <w:rPr>
                <w:rFonts w:asciiTheme="minorEastAsia" w:eastAsiaTheme="minorEastAsia" w:hAnsiTheme="minorEastAsia"/>
                <w:kern w:val="0"/>
                <w:sz w:val="22"/>
                <w:szCs w:val="22"/>
              </w:rPr>
            </w:pPr>
            <w:sdt>
              <w:sdtPr>
                <w:rPr>
                  <w:sz w:val="20"/>
                  <w:szCs w:val="20"/>
                </w:rPr>
                <w:id w:val="-21490009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095CAEA3"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3A4671A"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tc>
        <w:tc>
          <w:tcPr>
            <w:tcW w:w="1197" w:type="dxa"/>
          </w:tcPr>
          <w:p w14:paraId="151419A7" w14:textId="77777777" w:rsidR="00664AD2" w:rsidRPr="00F26074" w:rsidRDefault="00664AD2" w:rsidP="001348E3">
            <w:pPr>
              <w:widowControl/>
              <w:ind w:left="0" w:firstLineChars="0" w:firstLine="0"/>
              <w:rPr>
                <w:rFonts w:asciiTheme="minorEastAsia" w:eastAsiaTheme="minorEastAsia" w:hAnsiTheme="minorEastAsia"/>
                <w:sz w:val="19"/>
                <w:szCs w:val="19"/>
              </w:rPr>
            </w:pPr>
          </w:p>
        </w:tc>
      </w:tr>
      <w:tr w:rsidR="001348E3" w:rsidRPr="00F26074" w14:paraId="6D906A2E" w14:textId="77777777" w:rsidTr="007636DA">
        <w:trPr>
          <w:trHeight w:val="1528"/>
        </w:trPr>
        <w:tc>
          <w:tcPr>
            <w:tcW w:w="1701" w:type="dxa"/>
            <w:tcBorders>
              <w:top w:val="nil"/>
            </w:tcBorders>
          </w:tcPr>
          <w:p w14:paraId="1E48D177"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設備</w:t>
            </w:r>
          </w:p>
          <w:p w14:paraId="6A988A0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78F36F60" w14:textId="77777777" w:rsidR="001348E3" w:rsidRPr="00F26074" w:rsidRDefault="001348E3" w:rsidP="001348E3">
            <w:pPr>
              <w:widowControl/>
              <w:ind w:left="168" w:firstLineChars="100" w:firstLine="221"/>
              <w:rPr>
                <w:rFonts w:asciiTheme="minorEastAsia" w:hAnsiTheme="minorEastAsia"/>
                <w:b/>
                <w:sz w:val="22"/>
                <w:szCs w:val="22"/>
              </w:rPr>
            </w:pPr>
            <w:r w:rsidRPr="00F26074">
              <w:rPr>
                <w:rFonts w:asciiTheme="minorEastAsia" w:hAnsiTheme="minorEastAsia" w:hint="eastAsia"/>
                <w:b/>
                <w:sz w:val="22"/>
                <w:szCs w:val="22"/>
              </w:rPr>
              <w:t>一時介護室（一時的に利用者を移して特定施設入居者生活介護を行うための室）、浴室、便所、食堂及び機能訓練室を有していますか。（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2E04B15C" w14:textId="77777777" w:rsidR="001348E3" w:rsidRPr="00F26074" w:rsidRDefault="001348E3" w:rsidP="001348E3">
            <w:pPr>
              <w:widowControl/>
              <w:ind w:left="167" w:hanging="167"/>
              <w:rPr>
                <w:rFonts w:asciiTheme="minorEastAsia" w:eastAsiaTheme="minorEastAsia" w:hAnsiTheme="minorEastAsia"/>
                <w:sz w:val="22"/>
                <w:szCs w:val="22"/>
              </w:rPr>
            </w:pPr>
          </w:p>
          <w:p w14:paraId="0514D717"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　平成30年４月１日に、現に存する有料老人ホーム</w:t>
            </w:r>
          </w:p>
          <w:p w14:paraId="0B8C3778" w14:textId="77777777" w:rsidR="001348E3" w:rsidRPr="00F26074" w:rsidRDefault="001348E3" w:rsidP="001348E3">
            <w:pPr>
              <w:widowControl/>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老人福祉法第29条第１項に規定する有料老人ホームをいう。）であって、施行日の前日において県条例附則第２条の規定によりその例によることとされる指定居宅サービス基準附則第13条の規定の適用を受けていたもののうち、次の各号のいずれにも該当するものとして同条に規定する厚生労働大臣が定めるものにあっては、第203条第３項又は第224条第３項の規定にかかわらず、浴室及び食堂を設けないことができるものとします。</w:t>
            </w:r>
          </w:p>
          <w:p w14:paraId="1D38AD38" w14:textId="77777777" w:rsidR="001348E3" w:rsidRPr="00F26074" w:rsidRDefault="001348E3" w:rsidP="001348E3">
            <w:pPr>
              <w:widowControl/>
              <w:ind w:left="167" w:hanging="167"/>
              <w:rPr>
                <w:rFonts w:asciiTheme="minorEastAsia" w:eastAsiaTheme="minorEastAsia" w:hAnsiTheme="minorEastAsia"/>
                <w:sz w:val="22"/>
                <w:szCs w:val="22"/>
              </w:rPr>
            </w:pPr>
          </w:p>
          <w:p w14:paraId="225A00C8"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養護老人ホーム、特別養護老人ホーム又は軽費老人ホーム（以下この号において「養護老人ホーム等」という。）を併設しており、入所者が当該養護老人ホーム等の浴室及び食堂を利用することができるものであること。        </w:t>
            </w:r>
            <w:r w:rsidRPr="00F26074">
              <w:rPr>
                <w:rFonts w:asciiTheme="minorEastAsia" w:eastAsiaTheme="minorEastAsia" w:hAnsiTheme="minorEastAsia" w:hint="eastAsia"/>
                <w:sz w:val="22"/>
                <w:szCs w:val="22"/>
              </w:rPr>
              <w:br/>
            </w:r>
          </w:p>
          <w:p w14:paraId="71DCBE69"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入所定員が50人未満であること。                        </w:t>
            </w:r>
            <w:r w:rsidRPr="00F26074">
              <w:rPr>
                <w:rFonts w:asciiTheme="minorEastAsia" w:eastAsiaTheme="minorEastAsia" w:hAnsiTheme="minorEastAsia" w:hint="eastAsia"/>
                <w:sz w:val="22"/>
                <w:szCs w:val="22"/>
              </w:rPr>
              <w:br/>
            </w:r>
          </w:p>
          <w:p w14:paraId="3C81C678"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ウ　入所者から支払を受ける家賃並びに管理費及び運営費の合計額（以下「家賃等」という。）が比較的低廉であること。                                    </w:t>
            </w:r>
            <w:r w:rsidRPr="00F26074">
              <w:rPr>
                <w:rFonts w:asciiTheme="minorEastAsia" w:eastAsiaTheme="minorEastAsia" w:hAnsiTheme="minorEastAsia" w:hint="eastAsia"/>
                <w:sz w:val="22"/>
                <w:szCs w:val="22"/>
              </w:rPr>
              <w:br/>
            </w:r>
          </w:p>
          <w:p w14:paraId="59A7BB0A" w14:textId="77777777" w:rsidR="001348E3" w:rsidRPr="00F26074" w:rsidRDefault="001348E3" w:rsidP="001348E3">
            <w:pPr>
              <w:widowControl/>
              <w:ind w:leftChars="131" w:left="49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入所者から利用料、第207条第３項各号に掲げる費用及び家賃等以外の金品（一定期間経過後又は退所時に全額返還することを条件として入所時に支払を受ける金銭を除く。）の支払を受けないこと。</w:t>
            </w:r>
          </w:p>
          <w:p w14:paraId="12BF597C" w14:textId="77777777" w:rsidR="001348E3" w:rsidRPr="00F26074" w:rsidRDefault="001348E3" w:rsidP="001348E3">
            <w:pPr>
              <w:widowControl/>
              <w:ind w:leftChars="200" w:left="640" w:hangingChars="100" w:hanging="220"/>
              <w:rPr>
                <w:rFonts w:asciiTheme="minorEastAsia" w:eastAsiaTheme="minorEastAsia" w:hAnsiTheme="minorEastAsia"/>
                <w:sz w:val="22"/>
                <w:szCs w:val="22"/>
              </w:rPr>
            </w:pPr>
          </w:p>
          <w:p w14:paraId="51D89E45"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機能訓練室については、同一敷地内若しくは道路を隔てて隣接する又は当該事業所の付近にある等機能訓練の実施に支障のない範囲内にある施設の設備を利用する場合も設けないことができます。</w:t>
            </w:r>
          </w:p>
          <w:p w14:paraId="7E3CAE0E"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78EE4BFD"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3232974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8E62151" w14:textId="77777777" w:rsidR="001348E3"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76806786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F991CBB"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条例第203条第3項</w:t>
            </w:r>
          </w:p>
          <w:p w14:paraId="0FF018E3" w14:textId="77777777" w:rsidR="001348E3" w:rsidRPr="00F26074" w:rsidRDefault="001348E3" w:rsidP="001348E3">
            <w:pPr>
              <w:ind w:left="0" w:firstLineChars="0" w:firstLine="0"/>
              <w:rPr>
                <w:rFonts w:asciiTheme="minorEastAsia" w:eastAsiaTheme="minorEastAsia" w:hAnsiTheme="minorEastAsia"/>
                <w:sz w:val="19"/>
                <w:szCs w:val="19"/>
              </w:rPr>
            </w:pPr>
          </w:p>
          <w:p w14:paraId="08F785F9" w14:textId="77777777" w:rsidR="001348E3" w:rsidRPr="00F26074" w:rsidRDefault="001348E3" w:rsidP="001348E3">
            <w:pPr>
              <w:ind w:left="0" w:firstLineChars="0" w:firstLine="0"/>
              <w:rPr>
                <w:rFonts w:asciiTheme="minorEastAsia" w:eastAsiaTheme="minorEastAsia" w:hAnsiTheme="minorEastAsia"/>
                <w:sz w:val="19"/>
                <w:szCs w:val="19"/>
              </w:rPr>
            </w:pPr>
          </w:p>
          <w:p w14:paraId="1ADB5C34" w14:textId="77777777" w:rsidR="001348E3" w:rsidRPr="00F26074" w:rsidRDefault="001348E3" w:rsidP="001348E3">
            <w:pPr>
              <w:ind w:left="0" w:firstLineChars="0" w:firstLine="0"/>
              <w:rPr>
                <w:rFonts w:asciiTheme="minorEastAsia" w:eastAsiaTheme="minorEastAsia" w:hAnsiTheme="minorEastAsia"/>
                <w:sz w:val="19"/>
                <w:szCs w:val="19"/>
              </w:rPr>
            </w:pPr>
          </w:p>
          <w:p w14:paraId="6C6CF9F3" w14:textId="77777777" w:rsidR="001348E3" w:rsidRPr="00F26074" w:rsidRDefault="001348E3" w:rsidP="001348E3">
            <w:pPr>
              <w:ind w:left="0" w:firstLineChars="0" w:firstLine="0"/>
              <w:rPr>
                <w:rFonts w:asciiTheme="minorEastAsia" w:eastAsiaTheme="minorEastAsia" w:hAnsiTheme="minorEastAsia"/>
                <w:sz w:val="19"/>
                <w:szCs w:val="19"/>
              </w:rPr>
            </w:pPr>
          </w:p>
          <w:p w14:paraId="2BBDCEEC" w14:textId="77777777" w:rsidR="001348E3" w:rsidRPr="00F26074" w:rsidRDefault="001348E3" w:rsidP="001348E3">
            <w:pPr>
              <w:ind w:left="0" w:firstLineChars="0" w:firstLine="0"/>
              <w:rPr>
                <w:rFonts w:asciiTheme="minorEastAsia" w:eastAsiaTheme="minorEastAsia" w:hAnsiTheme="minorEastAsia"/>
                <w:sz w:val="19"/>
                <w:szCs w:val="19"/>
              </w:rPr>
            </w:pPr>
          </w:p>
          <w:p w14:paraId="2BB80016" w14:textId="77777777" w:rsidR="001348E3" w:rsidRPr="00F26074" w:rsidRDefault="001348E3" w:rsidP="001348E3">
            <w:pPr>
              <w:ind w:left="0" w:firstLineChars="0" w:firstLine="0"/>
              <w:rPr>
                <w:rFonts w:asciiTheme="minorEastAsia" w:eastAsiaTheme="minorEastAsia" w:hAnsiTheme="minorEastAsia"/>
                <w:sz w:val="19"/>
                <w:szCs w:val="19"/>
              </w:rPr>
            </w:pPr>
          </w:p>
          <w:p w14:paraId="4CE8295A"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条例附則第19条</w:t>
            </w:r>
          </w:p>
          <w:p w14:paraId="018747FA" w14:textId="77777777" w:rsidR="001348E3" w:rsidRPr="00F26074" w:rsidRDefault="001348E3" w:rsidP="001348E3">
            <w:pPr>
              <w:ind w:left="0" w:firstLineChars="0" w:firstLine="0"/>
              <w:rPr>
                <w:rFonts w:asciiTheme="minorEastAsia" w:eastAsiaTheme="minorEastAsia" w:hAnsiTheme="minorEastAsia"/>
                <w:sz w:val="19"/>
                <w:szCs w:val="19"/>
              </w:rPr>
            </w:pPr>
          </w:p>
          <w:p w14:paraId="3DE0F2F9" w14:textId="77777777" w:rsidR="001348E3" w:rsidRPr="00F26074" w:rsidRDefault="001348E3" w:rsidP="001348E3">
            <w:pPr>
              <w:ind w:left="0" w:firstLineChars="0" w:firstLine="0"/>
              <w:rPr>
                <w:rFonts w:asciiTheme="minorEastAsia" w:eastAsiaTheme="minorEastAsia" w:hAnsiTheme="minorEastAsia"/>
                <w:sz w:val="19"/>
                <w:szCs w:val="19"/>
              </w:rPr>
            </w:pPr>
          </w:p>
          <w:p w14:paraId="79D61A4A" w14:textId="77777777" w:rsidR="001348E3" w:rsidRPr="00F26074" w:rsidRDefault="001348E3" w:rsidP="001348E3">
            <w:pPr>
              <w:ind w:left="0" w:firstLineChars="0" w:firstLine="0"/>
              <w:rPr>
                <w:rFonts w:asciiTheme="minorEastAsia" w:eastAsiaTheme="minorEastAsia" w:hAnsiTheme="minorEastAsia"/>
                <w:sz w:val="19"/>
                <w:szCs w:val="19"/>
              </w:rPr>
            </w:pPr>
          </w:p>
          <w:p w14:paraId="25BB7A67" w14:textId="77777777" w:rsidR="001348E3" w:rsidRPr="00F26074" w:rsidRDefault="001348E3" w:rsidP="001348E3">
            <w:pPr>
              <w:ind w:left="0" w:firstLineChars="0" w:firstLine="0"/>
              <w:rPr>
                <w:rFonts w:asciiTheme="minorEastAsia" w:eastAsiaTheme="minorEastAsia" w:hAnsiTheme="minorEastAsia"/>
                <w:sz w:val="19"/>
                <w:szCs w:val="19"/>
              </w:rPr>
            </w:pPr>
          </w:p>
          <w:p w14:paraId="24537C17" w14:textId="77777777" w:rsidR="001348E3" w:rsidRPr="00F26074" w:rsidRDefault="001348E3" w:rsidP="001348E3">
            <w:pPr>
              <w:ind w:left="0" w:firstLineChars="0" w:firstLine="0"/>
              <w:rPr>
                <w:rFonts w:asciiTheme="minorEastAsia" w:eastAsiaTheme="minorEastAsia" w:hAnsiTheme="minorEastAsia"/>
                <w:sz w:val="19"/>
                <w:szCs w:val="19"/>
              </w:rPr>
            </w:pPr>
          </w:p>
          <w:p w14:paraId="31CC3A73" w14:textId="77777777" w:rsidR="001348E3" w:rsidRPr="00F26074" w:rsidRDefault="001348E3" w:rsidP="001348E3">
            <w:pPr>
              <w:ind w:left="0" w:firstLineChars="0" w:firstLine="0"/>
              <w:rPr>
                <w:rFonts w:asciiTheme="minorEastAsia" w:eastAsiaTheme="minorEastAsia" w:hAnsiTheme="minorEastAsia"/>
                <w:sz w:val="19"/>
                <w:szCs w:val="19"/>
              </w:rPr>
            </w:pPr>
          </w:p>
          <w:p w14:paraId="02EB1B2F" w14:textId="77777777" w:rsidR="001348E3" w:rsidRPr="00F26074" w:rsidRDefault="001348E3" w:rsidP="001348E3">
            <w:pPr>
              <w:ind w:left="0" w:firstLineChars="0" w:firstLine="0"/>
              <w:rPr>
                <w:rFonts w:asciiTheme="minorEastAsia" w:eastAsiaTheme="minorEastAsia" w:hAnsiTheme="minorEastAsia"/>
                <w:sz w:val="19"/>
                <w:szCs w:val="19"/>
              </w:rPr>
            </w:pPr>
          </w:p>
          <w:p w14:paraId="107E7F8B" w14:textId="77777777" w:rsidR="001348E3" w:rsidRPr="00F26074" w:rsidRDefault="001348E3" w:rsidP="001348E3">
            <w:pPr>
              <w:ind w:left="0" w:firstLineChars="0" w:firstLine="0"/>
              <w:rPr>
                <w:rFonts w:asciiTheme="minorEastAsia" w:eastAsiaTheme="minorEastAsia" w:hAnsiTheme="minorEastAsia"/>
                <w:sz w:val="19"/>
                <w:szCs w:val="19"/>
              </w:rPr>
            </w:pPr>
          </w:p>
          <w:p w14:paraId="5FEFA414" w14:textId="77777777" w:rsidR="001348E3" w:rsidRPr="00F26074" w:rsidRDefault="001348E3" w:rsidP="001348E3">
            <w:pPr>
              <w:ind w:left="0" w:firstLineChars="0" w:firstLine="0"/>
              <w:rPr>
                <w:rFonts w:asciiTheme="minorEastAsia" w:eastAsiaTheme="minorEastAsia" w:hAnsiTheme="minorEastAsia"/>
                <w:sz w:val="19"/>
                <w:szCs w:val="19"/>
              </w:rPr>
            </w:pPr>
          </w:p>
          <w:p w14:paraId="07768709" w14:textId="77777777" w:rsidR="001348E3" w:rsidRPr="00F26074" w:rsidRDefault="001348E3" w:rsidP="001348E3">
            <w:pPr>
              <w:ind w:left="0" w:firstLineChars="0" w:firstLine="0"/>
              <w:rPr>
                <w:rFonts w:asciiTheme="minorEastAsia" w:eastAsiaTheme="minorEastAsia" w:hAnsiTheme="minorEastAsia"/>
                <w:sz w:val="19"/>
                <w:szCs w:val="19"/>
              </w:rPr>
            </w:pPr>
          </w:p>
          <w:p w14:paraId="692709BB" w14:textId="77777777" w:rsidR="001348E3" w:rsidRPr="00F26074" w:rsidRDefault="001348E3" w:rsidP="001348E3">
            <w:pPr>
              <w:ind w:left="0" w:firstLineChars="0" w:firstLine="0"/>
              <w:rPr>
                <w:rFonts w:asciiTheme="minorEastAsia" w:eastAsiaTheme="minorEastAsia" w:hAnsiTheme="minorEastAsia"/>
                <w:sz w:val="19"/>
                <w:szCs w:val="19"/>
              </w:rPr>
            </w:pPr>
          </w:p>
          <w:p w14:paraId="19AD443F" w14:textId="77777777" w:rsidR="001348E3" w:rsidRPr="00F26074" w:rsidRDefault="001348E3" w:rsidP="001348E3">
            <w:pPr>
              <w:ind w:left="0" w:firstLineChars="0" w:firstLine="0"/>
              <w:rPr>
                <w:rFonts w:asciiTheme="minorEastAsia" w:eastAsiaTheme="minorEastAsia" w:hAnsiTheme="minorEastAsia"/>
                <w:sz w:val="19"/>
                <w:szCs w:val="19"/>
              </w:rPr>
            </w:pPr>
          </w:p>
          <w:p w14:paraId="271FDB49" w14:textId="77777777" w:rsidR="001348E3" w:rsidRPr="00F26074" w:rsidRDefault="001348E3" w:rsidP="001348E3">
            <w:pPr>
              <w:ind w:left="0" w:firstLineChars="0" w:firstLine="0"/>
              <w:rPr>
                <w:rFonts w:asciiTheme="minorEastAsia" w:eastAsiaTheme="minorEastAsia" w:hAnsiTheme="minorEastAsia"/>
                <w:sz w:val="19"/>
                <w:szCs w:val="19"/>
              </w:rPr>
            </w:pPr>
          </w:p>
          <w:p w14:paraId="0C2C546B" w14:textId="77777777" w:rsidR="001348E3" w:rsidRPr="00F26074" w:rsidRDefault="001348E3" w:rsidP="001348E3">
            <w:pPr>
              <w:ind w:left="0" w:firstLineChars="0" w:firstLine="0"/>
              <w:rPr>
                <w:rFonts w:asciiTheme="minorEastAsia" w:eastAsiaTheme="minorEastAsia" w:hAnsiTheme="minorEastAsia"/>
                <w:sz w:val="19"/>
                <w:szCs w:val="19"/>
              </w:rPr>
            </w:pPr>
          </w:p>
          <w:p w14:paraId="1BAF38A2" w14:textId="77777777" w:rsidR="001348E3" w:rsidRPr="00F26074" w:rsidRDefault="001348E3" w:rsidP="001348E3">
            <w:pPr>
              <w:ind w:left="0" w:firstLineChars="0" w:firstLine="0"/>
              <w:rPr>
                <w:rFonts w:asciiTheme="minorEastAsia" w:eastAsiaTheme="minorEastAsia" w:hAnsiTheme="minorEastAsia"/>
                <w:sz w:val="19"/>
                <w:szCs w:val="19"/>
              </w:rPr>
            </w:pPr>
          </w:p>
          <w:p w14:paraId="2C1C5553" w14:textId="77777777" w:rsidR="001348E3" w:rsidRPr="00F26074" w:rsidRDefault="001348E3" w:rsidP="001348E3">
            <w:pPr>
              <w:ind w:left="0" w:firstLineChars="0" w:firstLine="0"/>
              <w:rPr>
                <w:rFonts w:asciiTheme="minorEastAsia" w:eastAsiaTheme="minorEastAsia" w:hAnsiTheme="minorEastAsia"/>
                <w:sz w:val="19"/>
                <w:szCs w:val="19"/>
              </w:rPr>
            </w:pPr>
          </w:p>
          <w:p w14:paraId="56022D03" w14:textId="77777777" w:rsidR="001348E3" w:rsidRPr="00F26074" w:rsidRDefault="001348E3" w:rsidP="001348E3">
            <w:pPr>
              <w:ind w:left="0" w:firstLineChars="0" w:firstLine="0"/>
              <w:rPr>
                <w:rFonts w:asciiTheme="minorEastAsia" w:eastAsiaTheme="minorEastAsia" w:hAnsiTheme="minorEastAsia"/>
                <w:sz w:val="19"/>
                <w:szCs w:val="19"/>
              </w:rPr>
            </w:pPr>
          </w:p>
          <w:p w14:paraId="2C85C074" w14:textId="77777777" w:rsidR="001348E3" w:rsidRPr="00F26074" w:rsidRDefault="001348E3" w:rsidP="001348E3">
            <w:pPr>
              <w:ind w:left="0" w:firstLineChars="0" w:firstLine="0"/>
              <w:rPr>
                <w:rFonts w:asciiTheme="minorEastAsia" w:eastAsiaTheme="minorEastAsia" w:hAnsiTheme="minorEastAsia"/>
                <w:sz w:val="19"/>
                <w:szCs w:val="19"/>
              </w:rPr>
            </w:pPr>
          </w:p>
          <w:p w14:paraId="2234FF5B" w14:textId="77777777" w:rsidR="001348E3" w:rsidRPr="00F26074" w:rsidRDefault="001348E3" w:rsidP="001348E3">
            <w:pPr>
              <w:ind w:left="0" w:firstLineChars="0" w:firstLine="0"/>
              <w:rPr>
                <w:rFonts w:asciiTheme="minorEastAsia" w:eastAsiaTheme="minorEastAsia" w:hAnsiTheme="minorEastAsia"/>
                <w:sz w:val="19"/>
                <w:szCs w:val="19"/>
              </w:rPr>
            </w:pPr>
          </w:p>
          <w:p w14:paraId="6634F809" w14:textId="77777777" w:rsidR="001348E3" w:rsidRPr="00F26074" w:rsidRDefault="001348E3" w:rsidP="001348E3">
            <w:pPr>
              <w:ind w:left="0" w:firstLineChars="0" w:firstLine="0"/>
              <w:rPr>
                <w:rFonts w:asciiTheme="minorEastAsia" w:eastAsiaTheme="minorEastAsia" w:hAnsiTheme="minorEastAsia"/>
                <w:sz w:val="19"/>
                <w:szCs w:val="19"/>
              </w:rPr>
            </w:pPr>
          </w:p>
          <w:p w14:paraId="191C5108" w14:textId="77777777" w:rsidR="001348E3" w:rsidRPr="00F26074" w:rsidRDefault="001348E3" w:rsidP="001348E3">
            <w:pPr>
              <w:ind w:left="0" w:firstLineChars="0" w:firstLine="0"/>
              <w:rPr>
                <w:rFonts w:asciiTheme="minorEastAsia" w:eastAsiaTheme="minorEastAsia" w:hAnsiTheme="minorEastAsia"/>
                <w:sz w:val="19"/>
                <w:szCs w:val="19"/>
              </w:rPr>
            </w:pPr>
          </w:p>
          <w:p w14:paraId="6E5D58A0" w14:textId="77777777" w:rsidR="001348E3" w:rsidRPr="00F26074" w:rsidRDefault="001348E3" w:rsidP="001348E3">
            <w:pPr>
              <w:ind w:left="0" w:firstLineChars="0" w:firstLine="0"/>
              <w:rPr>
                <w:rFonts w:asciiTheme="minorEastAsia" w:eastAsiaTheme="minorEastAsia" w:hAnsiTheme="minorEastAsia"/>
                <w:sz w:val="19"/>
                <w:szCs w:val="19"/>
              </w:rPr>
            </w:pPr>
          </w:p>
          <w:p w14:paraId="0E1DDF39" w14:textId="77777777" w:rsidR="001348E3" w:rsidRPr="00F26074" w:rsidRDefault="001348E3" w:rsidP="001348E3">
            <w:pPr>
              <w:ind w:left="0" w:firstLineChars="0" w:firstLine="0"/>
              <w:rPr>
                <w:rFonts w:asciiTheme="minorEastAsia" w:eastAsiaTheme="minorEastAsia" w:hAnsiTheme="minorEastAsia"/>
                <w:sz w:val="19"/>
                <w:szCs w:val="19"/>
              </w:rPr>
            </w:pPr>
          </w:p>
          <w:p w14:paraId="2B09532B" w14:textId="77777777" w:rsidR="001348E3" w:rsidRPr="00F26074" w:rsidRDefault="001348E3" w:rsidP="001348E3">
            <w:pPr>
              <w:ind w:left="0" w:firstLineChars="0" w:firstLine="0"/>
              <w:rPr>
                <w:rFonts w:asciiTheme="minorEastAsia" w:eastAsiaTheme="minorEastAsia" w:hAnsiTheme="minorEastAsia"/>
                <w:sz w:val="19"/>
                <w:szCs w:val="19"/>
              </w:rPr>
            </w:pPr>
          </w:p>
          <w:p w14:paraId="1FC85AB6"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第3の十の2(3)</w:t>
            </w:r>
          </w:p>
          <w:p w14:paraId="644CB389" w14:textId="77777777" w:rsidR="001348E3" w:rsidRPr="00F26074" w:rsidRDefault="001348E3" w:rsidP="001348E3">
            <w:pPr>
              <w:ind w:left="144" w:hanging="144"/>
              <w:rPr>
                <w:rFonts w:asciiTheme="minorEastAsia" w:eastAsiaTheme="minorEastAsia" w:hAnsiTheme="minorEastAsia"/>
                <w:sz w:val="19"/>
                <w:szCs w:val="19"/>
              </w:rPr>
            </w:pPr>
          </w:p>
        </w:tc>
      </w:tr>
      <w:tr w:rsidR="001348E3" w:rsidRPr="00F26074" w14:paraId="68E8D105" w14:textId="77777777" w:rsidTr="007636DA">
        <w:trPr>
          <w:trHeight w:val="2800"/>
        </w:trPr>
        <w:tc>
          <w:tcPr>
            <w:tcW w:w="1701" w:type="dxa"/>
            <w:vMerge w:val="restart"/>
          </w:tcPr>
          <w:p w14:paraId="584657A0"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3　設備の基準</w:t>
            </w:r>
            <w:r w:rsidRPr="00F26074">
              <w:rPr>
                <w:rFonts w:asciiTheme="minorEastAsia" w:eastAsiaTheme="minorEastAsia" w:hAnsiTheme="minorEastAsia" w:hint="eastAsia"/>
                <w:sz w:val="22"/>
                <w:szCs w:val="22"/>
              </w:rPr>
              <w:br/>
              <w:t>(1) 介護居室</w:t>
            </w:r>
          </w:p>
          <w:p w14:paraId="1D9C8B24" w14:textId="77777777" w:rsidR="001348E3" w:rsidRPr="00F26074" w:rsidRDefault="001348E3" w:rsidP="001348E3">
            <w:pPr>
              <w:ind w:left="167" w:hanging="167"/>
              <w:jc w:val="left"/>
              <w:rPr>
                <w:rFonts w:asciiTheme="minorEastAsia" w:eastAsiaTheme="minorEastAsia" w:hAnsiTheme="minorEastAsia"/>
                <w:sz w:val="22"/>
                <w:szCs w:val="22"/>
              </w:rPr>
            </w:pPr>
          </w:p>
          <w:p w14:paraId="19929AC7"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28488EB3"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１の居室の定員は、１人ですか。</w:t>
            </w:r>
            <w:r w:rsidRPr="00F26074">
              <w:rPr>
                <w:rFonts w:asciiTheme="minorEastAsia" w:eastAsiaTheme="minorEastAsia" w:hAnsiTheme="minorEastAsia" w:hint="eastAsia"/>
                <w:sz w:val="22"/>
                <w:szCs w:val="22"/>
              </w:rPr>
              <w:br/>
              <w:t>（ただし、利用者の処遇上必要と認められる場合は、２人とすることができます。）</w:t>
            </w:r>
          </w:p>
          <w:p w14:paraId="02972AAB" w14:textId="77777777" w:rsidR="001348E3" w:rsidRPr="00F26074" w:rsidRDefault="001348E3" w:rsidP="001348E3">
            <w:pPr>
              <w:ind w:left="220" w:hangingChars="100" w:hanging="220"/>
              <w:rPr>
                <w:rFonts w:asciiTheme="minorEastAsia" w:eastAsiaTheme="minorEastAsia" w:hAnsiTheme="minorEastAsia"/>
                <w:sz w:val="22"/>
                <w:szCs w:val="22"/>
              </w:rPr>
            </w:pPr>
          </w:p>
          <w:p w14:paraId="7C4C9A17"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処遇上必要と認められる場合」とは、例えば、夫婦で居室を利用する場合などであって、事業者の都合により一方的に２人部屋とすることはできません。なお、附則第18条により、既存の特定施設における定員４人以下の介護居室については、個室とする規定を適用しないものとします。</w:t>
            </w:r>
          </w:p>
          <w:p w14:paraId="21C0588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6B0FDF85"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605610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5AFED3EC" w14:textId="77777777" w:rsidR="001348E3"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20586110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7D14E01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条例第203条第4項第1号ア</w:t>
            </w:r>
          </w:p>
          <w:p w14:paraId="24E4FC7D"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7FB71B40"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第3の十の2(2)</w:t>
            </w:r>
          </w:p>
          <w:p w14:paraId="2E9D7045"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4D99CCA0" w14:textId="77777777" w:rsidTr="007636DA">
        <w:tc>
          <w:tcPr>
            <w:tcW w:w="1701" w:type="dxa"/>
            <w:vMerge/>
          </w:tcPr>
          <w:p w14:paraId="46A7915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580BA36"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プライバシーの保護に配慮し、介護を行える適当な広さとなっていますか。</w:t>
            </w:r>
          </w:p>
          <w:p w14:paraId="56747525" w14:textId="77777777" w:rsidR="001348E3" w:rsidRPr="00F26074" w:rsidRDefault="001348E3" w:rsidP="001348E3">
            <w:pPr>
              <w:ind w:left="0" w:firstLineChars="0" w:firstLine="0"/>
              <w:rPr>
                <w:rFonts w:asciiTheme="minorEastAsia" w:eastAsiaTheme="minorEastAsia" w:hAnsiTheme="minorEastAsia"/>
                <w:sz w:val="22"/>
                <w:szCs w:val="22"/>
              </w:rPr>
            </w:pPr>
          </w:p>
          <w:p w14:paraId="4CBEE9E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w:t>
            </w:r>
            <w:r w:rsidRPr="00F26074">
              <w:rPr>
                <w:rFonts w:asciiTheme="minorEastAsia" w:eastAsiaTheme="minorEastAsia" w:hAnsiTheme="minorEastAsia" w:hint="eastAsia"/>
                <w:sz w:val="22"/>
                <w:szCs w:val="22"/>
              </w:rPr>
              <w:lastRenderedPageBreak/>
              <w:t>資すると認められる重要事項であり、利用申込者に対する文書を交付しての説明及び掲示が必要となります。</w:t>
            </w:r>
          </w:p>
          <w:p w14:paraId="531F239F"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6CA65E28"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7696436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57704BD"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8220053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1FDA93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条例第203条第4項第1号イ</w:t>
            </w:r>
          </w:p>
          <w:p w14:paraId="7B50912B"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第3の十の2(3)</w:t>
            </w:r>
          </w:p>
          <w:p w14:paraId="5CDE0CB1"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001A1330" w14:textId="77777777" w:rsidTr="007636DA">
        <w:tc>
          <w:tcPr>
            <w:tcW w:w="1701" w:type="dxa"/>
            <w:vMerge/>
          </w:tcPr>
          <w:p w14:paraId="204BE64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1ACED917"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地階に設けてはいませんか。</w:t>
            </w:r>
          </w:p>
          <w:p w14:paraId="0C6AF4EA"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7E427944"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862007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573311C0" w14:textId="77777777" w:rsidR="001348E3"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5796639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D3CC9E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条例第203条第4項第1号ウ</w:t>
            </w:r>
          </w:p>
        </w:tc>
      </w:tr>
      <w:tr w:rsidR="001348E3" w:rsidRPr="00F26074" w14:paraId="1B2A4839" w14:textId="77777777" w:rsidTr="004E07EB">
        <w:trPr>
          <w:trHeight w:val="596"/>
        </w:trPr>
        <w:tc>
          <w:tcPr>
            <w:tcW w:w="1701" w:type="dxa"/>
            <w:vMerge/>
            <w:tcBorders>
              <w:bottom w:val="nil"/>
            </w:tcBorders>
          </w:tcPr>
          <w:p w14:paraId="035EC65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5ECEB4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１以上の出入口は、避難上有効な空地、廊下又は広間に直接面して設けてありますか。</w:t>
            </w:r>
          </w:p>
          <w:p w14:paraId="4D09DC1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bottom w:val="single" w:sz="4" w:space="0" w:color="auto"/>
            </w:tcBorders>
          </w:tcPr>
          <w:p w14:paraId="0E4C3565"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64856171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CA92688" w14:textId="77777777" w:rsidR="001348E3"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7109253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2037E3C9"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条例第203条第4項第1号エ</w:t>
            </w:r>
          </w:p>
        </w:tc>
      </w:tr>
      <w:tr w:rsidR="001348E3" w:rsidRPr="00F26074" w14:paraId="01A1E2BD" w14:textId="77777777" w:rsidTr="004E07EB">
        <w:tc>
          <w:tcPr>
            <w:tcW w:w="1701" w:type="dxa"/>
            <w:tcBorders>
              <w:top w:val="nil"/>
              <w:bottom w:val="nil"/>
            </w:tcBorders>
          </w:tcPr>
          <w:p w14:paraId="40218102" w14:textId="77777777" w:rsidR="001348E3" w:rsidRPr="00F26074" w:rsidRDefault="001348E3" w:rsidP="004E07EB">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05EFC7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非常通報装置（ナースコール）又はこれに代わる設備を設けていますか。</w:t>
            </w:r>
          </w:p>
          <w:p w14:paraId="37078FA2" w14:textId="77777777" w:rsidR="001348E3" w:rsidRPr="00F26074" w:rsidRDefault="001348E3" w:rsidP="001348E3">
            <w:pPr>
              <w:widowControl/>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81E1B1C"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245023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602D22B"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24800552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6545A30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条例第203条第4項第1号オ</w:t>
            </w:r>
          </w:p>
          <w:p w14:paraId="3B8BEA22"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22053CD6" w14:textId="77777777" w:rsidTr="004E07EB">
        <w:trPr>
          <w:trHeight w:val="724"/>
        </w:trPr>
        <w:tc>
          <w:tcPr>
            <w:tcW w:w="1701" w:type="dxa"/>
            <w:tcBorders>
              <w:top w:val="nil"/>
              <w:bottom w:val="nil"/>
            </w:tcBorders>
          </w:tcPr>
          <w:p w14:paraId="3A840B9B" w14:textId="77777777" w:rsidR="004E07EB"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一時介護</w:t>
            </w:r>
            <w:r>
              <w:rPr>
                <w:rFonts w:asciiTheme="minorEastAsia" w:eastAsiaTheme="minorEastAsia" w:hAnsiTheme="minorEastAsia" w:hint="eastAsia"/>
                <w:sz w:val="22"/>
                <w:szCs w:val="22"/>
              </w:rPr>
              <w:t xml:space="preserve">　　　　　</w:t>
            </w:r>
          </w:p>
          <w:p w14:paraId="76BE13D2"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室</w:t>
            </w:r>
          </w:p>
        </w:tc>
        <w:tc>
          <w:tcPr>
            <w:tcW w:w="6096" w:type="dxa"/>
            <w:tcBorders>
              <w:top w:val="single" w:sz="4" w:space="0" w:color="auto"/>
              <w:bottom w:val="single" w:sz="4" w:space="0" w:color="auto"/>
            </w:tcBorders>
          </w:tcPr>
          <w:p w14:paraId="750B54C6" w14:textId="77777777" w:rsidR="001348E3" w:rsidRPr="00F26074" w:rsidRDefault="001348E3" w:rsidP="001348E3">
            <w:pPr>
              <w:widowControl/>
              <w:ind w:left="0" w:firstLineChars="200" w:firstLine="442"/>
              <w:rPr>
                <w:rFonts w:asciiTheme="minorEastAsia" w:hAnsiTheme="minorEastAsia"/>
                <w:b/>
                <w:sz w:val="22"/>
                <w:szCs w:val="22"/>
              </w:rPr>
            </w:pPr>
            <w:r w:rsidRPr="00F26074">
              <w:rPr>
                <w:rFonts w:asciiTheme="minorEastAsia" w:hAnsiTheme="minorEastAsia" w:hint="eastAsia"/>
                <w:b/>
                <w:sz w:val="22"/>
                <w:szCs w:val="22"/>
              </w:rPr>
              <w:t>介護を行うために適当な広さを有していますか。</w:t>
            </w:r>
          </w:p>
          <w:p w14:paraId="4EC028F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CEF6684"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01558062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73C9BF0"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53609688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B3712B0"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条例第203条第4項第2号</w:t>
            </w:r>
          </w:p>
          <w:p w14:paraId="0AD4D53D"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799308CF" w14:textId="77777777" w:rsidTr="004E07EB">
        <w:trPr>
          <w:trHeight w:val="590"/>
        </w:trPr>
        <w:tc>
          <w:tcPr>
            <w:tcW w:w="1701" w:type="dxa"/>
            <w:tcBorders>
              <w:top w:val="nil"/>
              <w:bottom w:val="nil"/>
            </w:tcBorders>
          </w:tcPr>
          <w:p w14:paraId="3DFB8FA5"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浴室</w:t>
            </w:r>
          </w:p>
        </w:tc>
        <w:tc>
          <w:tcPr>
            <w:tcW w:w="6096" w:type="dxa"/>
            <w:tcBorders>
              <w:top w:val="single" w:sz="4" w:space="0" w:color="auto"/>
              <w:bottom w:val="single" w:sz="4" w:space="0" w:color="auto"/>
            </w:tcBorders>
          </w:tcPr>
          <w:p w14:paraId="76C285BA" w14:textId="77777777" w:rsidR="001348E3" w:rsidRPr="00F26074" w:rsidRDefault="001348E3" w:rsidP="001348E3">
            <w:pPr>
              <w:widowControl/>
              <w:spacing w:after="240"/>
              <w:ind w:left="167" w:firstLineChars="100" w:firstLine="221"/>
              <w:rPr>
                <w:rFonts w:asciiTheme="minorEastAsia" w:hAnsiTheme="minorEastAsia"/>
                <w:b/>
                <w:sz w:val="22"/>
                <w:szCs w:val="22"/>
              </w:rPr>
            </w:pPr>
            <w:r w:rsidRPr="00F26074">
              <w:rPr>
                <w:rFonts w:asciiTheme="minorEastAsia" w:hAnsiTheme="minorEastAsia" w:hint="eastAsia"/>
                <w:b/>
                <w:sz w:val="22"/>
                <w:szCs w:val="22"/>
              </w:rPr>
              <w:t>身体の不自由な者が入浴するのに適したものとなっていますか。</w:t>
            </w:r>
          </w:p>
        </w:tc>
        <w:tc>
          <w:tcPr>
            <w:tcW w:w="1338" w:type="dxa"/>
            <w:tcBorders>
              <w:top w:val="single" w:sz="4" w:space="0" w:color="auto"/>
              <w:bottom w:val="single" w:sz="4" w:space="0" w:color="auto"/>
            </w:tcBorders>
          </w:tcPr>
          <w:p w14:paraId="1F913A24"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3069977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1703D70"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56468672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69F1BAAA"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条例第203条第4項第3号</w:t>
            </w:r>
          </w:p>
        </w:tc>
      </w:tr>
      <w:tr w:rsidR="001348E3" w:rsidRPr="00F26074" w14:paraId="6EDD4082" w14:textId="77777777" w:rsidTr="004E07EB">
        <w:tc>
          <w:tcPr>
            <w:tcW w:w="1701" w:type="dxa"/>
            <w:tcBorders>
              <w:top w:val="nil"/>
              <w:bottom w:val="nil"/>
            </w:tcBorders>
          </w:tcPr>
          <w:p w14:paraId="18C5F379"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便所</w:t>
            </w:r>
          </w:p>
        </w:tc>
        <w:tc>
          <w:tcPr>
            <w:tcW w:w="6096" w:type="dxa"/>
            <w:tcBorders>
              <w:top w:val="single" w:sz="4" w:space="0" w:color="auto"/>
              <w:bottom w:val="single" w:sz="4" w:space="0" w:color="auto"/>
            </w:tcBorders>
          </w:tcPr>
          <w:p w14:paraId="7D1A2F9C" w14:textId="77777777" w:rsidR="001348E3" w:rsidRPr="004E07EB" w:rsidRDefault="001348E3" w:rsidP="004E07EB">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居室のある階ごとに設置し、非常用設備を備えていますか。</w:t>
            </w:r>
          </w:p>
        </w:tc>
        <w:tc>
          <w:tcPr>
            <w:tcW w:w="1338" w:type="dxa"/>
            <w:tcBorders>
              <w:top w:val="single" w:sz="4" w:space="0" w:color="auto"/>
              <w:bottom w:val="single" w:sz="4" w:space="0" w:color="auto"/>
            </w:tcBorders>
          </w:tcPr>
          <w:p w14:paraId="70A17EE3"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40430062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E8DB72F"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4688838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1DB9757F"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条例第203条第4項第4号</w:t>
            </w:r>
          </w:p>
        </w:tc>
      </w:tr>
      <w:tr w:rsidR="001348E3" w:rsidRPr="00F26074" w14:paraId="50EF88F5" w14:textId="77777777" w:rsidTr="004E07EB">
        <w:trPr>
          <w:trHeight w:val="618"/>
        </w:trPr>
        <w:tc>
          <w:tcPr>
            <w:tcW w:w="1701" w:type="dxa"/>
            <w:tcBorders>
              <w:top w:val="nil"/>
              <w:bottom w:val="nil"/>
            </w:tcBorders>
          </w:tcPr>
          <w:p w14:paraId="39009DFC" w14:textId="77777777" w:rsidR="004E07EB"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 食堂</w:t>
            </w:r>
          </w:p>
          <w:p w14:paraId="67B98F9B"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4C71CF3"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機能を十分に発揮し得る適当な広さを有していますか。</w:t>
            </w:r>
          </w:p>
          <w:p w14:paraId="75AE88D7"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3C495E5"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918588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7B73A58"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73307613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B463F18"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条例第203条第4項第5号</w:t>
            </w:r>
          </w:p>
        </w:tc>
      </w:tr>
      <w:tr w:rsidR="001348E3" w:rsidRPr="00F26074" w14:paraId="6876B197" w14:textId="77777777" w:rsidTr="004E07EB">
        <w:tc>
          <w:tcPr>
            <w:tcW w:w="1701" w:type="dxa"/>
            <w:tcBorders>
              <w:top w:val="nil"/>
            </w:tcBorders>
          </w:tcPr>
          <w:p w14:paraId="106607FB"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機能訓練室</w:t>
            </w:r>
          </w:p>
        </w:tc>
        <w:tc>
          <w:tcPr>
            <w:tcW w:w="6096" w:type="dxa"/>
          </w:tcPr>
          <w:p w14:paraId="354CEE05" w14:textId="77777777" w:rsidR="001348E3" w:rsidRPr="00F26074" w:rsidRDefault="001348E3" w:rsidP="001348E3">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機能を十分に発揮し得る適当な広さを有していますか。</w:t>
            </w:r>
          </w:p>
          <w:p w14:paraId="6353F46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26D320C8"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0C9D4F95"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2192517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A02C014"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9836116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268F748B"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条例第203条第4項第6号</w:t>
            </w:r>
          </w:p>
        </w:tc>
      </w:tr>
      <w:tr w:rsidR="001348E3" w:rsidRPr="00F26074" w14:paraId="6579DD5D" w14:textId="77777777" w:rsidTr="007636DA">
        <w:trPr>
          <w:trHeight w:val="1970"/>
        </w:trPr>
        <w:tc>
          <w:tcPr>
            <w:tcW w:w="1701" w:type="dxa"/>
            <w:vMerge w:val="restart"/>
          </w:tcPr>
          <w:p w14:paraId="2C87D76E"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構造等</w:t>
            </w:r>
          </w:p>
          <w:p w14:paraId="72606E2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786F9EA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特定施設は、利用者が車椅子で円滑に移動することが可能な空間と構造を有していますか。</w:t>
            </w:r>
          </w:p>
          <w:p w14:paraId="6D26FCBB" w14:textId="77777777" w:rsidR="001348E3" w:rsidRPr="00F26074" w:rsidRDefault="001348E3" w:rsidP="001348E3">
            <w:pPr>
              <w:ind w:left="220" w:hangingChars="100" w:hanging="220"/>
              <w:rPr>
                <w:rFonts w:asciiTheme="minorEastAsia" w:eastAsiaTheme="minorEastAsia" w:hAnsiTheme="minorEastAsia"/>
                <w:sz w:val="22"/>
                <w:szCs w:val="22"/>
              </w:rPr>
            </w:pPr>
          </w:p>
          <w:p w14:paraId="0BBA8075" w14:textId="77777777" w:rsidR="001348E3" w:rsidRPr="00F26074" w:rsidRDefault="001348E3" w:rsidP="001348E3">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段差の解消、廊下の幅の確保等の配慮が必要です。</w:t>
            </w:r>
          </w:p>
          <w:p w14:paraId="0CDEB8FC"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Pr>
          <w:p w14:paraId="576B6307"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31128909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DC2E852" w14:textId="77777777" w:rsidR="001348E3" w:rsidRPr="00F26074" w:rsidRDefault="00901A3E"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3401949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4957776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条例第203条第5項</w:t>
            </w:r>
          </w:p>
          <w:p w14:paraId="3B8C1CDB"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p w14:paraId="093BDC1F"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p>
          <w:p w14:paraId="58784D9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第3の十の2(4)</w:t>
            </w:r>
          </w:p>
          <w:p w14:paraId="1A450913"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077C5F00" w14:textId="77777777" w:rsidTr="007636DA">
        <w:tc>
          <w:tcPr>
            <w:tcW w:w="1701" w:type="dxa"/>
            <w:vMerge/>
          </w:tcPr>
          <w:p w14:paraId="0F2E333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7A6FBD89"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居室その他の利用者の日常生活に充てられる場所が２階以上の階にある場合は、エレベーターを１以上設けていますか。</w:t>
            </w:r>
          </w:p>
          <w:p w14:paraId="2BC73AF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152CE0EE"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160584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5BDD8D5" w14:textId="77777777" w:rsidR="001348E3" w:rsidRPr="00F26074" w:rsidRDefault="00901A3E" w:rsidP="001348E3">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54775079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F34636F"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条例第203条第6項</w:t>
            </w:r>
          </w:p>
          <w:p w14:paraId="67D75D2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p w14:paraId="4C1CC9F3"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584D0D21" w14:textId="77777777" w:rsidTr="007636DA">
        <w:tc>
          <w:tcPr>
            <w:tcW w:w="1701" w:type="dxa"/>
            <w:vMerge/>
          </w:tcPr>
          <w:p w14:paraId="49552FC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417E38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消火設備その他の非常災害に際して必要な設備を設けていますか。</w:t>
            </w:r>
          </w:p>
          <w:p w14:paraId="037F9466"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06CB9F0"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3906590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625FE7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94477333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2A9FB947"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条例第203条第7項</w:t>
            </w:r>
          </w:p>
          <w:p w14:paraId="4C93AC7D"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06FC162B" w14:textId="77777777" w:rsidTr="007636DA">
        <w:tc>
          <w:tcPr>
            <w:tcW w:w="1701" w:type="dxa"/>
            <w:vMerge/>
            <w:tcBorders>
              <w:bottom w:val="single" w:sz="4" w:space="0" w:color="auto"/>
            </w:tcBorders>
          </w:tcPr>
          <w:p w14:paraId="1EFD7D0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DB29822"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特定施設の構造設備の基準については、建築基準法及び消防法の定めるところによっていますか。</w:t>
            </w:r>
          </w:p>
          <w:p w14:paraId="478356B3"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4A1DEBB"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7389058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0EA6D46"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04926401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C6ED8E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条例第203条第8項</w:t>
            </w:r>
          </w:p>
          <w:p w14:paraId="23838117"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4CE52C6C" w14:textId="77777777" w:rsidTr="007636DA">
        <w:trPr>
          <w:trHeight w:val="2240"/>
        </w:trPr>
        <w:tc>
          <w:tcPr>
            <w:tcW w:w="1701" w:type="dxa"/>
            <w:tcBorders>
              <w:top w:val="single" w:sz="4" w:space="0" w:color="auto"/>
            </w:tcBorders>
            <w:shd w:val="clear" w:color="auto" w:fill="D9D9D9" w:themeFill="background1" w:themeFillShade="D9"/>
          </w:tcPr>
          <w:p w14:paraId="0FEB15B0" w14:textId="77777777" w:rsidR="001348E3" w:rsidRPr="00F26074" w:rsidRDefault="001348E3" w:rsidP="001348E3">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5　介護予防特定施設入居者生活介護事業者の設備基準</w:t>
            </w:r>
          </w:p>
          <w:p w14:paraId="48ABBEE7" w14:textId="77777777" w:rsidR="001348E3" w:rsidRPr="00F26074" w:rsidRDefault="001348E3" w:rsidP="001348E3">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7FC7861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ajorEastAsia" w:eastAsiaTheme="majorEastAsia" w:hAnsiTheme="majorEastAsia" w:hint="eastAsia"/>
                <w:sz w:val="22"/>
                <w:szCs w:val="22"/>
              </w:rPr>
              <w:t xml:space="preserve">　　</w:t>
            </w:r>
            <w:r w:rsidRPr="00F26074">
              <w:rPr>
                <w:rFonts w:asciiTheme="minorEastAsia" w:eastAsiaTheme="minorEastAsia" w:hAnsiTheme="minorEastAsia" w:hint="eastAsia"/>
                <w:sz w:val="22"/>
                <w:szCs w:val="22"/>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る場合にあっては、特定施設入居者生活介護の設備基準（上記の１～４）を満たすことをもって、介護予防特定施設入居者生活介護における当該基準を満たしているものとみなすことができます。</w:t>
            </w:r>
          </w:p>
          <w:p w14:paraId="246F5ECC" w14:textId="77777777" w:rsidR="001348E3" w:rsidRPr="00F26074" w:rsidRDefault="001348E3" w:rsidP="001348E3">
            <w:pPr>
              <w:widowControl/>
              <w:ind w:left="167" w:hanging="167"/>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5F946E2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shd w:val="clear" w:color="auto" w:fill="D9D9D9" w:themeFill="background1" w:themeFillShade="D9"/>
          </w:tcPr>
          <w:p w14:paraId="5C51E6C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法第115条の4第2項</w:t>
            </w:r>
            <w:r w:rsidRPr="00F26074">
              <w:rPr>
                <w:rFonts w:asciiTheme="minorEastAsia" w:eastAsiaTheme="minorEastAsia" w:hAnsiTheme="minorEastAsia" w:hint="eastAsia"/>
                <w:sz w:val="19"/>
                <w:szCs w:val="19"/>
              </w:rPr>
              <w:br/>
              <w:t>条例第203条第9項</w:t>
            </w:r>
          </w:p>
          <w:p w14:paraId="4D0ED3EE"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2C4E99B1" w14:textId="77777777" w:rsidTr="001154DD">
        <w:trPr>
          <w:trHeight w:val="584"/>
        </w:trPr>
        <w:tc>
          <w:tcPr>
            <w:tcW w:w="10332" w:type="dxa"/>
            <w:gridSpan w:val="4"/>
            <w:tcBorders>
              <w:bottom w:val="single" w:sz="4" w:space="0" w:color="auto"/>
            </w:tcBorders>
            <w:shd w:val="clear" w:color="auto" w:fill="DAEEF3" w:themeFill="accent5" w:themeFillTint="33"/>
            <w:vAlign w:val="center"/>
          </w:tcPr>
          <w:p w14:paraId="0EE618B5" w14:textId="77777777" w:rsidR="001348E3" w:rsidRPr="00F26074" w:rsidRDefault="001348E3" w:rsidP="001348E3">
            <w:pPr>
              <w:spacing w:line="360" w:lineRule="auto"/>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第５　運営に関する基準</w:t>
            </w:r>
          </w:p>
        </w:tc>
      </w:tr>
      <w:tr w:rsidR="001348E3" w:rsidRPr="00F26074" w14:paraId="65B67113" w14:textId="77777777" w:rsidTr="007636DA">
        <w:trPr>
          <w:trHeight w:val="2612"/>
        </w:trPr>
        <w:tc>
          <w:tcPr>
            <w:tcW w:w="1701" w:type="dxa"/>
            <w:vMerge w:val="restart"/>
            <w:tcBorders>
              <w:top w:val="single" w:sz="4" w:space="0" w:color="auto"/>
              <w:bottom w:val="nil"/>
            </w:tcBorders>
          </w:tcPr>
          <w:p w14:paraId="5E6AEF25"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内容及び手</w:t>
            </w:r>
          </w:p>
          <w:p w14:paraId="47654219" w14:textId="77777777" w:rsidR="001348E3" w:rsidRPr="00F26074" w:rsidRDefault="001348E3" w:rsidP="001348E3">
            <w:pPr>
              <w:widowControl/>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続の説明及び</w:t>
            </w:r>
          </w:p>
          <w:p w14:paraId="12A582E4" w14:textId="77777777" w:rsidR="001348E3" w:rsidRPr="00F26074" w:rsidRDefault="001348E3" w:rsidP="001348E3">
            <w:pPr>
              <w:widowControl/>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契約の締結等</w:t>
            </w:r>
          </w:p>
          <w:p w14:paraId="729B1514" w14:textId="77777777" w:rsidR="001348E3" w:rsidRPr="00F26074" w:rsidRDefault="001348E3" w:rsidP="001348E3">
            <w:pPr>
              <w:widowControl/>
              <w:ind w:left="167" w:hanging="167"/>
              <w:jc w:val="left"/>
              <w:rPr>
                <w:rFonts w:asciiTheme="minorEastAsia" w:eastAsiaTheme="minorEastAsia" w:hAnsiTheme="minorEastAsia"/>
                <w:sz w:val="22"/>
                <w:szCs w:val="22"/>
              </w:rPr>
            </w:pPr>
          </w:p>
          <w:p w14:paraId="42849F9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4EA6EE4"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あらかじめ、入居申込者又はその家族に対し、条例第214条に規定する重要事項に関する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p w14:paraId="60AD0C46" w14:textId="77777777" w:rsidR="001348E3" w:rsidRPr="00F26074" w:rsidRDefault="001348E3" w:rsidP="001348E3">
            <w:pPr>
              <w:widowControl/>
              <w:ind w:left="167" w:hanging="167"/>
              <w:rPr>
                <w:rFonts w:asciiTheme="minorEastAsia" w:eastAsiaTheme="minorEastAsia" w:hAnsiTheme="minorEastAsia"/>
                <w:sz w:val="22"/>
                <w:szCs w:val="22"/>
              </w:rPr>
            </w:pPr>
          </w:p>
          <w:p w14:paraId="69BCC58D"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「入居申込者のサービスの選択に資すると認められる重要事項」とは、以下の項目等です。</w:t>
            </w:r>
            <w:r w:rsidRPr="00F26074">
              <w:rPr>
                <w:rFonts w:asciiTheme="minorEastAsia" w:eastAsiaTheme="minorEastAsia" w:hAnsiTheme="minorEastAsia" w:hint="eastAsia"/>
                <w:sz w:val="22"/>
                <w:szCs w:val="22"/>
              </w:rPr>
              <w:br/>
              <w:t>ア  運営規程の概要</w:t>
            </w:r>
            <w:r w:rsidRPr="00F26074">
              <w:rPr>
                <w:rFonts w:asciiTheme="minorEastAsia" w:eastAsiaTheme="minorEastAsia" w:hAnsiTheme="minorEastAsia" w:hint="eastAsia"/>
                <w:sz w:val="22"/>
                <w:szCs w:val="22"/>
              </w:rPr>
              <w:br/>
              <w:t>イ　従業者の勤務の体制</w:t>
            </w:r>
            <w:r w:rsidRPr="00F26074">
              <w:rPr>
                <w:rFonts w:asciiTheme="minorEastAsia" w:eastAsiaTheme="minorEastAsia" w:hAnsiTheme="minorEastAsia" w:hint="eastAsia"/>
                <w:sz w:val="22"/>
                <w:szCs w:val="22"/>
              </w:rPr>
              <w:br/>
              <w:t>ウ　介護居室、一時介護室、浴室、食堂及び機能訓練室の</w:t>
            </w:r>
          </w:p>
          <w:p w14:paraId="09F39030" w14:textId="77777777" w:rsidR="001348E3" w:rsidRPr="00F26074" w:rsidRDefault="001348E3" w:rsidP="001348E3">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概要</w:t>
            </w:r>
            <w:r w:rsidRPr="00F26074">
              <w:rPr>
                <w:rFonts w:asciiTheme="minorEastAsia" w:eastAsiaTheme="minorEastAsia" w:hAnsiTheme="minorEastAsia" w:hint="eastAsia"/>
                <w:sz w:val="22"/>
                <w:szCs w:val="22"/>
              </w:rPr>
              <w:br/>
              <w:t>エ　要介護状態区分に応じて当該事業者が提供する標準</w:t>
            </w:r>
          </w:p>
          <w:p w14:paraId="5FEF2C5F" w14:textId="77777777" w:rsidR="001348E3" w:rsidRPr="00F26074" w:rsidRDefault="001348E3" w:rsidP="001348E3">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的な介護サービスの内容</w:t>
            </w:r>
            <w:r w:rsidRPr="00F26074">
              <w:rPr>
                <w:rFonts w:asciiTheme="minorEastAsia" w:eastAsiaTheme="minorEastAsia" w:hAnsiTheme="minorEastAsia" w:hint="eastAsia"/>
                <w:sz w:val="22"/>
                <w:szCs w:val="22"/>
              </w:rPr>
              <w:br/>
              <w:t>オ　利用料の額及びその改定の方法</w:t>
            </w:r>
            <w:r w:rsidRPr="00F26074">
              <w:rPr>
                <w:rFonts w:asciiTheme="minorEastAsia" w:eastAsiaTheme="minorEastAsia" w:hAnsiTheme="minorEastAsia" w:hint="eastAsia"/>
                <w:sz w:val="22"/>
                <w:szCs w:val="22"/>
              </w:rPr>
              <w:br/>
              <w:t>カ　事故発生時の対応　等</w:t>
            </w:r>
          </w:p>
          <w:p w14:paraId="7586156B" w14:textId="77777777" w:rsidR="001348E3" w:rsidRPr="00F26074" w:rsidRDefault="001348E3" w:rsidP="001348E3">
            <w:pPr>
              <w:ind w:left="220" w:hangingChars="100" w:hanging="220"/>
              <w:rPr>
                <w:rFonts w:asciiTheme="minorEastAsia" w:eastAsiaTheme="minorEastAsia" w:hAnsiTheme="minorEastAsia"/>
                <w:sz w:val="22"/>
                <w:szCs w:val="22"/>
              </w:rPr>
            </w:pPr>
          </w:p>
          <w:p w14:paraId="33F0B31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わかりやすい説明書やパンフレット等の文書を交付して懇切丁寧に説明を行い、同意を得なければなりません。</w:t>
            </w:r>
          </w:p>
          <w:p w14:paraId="34125D22" w14:textId="77777777" w:rsidR="001348E3" w:rsidRPr="00F26074" w:rsidRDefault="001348E3" w:rsidP="001348E3">
            <w:pPr>
              <w:ind w:left="220" w:hangingChars="100" w:hanging="220"/>
              <w:rPr>
                <w:rFonts w:asciiTheme="minorEastAsia" w:eastAsiaTheme="minorEastAsia" w:hAnsiTheme="minorEastAsia"/>
                <w:sz w:val="22"/>
                <w:szCs w:val="22"/>
              </w:rPr>
            </w:pPr>
          </w:p>
          <w:p w14:paraId="3F8B9F8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p w14:paraId="6A746831" w14:textId="77777777" w:rsidR="001348E3" w:rsidRPr="00F26074" w:rsidRDefault="001348E3" w:rsidP="001348E3">
            <w:pPr>
              <w:ind w:left="220" w:hangingChars="100" w:hanging="220"/>
              <w:rPr>
                <w:rFonts w:asciiTheme="minorEastAsia" w:eastAsiaTheme="minorEastAsia" w:hAnsiTheme="minorEastAsia"/>
                <w:sz w:val="22"/>
                <w:szCs w:val="22"/>
              </w:rPr>
            </w:pPr>
            <w:bookmarkStart w:id="0" w:name="_GoBack"/>
            <w:bookmarkEnd w:id="0"/>
          </w:p>
        </w:tc>
        <w:tc>
          <w:tcPr>
            <w:tcW w:w="1338" w:type="dxa"/>
            <w:tcBorders>
              <w:top w:val="single" w:sz="4" w:space="0" w:color="auto"/>
              <w:bottom w:val="nil"/>
            </w:tcBorders>
          </w:tcPr>
          <w:p w14:paraId="0ECE11B2" w14:textId="77777777" w:rsidR="001348E3" w:rsidRPr="00F26074" w:rsidRDefault="00901A3E"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186398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28990BD"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51126086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4282698B"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法第74条第2項</w:t>
            </w:r>
            <w:r w:rsidRPr="00F26074">
              <w:rPr>
                <w:rFonts w:asciiTheme="minorEastAsia" w:eastAsiaTheme="minorEastAsia" w:hAnsiTheme="minorEastAsia" w:hint="eastAsia"/>
                <w:sz w:val="19"/>
                <w:szCs w:val="19"/>
              </w:rPr>
              <w:br/>
              <w:t>条例第204条第1項</w:t>
            </w:r>
          </w:p>
          <w:p w14:paraId="2017CCE5"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4C1C2709"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6F1266CC"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2FFE9AD8" w14:textId="77777777" w:rsidR="001348E3" w:rsidRPr="00F26074" w:rsidRDefault="001348E3" w:rsidP="001348E3">
            <w:pPr>
              <w:spacing w:after="240"/>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第3の十の3(1)</w:t>
            </w:r>
            <w:r w:rsidRPr="00F26074">
              <w:rPr>
                <w:rFonts w:asciiTheme="minorEastAsia" w:eastAsiaTheme="minorEastAsia" w:hAnsiTheme="minorEastAsia" w:hint="eastAsia"/>
                <w:sz w:val="19"/>
                <w:szCs w:val="19"/>
              </w:rPr>
              <w:br/>
            </w:r>
          </w:p>
          <w:p w14:paraId="55871853"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3ABD0969"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011ED225"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1670967B"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7849B9A2"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3F637619" w14:textId="77777777" w:rsidR="001348E3" w:rsidRPr="00F26074" w:rsidRDefault="001348E3" w:rsidP="001348E3">
            <w:pPr>
              <w:spacing w:after="240"/>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11老企25第3の一の3(19)①</w:t>
            </w:r>
          </w:p>
        </w:tc>
      </w:tr>
      <w:tr w:rsidR="001348E3" w:rsidRPr="00F26074" w14:paraId="521A93A8" w14:textId="77777777" w:rsidTr="007636DA">
        <w:tc>
          <w:tcPr>
            <w:tcW w:w="1701" w:type="dxa"/>
            <w:vMerge/>
            <w:tcBorders>
              <w:bottom w:val="nil"/>
            </w:tcBorders>
          </w:tcPr>
          <w:p w14:paraId="231CD77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483E4B3" w14:textId="77777777" w:rsidR="001348E3" w:rsidRPr="00CF7285" w:rsidRDefault="001348E3" w:rsidP="001348E3">
            <w:pPr>
              <w:ind w:left="0" w:firstLineChars="0" w:firstLine="0"/>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契約書においては、少なくとも、介護サービスの内容及び利用料その他費用の額、契約解除の条件を記載するものとします。</w:t>
            </w:r>
          </w:p>
          <w:p w14:paraId="72E97E64" w14:textId="77777777" w:rsidR="001348E3" w:rsidRPr="00CF7285" w:rsidRDefault="001348E3" w:rsidP="001348E3">
            <w:pPr>
              <w:ind w:left="0" w:firstLineChars="0" w:firstLine="0"/>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xml:space="preserve">　なお、介護予防特定施設入居者生活介護の指定をあわせて受ける場合にあっては、特定施設入居者生活介護事業と介護予防特定施設入居者生活介護の契約について別の契約書とすることなく、１つの契約書によることができます。</w:t>
            </w:r>
          </w:p>
          <w:p w14:paraId="02A2BA98" w14:textId="77777777" w:rsidR="001348E3" w:rsidRPr="00CF7285" w:rsidRDefault="001348E3" w:rsidP="001348E3">
            <w:pPr>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7DCFADD" w14:textId="77777777" w:rsidR="001348E3" w:rsidRPr="00CF7285" w:rsidRDefault="001348E3" w:rsidP="001348E3">
            <w:pPr>
              <w:ind w:left="167"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3390B91E" w14:textId="77777777" w:rsidR="001348E3" w:rsidRPr="00CF7285" w:rsidRDefault="001348E3" w:rsidP="001348E3">
            <w:pPr>
              <w:spacing w:after="240"/>
              <w:ind w:left="0" w:firstLineChars="0" w:firstLine="0"/>
              <w:jc w:val="left"/>
              <w:rPr>
                <w:rFonts w:asciiTheme="minorEastAsia" w:eastAsiaTheme="minorEastAsia" w:hAnsiTheme="minorEastAsia"/>
                <w:sz w:val="19"/>
                <w:szCs w:val="19"/>
              </w:rPr>
            </w:pPr>
            <w:r w:rsidRPr="00CF7285">
              <w:rPr>
                <w:rFonts w:asciiTheme="minorEastAsia" w:eastAsiaTheme="minorEastAsia" w:hAnsiTheme="minorEastAsia" w:hint="eastAsia"/>
                <w:sz w:val="19"/>
                <w:szCs w:val="19"/>
              </w:rPr>
              <w:t>平11老企25第3の十の3(</w:t>
            </w:r>
            <w:r w:rsidRPr="00CF7285">
              <w:rPr>
                <w:rFonts w:asciiTheme="minorEastAsia" w:eastAsiaTheme="minorEastAsia" w:hAnsiTheme="minorEastAsia"/>
                <w:sz w:val="19"/>
                <w:szCs w:val="19"/>
              </w:rPr>
              <w:t>1</w:t>
            </w:r>
            <w:r w:rsidRPr="00CF7285">
              <w:rPr>
                <w:rFonts w:asciiTheme="minorEastAsia" w:eastAsiaTheme="minorEastAsia" w:hAnsiTheme="minorEastAsia" w:hint="eastAsia"/>
                <w:sz w:val="19"/>
                <w:szCs w:val="19"/>
              </w:rPr>
              <w:t>)</w:t>
            </w:r>
          </w:p>
        </w:tc>
      </w:tr>
      <w:tr w:rsidR="001348E3" w:rsidRPr="00F26074" w14:paraId="7E2CBBE7" w14:textId="77777777" w:rsidTr="007636DA">
        <w:tc>
          <w:tcPr>
            <w:tcW w:w="1701" w:type="dxa"/>
            <w:vMerge w:val="restart"/>
            <w:tcBorders>
              <w:top w:val="nil"/>
            </w:tcBorders>
          </w:tcPr>
          <w:p w14:paraId="609F731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537EA2E" w14:textId="77777777" w:rsidR="001348E3" w:rsidRDefault="001348E3" w:rsidP="001348E3">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上記①の契約において、入居者の権利を不当に狭めるような契約解除の条件を定めてはいませんか。</w:t>
            </w:r>
          </w:p>
          <w:p w14:paraId="3127027B" w14:textId="77777777" w:rsidR="008E192D" w:rsidRDefault="008E192D" w:rsidP="001348E3">
            <w:pPr>
              <w:ind w:left="167" w:hanging="167"/>
              <w:rPr>
                <w:rFonts w:asciiTheme="minorEastAsia" w:eastAsiaTheme="minorEastAsia" w:hAnsiTheme="minorEastAsia"/>
                <w:sz w:val="22"/>
                <w:szCs w:val="22"/>
              </w:rPr>
            </w:pPr>
          </w:p>
          <w:p w14:paraId="60100CA1" w14:textId="74B07936" w:rsidR="008E192D" w:rsidRPr="00F26074" w:rsidRDefault="008E192D"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2C1684F" w14:textId="77777777" w:rsidR="001348E3" w:rsidRPr="00F26074" w:rsidRDefault="00901A3E" w:rsidP="001348E3">
            <w:pPr>
              <w:ind w:left="0" w:firstLineChars="0" w:firstLine="0"/>
              <w:jc w:val="left"/>
              <w:rPr>
                <w:rFonts w:asciiTheme="minorEastAsia" w:eastAsiaTheme="minorEastAsia" w:hAnsiTheme="minorEastAsia"/>
                <w:sz w:val="22"/>
                <w:szCs w:val="22"/>
              </w:rPr>
            </w:pPr>
            <w:sdt>
              <w:sdtPr>
                <w:rPr>
                  <w:sz w:val="20"/>
                  <w:szCs w:val="20"/>
                </w:rPr>
                <w:id w:val="180411774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0CB8727"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94103722"/>
                <w14:checkbox>
                  <w14:checked w14:val="0"/>
                  <w14:checkedState w14:val="2612" w14:font="ＭＳ ゴシック"/>
                  <w14:uncheckedState w14:val="2610" w14:font="ＭＳ ゴシック"/>
                </w14:checkbox>
              </w:sdtPr>
              <w:sdtContent>
                <w:r w:rsidR="001348E3" w:rsidRPr="00CF7285">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0B0C9E97" w14:textId="77777777" w:rsidR="001348E3" w:rsidRPr="00F26074" w:rsidRDefault="001348E3" w:rsidP="001348E3">
            <w:pPr>
              <w:spacing w:after="24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条例第204条第2項</w:t>
            </w:r>
          </w:p>
        </w:tc>
      </w:tr>
      <w:tr w:rsidR="001348E3" w:rsidRPr="00F26074" w14:paraId="394B23AC" w14:textId="77777777" w:rsidTr="007636DA">
        <w:tc>
          <w:tcPr>
            <w:tcW w:w="1701" w:type="dxa"/>
            <w:vMerge/>
            <w:tcBorders>
              <w:top w:val="nil"/>
            </w:tcBorders>
          </w:tcPr>
          <w:p w14:paraId="15317DD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6B54A65"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①の契約に係る文書に明記していますか。</w:t>
            </w:r>
          </w:p>
          <w:p w14:paraId="13F3BB64"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868B5BC"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64041515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3410AEEF"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57786395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F13E528" w14:textId="77777777" w:rsidR="001348E3" w:rsidRPr="00F26074" w:rsidRDefault="001348E3" w:rsidP="001348E3">
            <w:pPr>
              <w:spacing w:after="24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条例第204条第3項</w:t>
            </w:r>
          </w:p>
        </w:tc>
      </w:tr>
      <w:tr w:rsidR="001348E3" w:rsidRPr="00F26074" w14:paraId="1D79A93A" w14:textId="77777777" w:rsidTr="007636DA">
        <w:trPr>
          <w:trHeight w:val="810"/>
        </w:trPr>
        <w:tc>
          <w:tcPr>
            <w:tcW w:w="1701" w:type="dxa"/>
            <w:vMerge w:val="restart"/>
            <w:tcBorders>
              <w:top w:val="single" w:sz="4" w:space="0" w:color="auto"/>
            </w:tcBorders>
          </w:tcPr>
          <w:p w14:paraId="12A445F1" w14:textId="77777777" w:rsidR="001348E3" w:rsidRPr="00F26074" w:rsidRDefault="001348E3" w:rsidP="001348E3">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特定施設入</w:t>
            </w:r>
          </w:p>
          <w:p w14:paraId="431BFAD4"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居者生活介護</w:t>
            </w:r>
          </w:p>
          <w:p w14:paraId="23726D69"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の提供の開始</w:t>
            </w:r>
          </w:p>
          <w:p w14:paraId="77DC192D"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等</w:t>
            </w:r>
          </w:p>
          <w:p w14:paraId="51BED0DA"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05F1EA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正当な理由なく入居者に対するサービスの提供を拒んではいませんか。</w:t>
            </w:r>
          </w:p>
        </w:tc>
        <w:tc>
          <w:tcPr>
            <w:tcW w:w="1338" w:type="dxa"/>
            <w:tcBorders>
              <w:top w:val="single" w:sz="4" w:space="0" w:color="auto"/>
              <w:bottom w:val="single" w:sz="4" w:space="0" w:color="auto"/>
            </w:tcBorders>
          </w:tcPr>
          <w:p w14:paraId="7C26BB62" w14:textId="77777777" w:rsidR="001348E3" w:rsidRDefault="00901A3E" w:rsidP="001348E3">
            <w:pPr>
              <w:ind w:left="152" w:hanging="152"/>
              <w:jc w:val="left"/>
              <w:rPr>
                <w:rFonts w:asciiTheme="minorEastAsia" w:eastAsiaTheme="minorEastAsia" w:hAnsiTheme="minorEastAsia"/>
                <w:sz w:val="22"/>
                <w:szCs w:val="22"/>
              </w:rPr>
            </w:pPr>
            <w:sdt>
              <w:sdtPr>
                <w:rPr>
                  <w:sz w:val="20"/>
                  <w:szCs w:val="20"/>
                </w:rPr>
                <w:id w:val="156553027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74EFA7F1"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30276363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290AC6CF"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205条第1項</w:t>
            </w:r>
          </w:p>
        </w:tc>
      </w:tr>
      <w:tr w:rsidR="001348E3" w:rsidRPr="00F26074" w14:paraId="684BCF8E" w14:textId="77777777" w:rsidTr="007636DA">
        <w:trPr>
          <w:trHeight w:val="575"/>
        </w:trPr>
        <w:tc>
          <w:tcPr>
            <w:tcW w:w="1701" w:type="dxa"/>
            <w:vMerge/>
          </w:tcPr>
          <w:p w14:paraId="5F5DC81F" w14:textId="77777777" w:rsidR="001348E3" w:rsidRPr="00F26074" w:rsidRDefault="001348E3" w:rsidP="001348E3">
            <w:pPr>
              <w:ind w:left="220" w:hangingChars="100" w:hanging="22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BD333FD" w14:textId="77777777" w:rsidR="001348E3" w:rsidRPr="00F26074" w:rsidRDefault="001348E3" w:rsidP="001348E3">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入居者が特定施設入居者生活介護に代えて当該特定施設入居者生活介護事業者以外の者が提供する介護サービスを利用することを妨げてはいませんか。</w:t>
            </w:r>
          </w:p>
          <w:p w14:paraId="607E4BDF" w14:textId="77777777" w:rsidR="001348E3" w:rsidRPr="00F26074" w:rsidRDefault="001348E3" w:rsidP="001348E3">
            <w:pPr>
              <w:ind w:left="220" w:hangingChars="100" w:hanging="220"/>
              <w:rPr>
                <w:rFonts w:asciiTheme="minorEastAsia" w:eastAsiaTheme="minorEastAsia" w:hAnsiTheme="minorEastAsia"/>
                <w:sz w:val="22"/>
                <w:szCs w:val="22"/>
              </w:rPr>
            </w:pPr>
          </w:p>
          <w:p w14:paraId="6831977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入居者が当該特定施設入居者生活介護事業者から特</w:t>
            </w:r>
            <w:r w:rsidRPr="00F26074">
              <w:rPr>
                <w:rFonts w:asciiTheme="minorEastAsia" w:eastAsiaTheme="minorEastAsia" w:hAnsiTheme="minorEastAsia" w:hint="eastAsia"/>
                <w:sz w:val="22"/>
                <w:szCs w:val="22"/>
              </w:rPr>
              <w:t>定施設入居者生活介護を受けることに同意できない場合もあること等から設けたものです。</w:t>
            </w:r>
          </w:p>
          <w:p w14:paraId="518D31FC"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0C3646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87041043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2EF33FB"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89275184"/>
                <w14:checkbox>
                  <w14:checked w14:val="0"/>
                  <w14:checkedState w14:val="2612" w14:font="ＭＳ ゴシック"/>
                  <w14:uncheckedState w14:val="2610" w14:font="ＭＳ ゴシック"/>
                </w14:checkbox>
              </w:sdtPr>
              <w:sdtContent>
                <w:r w:rsidR="001348E3" w:rsidRPr="00CF7285">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3DAA145A"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条例第205条第2項</w:t>
            </w:r>
          </w:p>
          <w:p w14:paraId="40DB9750" w14:textId="77777777" w:rsidR="001348E3" w:rsidRPr="00F26074" w:rsidRDefault="001348E3" w:rsidP="001348E3">
            <w:pPr>
              <w:ind w:left="0" w:firstLineChars="0" w:firstLine="0"/>
              <w:rPr>
                <w:rFonts w:asciiTheme="minorEastAsia" w:eastAsiaTheme="minorEastAsia" w:hAnsiTheme="minorEastAsia"/>
                <w:sz w:val="19"/>
                <w:szCs w:val="19"/>
              </w:rPr>
            </w:pPr>
          </w:p>
          <w:p w14:paraId="4348B101" w14:textId="77777777" w:rsidR="001348E3" w:rsidRPr="00F26074" w:rsidRDefault="001348E3" w:rsidP="001348E3">
            <w:pPr>
              <w:ind w:left="144" w:hanging="144"/>
              <w:rPr>
                <w:rFonts w:asciiTheme="minorEastAsia" w:eastAsiaTheme="minorEastAsia" w:hAnsiTheme="minorEastAsia"/>
                <w:sz w:val="19"/>
                <w:szCs w:val="19"/>
              </w:rPr>
            </w:pPr>
          </w:p>
          <w:p w14:paraId="56BB3E24"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w:t>
            </w:r>
            <w:r>
              <w:rPr>
                <w:rFonts w:asciiTheme="minorEastAsia" w:eastAsiaTheme="minorEastAsia" w:hAnsiTheme="minorEastAsia"/>
                <w:sz w:val="19"/>
                <w:szCs w:val="19"/>
              </w:rPr>
              <w:t>25</w:t>
            </w: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3の十の3(2)</w:t>
            </w:r>
          </w:p>
        </w:tc>
      </w:tr>
      <w:tr w:rsidR="001348E3" w:rsidRPr="00F26074" w14:paraId="3B1CC534" w14:textId="77777777" w:rsidTr="007636DA">
        <w:trPr>
          <w:trHeight w:val="1329"/>
        </w:trPr>
        <w:tc>
          <w:tcPr>
            <w:tcW w:w="1701" w:type="dxa"/>
            <w:vMerge/>
          </w:tcPr>
          <w:p w14:paraId="3F666AAE"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71764DC"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入居申込者又は入居者が入院治療を要する者である場合等、入居者等に対し自ら必要なサービスを提供することが困難であると認めた場合は、適切な病院又は診療所の紹介その他の適切な措置を速やかに講じていますか。</w:t>
            </w:r>
          </w:p>
        </w:tc>
        <w:tc>
          <w:tcPr>
            <w:tcW w:w="1338" w:type="dxa"/>
            <w:tcBorders>
              <w:top w:val="single" w:sz="4" w:space="0" w:color="auto"/>
              <w:bottom w:val="single" w:sz="4" w:space="0" w:color="auto"/>
            </w:tcBorders>
          </w:tcPr>
          <w:p w14:paraId="378528FC"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61682021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A8215F4"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94041512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B90F347" w14:textId="77777777" w:rsidR="001348E3" w:rsidRPr="00F26074" w:rsidRDefault="001348E3" w:rsidP="001348E3">
            <w:pPr>
              <w:ind w:left="167" w:hanging="167"/>
              <w:jc w:val="left"/>
              <w:rPr>
                <w:rFonts w:asciiTheme="minorEastAsia" w:eastAsiaTheme="minorEastAsia" w:hAnsiTheme="minorEastAsia"/>
                <w:sz w:val="22"/>
                <w:szCs w:val="22"/>
              </w:rPr>
            </w:pPr>
          </w:p>
          <w:p w14:paraId="42D1C921" w14:textId="77777777" w:rsidR="001348E3" w:rsidRPr="00F26074" w:rsidRDefault="001348E3" w:rsidP="001348E3">
            <w:pPr>
              <w:ind w:left="167" w:hanging="167"/>
              <w:jc w:val="left"/>
              <w:rPr>
                <w:rFonts w:asciiTheme="minorEastAsia" w:eastAsiaTheme="minorEastAsia" w:hAnsiTheme="minorEastAsia"/>
                <w:sz w:val="22"/>
                <w:szCs w:val="22"/>
              </w:rPr>
            </w:pPr>
          </w:p>
          <w:p w14:paraId="051DC4C5"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62125B82"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条例第205条第3項</w:t>
            </w:r>
          </w:p>
          <w:p w14:paraId="754D6EED" w14:textId="77777777" w:rsidR="001348E3" w:rsidRPr="00F26074" w:rsidRDefault="001348E3" w:rsidP="001348E3">
            <w:pPr>
              <w:ind w:left="0" w:firstLineChars="0" w:firstLine="0"/>
              <w:rPr>
                <w:rFonts w:asciiTheme="minorEastAsia" w:eastAsiaTheme="minorEastAsia" w:hAnsiTheme="minorEastAsia"/>
                <w:sz w:val="19"/>
                <w:szCs w:val="19"/>
              </w:rPr>
            </w:pPr>
          </w:p>
          <w:p w14:paraId="36A57F19" w14:textId="77777777" w:rsidR="001348E3" w:rsidRPr="00F26074" w:rsidRDefault="001348E3" w:rsidP="001348E3">
            <w:pPr>
              <w:ind w:left="0" w:firstLineChars="0" w:firstLine="0"/>
              <w:rPr>
                <w:rFonts w:asciiTheme="minorEastAsia" w:eastAsiaTheme="minorEastAsia" w:hAnsiTheme="minorEastAsia"/>
                <w:sz w:val="19"/>
                <w:szCs w:val="19"/>
              </w:rPr>
            </w:pPr>
          </w:p>
          <w:p w14:paraId="0609A572" w14:textId="77777777" w:rsidR="001348E3" w:rsidRPr="00F26074" w:rsidRDefault="001348E3" w:rsidP="001348E3">
            <w:pPr>
              <w:widowControl/>
              <w:ind w:left="0" w:firstLineChars="0" w:firstLine="0"/>
              <w:rPr>
                <w:rFonts w:asciiTheme="minorEastAsia" w:eastAsiaTheme="minorEastAsia" w:hAnsiTheme="minorEastAsia"/>
                <w:sz w:val="19"/>
                <w:szCs w:val="19"/>
              </w:rPr>
            </w:pPr>
          </w:p>
        </w:tc>
      </w:tr>
      <w:tr w:rsidR="001348E3" w:rsidRPr="00F26074" w14:paraId="6BF614CA" w14:textId="77777777" w:rsidTr="007636DA">
        <w:trPr>
          <w:trHeight w:val="170"/>
        </w:trPr>
        <w:tc>
          <w:tcPr>
            <w:tcW w:w="1701" w:type="dxa"/>
            <w:vMerge/>
          </w:tcPr>
          <w:p w14:paraId="59C63DF8"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5444A62"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サービスの提供に当たっては、利用者の心身の状況、その置かれている環境等の把握に努めていますか。</w:t>
            </w:r>
          </w:p>
          <w:p w14:paraId="47E64BAC"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8F1D68E"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95308734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20C0F3F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991990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255BC6D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4CE7C87F"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条例第205条第4項</w:t>
            </w:r>
          </w:p>
          <w:p w14:paraId="73039849" w14:textId="77777777" w:rsidR="001348E3" w:rsidRPr="00F26074" w:rsidRDefault="001348E3" w:rsidP="001348E3">
            <w:pPr>
              <w:ind w:left="144" w:hanging="144"/>
              <w:rPr>
                <w:rFonts w:asciiTheme="minorEastAsia" w:eastAsiaTheme="minorEastAsia" w:hAnsiTheme="minorEastAsia"/>
                <w:sz w:val="19"/>
                <w:szCs w:val="19"/>
              </w:rPr>
            </w:pPr>
          </w:p>
        </w:tc>
      </w:tr>
      <w:tr w:rsidR="001348E3" w:rsidRPr="00F26074" w14:paraId="30DC02A4" w14:textId="77777777" w:rsidTr="007636DA">
        <w:trPr>
          <w:trHeight w:val="1049"/>
        </w:trPr>
        <w:tc>
          <w:tcPr>
            <w:tcW w:w="1701" w:type="dxa"/>
            <w:vMerge w:val="restart"/>
          </w:tcPr>
          <w:p w14:paraId="5A88755A"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受給資格等</w:t>
            </w:r>
          </w:p>
          <w:p w14:paraId="400AF428" w14:textId="77777777" w:rsidR="001348E3" w:rsidRPr="00F26074" w:rsidRDefault="001348E3" w:rsidP="004E07EB">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の確認</w:t>
            </w:r>
          </w:p>
        </w:tc>
        <w:tc>
          <w:tcPr>
            <w:tcW w:w="6096" w:type="dxa"/>
            <w:tcBorders>
              <w:top w:val="single" w:sz="4" w:space="0" w:color="auto"/>
              <w:bottom w:val="single" w:sz="4" w:space="0" w:color="auto"/>
            </w:tcBorders>
          </w:tcPr>
          <w:p w14:paraId="7F458309"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サービスの提供を求められた場合は、その者の提示する被保険者証によって、被保険者資格、要介護認定の有無及び認定の有効期間を確かめていますか。</w:t>
            </w:r>
          </w:p>
        </w:tc>
        <w:tc>
          <w:tcPr>
            <w:tcW w:w="1338" w:type="dxa"/>
            <w:tcBorders>
              <w:top w:val="single" w:sz="4" w:space="0" w:color="auto"/>
              <w:bottom w:val="single" w:sz="4" w:space="0" w:color="auto"/>
            </w:tcBorders>
          </w:tcPr>
          <w:p w14:paraId="28C0EEAD"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7690370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C9126D0"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8365761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78AA36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E716FD5" w14:textId="447B6F3E" w:rsidR="001348E3" w:rsidRPr="00F26074" w:rsidRDefault="001348E3" w:rsidP="00D54056">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条例第219条(準用第11条第1項)</w:t>
            </w:r>
          </w:p>
        </w:tc>
      </w:tr>
      <w:tr w:rsidR="001348E3" w:rsidRPr="00F26074" w14:paraId="046A6D87" w14:textId="77777777" w:rsidTr="007636DA">
        <w:trPr>
          <w:trHeight w:val="810"/>
        </w:trPr>
        <w:tc>
          <w:tcPr>
            <w:tcW w:w="1701" w:type="dxa"/>
            <w:vMerge/>
          </w:tcPr>
          <w:p w14:paraId="035E1344"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B15C855"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上記①の被保険者証に認定審査会意見が記載されているときは、その意見に配慮して、サービスを提供するように努めていますか。</w:t>
            </w:r>
          </w:p>
          <w:p w14:paraId="1DB33A4D"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FD05224"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25796070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75EC3BCA"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5397336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02BEB96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69DAA7F6"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条例第219条(準用第11条第2項)</w:t>
            </w:r>
          </w:p>
        </w:tc>
      </w:tr>
      <w:tr w:rsidR="001348E3" w:rsidRPr="00F26074" w14:paraId="14C0E008" w14:textId="77777777" w:rsidTr="007636DA">
        <w:trPr>
          <w:trHeight w:val="1049"/>
        </w:trPr>
        <w:tc>
          <w:tcPr>
            <w:tcW w:w="1701" w:type="dxa"/>
            <w:vMerge w:val="restart"/>
          </w:tcPr>
          <w:p w14:paraId="01F88068"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要介護認定</w:t>
            </w:r>
          </w:p>
          <w:p w14:paraId="3562B746"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の申請に係る</w:t>
            </w:r>
          </w:p>
          <w:p w14:paraId="271DD9B1" w14:textId="77777777" w:rsidR="001348E3" w:rsidRPr="00F26074" w:rsidRDefault="001348E3" w:rsidP="004E07EB">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援助</w:t>
            </w:r>
          </w:p>
        </w:tc>
        <w:tc>
          <w:tcPr>
            <w:tcW w:w="6096" w:type="dxa"/>
            <w:tcBorders>
              <w:top w:val="single" w:sz="4" w:space="0" w:color="auto"/>
              <w:bottom w:val="single" w:sz="4" w:space="0" w:color="auto"/>
            </w:tcBorders>
          </w:tcPr>
          <w:p w14:paraId="3F351CF0"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利用申込者の要介護認定の申請が行われていない場合は、当該利用申込者の意思を踏まえて速やかに当該申請が行われるよう必要な援助を行っていますか。</w:t>
            </w:r>
          </w:p>
          <w:p w14:paraId="73A40185"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5DB3F74"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01842396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771E33F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82041705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CBC30B8"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899F10B" w14:textId="30C4D508" w:rsidR="001348E3" w:rsidRPr="00F26074" w:rsidRDefault="001348E3" w:rsidP="00D5405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条例第219条(準用第12条第1項)</w:t>
            </w:r>
          </w:p>
        </w:tc>
      </w:tr>
      <w:tr w:rsidR="001348E3" w:rsidRPr="00F26074" w14:paraId="06E3DC3F" w14:textId="77777777" w:rsidTr="007636DA">
        <w:trPr>
          <w:trHeight w:val="810"/>
        </w:trPr>
        <w:tc>
          <w:tcPr>
            <w:tcW w:w="1701" w:type="dxa"/>
            <w:vMerge/>
          </w:tcPr>
          <w:p w14:paraId="465F4CC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104448" w14:textId="77777777" w:rsidR="001348E3" w:rsidRPr="00F26074" w:rsidRDefault="001348E3" w:rsidP="001348E3">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居宅介護支援が利用者に対して行われていない等の場合であって必要と認めるときは、要介護認定の更新の申請が、遅くとも要介護認定の有効期間が終了す</w:t>
            </w:r>
            <w:r w:rsidRPr="00F26074">
              <w:rPr>
                <w:rFonts w:asciiTheme="majorEastAsia" w:eastAsiaTheme="majorEastAsia" w:hAnsiTheme="majorEastAsia" w:hint="eastAsia"/>
                <w:b/>
                <w:sz w:val="22"/>
                <w:szCs w:val="22"/>
              </w:rPr>
              <w:t>る30</w:t>
            </w:r>
            <w:r w:rsidRPr="00F26074">
              <w:rPr>
                <w:rFonts w:asciiTheme="minorEastAsia" w:hAnsiTheme="minorEastAsia" w:hint="eastAsia"/>
                <w:b/>
                <w:sz w:val="22"/>
                <w:szCs w:val="22"/>
              </w:rPr>
              <w:t>日前にはなされるよう、必要な援助を行っていますか。</w:t>
            </w:r>
          </w:p>
          <w:p w14:paraId="78185286"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822CCC0"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03388337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4A15B525"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5972338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DD32CA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6964BED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条例第219条(準用第12条第2項)</w:t>
            </w:r>
          </w:p>
          <w:p w14:paraId="58F9EC1C"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0C9C77E5" w14:textId="77777777" w:rsidTr="007636DA">
        <w:trPr>
          <w:trHeight w:val="970"/>
        </w:trPr>
        <w:tc>
          <w:tcPr>
            <w:tcW w:w="1701" w:type="dxa"/>
            <w:vMerge w:val="restart"/>
          </w:tcPr>
          <w:p w14:paraId="6E8509D7"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　サービスの</w:t>
            </w:r>
          </w:p>
          <w:p w14:paraId="00D77CB6"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提供の記録</w:t>
            </w:r>
          </w:p>
          <w:p w14:paraId="65D8127B" w14:textId="77777777" w:rsidR="001348E3" w:rsidRPr="00F26074" w:rsidRDefault="001348E3" w:rsidP="001348E3">
            <w:pPr>
              <w:ind w:left="167" w:hanging="167"/>
              <w:jc w:val="left"/>
              <w:rPr>
                <w:rFonts w:asciiTheme="minorEastAsia" w:eastAsiaTheme="minorEastAsia" w:hAnsiTheme="minorEastAsia"/>
                <w:sz w:val="22"/>
                <w:szCs w:val="22"/>
              </w:rPr>
            </w:pPr>
          </w:p>
          <w:p w14:paraId="2D49D3A6" w14:textId="77777777" w:rsidR="001348E3" w:rsidRPr="00F26074" w:rsidRDefault="001348E3" w:rsidP="001348E3">
            <w:pPr>
              <w:ind w:left="167" w:hanging="167"/>
              <w:jc w:val="left"/>
              <w:rPr>
                <w:rFonts w:asciiTheme="minorEastAsia" w:eastAsiaTheme="minorEastAsia" w:hAnsiTheme="minorEastAsia"/>
                <w:sz w:val="22"/>
                <w:szCs w:val="22"/>
              </w:rPr>
            </w:pPr>
          </w:p>
          <w:p w14:paraId="044959E1" w14:textId="77777777" w:rsidR="001348E3" w:rsidRPr="00F26074" w:rsidRDefault="001348E3" w:rsidP="001348E3">
            <w:pPr>
              <w:ind w:left="167" w:hanging="167"/>
              <w:jc w:val="left"/>
              <w:rPr>
                <w:rFonts w:asciiTheme="minorEastAsia" w:eastAsiaTheme="minorEastAsia" w:hAnsiTheme="minorEastAsia"/>
                <w:sz w:val="22"/>
                <w:szCs w:val="22"/>
              </w:rPr>
            </w:pPr>
          </w:p>
          <w:p w14:paraId="0D09C6A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4B170488"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サービスの開始に際しては、当該開始の年月日及び入居している特定施設の名称を、サービスの終了に際しては、当該終了の年月日を、利用者の被保険者証に記載していますか。</w:t>
            </w:r>
          </w:p>
          <w:p w14:paraId="4D15A5A7"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特定施設入居者生活介護の提供を受けている者が居宅療養管理指導以外の居宅サービス、地域密着型サービス及び施設サービスについて保険給付を受けることができな</w:t>
            </w:r>
            <w:r w:rsidRPr="00F26074">
              <w:rPr>
                <w:rFonts w:asciiTheme="minorEastAsia" w:eastAsiaTheme="minorEastAsia" w:hAnsiTheme="minorEastAsia" w:hint="eastAsia"/>
                <w:sz w:val="22"/>
                <w:szCs w:val="22"/>
              </w:rPr>
              <w:lastRenderedPageBreak/>
              <w:t>いことを踏まえ、他の居宅サービス事業者等が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p w14:paraId="5280E61D" w14:textId="77777777" w:rsidR="001348E3" w:rsidRPr="00F26074" w:rsidRDefault="001348E3" w:rsidP="001348E3">
            <w:pPr>
              <w:widowControl/>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3608B656"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90058423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747C5E1"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3432433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677F0AE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0FD2024F"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20</w:t>
            </w:r>
            <w:r w:rsidRPr="00F26074">
              <w:rPr>
                <w:rFonts w:asciiTheme="minorEastAsia" w:eastAsiaTheme="minorEastAsia" w:hAnsiTheme="minorEastAsia" w:hint="eastAsia"/>
                <w:sz w:val="19"/>
                <w:szCs w:val="19"/>
              </w:rPr>
              <w:t>6</w:t>
            </w:r>
            <w:r w:rsidRPr="00F26074">
              <w:rPr>
                <w:rFonts w:asciiTheme="minorEastAsia" w:eastAsiaTheme="minorEastAsia" w:hAnsiTheme="minorEastAsia"/>
                <w:sz w:val="19"/>
                <w:szCs w:val="19"/>
              </w:rPr>
              <w:t>条第1項</w:t>
            </w:r>
          </w:p>
          <w:p w14:paraId="06AF41A2" w14:textId="77777777" w:rsidR="001348E3" w:rsidRPr="00F26074" w:rsidRDefault="001348E3" w:rsidP="001348E3">
            <w:pPr>
              <w:ind w:left="0" w:firstLineChars="0" w:firstLine="0"/>
              <w:rPr>
                <w:rFonts w:asciiTheme="minorEastAsia" w:eastAsiaTheme="minorEastAsia" w:hAnsiTheme="minorEastAsia"/>
                <w:sz w:val="19"/>
                <w:szCs w:val="19"/>
              </w:rPr>
            </w:pPr>
          </w:p>
          <w:p w14:paraId="0C75886C" w14:textId="77777777" w:rsidR="001348E3" w:rsidRPr="00F26074" w:rsidRDefault="001348E3" w:rsidP="001348E3">
            <w:pPr>
              <w:ind w:left="0" w:firstLineChars="0" w:firstLine="0"/>
              <w:rPr>
                <w:rFonts w:asciiTheme="minorEastAsia" w:eastAsiaTheme="minorEastAsia" w:hAnsiTheme="minorEastAsia"/>
                <w:sz w:val="19"/>
                <w:szCs w:val="19"/>
              </w:rPr>
            </w:pPr>
          </w:p>
          <w:p w14:paraId="13FF3CED"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第3の十の3(3)①</w:t>
            </w:r>
          </w:p>
          <w:p w14:paraId="41D11196"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0478E812" w14:textId="77777777" w:rsidTr="004E07EB">
        <w:trPr>
          <w:trHeight w:val="765"/>
        </w:trPr>
        <w:tc>
          <w:tcPr>
            <w:tcW w:w="1701" w:type="dxa"/>
            <w:vMerge/>
            <w:tcBorders>
              <w:bottom w:val="nil"/>
            </w:tcBorders>
          </w:tcPr>
          <w:p w14:paraId="69B03BD8" w14:textId="77777777" w:rsidR="001348E3" w:rsidRPr="00F26074" w:rsidRDefault="001348E3" w:rsidP="001348E3">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8F4BB64" w14:textId="77777777" w:rsidR="001348E3" w:rsidRPr="004E07EB" w:rsidRDefault="001348E3" w:rsidP="004E07EB">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サービスを提供した際には、提供した具体的なサービスの内容等を記録していますか。</w:t>
            </w:r>
          </w:p>
        </w:tc>
        <w:tc>
          <w:tcPr>
            <w:tcW w:w="1338" w:type="dxa"/>
            <w:tcBorders>
              <w:top w:val="single" w:sz="4" w:space="0" w:color="auto"/>
              <w:bottom w:val="nil"/>
            </w:tcBorders>
          </w:tcPr>
          <w:p w14:paraId="4FC5B0B6"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62257977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E191799"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73200212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3AB2E7C"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69232615" w14:textId="77777777" w:rsidR="001348E3" w:rsidRPr="00F26074" w:rsidRDefault="001348E3" w:rsidP="004E07EB">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条例第206条</w:t>
            </w:r>
            <w:r w:rsidRPr="00F26074">
              <w:rPr>
                <w:rFonts w:asciiTheme="minorEastAsia" w:eastAsiaTheme="minorEastAsia" w:hAnsiTheme="minorEastAsia" w:hint="eastAsia"/>
                <w:sz w:val="19"/>
                <w:szCs w:val="19"/>
              </w:rPr>
              <w:br/>
              <w:t>第2項</w:t>
            </w:r>
          </w:p>
        </w:tc>
      </w:tr>
      <w:tr w:rsidR="004E07EB" w:rsidRPr="00F26074" w14:paraId="4FAF0FCC" w14:textId="77777777" w:rsidTr="004E07EB">
        <w:trPr>
          <w:trHeight w:val="765"/>
        </w:trPr>
        <w:tc>
          <w:tcPr>
            <w:tcW w:w="1701" w:type="dxa"/>
            <w:tcBorders>
              <w:top w:val="nil"/>
              <w:bottom w:val="single" w:sz="4" w:space="0" w:color="auto"/>
            </w:tcBorders>
          </w:tcPr>
          <w:p w14:paraId="2D6BB85B" w14:textId="77777777" w:rsidR="004E07EB" w:rsidRPr="00F26074" w:rsidRDefault="004E07EB" w:rsidP="001348E3">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88C4F48" w14:textId="77777777" w:rsidR="004E07EB" w:rsidRPr="00F26074" w:rsidRDefault="004E07EB" w:rsidP="004E07EB">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「提供した具体的なサービスの内容」とは、以下の項目です。</w:t>
            </w:r>
            <w:r w:rsidRPr="00F26074">
              <w:rPr>
                <w:rFonts w:asciiTheme="minorEastAsia" w:eastAsiaTheme="minorEastAsia" w:hAnsiTheme="minorEastAsia" w:hint="eastAsia"/>
                <w:sz w:val="22"/>
                <w:szCs w:val="22"/>
              </w:rPr>
              <w:br/>
              <w:t>ア  サービスの提供日</w:t>
            </w:r>
            <w:r w:rsidRPr="00F26074">
              <w:rPr>
                <w:rFonts w:asciiTheme="minorEastAsia" w:eastAsiaTheme="minorEastAsia" w:hAnsiTheme="minorEastAsia" w:hint="eastAsia"/>
                <w:sz w:val="22"/>
                <w:szCs w:val="22"/>
              </w:rPr>
              <w:br/>
              <w:t>イ　サービスの内容</w:t>
            </w:r>
            <w:r w:rsidRPr="00F26074">
              <w:rPr>
                <w:rFonts w:asciiTheme="minorEastAsia" w:eastAsiaTheme="minorEastAsia" w:hAnsiTheme="minorEastAsia" w:hint="eastAsia"/>
                <w:sz w:val="22"/>
                <w:szCs w:val="22"/>
              </w:rPr>
              <w:br/>
              <w:t>ウ　利用者の状況その他必要な事項</w:t>
            </w:r>
          </w:p>
          <w:p w14:paraId="59CA36ED" w14:textId="77777777" w:rsidR="004E07EB" w:rsidRPr="004E07EB" w:rsidRDefault="004E07EB" w:rsidP="001348E3">
            <w:pPr>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DA9FDA9" w14:textId="77777777" w:rsidR="004E07EB" w:rsidRDefault="004E07EB" w:rsidP="001348E3">
            <w:pPr>
              <w:ind w:left="152" w:hanging="152"/>
              <w:jc w:val="left"/>
              <w:rPr>
                <w:sz w:val="20"/>
                <w:szCs w:val="20"/>
              </w:rPr>
            </w:pPr>
          </w:p>
        </w:tc>
        <w:tc>
          <w:tcPr>
            <w:tcW w:w="1197" w:type="dxa"/>
            <w:tcBorders>
              <w:top w:val="nil"/>
              <w:bottom w:val="single" w:sz="4" w:space="0" w:color="auto"/>
            </w:tcBorders>
          </w:tcPr>
          <w:p w14:paraId="3D7514E3" w14:textId="77777777" w:rsidR="004E07EB" w:rsidRPr="00F26074" w:rsidRDefault="004E07EB" w:rsidP="004E07EB">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第3の十の3(3)②</w:t>
            </w:r>
          </w:p>
        </w:tc>
      </w:tr>
      <w:tr w:rsidR="001348E3" w:rsidRPr="00F26074" w14:paraId="7324332B" w14:textId="77777777" w:rsidTr="009C6A57">
        <w:trPr>
          <w:trHeight w:val="1751"/>
        </w:trPr>
        <w:tc>
          <w:tcPr>
            <w:tcW w:w="1701" w:type="dxa"/>
            <w:vMerge w:val="restart"/>
            <w:tcBorders>
              <w:bottom w:val="nil"/>
            </w:tcBorders>
          </w:tcPr>
          <w:p w14:paraId="09FDDBF4"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利用料等の</w:t>
            </w:r>
          </w:p>
          <w:p w14:paraId="6AEBE71F"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受領</w:t>
            </w:r>
          </w:p>
          <w:p w14:paraId="770E750A"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0ACE651" w14:textId="77777777" w:rsidR="001348E3" w:rsidRPr="00F26074" w:rsidRDefault="001348E3" w:rsidP="004E07EB">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338" w:type="dxa"/>
            <w:tcBorders>
              <w:top w:val="single" w:sz="4" w:space="0" w:color="auto"/>
              <w:bottom w:val="nil"/>
            </w:tcBorders>
          </w:tcPr>
          <w:p w14:paraId="040C5146"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0309898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796A579"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12500835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1956FD64" w14:textId="77777777" w:rsidR="001348E3" w:rsidRPr="00F26074" w:rsidRDefault="001348E3" w:rsidP="001348E3">
            <w:pPr>
              <w:adjustRightInd w:val="0"/>
              <w:ind w:left="167" w:hanging="167"/>
              <w:contextualSpacing/>
              <w:jc w:val="left"/>
              <w:rPr>
                <w:rFonts w:asciiTheme="minorEastAsia" w:eastAsiaTheme="minorEastAsia" w:hAnsiTheme="minorEastAsia"/>
                <w:sz w:val="22"/>
                <w:szCs w:val="22"/>
              </w:rPr>
            </w:pPr>
          </w:p>
        </w:tc>
        <w:tc>
          <w:tcPr>
            <w:tcW w:w="1197" w:type="dxa"/>
            <w:tcBorders>
              <w:top w:val="single" w:sz="4" w:space="0" w:color="auto"/>
              <w:bottom w:val="nil"/>
            </w:tcBorders>
          </w:tcPr>
          <w:p w14:paraId="3943A52B" w14:textId="77777777" w:rsidR="001348E3" w:rsidRPr="00346505"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w:t>
            </w:r>
            <w:r w:rsidRPr="00F26074">
              <w:rPr>
                <w:rFonts w:asciiTheme="minorEastAsia" w:eastAsiaTheme="minorEastAsia" w:hAnsiTheme="minorEastAsia" w:hint="eastAsia"/>
                <w:sz w:val="19"/>
                <w:szCs w:val="19"/>
              </w:rPr>
              <w:br/>
              <w:t>第1項</w:t>
            </w:r>
          </w:p>
        </w:tc>
      </w:tr>
      <w:tr w:rsidR="004E07EB" w:rsidRPr="00F26074" w14:paraId="15988DFF" w14:textId="77777777" w:rsidTr="009C6A57">
        <w:trPr>
          <w:trHeight w:val="3420"/>
        </w:trPr>
        <w:tc>
          <w:tcPr>
            <w:tcW w:w="1701" w:type="dxa"/>
            <w:vMerge/>
            <w:tcBorders>
              <w:bottom w:val="nil"/>
            </w:tcBorders>
          </w:tcPr>
          <w:p w14:paraId="4ECBDC93"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DD9D93A" w14:textId="77777777" w:rsidR="004E07EB" w:rsidRPr="00F26074" w:rsidRDefault="004E07EB"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法定代理受領サービスとして提供される特定施設入居者生活介護についての利用者負担として、居宅介護サービス費用基準額又は居宅支援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338" w:type="dxa"/>
            <w:tcBorders>
              <w:top w:val="nil"/>
              <w:bottom w:val="single" w:sz="4" w:space="0" w:color="auto"/>
            </w:tcBorders>
          </w:tcPr>
          <w:p w14:paraId="296F8081" w14:textId="77777777" w:rsidR="004E07EB" w:rsidRDefault="004E07EB" w:rsidP="001348E3">
            <w:pPr>
              <w:ind w:left="152" w:hanging="152"/>
              <w:jc w:val="left"/>
              <w:rPr>
                <w:sz w:val="20"/>
                <w:szCs w:val="20"/>
              </w:rPr>
            </w:pPr>
          </w:p>
        </w:tc>
        <w:tc>
          <w:tcPr>
            <w:tcW w:w="1197" w:type="dxa"/>
            <w:tcBorders>
              <w:top w:val="nil"/>
              <w:bottom w:val="single" w:sz="4" w:space="0" w:color="auto"/>
            </w:tcBorders>
          </w:tcPr>
          <w:p w14:paraId="35A1A736" w14:textId="77777777" w:rsidR="004E07EB" w:rsidRPr="00F26074" w:rsidRDefault="004E07EB" w:rsidP="00CF7285">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第3の十の3(4)①</w:t>
            </w:r>
            <w:r w:rsidRPr="00F26074">
              <w:rPr>
                <w:rFonts w:asciiTheme="minorEastAsia" w:eastAsiaTheme="minorEastAsia" w:hAnsiTheme="minorEastAsia" w:hint="eastAsia"/>
                <w:sz w:val="19"/>
                <w:szCs w:val="19"/>
              </w:rPr>
              <w:br/>
            </w:r>
            <w:r w:rsidRPr="00CF7285">
              <w:rPr>
                <w:rFonts w:asciiTheme="minorEastAsia" w:eastAsiaTheme="minorEastAsia" w:hAnsiTheme="minorEastAsia" w:hint="eastAsia"/>
                <w:sz w:val="19"/>
                <w:szCs w:val="19"/>
              </w:rPr>
              <w:t>(準用第3の1の3(11)①)</w:t>
            </w:r>
          </w:p>
        </w:tc>
      </w:tr>
      <w:tr w:rsidR="001348E3" w:rsidRPr="00F26074" w14:paraId="7F44436E" w14:textId="77777777" w:rsidTr="007636DA">
        <w:trPr>
          <w:trHeight w:val="2717"/>
        </w:trPr>
        <w:tc>
          <w:tcPr>
            <w:tcW w:w="1701" w:type="dxa"/>
            <w:vMerge/>
            <w:tcBorders>
              <w:bottom w:val="nil"/>
            </w:tcBorders>
          </w:tcPr>
          <w:p w14:paraId="188C3F23" w14:textId="77777777" w:rsidR="001348E3" w:rsidRPr="00F26074" w:rsidRDefault="001348E3" w:rsidP="001348E3">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75EF0D7" w14:textId="77777777" w:rsidR="009C6A57" w:rsidRPr="009C6A57" w:rsidRDefault="001348E3"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p w14:paraId="704A3AC0" w14:textId="77777777" w:rsidR="001348E3" w:rsidRPr="00F26074" w:rsidRDefault="001348E3" w:rsidP="001348E3">
            <w:pPr>
              <w:ind w:leftChars="100" w:left="430" w:hangingChars="100" w:hanging="220"/>
              <w:rPr>
                <w:rFonts w:asciiTheme="minorEastAsia" w:eastAsiaTheme="minorEastAsia" w:hAnsiTheme="minorEastAsia"/>
                <w:sz w:val="22"/>
                <w:szCs w:val="22"/>
              </w:rPr>
            </w:pPr>
          </w:p>
        </w:tc>
        <w:tc>
          <w:tcPr>
            <w:tcW w:w="1338" w:type="dxa"/>
            <w:tcBorders>
              <w:top w:val="single" w:sz="4" w:space="0" w:color="auto"/>
            </w:tcBorders>
          </w:tcPr>
          <w:p w14:paraId="6ABCBF00"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34377936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5F84887" w14:textId="77777777" w:rsidR="001348E3" w:rsidRPr="00F26074" w:rsidRDefault="00901A3E" w:rsidP="001348E3">
            <w:pPr>
              <w:ind w:left="152" w:hanging="152"/>
              <w:jc w:val="left"/>
              <w:rPr>
                <w:rFonts w:asciiTheme="minorEastAsia" w:eastAsiaTheme="minorEastAsia" w:hAnsiTheme="minorEastAsia"/>
                <w:sz w:val="22"/>
                <w:szCs w:val="22"/>
              </w:rPr>
            </w:pPr>
            <w:sdt>
              <w:sdtPr>
                <w:rPr>
                  <w:sz w:val="20"/>
                  <w:szCs w:val="20"/>
                </w:rPr>
                <w:id w:val="-11258559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0103419B"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4F8939F" w14:textId="77777777" w:rsidR="001348E3" w:rsidRPr="00F26074" w:rsidRDefault="001348E3"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w:t>
            </w:r>
            <w:r w:rsidRPr="00F26074">
              <w:rPr>
                <w:rFonts w:asciiTheme="minorEastAsia" w:eastAsiaTheme="minorEastAsia" w:hAnsiTheme="minorEastAsia" w:hint="eastAsia"/>
                <w:sz w:val="19"/>
                <w:szCs w:val="19"/>
              </w:rPr>
              <w:br/>
              <w:t>第2項</w:t>
            </w:r>
          </w:p>
        </w:tc>
      </w:tr>
      <w:tr w:rsidR="009C6A57" w:rsidRPr="00F26074" w14:paraId="34EA6699" w14:textId="77777777" w:rsidTr="007636DA">
        <w:trPr>
          <w:trHeight w:val="2717"/>
        </w:trPr>
        <w:tc>
          <w:tcPr>
            <w:tcW w:w="1701" w:type="dxa"/>
            <w:tcBorders>
              <w:bottom w:val="nil"/>
            </w:tcBorders>
          </w:tcPr>
          <w:p w14:paraId="78DBC453"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2079D9D" w14:textId="77777777" w:rsidR="009C6A57" w:rsidRPr="00CF7285" w:rsidRDefault="009C6A57" w:rsidP="009C6A57">
            <w:pPr>
              <w:ind w:left="167" w:hanging="167"/>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xml:space="preserve">※　</w:t>
            </w:r>
            <w:r w:rsidRPr="00CF7285">
              <w:rPr>
                <w:rFonts w:asciiTheme="minorEastAsia" w:eastAsiaTheme="minorEastAsia" w:hAnsiTheme="minorEastAsia" w:hint="eastAsia"/>
                <w:sz w:val="21"/>
              </w:rPr>
              <w:t>利用者間の公平及び利用者の保護の観点から、法定代理受領サービスでない地域密着型特定施設入居者生活介護を提供した際に、その利用者から支払を受ける利用料の額と、法定代理受領サービスである地域密着型特定施設入居者生活介護に係る費用の額の間に、</w:t>
            </w:r>
            <w:r w:rsidRPr="00CF7285">
              <w:rPr>
                <w:rFonts w:asciiTheme="minorEastAsia" w:eastAsiaTheme="minorEastAsia" w:hAnsiTheme="minorEastAsia" w:hint="eastAsia"/>
                <w:sz w:val="22"/>
                <w:szCs w:val="22"/>
              </w:rPr>
              <w:t>一方の管理経費の他方への転嫁等による不合理な差額を設けては</w:t>
            </w:r>
            <w:r w:rsidRPr="00CF7285">
              <w:rPr>
                <w:rFonts w:asciiTheme="minorEastAsia" w:eastAsiaTheme="minorEastAsia" w:hAnsiTheme="minorEastAsia" w:hint="eastAsia"/>
                <w:sz w:val="21"/>
              </w:rPr>
              <w:t>ならないこととしたものです。</w:t>
            </w:r>
          </w:p>
          <w:p w14:paraId="19365473" w14:textId="344FFE85" w:rsidR="009C6A57" w:rsidRPr="00CF7285" w:rsidRDefault="009C6A57" w:rsidP="009C6A57">
            <w:pPr>
              <w:widowControl/>
              <w:ind w:left="21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　なお、そもそも介護保険給付の対象となる特定施設入居者生活介護のサービスと明確に区分されるサービスについては、次のような方法により別の料金設定をして差し支えありません。</w:t>
            </w:r>
          </w:p>
          <w:p w14:paraId="54526D08" w14:textId="05E3E29F" w:rsidR="009C6A57" w:rsidRPr="00CF7285" w:rsidRDefault="009C6A57" w:rsidP="009C6A57">
            <w:pPr>
              <w:widowControl/>
              <w:ind w:leftChars="100" w:left="42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①　利用者に、当該事業が特定施設入居者生活介護の事業とは別事業であり、当該サービスが介護保険給付の対象とならないサービスであることを説明し、理解を得ること。</w:t>
            </w:r>
          </w:p>
          <w:p w14:paraId="792DC104" w14:textId="7E332AAA" w:rsidR="009C6A57" w:rsidRPr="00CF7285" w:rsidRDefault="009C6A57" w:rsidP="009C6A57">
            <w:pPr>
              <w:widowControl/>
              <w:ind w:leftChars="100" w:left="42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②　当該事業の目的、運営方針、利用料等が、特定施設の運営規程とは別に定められていること。</w:t>
            </w:r>
          </w:p>
          <w:p w14:paraId="6B52B2FB" w14:textId="154A5DA9" w:rsidR="009C6A57" w:rsidRPr="00CF7285" w:rsidRDefault="009C6A57" w:rsidP="009C6A57">
            <w:pPr>
              <w:ind w:leftChars="100" w:left="420" w:hangingChars="100" w:hanging="210"/>
              <w:rPr>
                <w:rFonts w:asciiTheme="minorEastAsia" w:eastAsiaTheme="minorEastAsia" w:hAnsiTheme="minorEastAsia"/>
                <w:sz w:val="22"/>
                <w:szCs w:val="22"/>
              </w:rPr>
            </w:pPr>
            <w:r w:rsidRPr="00CF7285">
              <w:rPr>
                <w:rFonts w:asciiTheme="minorEastAsia" w:eastAsiaTheme="minorEastAsia" w:hAnsiTheme="minorEastAsia" w:hint="eastAsia"/>
                <w:sz w:val="21"/>
              </w:rPr>
              <w:t>③　会計が特定施設入居者生活介護の事業の会計と区分されていること。</w:t>
            </w:r>
          </w:p>
        </w:tc>
        <w:tc>
          <w:tcPr>
            <w:tcW w:w="1338" w:type="dxa"/>
            <w:tcBorders>
              <w:top w:val="single" w:sz="4" w:space="0" w:color="auto"/>
            </w:tcBorders>
          </w:tcPr>
          <w:p w14:paraId="5EA94330" w14:textId="77777777" w:rsidR="009C6A57" w:rsidRDefault="009C6A57" w:rsidP="009C6A57">
            <w:pPr>
              <w:ind w:left="152" w:hanging="152"/>
              <w:jc w:val="left"/>
              <w:rPr>
                <w:sz w:val="20"/>
                <w:szCs w:val="20"/>
              </w:rPr>
            </w:pPr>
          </w:p>
        </w:tc>
        <w:tc>
          <w:tcPr>
            <w:tcW w:w="1197" w:type="dxa"/>
            <w:tcBorders>
              <w:top w:val="single" w:sz="4" w:space="0" w:color="auto"/>
            </w:tcBorders>
          </w:tcPr>
          <w:p w14:paraId="1E8379F5" w14:textId="77777777" w:rsidR="009C6A57" w:rsidRPr="00F26074" w:rsidRDefault="009C6A57" w:rsidP="00CF7285">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第3の十の3(4)②</w:t>
            </w:r>
            <w:r w:rsidR="00CF7285" w:rsidRPr="00346505">
              <w:rPr>
                <w:rFonts w:asciiTheme="minorEastAsia" w:eastAsiaTheme="minorEastAsia" w:hAnsiTheme="minorEastAsia"/>
                <w:color w:val="FF0000"/>
                <w:sz w:val="19"/>
                <w:szCs w:val="19"/>
                <w:highlight w:val="yellow"/>
              </w:rPr>
              <w:t xml:space="preserve"> </w:t>
            </w:r>
            <w:r w:rsidRPr="00CF7285">
              <w:rPr>
                <w:rFonts w:asciiTheme="minorEastAsia" w:eastAsiaTheme="minorEastAsia" w:hAnsiTheme="minorEastAsia"/>
                <w:sz w:val="19"/>
                <w:szCs w:val="19"/>
              </w:rPr>
              <w:t>(</w:t>
            </w:r>
            <w:r w:rsidRPr="00CF7285">
              <w:rPr>
                <w:rFonts w:asciiTheme="minorEastAsia" w:eastAsiaTheme="minorEastAsia" w:hAnsiTheme="minorEastAsia" w:hint="eastAsia"/>
                <w:sz w:val="19"/>
                <w:szCs w:val="19"/>
              </w:rPr>
              <w:t>準用第3の1の3(11)②)</w:t>
            </w:r>
          </w:p>
        </w:tc>
      </w:tr>
      <w:tr w:rsidR="009C6A57" w:rsidRPr="00F26074" w14:paraId="5D258AD4" w14:textId="77777777" w:rsidTr="007636DA">
        <w:trPr>
          <w:trHeight w:val="1097"/>
        </w:trPr>
        <w:tc>
          <w:tcPr>
            <w:tcW w:w="1701" w:type="dxa"/>
            <w:tcBorders>
              <w:top w:val="nil"/>
              <w:bottom w:val="nil"/>
            </w:tcBorders>
          </w:tcPr>
          <w:p w14:paraId="1F6ED712" w14:textId="77777777" w:rsidR="009C6A57" w:rsidRPr="00F26074" w:rsidRDefault="009C6A57" w:rsidP="009C6A57">
            <w:pPr>
              <w:widowControl/>
              <w:ind w:left="167" w:hanging="167"/>
              <w:jc w:val="left"/>
              <w:rPr>
                <w:rFonts w:asciiTheme="minorEastAsia" w:eastAsiaTheme="minorEastAsia" w:hAnsiTheme="minorEastAsia"/>
                <w:sz w:val="22"/>
                <w:szCs w:val="22"/>
              </w:rPr>
            </w:pPr>
          </w:p>
          <w:p w14:paraId="7A3D9F0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290BF444"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上記①②の支払のほか、次の費用の額以外の支払を利用者から受けていませんか。</w:t>
            </w:r>
          </w:p>
          <w:p w14:paraId="4AA6AB3F"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利用者の選定により提供される介護その他の日　　常生活上の便宜に要する費用</w:t>
            </w:r>
          </w:p>
          <w:p w14:paraId="770461DB"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おむつ代</w:t>
            </w:r>
          </w:p>
          <w:p w14:paraId="7E2B03D1"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特定施設入居者生活介護において提供される便　　宜のうち、日常生活においても通常必要となるものに係る費用であって、その利用者に負担させることが適当と認められるもの</w:t>
            </w:r>
          </w:p>
          <w:p w14:paraId="533E7378"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1DE096E4"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ア又はウの費用については、以下の各通知に基づき適切に取り扱ってください。</w:t>
            </w:r>
          </w:p>
          <w:p w14:paraId="4C096991"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2023B71F" w14:textId="4258002E"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【アの費用】特定施設入居者生活介護事業者が受領する介護保険の給付対象外の介護サービス費用について（平成12年3月30日老企第52号）</w:t>
            </w:r>
          </w:p>
          <w:p w14:paraId="1534D2C4" w14:textId="77777777" w:rsidR="009C6A57" w:rsidRPr="00F26074" w:rsidRDefault="009C6A57" w:rsidP="009C6A57">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br/>
              <w:t xml:space="preserve">(１)　</w:t>
            </w:r>
            <w:r w:rsidRPr="00F26074">
              <w:rPr>
                <w:rFonts w:asciiTheme="minorEastAsia" w:hAnsiTheme="minorEastAsia" w:hint="eastAsia"/>
                <w:b/>
                <w:sz w:val="22"/>
                <w:szCs w:val="22"/>
              </w:rPr>
              <w:t>人員配置が手厚い場合の介護サービス利用料（上</w:t>
            </w:r>
          </w:p>
          <w:p w14:paraId="26866D04" w14:textId="77777777" w:rsidR="009C6A57" w:rsidRPr="00F26074" w:rsidRDefault="009C6A57" w:rsidP="009C6A57">
            <w:pPr>
              <w:widowControl/>
              <w:ind w:left="221" w:hangingChars="100" w:hanging="221"/>
              <w:rPr>
                <w:rFonts w:asciiTheme="minorEastAsia" w:hAnsiTheme="minorEastAsia"/>
                <w:b/>
                <w:sz w:val="22"/>
                <w:szCs w:val="22"/>
              </w:rPr>
            </w:pP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 xml:space="preserve">　　乗せ介護サービス利用料）は、①又は②のいずれか</w:t>
            </w:r>
          </w:p>
          <w:p w14:paraId="0E10F4B1" w14:textId="77777777" w:rsidR="009C6A57" w:rsidRPr="00F26074" w:rsidRDefault="009C6A57" w:rsidP="009C6A57">
            <w:pPr>
              <w:widowControl/>
              <w:ind w:leftChars="100" w:left="210" w:firstLineChars="200" w:firstLine="442"/>
              <w:rPr>
                <w:rFonts w:asciiTheme="minorEastAsia" w:eastAsiaTheme="minorEastAsia" w:hAnsiTheme="minorEastAsia"/>
                <w:sz w:val="22"/>
                <w:szCs w:val="22"/>
              </w:rPr>
            </w:pPr>
            <w:r w:rsidRPr="00F26074">
              <w:rPr>
                <w:rFonts w:asciiTheme="minorEastAsia" w:hAnsiTheme="minorEastAsia" w:hint="eastAsia"/>
                <w:b/>
                <w:sz w:val="22"/>
                <w:szCs w:val="22"/>
              </w:rPr>
              <w:t>の要件を満たす場合に受領していますか。</w:t>
            </w:r>
            <w:r w:rsidRPr="00F26074">
              <w:rPr>
                <w:rFonts w:asciiTheme="minorEastAsia" w:eastAsiaTheme="minorEastAsia" w:hAnsiTheme="minorEastAsia" w:hint="eastAsia"/>
                <w:sz w:val="22"/>
                <w:szCs w:val="22"/>
              </w:rPr>
              <w:br/>
            </w:r>
          </w:p>
          <w:p w14:paraId="3B87F3A8" w14:textId="77777777" w:rsidR="009C6A57" w:rsidRPr="00F26074" w:rsidRDefault="009C6A57" w:rsidP="009C6A57">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要介護者等が30人以上の場合</w:t>
            </w:r>
            <w:r w:rsidRPr="00F26074">
              <w:rPr>
                <w:rFonts w:asciiTheme="minorEastAsia" w:eastAsiaTheme="minorEastAsia" w:hAnsiTheme="minorEastAsia" w:hint="eastAsia"/>
                <w:sz w:val="22"/>
                <w:szCs w:val="22"/>
              </w:rPr>
              <w:br/>
              <w:t>看護･介護職員の人数が、常勤換算方法で「要介護者の数(前年度の平均値）」及び「要支援者の数(前年度の平均値）に0.5を乗じて得た数」の合計数が2.5又はその端数を増すごとに1人以上であること。</w:t>
            </w:r>
          </w:p>
          <w:p w14:paraId="699B4733" w14:textId="77777777" w:rsidR="009C6A57" w:rsidRPr="00F26074" w:rsidRDefault="009C6A57" w:rsidP="009C6A57">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要介護者等が30人未満の場合</w:t>
            </w:r>
          </w:p>
          <w:p w14:paraId="072883B3" w14:textId="1C90A2D6" w:rsidR="009C6A57" w:rsidRPr="00F26074" w:rsidRDefault="009C6A57" w:rsidP="004D5E3F">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看護･介護職員の人数が、居宅サービス基準等に基づき算出された人数に２人を加えた人数以上であること。</w:t>
            </w:r>
          </w:p>
          <w:p w14:paraId="385116E9" w14:textId="77777777" w:rsidR="009C6A57" w:rsidRPr="00F26074" w:rsidRDefault="009C6A57" w:rsidP="009C6A57">
            <w:pPr>
              <w:widowControl/>
              <w:ind w:leftChars="100" w:left="21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（２）</w:t>
            </w:r>
            <w:r w:rsidRPr="00F26074">
              <w:rPr>
                <w:rFonts w:asciiTheme="minorEastAsia" w:hAnsiTheme="minorEastAsia" w:hint="eastAsia"/>
                <w:b/>
                <w:sz w:val="22"/>
                <w:szCs w:val="22"/>
              </w:rPr>
              <w:t>個別的な選択による介護サービス利用料</w:t>
            </w:r>
          </w:p>
          <w:p w14:paraId="19E8BAEB" w14:textId="77777777" w:rsidR="009C6A57" w:rsidRPr="00F26074" w:rsidRDefault="009C6A57" w:rsidP="009C6A57">
            <w:pPr>
              <w:widowControl/>
              <w:ind w:leftChars="200" w:left="420" w:firstLineChars="0" w:firstLine="0"/>
              <w:rPr>
                <w:rFonts w:asciiTheme="minorEastAsia" w:hAnsiTheme="minorEastAsia"/>
                <w:b/>
                <w:sz w:val="22"/>
                <w:szCs w:val="22"/>
              </w:rPr>
            </w:pPr>
            <w:r w:rsidRPr="00F26074">
              <w:rPr>
                <w:rFonts w:asciiTheme="minorEastAsia" w:hAnsiTheme="minorEastAsia" w:hint="eastAsia"/>
                <w:b/>
                <w:sz w:val="22"/>
                <w:szCs w:val="22"/>
              </w:rPr>
              <w:lastRenderedPageBreak/>
              <w:t xml:space="preserve">　利用者の特別な希望により行われる個別的な介護サ　ービスについて、その利用料を受領していますか。</w:t>
            </w:r>
          </w:p>
          <w:p w14:paraId="10578DC9" w14:textId="77777777" w:rsidR="009C6A57" w:rsidRPr="00F26074" w:rsidRDefault="009C6A57" w:rsidP="009C6A57">
            <w:pPr>
              <w:widowControl/>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ただし、利用料を受領する介護サービスは、本来特定施設入居者生活介護として包括的に行うべき介護サービスとは明らかに異なり、次のａ～ｃのように個別性の強いものに限定される必要があります。</w:t>
            </w:r>
            <w:r w:rsidRPr="00F26074">
              <w:rPr>
                <w:rFonts w:asciiTheme="minorEastAsia" w:eastAsiaTheme="minorEastAsia" w:hAnsiTheme="minorEastAsia" w:hint="eastAsia"/>
                <w:sz w:val="22"/>
                <w:szCs w:val="22"/>
              </w:rPr>
              <w:br/>
              <w:t xml:space="preserve">　ａ　個別的な外出介助</w:t>
            </w:r>
            <w:r w:rsidRPr="00F26074">
              <w:rPr>
                <w:rFonts w:asciiTheme="minorEastAsia" w:eastAsiaTheme="minorEastAsia" w:hAnsiTheme="minorEastAsia" w:hint="eastAsia"/>
                <w:sz w:val="22"/>
                <w:szCs w:val="22"/>
              </w:rPr>
              <w:br/>
              <w:t xml:space="preserve">　ｂ　個別的な買い物等の代行</w:t>
            </w:r>
            <w:r w:rsidRPr="00F26074">
              <w:rPr>
                <w:rFonts w:asciiTheme="minorEastAsia" w:eastAsiaTheme="minorEastAsia" w:hAnsiTheme="minorEastAsia" w:hint="eastAsia"/>
                <w:sz w:val="22"/>
                <w:szCs w:val="22"/>
              </w:rPr>
              <w:br/>
              <w:t xml:space="preserve">　ｃ　標準的な回数を超えた入浴介助</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 xml:space="preserve">　</w:t>
            </w:r>
            <w:r w:rsidRPr="00F26074">
              <w:rPr>
                <w:rFonts w:asciiTheme="minorEastAsia" w:hAnsiTheme="minorEastAsia" w:hint="eastAsia"/>
                <w:b/>
                <w:sz w:val="22"/>
                <w:szCs w:val="22"/>
              </w:rPr>
              <w:t>看護・介護職員が当該サービスを行った場合は、居宅サービス基準等上の人員の算定において、当該看護・介護職員の勤務時間から当該サービスに要した時間を除外して算定</w:t>
            </w:r>
            <w:r w:rsidRPr="00F26074">
              <w:rPr>
                <w:rFonts w:asciiTheme="minorEastAsia" w:hAnsiTheme="minorEastAsia" w:hint="eastAsia"/>
                <w:b/>
                <w:sz w:val="22"/>
                <w:szCs w:val="22"/>
              </w:rPr>
              <w:t>(</w:t>
            </w:r>
            <w:r w:rsidRPr="00F26074">
              <w:rPr>
                <w:rFonts w:asciiTheme="minorEastAsia" w:hAnsiTheme="minorEastAsia" w:hint="eastAsia"/>
                <w:b/>
                <w:sz w:val="22"/>
                <w:szCs w:val="22"/>
              </w:rPr>
              <w:t>常勤換算）していますか。</w:t>
            </w:r>
          </w:p>
          <w:p w14:paraId="09E70548" w14:textId="77777777" w:rsidR="009C6A57" w:rsidRPr="00F26074" w:rsidRDefault="009C6A57" w:rsidP="009C6A57">
            <w:pPr>
              <w:widowControl/>
              <w:ind w:leftChars="200" w:left="420" w:firstLineChars="0" w:firstLine="0"/>
              <w:rPr>
                <w:rFonts w:asciiTheme="minorEastAsia" w:eastAsiaTheme="minorEastAsia" w:hAnsiTheme="minorEastAsia"/>
                <w:sz w:val="22"/>
                <w:szCs w:val="22"/>
              </w:rPr>
            </w:pPr>
          </w:p>
          <w:p w14:paraId="7EC2438A"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【ウの費用】通所介護等における日常生活に要する費　　　　用の取扱いについて（平成12年3月30日老企第54号）</w:t>
            </w:r>
          </w:p>
          <w:p w14:paraId="7DA601A9"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保険給付の対象となっているサービスと明確に区分されないあいまいな名目による費用の支払を受けることは認められません。</w:t>
            </w:r>
          </w:p>
          <w:p w14:paraId="649AAC66" w14:textId="77777777" w:rsidR="009C6A57" w:rsidRPr="00F26074" w:rsidRDefault="009C6A57" w:rsidP="009C6A57">
            <w:pPr>
              <w:widowControl/>
              <w:ind w:left="220" w:hangingChars="100" w:hanging="220"/>
              <w:rPr>
                <w:rFonts w:asciiTheme="minorEastAsia" w:eastAsiaTheme="minorEastAsia" w:hAnsiTheme="minorEastAsia"/>
                <w:sz w:val="22"/>
                <w:szCs w:val="22"/>
              </w:rPr>
            </w:pPr>
          </w:p>
        </w:tc>
        <w:tc>
          <w:tcPr>
            <w:tcW w:w="1338" w:type="dxa"/>
            <w:tcBorders>
              <w:top w:val="nil"/>
              <w:bottom w:val="nil"/>
            </w:tcBorders>
          </w:tcPr>
          <w:p w14:paraId="1CD4B69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619676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76CE000" w14:textId="77777777" w:rsidR="009C6A57" w:rsidRPr="002A0BFB" w:rsidRDefault="00901A3E" w:rsidP="009C6A57">
            <w:pPr>
              <w:ind w:left="152" w:hanging="152"/>
              <w:jc w:val="left"/>
              <w:rPr>
                <w:rFonts w:asciiTheme="minorEastAsia" w:eastAsiaTheme="minorEastAsia" w:hAnsiTheme="minorEastAsia"/>
                <w:color w:val="FF0000"/>
                <w:sz w:val="22"/>
                <w:szCs w:val="22"/>
              </w:rPr>
            </w:pPr>
            <w:sdt>
              <w:sdtPr>
                <w:rPr>
                  <w:sz w:val="20"/>
                  <w:szCs w:val="20"/>
                </w:rPr>
                <w:id w:val="-1730295651"/>
                <w14:checkbox>
                  <w14:checked w14:val="0"/>
                  <w14:checkedState w14:val="2612" w14:font="ＭＳ ゴシック"/>
                  <w14:uncheckedState w14:val="2610" w14:font="ＭＳ ゴシック"/>
                </w14:checkbox>
              </w:sdtPr>
              <w:sdtContent>
                <w:r w:rsidR="009C6A57" w:rsidRPr="00CF7285">
                  <w:rPr>
                    <w:rFonts w:hAnsi="ＭＳ ゴシック" w:hint="eastAsia"/>
                    <w:sz w:val="20"/>
                    <w:szCs w:val="20"/>
                  </w:rPr>
                  <w:t>☐</w:t>
                </w:r>
              </w:sdtContent>
            </w:sdt>
            <w:r w:rsidR="009C6A57" w:rsidRPr="00CF7285">
              <w:rPr>
                <w:rFonts w:asciiTheme="minorEastAsia" w:eastAsiaTheme="minorEastAsia" w:hAnsiTheme="minorEastAsia" w:hint="eastAsia"/>
                <w:sz w:val="22"/>
                <w:szCs w:val="22"/>
              </w:rPr>
              <w:t>いる</w:t>
            </w:r>
          </w:p>
          <w:p w14:paraId="16DA1521" w14:textId="77777777" w:rsidR="009C6A57" w:rsidRPr="00F26074" w:rsidRDefault="009C6A57" w:rsidP="009C6A57">
            <w:pPr>
              <w:ind w:left="167" w:hanging="167"/>
              <w:jc w:val="left"/>
              <w:rPr>
                <w:rFonts w:asciiTheme="minorEastAsia" w:eastAsiaTheme="minorEastAsia" w:hAnsiTheme="minorEastAsia"/>
                <w:sz w:val="22"/>
                <w:szCs w:val="22"/>
              </w:rPr>
            </w:pPr>
          </w:p>
          <w:p w14:paraId="47693E26" w14:textId="77777777" w:rsidR="009C6A57" w:rsidRPr="00F26074" w:rsidRDefault="009C6A57" w:rsidP="009C6A57">
            <w:pPr>
              <w:ind w:left="167" w:hanging="167"/>
              <w:jc w:val="left"/>
              <w:rPr>
                <w:rFonts w:asciiTheme="minorEastAsia" w:eastAsiaTheme="minorEastAsia" w:hAnsiTheme="minorEastAsia"/>
                <w:sz w:val="22"/>
                <w:szCs w:val="22"/>
              </w:rPr>
            </w:pPr>
          </w:p>
          <w:p w14:paraId="2B820342" w14:textId="77777777" w:rsidR="009C6A57" w:rsidRPr="00F26074" w:rsidRDefault="009C6A57" w:rsidP="009C6A57">
            <w:pPr>
              <w:ind w:left="167" w:hanging="167"/>
              <w:jc w:val="left"/>
              <w:rPr>
                <w:rFonts w:asciiTheme="minorEastAsia" w:eastAsiaTheme="minorEastAsia" w:hAnsiTheme="minorEastAsia"/>
                <w:sz w:val="22"/>
                <w:szCs w:val="22"/>
              </w:rPr>
            </w:pPr>
          </w:p>
          <w:p w14:paraId="35C3D172" w14:textId="77777777" w:rsidR="009C6A57" w:rsidRPr="00F26074" w:rsidRDefault="009C6A57" w:rsidP="009C6A57">
            <w:pPr>
              <w:ind w:left="167" w:hanging="167"/>
              <w:jc w:val="left"/>
              <w:rPr>
                <w:rFonts w:asciiTheme="minorEastAsia" w:eastAsiaTheme="minorEastAsia" w:hAnsiTheme="minorEastAsia"/>
                <w:sz w:val="22"/>
                <w:szCs w:val="22"/>
              </w:rPr>
            </w:pPr>
          </w:p>
          <w:p w14:paraId="3446CD6B" w14:textId="77777777" w:rsidR="009C6A57" w:rsidRPr="00F26074" w:rsidRDefault="009C6A57" w:rsidP="009C6A57">
            <w:pPr>
              <w:ind w:left="167" w:hanging="167"/>
              <w:jc w:val="left"/>
              <w:rPr>
                <w:rFonts w:asciiTheme="minorEastAsia" w:eastAsiaTheme="minorEastAsia" w:hAnsiTheme="minorEastAsia"/>
                <w:sz w:val="22"/>
                <w:szCs w:val="22"/>
              </w:rPr>
            </w:pPr>
          </w:p>
          <w:p w14:paraId="1B4354E5" w14:textId="77777777" w:rsidR="009C6A57" w:rsidRPr="00F26074" w:rsidRDefault="009C6A57" w:rsidP="009C6A57">
            <w:pPr>
              <w:ind w:left="167" w:hanging="167"/>
              <w:jc w:val="left"/>
              <w:rPr>
                <w:rFonts w:asciiTheme="minorEastAsia" w:eastAsiaTheme="minorEastAsia" w:hAnsiTheme="minorEastAsia"/>
                <w:sz w:val="22"/>
                <w:szCs w:val="22"/>
              </w:rPr>
            </w:pPr>
          </w:p>
          <w:p w14:paraId="011C9290" w14:textId="77777777" w:rsidR="009C6A57" w:rsidRPr="00F26074" w:rsidRDefault="009C6A57" w:rsidP="009C6A57">
            <w:pPr>
              <w:ind w:left="167" w:hanging="167"/>
              <w:jc w:val="left"/>
              <w:rPr>
                <w:rFonts w:asciiTheme="minorEastAsia" w:eastAsiaTheme="minorEastAsia" w:hAnsiTheme="minorEastAsia"/>
                <w:sz w:val="22"/>
                <w:szCs w:val="22"/>
              </w:rPr>
            </w:pPr>
          </w:p>
          <w:p w14:paraId="402F48B9" w14:textId="77777777" w:rsidR="009C6A57" w:rsidRPr="00F26074" w:rsidRDefault="009C6A57" w:rsidP="009C6A57">
            <w:pPr>
              <w:ind w:left="167" w:hanging="167"/>
              <w:jc w:val="left"/>
              <w:rPr>
                <w:rFonts w:asciiTheme="minorEastAsia" w:eastAsiaTheme="minorEastAsia" w:hAnsiTheme="minorEastAsia"/>
                <w:sz w:val="22"/>
                <w:szCs w:val="22"/>
              </w:rPr>
            </w:pPr>
          </w:p>
          <w:p w14:paraId="7105B3B4" w14:textId="77777777" w:rsidR="009C6A57" w:rsidRPr="00F26074" w:rsidRDefault="009C6A57" w:rsidP="009C6A57">
            <w:pPr>
              <w:ind w:left="167" w:hanging="167"/>
              <w:jc w:val="left"/>
              <w:rPr>
                <w:rFonts w:asciiTheme="minorEastAsia" w:eastAsiaTheme="minorEastAsia" w:hAnsiTheme="minorEastAsia"/>
                <w:sz w:val="22"/>
                <w:szCs w:val="22"/>
              </w:rPr>
            </w:pPr>
          </w:p>
          <w:p w14:paraId="02CBE52C" w14:textId="77777777" w:rsidR="009C6A57" w:rsidRPr="00F26074" w:rsidRDefault="009C6A57" w:rsidP="009C6A57">
            <w:pPr>
              <w:ind w:left="167" w:hanging="167"/>
              <w:jc w:val="left"/>
              <w:rPr>
                <w:rFonts w:asciiTheme="minorEastAsia" w:eastAsiaTheme="minorEastAsia" w:hAnsiTheme="minorEastAsia"/>
                <w:sz w:val="22"/>
                <w:szCs w:val="22"/>
              </w:rPr>
            </w:pPr>
          </w:p>
          <w:p w14:paraId="6323884C" w14:textId="77777777" w:rsidR="009C6A57" w:rsidRPr="00F26074" w:rsidRDefault="009C6A57" w:rsidP="009C6A57">
            <w:pPr>
              <w:ind w:left="167" w:hanging="167"/>
              <w:jc w:val="left"/>
              <w:rPr>
                <w:rFonts w:asciiTheme="minorEastAsia" w:eastAsiaTheme="minorEastAsia" w:hAnsiTheme="minorEastAsia"/>
                <w:sz w:val="22"/>
                <w:szCs w:val="22"/>
              </w:rPr>
            </w:pPr>
          </w:p>
          <w:p w14:paraId="6530B81B" w14:textId="77777777" w:rsidR="009C6A57" w:rsidRPr="00F26074" w:rsidRDefault="009C6A57" w:rsidP="009C6A57">
            <w:pPr>
              <w:ind w:left="167" w:hanging="167"/>
              <w:jc w:val="left"/>
              <w:rPr>
                <w:rFonts w:asciiTheme="minorEastAsia" w:eastAsiaTheme="minorEastAsia" w:hAnsiTheme="minorEastAsia"/>
                <w:sz w:val="22"/>
                <w:szCs w:val="22"/>
              </w:rPr>
            </w:pPr>
          </w:p>
          <w:p w14:paraId="1913D541" w14:textId="77777777" w:rsidR="009C6A57" w:rsidRPr="00F26074" w:rsidRDefault="009C6A57" w:rsidP="009C6A57">
            <w:pPr>
              <w:ind w:left="167" w:hanging="167"/>
              <w:jc w:val="left"/>
              <w:rPr>
                <w:rFonts w:asciiTheme="minorEastAsia" w:eastAsiaTheme="minorEastAsia" w:hAnsiTheme="minorEastAsia"/>
                <w:sz w:val="22"/>
                <w:szCs w:val="22"/>
              </w:rPr>
            </w:pPr>
          </w:p>
          <w:p w14:paraId="28E8D23E" w14:textId="77777777" w:rsidR="009C6A57" w:rsidRDefault="009C6A57" w:rsidP="009C6A57">
            <w:pPr>
              <w:ind w:left="167" w:hanging="167"/>
              <w:jc w:val="left"/>
              <w:rPr>
                <w:rFonts w:asciiTheme="minorEastAsia" w:eastAsiaTheme="minorEastAsia" w:hAnsiTheme="minorEastAsia"/>
                <w:sz w:val="22"/>
                <w:szCs w:val="22"/>
              </w:rPr>
            </w:pPr>
          </w:p>
          <w:p w14:paraId="06D64DC6" w14:textId="77777777" w:rsidR="00270E60" w:rsidRPr="00F26074" w:rsidRDefault="00270E60" w:rsidP="009C6A57">
            <w:pPr>
              <w:ind w:left="167" w:hanging="167"/>
              <w:jc w:val="left"/>
              <w:rPr>
                <w:rFonts w:asciiTheme="minorEastAsia" w:eastAsiaTheme="minorEastAsia" w:hAnsiTheme="minorEastAsia"/>
                <w:sz w:val="22"/>
                <w:szCs w:val="22"/>
              </w:rPr>
            </w:pPr>
          </w:p>
          <w:p w14:paraId="66724FB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610397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A68EE74"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8768929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690C337" w14:textId="77777777" w:rsidR="009C6A57" w:rsidRPr="00F26074" w:rsidRDefault="009C6A57" w:rsidP="009C6A57">
            <w:pPr>
              <w:ind w:left="167" w:hanging="167"/>
              <w:jc w:val="left"/>
              <w:rPr>
                <w:rFonts w:asciiTheme="minorEastAsia" w:eastAsiaTheme="minorEastAsia" w:hAnsiTheme="minorEastAsia"/>
                <w:sz w:val="22"/>
                <w:szCs w:val="22"/>
              </w:rPr>
            </w:pPr>
          </w:p>
          <w:p w14:paraId="6A9DDE1C" w14:textId="77777777" w:rsidR="009C6A57" w:rsidRPr="00F26074" w:rsidRDefault="009C6A57" w:rsidP="009C6A57">
            <w:pPr>
              <w:ind w:left="167" w:hanging="167"/>
              <w:jc w:val="left"/>
              <w:rPr>
                <w:rFonts w:asciiTheme="minorEastAsia" w:eastAsiaTheme="minorEastAsia" w:hAnsiTheme="minorEastAsia"/>
                <w:sz w:val="22"/>
                <w:szCs w:val="22"/>
              </w:rPr>
            </w:pPr>
          </w:p>
          <w:p w14:paraId="455EBCCD" w14:textId="77777777" w:rsidR="009C6A57" w:rsidRPr="00F26074" w:rsidRDefault="009C6A57" w:rsidP="009C6A57">
            <w:pPr>
              <w:ind w:left="167" w:hanging="167"/>
              <w:jc w:val="left"/>
              <w:rPr>
                <w:rFonts w:asciiTheme="minorEastAsia" w:eastAsiaTheme="minorEastAsia" w:hAnsiTheme="minorEastAsia"/>
                <w:sz w:val="22"/>
                <w:szCs w:val="22"/>
              </w:rPr>
            </w:pPr>
          </w:p>
          <w:p w14:paraId="5E7DDC23" w14:textId="77777777" w:rsidR="009C6A57" w:rsidRPr="00F26074" w:rsidRDefault="009C6A57" w:rsidP="009C6A57">
            <w:pPr>
              <w:ind w:left="167" w:hanging="167"/>
              <w:jc w:val="left"/>
              <w:rPr>
                <w:rFonts w:asciiTheme="minorEastAsia" w:eastAsiaTheme="minorEastAsia" w:hAnsiTheme="minorEastAsia"/>
                <w:sz w:val="22"/>
                <w:szCs w:val="22"/>
              </w:rPr>
            </w:pPr>
          </w:p>
          <w:p w14:paraId="1D73187D" w14:textId="77777777" w:rsidR="009C6A57" w:rsidRPr="00F26074" w:rsidRDefault="009C6A57" w:rsidP="009C6A57">
            <w:pPr>
              <w:ind w:left="167" w:hanging="167"/>
              <w:jc w:val="left"/>
              <w:rPr>
                <w:rFonts w:asciiTheme="minorEastAsia" w:eastAsiaTheme="minorEastAsia" w:hAnsiTheme="minorEastAsia"/>
                <w:sz w:val="22"/>
                <w:szCs w:val="22"/>
              </w:rPr>
            </w:pPr>
          </w:p>
          <w:p w14:paraId="637F2ADB" w14:textId="77777777" w:rsidR="009C6A57" w:rsidRPr="00F26074" w:rsidRDefault="009C6A57" w:rsidP="009C6A57">
            <w:pPr>
              <w:ind w:left="167" w:hanging="167"/>
              <w:jc w:val="left"/>
              <w:rPr>
                <w:rFonts w:asciiTheme="minorEastAsia" w:eastAsiaTheme="minorEastAsia" w:hAnsiTheme="minorEastAsia"/>
                <w:sz w:val="22"/>
                <w:szCs w:val="22"/>
              </w:rPr>
            </w:pPr>
          </w:p>
          <w:p w14:paraId="209BFD49" w14:textId="77777777" w:rsidR="009C6A57" w:rsidRPr="00F26074" w:rsidRDefault="009C6A57" w:rsidP="009C6A57">
            <w:pPr>
              <w:ind w:left="167" w:hanging="167"/>
              <w:jc w:val="left"/>
              <w:rPr>
                <w:rFonts w:asciiTheme="minorEastAsia" w:eastAsiaTheme="minorEastAsia" w:hAnsiTheme="minorEastAsia"/>
                <w:sz w:val="22"/>
                <w:szCs w:val="22"/>
              </w:rPr>
            </w:pPr>
          </w:p>
          <w:p w14:paraId="1B509850" w14:textId="77777777" w:rsidR="009C6A57" w:rsidRPr="00F26074" w:rsidRDefault="009C6A57" w:rsidP="009C6A57">
            <w:pPr>
              <w:ind w:left="167" w:hanging="167"/>
              <w:jc w:val="left"/>
              <w:rPr>
                <w:rFonts w:asciiTheme="minorEastAsia" w:eastAsiaTheme="minorEastAsia" w:hAnsiTheme="minorEastAsia"/>
                <w:sz w:val="22"/>
                <w:szCs w:val="22"/>
              </w:rPr>
            </w:pPr>
          </w:p>
          <w:p w14:paraId="7DEFF0C7" w14:textId="77777777" w:rsidR="009C6A57" w:rsidRPr="00F26074" w:rsidRDefault="009C6A57" w:rsidP="009C6A57">
            <w:pPr>
              <w:ind w:left="167" w:hanging="167"/>
              <w:jc w:val="left"/>
              <w:rPr>
                <w:rFonts w:asciiTheme="minorEastAsia" w:eastAsiaTheme="minorEastAsia" w:hAnsiTheme="minorEastAsia"/>
                <w:sz w:val="22"/>
                <w:szCs w:val="22"/>
              </w:rPr>
            </w:pPr>
          </w:p>
          <w:p w14:paraId="78F4F993" w14:textId="77777777" w:rsidR="009C6A57" w:rsidRPr="00F26074" w:rsidRDefault="009C6A57" w:rsidP="009C6A57">
            <w:pPr>
              <w:ind w:left="167" w:hanging="167"/>
              <w:jc w:val="left"/>
              <w:rPr>
                <w:rFonts w:asciiTheme="minorEastAsia" w:eastAsiaTheme="minorEastAsia" w:hAnsiTheme="minorEastAsia"/>
                <w:sz w:val="22"/>
                <w:szCs w:val="22"/>
              </w:rPr>
            </w:pPr>
          </w:p>
          <w:p w14:paraId="69178332" w14:textId="77777777" w:rsidR="009C6A57" w:rsidRPr="00F26074" w:rsidRDefault="009C6A57" w:rsidP="009C6A57">
            <w:pPr>
              <w:ind w:left="167" w:hanging="167"/>
              <w:jc w:val="left"/>
              <w:rPr>
                <w:rFonts w:asciiTheme="minorEastAsia" w:eastAsiaTheme="minorEastAsia" w:hAnsiTheme="minorEastAsia"/>
                <w:sz w:val="22"/>
                <w:szCs w:val="22"/>
              </w:rPr>
            </w:pPr>
          </w:p>
          <w:p w14:paraId="46110CAD" w14:textId="77777777" w:rsidR="009C6A57" w:rsidRPr="00F26074" w:rsidRDefault="009C6A57" w:rsidP="009C6A57">
            <w:pPr>
              <w:ind w:left="167" w:hanging="167"/>
              <w:jc w:val="left"/>
              <w:rPr>
                <w:rFonts w:asciiTheme="minorEastAsia" w:eastAsiaTheme="minorEastAsia" w:hAnsiTheme="minorEastAsia"/>
                <w:sz w:val="22"/>
                <w:szCs w:val="22"/>
              </w:rPr>
            </w:pPr>
          </w:p>
          <w:p w14:paraId="172017D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49840638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53EBE5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30172382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19BEEB" w14:textId="77777777" w:rsidR="009C6A57" w:rsidRPr="00F26074" w:rsidRDefault="009C6A57" w:rsidP="009C6A57">
            <w:pPr>
              <w:ind w:left="167" w:hanging="167"/>
              <w:jc w:val="left"/>
              <w:rPr>
                <w:rFonts w:asciiTheme="minorEastAsia" w:eastAsiaTheme="minorEastAsia" w:hAnsiTheme="minorEastAsia"/>
                <w:sz w:val="22"/>
                <w:szCs w:val="22"/>
              </w:rPr>
            </w:pPr>
          </w:p>
          <w:p w14:paraId="5DBDFBA3" w14:textId="77777777" w:rsidR="009C6A57" w:rsidRPr="00F26074" w:rsidRDefault="009C6A57" w:rsidP="009C6A57">
            <w:pPr>
              <w:ind w:left="167" w:hanging="167"/>
              <w:jc w:val="left"/>
              <w:rPr>
                <w:rFonts w:asciiTheme="minorEastAsia" w:eastAsiaTheme="minorEastAsia" w:hAnsiTheme="minorEastAsia"/>
                <w:sz w:val="22"/>
                <w:szCs w:val="22"/>
              </w:rPr>
            </w:pPr>
          </w:p>
          <w:p w14:paraId="5C6B73E1" w14:textId="77777777" w:rsidR="009C6A57" w:rsidRPr="00F26074" w:rsidRDefault="009C6A57" w:rsidP="009C6A57">
            <w:pPr>
              <w:ind w:left="167" w:hanging="167"/>
              <w:jc w:val="left"/>
              <w:rPr>
                <w:rFonts w:asciiTheme="minorEastAsia" w:eastAsiaTheme="minorEastAsia" w:hAnsiTheme="minorEastAsia"/>
                <w:sz w:val="22"/>
                <w:szCs w:val="22"/>
              </w:rPr>
            </w:pPr>
          </w:p>
          <w:p w14:paraId="21496C83" w14:textId="77777777" w:rsidR="009C6A57" w:rsidRPr="00F26074" w:rsidRDefault="009C6A57" w:rsidP="009C6A57">
            <w:pPr>
              <w:ind w:left="167" w:hanging="167"/>
              <w:jc w:val="left"/>
              <w:rPr>
                <w:rFonts w:asciiTheme="minorEastAsia" w:eastAsiaTheme="minorEastAsia" w:hAnsiTheme="minorEastAsia"/>
                <w:sz w:val="22"/>
                <w:szCs w:val="22"/>
              </w:rPr>
            </w:pPr>
          </w:p>
          <w:p w14:paraId="18D4950A" w14:textId="77777777" w:rsidR="009C6A57" w:rsidRPr="00F26074" w:rsidRDefault="009C6A57" w:rsidP="009C6A57">
            <w:pPr>
              <w:ind w:left="167" w:hanging="167"/>
              <w:jc w:val="left"/>
              <w:rPr>
                <w:rFonts w:asciiTheme="minorEastAsia" w:eastAsiaTheme="minorEastAsia" w:hAnsiTheme="minorEastAsia"/>
                <w:sz w:val="22"/>
                <w:szCs w:val="22"/>
              </w:rPr>
            </w:pPr>
          </w:p>
          <w:p w14:paraId="2E6663FF" w14:textId="77777777" w:rsidR="009C6A57" w:rsidRPr="00F26074" w:rsidRDefault="009C6A57" w:rsidP="009C6A57">
            <w:pPr>
              <w:ind w:left="167" w:hanging="167"/>
              <w:jc w:val="left"/>
              <w:rPr>
                <w:rFonts w:asciiTheme="minorEastAsia" w:eastAsiaTheme="minorEastAsia" w:hAnsiTheme="minorEastAsia"/>
                <w:sz w:val="22"/>
                <w:szCs w:val="22"/>
              </w:rPr>
            </w:pPr>
          </w:p>
          <w:p w14:paraId="2916EC6E" w14:textId="77777777" w:rsidR="009C6A57" w:rsidRPr="00F26074" w:rsidRDefault="009C6A57" w:rsidP="009C6A57">
            <w:pPr>
              <w:ind w:left="167" w:hanging="167"/>
              <w:jc w:val="left"/>
              <w:rPr>
                <w:rFonts w:asciiTheme="minorEastAsia" w:eastAsiaTheme="minorEastAsia" w:hAnsiTheme="minorEastAsia"/>
                <w:sz w:val="22"/>
                <w:szCs w:val="22"/>
              </w:rPr>
            </w:pPr>
          </w:p>
          <w:p w14:paraId="6F78F3AD" w14:textId="77777777" w:rsidR="009C6A57" w:rsidRPr="00F26074" w:rsidRDefault="009C6A57" w:rsidP="009C6A57">
            <w:pPr>
              <w:ind w:left="167" w:hanging="167"/>
              <w:jc w:val="left"/>
              <w:rPr>
                <w:rFonts w:asciiTheme="minorEastAsia" w:eastAsiaTheme="minorEastAsia" w:hAnsiTheme="minorEastAsia"/>
                <w:sz w:val="22"/>
                <w:szCs w:val="22"/>
              </w:rPr>
            </w:pPr>
          </w:p>
          <w:p w14:paraId="0E292B23" w14:textId="77777777" w:rsidR="009C6A57" w:rsidRPr="00F26074" w:rsidRDefault="009C6A57" w:rsidP="009C6A57">
            <w:pPr>
              <w:ind w:left="167" w:hanging="167"/>
              <w:jc w:val="left"/>
              <w:rPr>
                <w:rFonts w:asciiTheme="minorEastAsia" w:eastAsiaTheme="minorEastAsia" w:hAnsiTheme="minorEastAsia"/>
                <w:sz w:val="22"/>
                <w:szCs w:val="22"/>
              </w:rPr>
            </w:pPr>
          </w:p>
          <w:p w14:paraId="5C6897C8"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0678001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393CB18"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4083359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7E31FB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nil"/>
              <w:bottom w:val="nil"/>
            </w:tcBorders>
          </w:tcPr>
          <w:p w14:paraId="6F44EB66" w14:textId="77777777" w:rsidR="009C6A57" w:rsidRPr="00F26074"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条例第207条第3項</w:t>
            </w:r>
          </w:p>
          <w:p w14:paraId="4207972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83F5B36"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19AF37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07C108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293BAB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486F52A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1C3A04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8E866B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6B92079" w14:textId="77777777" w:rsidR="009C6A57" w:rsidRPr="00F26074"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r>
          </w:p>
          <w:p w14:paraId="071F790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D72EEC9" w14:textId="0873F3C5" w:rsidR="009C6A57" w:rsidRPr="00CE7C8F" w:rsidRDefault="009C6A57" w:rsidP="009C6A57">
            <w:pPr>
              <w:widowControl/>
              <w:ind w:left="0" w:firstLineChars="0" w:firstLine="0"/>
              <w:rPr>
                <w:rFonts w:asciiTheme="minorEastAsia" w:eastAsiaTheme="minorEastAsia" w:hAnsiTheme="minorEastAsia"/>
                <w:strike/>
                <w:sz w:val="19"/>
                <w:szCs w:val="19"/>
              </w:rPr>
            </w:pPr>
          </w:p>
          <w:p w14:paraId="1D3F8EC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A55488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4CB390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357BC47"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7DEB77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6327CD2"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49EB5D87"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56FEAB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18B82A9"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02058A0"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3F4B3A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D9E3E4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AC9083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D4DADB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80EA0C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43B7EF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9837179"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2A50653"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FF0700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6076AA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59370E4"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45ECE12"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41449F4"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965DF1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42B8FA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633CD6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C5B649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92F114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DB7C15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D81F96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E4AD956" w14:textId="77777777" w:rsidR="009C6A57" w:rsidRDefault="009C6A57" w:rsidP="009C6A57">
            <w:pPr>
              <w:widowControl/>
              <w:ind w:left="0" w:firstLineChars="0" w:firstLine="0"/>
              <w:rPr>
                <w:rFonts w:asciiTheme="minorEastAsia" w:eastAsiaTheme="minorEastAsia" w:hAnsiTheme="minorEastAsia"/>
                <w:sz w:val="19"/>
                <w:szCs w:val="19"/>
              </w:rPr>
            </w:pPr>
          </w:p>
          <w:p w14:paraId="08809322" w14:textId="72F9D298" w:rsidR="009C6A57" w:rsidRPr="003260A4" w:rsidRDefault="009C6A57" w:rsidP="009C6A57">
            <w:pPr>
              <w:widowControl/>
              <w:ind w:left="0" w:firstLineChars="0" w:firstLine="0"/>
              <w:rPr>
                <w:rFonts w:asciiTheme="minorEastAsia" w:eastAsiaTheme="minorEastAsia" w:hAnsiTheme="minorEastAsia"/>
                <w:strike/>
                <w:sz w:val="19"/>
                <w:szCs w:val="19"/>
              </w:rPr>
            </w:pPr>
          </w:p>
          <w:p w14:paraId="47993F7D" w14:textId="77777777" w:rsidR="009C6A57" w:rsidRPr="00F26074" w:rsidRDefault="009C6A57" w:rsidP="009C6A57">
            <w:pPr>
              <w:widowControl/>
              <w:ind w:left="0" w:firstLineChars="0" w:firstLine="0"/>
              <w:rPr>
                <w:rFonts w:asciiTheme="minorEastAsia" w:eastAsiaTheme="minorEastAsia" w:hAnsiTheme="minorEastAsia"/>
                <w:sz w:val="19"/>
                <w:szCs w:val="19"/>
              </w:rPr>
            </w:pPr>
          </w:p>
        </w:tc>
      </w:tr>
      <w:tr w:rsidR="009C6A57" w:rsidRPr="00F26074" w14:paraId="407E21D4" w14:textId="77777777" w:rsidTr="007636DA">
        <w:trPr>
          <w:trHeight w:val="1340"/>
        </w:trPr>
        <w:tc>
          <w:tcPr>
            <w:tcW w:w="1701" w:type="dxa"/>
            <w:vMerge w:val="restart"/>
            <w:tcBorders>
              <w:top w:val="nil"/>
            </w:tcBorders>
          </w:tcPr>
          <w:p w14:paraId="044BE0DA"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6DFDCC01"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③のア～ウの費用の額に係るサービスの提供に当たっては、あらかじめ、利用者又はその家族に対し、当該サービスの内容及び費用について説明を行い、利用者の同意を得ていますか。</w:t>
            </w:r>
          </w:p>
          <w:p w14:paraId="3C88472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531DDE7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20000212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BEC190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9341760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B89ECC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254E4F9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条例第207条第4項</w:t>
            </w:r>
          </w:p>
          <w:p w14:paraId="48500289"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D656F28" w14:textId="77777777" w:rsidTr="007636DA">
        <w:trPr>
          <w:trHeight w:val="1305"/>
        </w:trPr>
        <w:tc>
          <w:tcPr>
            <w:tcW w:w="1701" w:type="dxa"/>
            <w:vMerge/>
          </w:tcPr>
          <w:p w14:paraId="41E4969C"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972BB48" w14:textId="77777777" w:rsidR="009C6A57" w:rsidRPr="00F26074" w:rsidRDefault="009C6A57" w:rsidP="009C6A57">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特定施設入居者生活介護その他のサービスの提供に要した費用につき、その支払を受ける際、当該支払をした利用者に対し、厚生労働省令（施行規則</w:t>
            </w:r>
            <w:r w:rsidRPr="00F26074">
              <w:rPr>
                <w:rFonts w:asciiTheme="majorEastAsia" w:eastAsiaTheme="majorEastAsia" w:hAnsiTheme="majorEastAsia" w:hint="eastAsia"/>
                <w:b/>
                <w:sz w:val="22"/>
                <w:szCs w:val="22"/>
              </w:rPr>
              <w:t>第65条</w:t>
            </w:r>
            <w:r w:rsidRPr="00F26074">
              <w:rPr>
                <w:rFonts w:asciiTheme="minorEastAsia" w:hAnsiTheme="minorEastAsia" w:hint="eastAsia"/>
                <w:b/>
                <w:sz w:val="22"/>
                <w:szCs w:val="22"/>
              </w:rPr>
              <w:t>）で定めるところにより、領収証を交付していますか。</w:t>
            </w:r>
          </w:p>
          <w:p w14:paraId="4187A67A" w14:textId="77777777" w:rsidR="009C6A57" w:rsidRPr="00F26074" w:rsidRDefault="009C6A57" w:rsidP="009C6A57">
            <w:pPr>
              <w:widowControl/>
              <w:ind w:left="167" w:hanging="167"/>
              <w:rPr>
                <w:rFonts w:asciiTheme="minorEastAsia" w:eastAsiaTheme="minorEastAsia" w:hAnsiTheme="minorEastAsia"/>
                <w:sz w:val="22"/>
                <w:szCs w:val="22"/>
              </w:rPr>
            </w:pPr>
          </w:p>
        </w:tc>
        <w:tc>
          <w:tcPr>
            <w:tcW w:w="1338" w:type="dxa"/>
            <w:tcBorders>
              <w:top w:val="single" w:sz="4" w:space="0" w:color="auto"/>
            </w:tcBorders>
          </w:tcPr>
          <w:p w14:paraId="0C0A70C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448978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794A589"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36402825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C9F313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322EF606"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法第41条第8項</w:t>
            </w:r>
          </w:p>
          <w:p w14:paraId="4EA11A1F" w14:textId="77777777" w:rsidR="009C6A57" w:rsidRPr="00F26074" w:rsidRDefault="009C6A57" w:rsidP="009C6A57">
            <w:pPr>
              <w:ind w:left="144" w:hanging="144"/>
              <w:jc w:val="left"/>
              <w:rPr>
                <w:rFonts w:asciiTheme="minorEastAsia" w:eastAsiaTheme="minorEastAsia" w:hAnsiTheme="minorEastAsia"/>
                <w:sz w:val="19"/>
                <w:szCs w:val="19"/>
              </w:rPr>
            </w:pPr>
          </w:p>
          <w:p w14:paraId="1573FE37" w14:textId="77777777" w:rsidR="009C6A57" w:rsidRPr="00F26074" w:rsidRDefault="009C6A57" w:rsidP="009C6A57">
            <w:pPr>
              <w:ind w:left="144" w:hanging="144"/>
              <w:jc w:val="left"/>
              <w:rPr>
                <w:rFonts w:asciiTheme="minorEastAsia" w:eastAsiaTheme="minorEastAsia" w:hAnsiTheme="minorEastAsia"/>
                <w:sz w:val="19"/>
                <w:szCs w:val="19"/>
              </w:rPr>
            </w:pPr>
          </w:p>
          <w:p w14:paraId="1DEC4D7D"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tc>
      </w:tr>
      <w:tr w:rsidR="009C6A57" w:rsidRPr="00F26074" w14:paraId="3900939D" w14:textId="77777777" w:rsidTr="007636DA">
        <w:trPr>
          <w:trHeight w:val="2625"/>
        </w:trPr>
        <w:tc>
          <w:tcPr>
            <w:tcW w:w="1701" w:type="dxa"/>
            <w:vMerge/>
          </w:tcPr>
          <w:p w14:paraId="07661499"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230D47F"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hAnsi="ＭＳ ゴシック" w:hint="eastAsia"/>
                <w:b/>
                <w:sz w:val="22"/>
                <w:szCs w:val="22"/>
              </w:rPr>
              <w:t>法第41条第8項の規定により交付しなければならない領収証に、利用者から支払を受けた費用の額のうち、同条第4項第2号に規定する厚生労働大臣が定める基準により算定した費用の額（その額が現に当該サービスに要した費用の額を超えるときは、当該現に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ていますか。</w:t>
            </w:r>
          </w:p>
          <w:p w14:paraId="5654FEB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15BC0EE4"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98955326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A940FF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63001597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D34D6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F0D95C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施行規則第65条</w:t>
            </w:r>
          </w:p>
          <w:p w14:paraId="47378BF2"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0A09440" w14:textId="77777777" w:rsidTr="007636DA">
        <w:trPr>
          <w:trHeight w:val="3300"/>
        </w:trPr>
        <w:tc>
          <w:tcPr>
            <w:tcW w:w="1701" w:type="dxa"/>
            <w:vMerge/>
          </w:tcPr>
          <w:p w14:paraId="662BB990"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367AA6C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平成24年度から制度化された介護福祉士等による喀痰吸引等の対価に係る医療費控除の取扱いは、次のとおりです。</w:t>
            </w:r>
            <w:r w:rsidRPr="00F26074">
              <w:rPr>
                <w:rFonts w:asciiTheme="minorEastAsia" w:eastAsiaTheme="minorEastAsia" w:hAnsiTheme="minorEastAsia" w:hint="eastAsia"/>
                <w:sz w:val="22"/>
                <w:szCs w:val="22"/>
              </w:rPr>
              <w:br/>
              <w:t xml:space="preserve">　特定施設において、介護福祉士等による喀痰吸引が行われた場合は、当該サービスの自己負担額（介護保険対象分）の１割が医療費控除の対象となります。</w:t>
            </w:r>
            <w:r w:rsidRPr="00F26074">
              <w:rPr>
                <w:rFonts w:asciiTheme="minorEastAsia" w:eastAsiaTheme="minorEastAsia" w:hAnsiTheme="minorEastAsia" w:hint="eastAsia"/>
                <w:sz w:val="22"/>
                <w:szCs w:val="22"/>
              </w:rPr>
              <w:br/>
              <w:t xml:space="preserve">　この場合、該当する利用者の領収証には、医療費控除の額（介護保険対象分の自己負担額の１割）及び事業者の名称を記載してください。</w:t>
            </w:r>
            <w:r w:rsidRPr="00F26074">
              <w:rPr>
                <w:rFonts w:asciiTheme="minorEastAsia" w:eastAsiaTheme="minorEastAsia" w:hAnsiTheme="minorEastAsia" w:hint="eastAsia"/>
                <w:sz w:val="22"/>
                <w:szCs w:val="22"/>
              </w:rPr>
              <w:br/>
              <w:t xml:space="preserve">　従来の利用料領収証と併用する必要がある場合は、二重記載とならないようご注意ください。</w:t>
            </w:r>
          </w:p>
          <w:p w14:paraId="1A5BDAA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50DF4C3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217CED19"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2C219A5A" w14:textId="77777777" w:rsidTr="007636DA">
        <w:trPr>
          <w:trHeight w:val="1201"/>
        </w:trPr>
        <w:tc>
          <w:tcPr>
            <w:tcW w:w="1701" w:type="dxa"/>
          </w:tcPr>
          <w:p w14:paraId="3B642F9F"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7　保険給付の請求のための証明書の交付</w:t>
            </w:r>
          </w:p>
          <w:p w14:paraId="0D83AE79"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0FC904EB" w14:textId="77777777" w:rsidR="009C6A57" w:rsidRPr="00F26074" w:rsidRDefault="009C6A57" w:rsidP="009C6A57">
            <w:pPr>
              <w:ind w:left="167" w:firstLineChars="100" w:firstLine="221"/>
              <w:rPr>
                <w:rFonts w:asciiTheme="minorEastAsia" w:hAnsiTheme="minorEastAsia"/>
                <w:b/>
                <w:sz w:val="22"/>
                <w:szCs w:val="22"/>
              </w:rPr>
            </w:pPr>
            <w:r w:rsidRPr="00F26074">
              <w:rPr>
                <w:rFonts w:asciiTheme="minorEastAsia" w:hAnsiTheme="minorEastAsia" w:hint="eastAsia"/>
                <w:b/>
                <w:sz w:val="22"/>
                <w:szCs w:val="22"/>
              </w:rPr>
              <w:t>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p w14:paraId="2DCE5E40"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61027D89"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0566951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796EB2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2646030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3C71C3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89251E7"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(準用第21条)</w:t>
            </w:r>
          </w:p>
          <w:p w14:paraId="205D08A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996E4FA" w14:textId="77777777" w:rsidTr="007636DA">
        <w:trPr>
          <w:trHeight w:val="1065"/>
        </w:trPr>
        <w:tc>
          <w:tcPr>
            <w:tcW w:w="1701" w:type="dxa"/>
            <w:vMerge w:val="restart"/>
            <w:tcBorders>
              <w:bottom w:val="nil"/>
            </w:tcBorders>
          </w:tcPr>
          <w:p w14:paraId="202B4491"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8　特定施設入居者生活介護の取扱方針</w:t>
            </w:r>
          </w:p>
          <w:p w14:paraId="36F2284C"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0300B93D"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利用者の要介護状態の軽減又は悪化の防止に資するよう、認知症の状況等利用者の心身の状況を踏まえて、日常生活に必要な援助を妥当適切に行っていますか。</w:t>
            </w:r>
          </w:p>
          <w:p w14:paraId="4DCF1387"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1C2D0EF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52308844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7A4F4C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4623184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E501DB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4291972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第1項</w:t>
            </w:r>
          </w:p>
          <w:p w14:paraId="6660958C" w14:textId="77777777" w:rsidR="009C6A57" w:rsidRPr="00F26074" w:rsidRDefault="009C6A57" w:rsidP="009C6A57">
            <w:pPr>
              <w:ind w:left="0" w:firstLineChars="0" w:firstLine="0"/>
              <w:rPr>
                <w:rFonts w:asciiTheme="minorEastAsia" w:eastAsiaTheme="minorEastAsia" w:hAnsiTheme="minorEastAsia"/>
                <w:sz w:val="19"/>
                <w:szCs w:val="19"/>
              </w:rPr>
            </w:pPr>
          </w:p>
          <w:p w14:paraId="225608A8"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67370C7D" w14:textId="77777777" w:rsidTr="007636DA">
        <w:trPr>
          <w:trHeight w:val="984"/>
        </w:trPr>
        <w:tc>
          <w:tcPr>
            <w:tcW w:w="1701" w:type="dxa"/>
            <w:vMerge/>
            <w:tcBorders>
              <w:bottom w:val="nil"/>
            </w:tcBorders>
          </w:tcPr>
          <w:p w14:paraId="0CDB43C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2C32365"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特定施設入居者生活介護は、特定施設サービス計画に基づき、漫然かつ画一的なものとならないよう配慮して行っていますか。</w:t>
            </w:r>
          </w:p>
          <w:p w14:paraId="2331C331"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719FF0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4657344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5A5DC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0516843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4CD77A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39736CDA"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第2項</w:t>
            </w:r>
          </w:p>
          <w:p w14:paraId="1C23A95C" w14:textId="77777777" w:rsidR="009C6A57" w:rsidRPr="00F26074" w:rsidRDefault="009C6A57" w:rsidP="009C6A57">
            <w:pPr>
              <w:ind w:left="0" w:firstLineChars="0" w:firstLine="0"/>
              <w:rPr>
                <w:rFonts w:asciiTheme="minorEastAsia" w:eastAsiaTheme="minorEastAsia" w:hAnsiTheme="minorEastAsia"/>
                <w:sz w:val="19"/>
                <w:szCs w:val="19"/>
              </w:rPr>
            </w:pPr>
          </w:p>
          <w:p w14:paraId="1F24F0D0"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4BC4293D" w14:textId="77777777" w:rsidTr="007636DA">
        <w:trPr>
          <w:trHeight w:val="1541"/>
        </w:trPr>
        <w:tc>
          <w:tcPr>
            <w:tcW w:w="1701" w:type="dxa"/>
            <w:vMerge/>
            <w:tcBorders>
              <w:bottom w:val="nil"/>
            </w:tcBorders>
          </w:tcPr>
          <w:p w14:paraId="45E708B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4B45AD71"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サービスの提供に当たっては、懇切丁寧に行うことを旨とし、利用者又はその家族から求められたときは、サービスの提供方法等について、理解しやすいように説明を行っていますか。</w:t>
            </w:r>
          </w:p>
          <w:p w14:paraId="4B1BAFE7"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00380152"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3476100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97567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6203853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BDC1AF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603964C"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第3項</w:t>
            </w:r>
          </w:p>
          <w:p w14:paraId="02A9EBB5"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56F04519" w14:textId="77777777" w:rsidTr="007636DA">
        <w:trPr>
          <w:trHeight w:val="676"/>
        </w:trPr>
        <w:tc>
          <w:tcPr>
            <w:tcW w:w="1701" w:type="dxa"/>
            <w:vMerge/>
            <w:tcBorders>
              <w:bottom w:val="nil"/>
            </w:tcBorders>
          </w:tcPr>
          <w:p w14:paraId="3F6EE2A1"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1BF90053"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自ら提供するサービスの質の評価を行い、常にその改善を図っていますか。</w:t>
            </w:r>
          </w:p>
        </w:tc>
        <w:tc>
          <w:tcPr>
            <w:tcW w:w="1338" w:type="dxa"/>
            <w:tcBorders>
              <w:top w:val="single" w:sz="4" w:space="0" w:color="auto"/>
            </w:tcBorders>
          </w:tcPr>
          <w:p w14:paraId="3A8E2EB8"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3729976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A31604"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63717855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A909B1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589B13D4"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w:t>
            </w:r>
            <w:r w:rsidRPr="00270E60">
              <w:rPr>
                <w:rFonts w:asciiTheme="minorEastAsia" w:eastAsiaTheme="minorEastAsia" w:hAnsiTheme="minorEastAsia" w:hint="eastAsia"/>
                <w:sz w:val="19"/>
                <w:szCs w:val="19"/>
              </w:rPr>
              <w:t>8</w:t>
            </w:r>
            <w:r w:rsidRPr="00F26074">
              <w:rPr>
                <w:rFonts w:asciiTheme="minorEastAsia" w:eastAsiaTheme="minorEastAsia" w:hAnsiTheme="minorEastAsia" w:hint="eastAsia"/>
                <w:sz w:val="19"/>
                <w:szCs w:val="19"/>
              </w:rPr>
              <w:t>項</w:t>
            </w:r>
          </w:p>
          <w:p w14:paraId="50548E9F"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tc>
      </w:tr>
      <w:tr w:rsidR="009C6A57" w:rsidRPr="00F26074" w14:paraId="54105868" w14:textId="77777777" w:rsidTr="007636DA">
        <w:trPr>
          <w:trHeight w:val="613"/>
        </w:trPr>
        <w:tc>
          <w:tcPr>
            <w:tcW w:w="1701" w:type="dxa"/>
            <w:tcBorders>
              <w:bottom w:val="nil"/>
            </w:tcBorders>
          </w:tcPr>
          <w:p w14:paraId="5A97BA08"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9　身体的拘束等</w:t>
            </w:r>
          </w:p>
          <w:p w14:paraId="09C8989B"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shd w:val="clear" w:color="auto" w:fill="auto"/>
          </w:tcPr>
          <w:p w14:paraId="6F9321A9"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特定施設入居者生活介護の提供に当たっては、当該利用者または他の利用者などの生命または身体を保護するため緊急やむを得ない場合を除き、身体的拘束等を行ってはいませんか。</w:t>
            </w:r>
          </w:p>
          <w:p w14:paraId="7A7F48CD"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0018DCC8"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身体拘束禁止の対象となる具体的行為   </w:t>
            </w:r>
          </w:p>
          <w:p w14:paraId="54DAA552"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徘徊しないように、車いすやいす、ベッドに体幹や四　肢をひも等で縛る。</w:t>
            </w:r>
          </w:p>
          <w:p w14:paraId="63050B43"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転落しないように、ベッドに体幹や四肢をひも等で縛る。     </w:t>
            </w:r>
          </w:p>
          <w:p w14:paraId="538DF3F6"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自分で降りられないように、ベッドの柵（サイドレール）で囲む。</w:t>
            </w:r>
          </w:p>
          <w:p w14:paraId="07D5106B"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エ　点滴・経管栄養等のチューブを抜かないように、四肢をひも等で縛る。</w:t>
            </w:r>
          </w:p>
          <w:p w14:paraId="13E38981"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点滴・経管栄養等のチューブを抜かないように、または皮膚をかきむしらないように、手指の機能を制限するミトン型の手袋等をつける。</w:t>
            </w:r>
          </w:p>
          <w:p w14:paraId="1B1EC8EC"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車いすやいすからずり落ちたり、立ち上がったりしないように、Ｙ字型拘束帯や腰ベルト、車いすテーブルをつける。</w:t>
            </w:r>
          </w:p>
          <w:p w14:paraId="070EBBE9"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立ち上がる能力のある人の立ち上がりを妨げるようないすを使用する。</w:t>
            </w:r>
          </w:p>
          <w:p w14:paraId="5B4B99A2"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ク  脱衣やおむつはずしを制限するために、介護衣（つなぎ服）を着せる。 </w:t>
            </w:r>
          </w:p>
        </w:tc>
        <w:tc>
          <w:tcPr>
            <w:tcW w:w="1338" w:type="dxa"/>
            <w:tcBorders>
              <w:top w:val="single" w:sz="4" w:space="0" w:color="auto"/>
              <w:bottom w:val="nil"/>
            </w:tcBorders>
          </w:tcPr>
          <w:p w14:paraId="7E51BA5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526920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06650F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3636733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03C871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7D167CA0"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第4項</w:t>
            </w:r>
          </w:p>
          <w:p w14:paraId="62B8041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8815A2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256BFFF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身体拘束ゼロへの手引き</w:t>
            </w:r>
          </w:p>
          <w:p w14:paraId="3B47FF0D"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FCB0AFC" w14:textId="77777777" w:rsidTr="007636DA">
        <w:trPr>
          <w:trHeight w:val="304"/>
        </w:trPr>
        <w:tc>
          <w:tcPr>
            <w:tcW w:w="1701" w:type="dxa"/>
            <w:tcBorders>
              <w:top w:val="nil"/>
              <w:bottom w:val="nil"/>
            </w:tcBorders>
          </w:tcPr>
          <w:p w14:paraId="121C80F3"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shd w:val="clear" w:color="auto" w:fill="auto"/>
          </w:tcPr>
          <w:p w14:paraId="6A8BA4B8"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ケ  他人への迷惑行為を防ぐために、ベッドなどに体幹や四肢をひも等で縛る。 </w:t>
            </w:r>
          </w:p>
          <w:p w14:paraId="0A3B1AC3"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コ  行動を落ち着かせるために、向精神薬を過剰に服用させる。</w:t>
            </w:r>
          </w:p>
          <w:p w14:paraId="187E5E3E"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サ　自分の意思で開けることのできない居室等に隔離する。</w:t>
            </w:r>
          </w:p>
        </w:tc>
        <w:tc>
          <w:tcPr>
            <w:tcW w:w="1338" w:type="dxa"/>
            <w:tcBorders>
              <w:top w:val="nil"/>
              <w:bottom w:val="nil"/>
            </w:tcBorders>
          </w:tcPr>
          <w:p w14:paraId="42F23B3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nil"/>
              <w:bottom w:val="nil"/>
            </w:tcBorders>
          </w:tcPr>
          <w:p w14:paraId="61D6FD94"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22845B6D" w14:textId="77777777" w:rsidTr="007636DA">
        <w:trPr>
          <w:trHeight w:val="274"/>
        </w:trPr>
        <w:tc>
          <w:tcPr>
            <w:tcW w:w="1701" w:type="dxa"/>
            <w:tcBorders>
              <w:top w:val="nil"/>
              <w:bottom w:val="nil"/>
            </w:tcBorders>
          </w:tcPr>
          <w:p w14:paraId="7B710E74"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tcBorders>
          </w:tcPr>
          <w:p w14:paraId="3B447F16" w14:textId="5E559F32"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管理者及び従業者は、</w:t>
            </w:r>
            <w:r w:rsidR="001F3D94" w:rsidRPr="004440C6">
              <w:rPr>
                <w:rFonts w:asciiTheme="minorEastAsia" w:hAnsiTheme="minorEastAsia" w:hint="eastAsia"/>
                <w:b/>
                <w:sz w:val="22"/>
                <w:szCs w:val="22"/>
              </w:rPr>
              <w:t>身体拘束廃止</w:t>
            </w:r>
            <w:r w:rsidRPr="00F26074">
              <w:rPr>
                <w:rFonts w:asciiTheme="minorEastAsia" w:hAnsiTheme="minorEastAsia" w:hint="eastAsia"/>
                <w:b/>
                <w:sz w:val="22"/>
                <w:szCs w:val="22"/>
              </w:rPr>
              <w:t>を実現するために正確な事実認識を持っていますか。</w:t>
            </w:r>
          </w:p>
          <w:p w14:paraId="4DCC4E13" w14:textId="77777777" w:rsidR="009C6A57" w:rsidRPr="001F3D9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31DC1C0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49576632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42AF17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012999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tcBorders>
          </w:tcPr>
          <w:p w14:paraId="5E7DFDF4" w14:textId="5D91E1DB" w:rsidR="009C6A57" w:rsidRPr="00F26074" w:rsidRDefault="009C6A57" w:rsidP="00270E60">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平13老発155</w:t>
            </w:r>
            <w:r w:rsidRPr="00F26074">
              <w:rPr>
                <w:rFonts w:asciiTheme="minorEastAsia" w:eastAsiaTheme="minorEastAsia" w:hAnsiTheme="minorEastAsia" w:hint="eastAsia"/>
                <w:sz w:val="19"/>
                <w:szCs w:val="19"/>
              </w:rPr>
              <w:br/>
              <w:t>2・3</w:t>
            </w:r>
          </w:p>
        </w:tc>
      </w:tr>
      <w:tr w:rsidR="009C6A57" w:rsidRPr="00F26074" w14:paraId="37178A56" w14:textId="77777777" w:rsidTr="007636DA">
        <w:trPr>
          <w:trHeight w:val="1755"/>
        </w:trPr>
        <w:tc>
          <w:tcPr>
            <w:tcW w:w="1701" w:type="dxa"/>
            <w:tcBorders>
              <w:top w:val="nil"/>
              <w:bottom w:val="nil"/>
            </w:tcBorders>
          </w:tcPr>
          <w:p w14:paraId="4AB419A6" w14:textId="77777777" w:rsidR="009C6A57" w:rsidRPr="00F26074" w:rsidRDefault="009C6A57" w:rsidP="009C6A57">
            <w:pPr>
              <w:ind w:left="110" w:hangingChars="50" w:hanging="110"/>
              <w:jc w:val="left"/>
              <w:rPr>
                <w:rFonts w:asciiTheme="minorEastAsia" w:eastAsiaTheme="minorEastAsia" w:hAnsiTheme="minorEastAsia"/>
                <w:sz w:val="22"/>
                <w:szCs w:val="22"/>
              </w:rPr>
            </w:pPr>
          </w:p>
          <w:p w14:paraId="7A48BFD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3F52A7F" w14:textId="77777777" w:rsidR="009C6A57"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身体的拘束等の適正化を図るために、次に掲げる措置を講じていなければなりません。 </w:t>
            </w:r>
            <w:r w:rsidRPr="00F26074">
              <w:rPr>
                <w:rFonts w:asciiTheme="minorEastAsia" w:eastAsiaTheme="minorEastAsia" w:hAnsiTheme="minorEastAsia" w:hint="eastAsia"/>
                <w:sz w:val="22"/>
                <w:szCs w:val="22"/>
              </w:rPr>
              <w:br/>
            </w:r>
          </w:p>
          <w:p w14:paraId="7F6C2060" w14:textId="77777777" w:rsidR="009C6A57" w:rsidRPr="00F26074" w:rsidRDefault="009C6A57" w:rsidP="009C6A57">
            <w:pPr>
              <w:ind w:left="167" w:hanging="167"/>
              <w:rPr>
                <w:rFonts w:asciiTheme="minorEastAsia" w:eastAsiaTheme="minorEastAsia" w:hAnsiTheme="minorEastAsia"/>
                <w:sz w:val="22"/>
                <w:szCs w:val="22"/>
              </w:rPr>
            </w:pPr>
          </w:p>
          <w:p w14:paraId="722305B2" w14:textId="7E0DE05E" w:rsidR="009C6A57" w:rsidRPr="00D54056"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 xml:space="preserve">身体的拘束等の適正化のための対策を検討する委員　</w:t>
            </w:r>
            <w:r w:rsidRPr="00D54056">
              <w:rPr>
                <w:rFonts w:hAnsi="ＭＳ ゴシック" w:hint="eastAsia"/>
                <w:b/>
                <w:sz w:val="22"/>
                <w:szCs w:val="22"/>
              </w:rPr>
              <w:t>会（テレビ電話装置等を活用して行うことができます。）を３月に１回以上開催するとともに、その結果について、</w:t>
            </w:r>
            <w:r w:rsidR="00494E5A" w:rsidRPr="00C664B8">
              <w:rPr>
                <w:rFonts w:hAnsi="ＭＳ ゴシック" w:hint="eastAsia"/>
                <w:b/>
                <w:sz w:val="22"/>
                <w:szCs w:val="22"/>
              </w:rPr>
              <w:t>特定施設従業者</w:t>
            </w:r>
            <w:r w:rsidRPr="00D54056">
              <w:rPr>
                <w:rFonts w:hAnsi="ＭＳ ゴシック" w:hint="eastAsia"/>
                <w:b/>
                <w:sz w:val="22"/>
                <w:szCs w:val="22"/>
              </w:rPr>
              <w:t>その他の従業者に周知徹底をしていますか。</w:t>
            </w:r>
          </w:p>
          <w:p w14:paraId="449E8390" w14:textId="2C4491DD" w:rsidR="009C6A57" w:rsidRDefault="009C6A57" w:rsidP="009C6A57">
            <w:pPr>
              <w:ind w:leftChars="100" w:left="430" w:hangingChars="100" w:hanging="220"/>
              <w:rPr>
                <w:rFonts w:asciiTheme="minorEastAsia" w:eastAsiaTheme="minorEastAsia" w:hAnsiTheme="minorEastAsia"/>
                <w:sz w:val="22"/>
                <w:szCs w:val="22"/>
              </w:rPr>
            </w:pPr>
            <w:r w:rsidRPr="00D54056">
              <w:rPr>
                <w:rFonts w:asciiTheme="minorEastAsia" w:eastAsiaTheme="minorEastAsia" w:hAnsiTheme="minorEastAsia" w:hint="eastAsia"/>
                <w:sz w:val="22"/>
                <w:szCs w:val="22"/>
              </w:rPr>
              <w:t>※　身体的拘束適正化検</w:t>
            </w:r>
            <w:r w:rsidRPr="00F26074">
              <w:rPr>
                <w:rFonts w:asciiTheme="minorEastAsia" w:eastAsiaTheme="minorEastAsia" w:hAnsiTheme="minorEastAsia" w:hint="eastAsia"/>
                <w:sz w:val="22"/>
                <w:szCs w:val="22"/>
              </w:rPr>
              <w:t>討委員会は、幅広い職種（例えば、施設長（管理者）、看護職員、介護職員、生活相談員）により構成し、構成メンバーの責務及び役割分担を明確にするとともに、身体的拘束等の適正化対応策を担当する者を決めておくことが必要です。</w:t>
            </w:r>
          </w:p>
          <w:p w14:paraId="1029F592" w14:textId="77777777" w:rsidR="003B2787" w:rsidRDefault="003B2787" w:rsidP="009C6A57">
            <w:pPr>
              <w:ind w:leftChars="100" w:left="430" w:hangingChars="100" w:hanging="220"/>
              <w:rPr>
                <w:rFonts w:asciiTheme="minorEastAsia" w:eastAsiaTheme="minorEastAsia" w:hAnsiTheme="minorEastAsia"/>
                <w:sz w:val="22"/>
                <w:szCs w:val="22"/>
              </w:rPr>
            </w:pPr>
          </w:p>
          <w:p w14:paraId="34BE95BE" w14:textId="77777777" w:rsidR="003B2787" w:rsidRPr="008E5BF3" w:rsidRDefault="003B2787" w:rsidP="003B2787">
            <w:pPr>
              <w:ind w:leftChars="100" w:left="430" w:hangingChars="100" w:hanging="220"/>
              <w:rPr>
                <w:rFonts w:asciiTheme="minorEastAsia" w:eastAsiaTheme="minorEastAsia" w:hAnsiTheme="minorEastAsia"/>
                <w:sz w:val="22"/>
                <w:szCs w:val="22"/>
              </w:rPr>
            </w:pPr>
            <w:r w:rsidRPr="008E5BF3">
              <w:rPr>
                <w:rFonts w:asciiTheme="minorEastAsia" w:eastAsiaTheme="minorEastAsia" w:hAnsiTheme="minorEastAsia" w:hint="eastAsia"/>
                <w:sz w:val="22"/>
                <w:szCs w:val="22"/>
              </w:rPr>
              <w:t xml:space="preserve">※　</w:t>
            </w:r>
            <w:r w:rsidR="00F94F84" w:rsidRPr="008E5BF3">
              <w:rPr>
                <w:rFonts w:asciiTheme="minorEastAsia" w:eastAsiaTheme="minorEastAsia" w:hAnsiTheme="minorEastAsia" w:hint="eastAsia"/>
                <w:sz w:val="22"/>
                <w:szCs w:val="22"/>
              </w:rPr>
              <w:t>なお、同一事業所内での複数担当</w:t>
            </w:r>
            <w:r w:rsidR="00F94F84" w:rsidRPr="008E5BF3">
              <w:rPr>
                <w:rFonts w:asciiTheme="minorEastAsia" w:eastAsiaTheme="minorEastAsia" w:hAnsiTheme="minorEastAsia"/>
                <w:sz w:val="22"/>
                <w:szCs w:val="22"/>
              </w:rPr>
              <w:t xml:space="preserve"> (※)の兼</w:t>
            </w:r>
            <w:r w:rsidR="00F94F84" w:rsidRPr="008E5BF3">
              <w:rPr>
                <w:rFonts w:asciiTheme="minorEastAsia" w:eastAsiaTheme="minorEastAsia" w:hAnsiTheme="minorEastAsia" w:hint="eastAsia"/>
                <w:sz w:val="22"/>
                <w:szCs w:val="22"/>
              </w:rPr>
              <w:t>務や他の事業所・施設等との担当</w:t>
            </w:r>
            <w:r w:rsidR="00F94F84" w:rsidRPr="008E5BF3">
              <w:rPr>
                <w:rFonts w:asciiTheme="minorEastAsia" w:eastAsiaTheme="minorEastAsia" w:hAnsiTheme="minorEastAsia"/>
                <w:sz w:val="22"/>
                <w:szCs w:val="22"/>
              </w:rPr>
              <w:t xml:space="preserve"> (※)の兼務については、担当者として</w:t>
            </w:r>
            <w:r w:rsidR="00F94F84" w:rsidRPr="008E5BF3">
              <w:rPr>
                <w:rFonts w:asciiTheme="minorEastAsia" w:eastAsiaTheme="minorEastAsia" w:hAnsiTheme="minorEastAsia" w:hint="eastAsia"/>
                <w:sz w:val="22"/>
                <w:szCs w:val="22"/>
              </w:rPr>
              <w:t>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w:t>
            </w:r>
            <w:r w:rsidRPr="008E5BF3">
              <w:rPr>
                <w:rFonts w:asciiTheme="minorEastAsia" w:eastAsiaTheme="minorEastAsia" w:hAnsiTheme="minorEastAsia" w:hint="eastAsia"/>
                <w:sz w:val="22"/>
                <w:szCs w:val="22"/>
              </w:rPr>
              <w:t>してください</w:t>
            </w:r>
            <w:r w:rsidR="00F94F84" w:rsidRPr="008E5BF3">
              <w:rPr>
                <w:rFonts w:asciiTheme="minorEastAsia" w:eastAsiaTheme="minorEastAsia" w:hAnsiTheme="minorEastAsia" w:hint="eastAsia"/>
                <w:sz w:val="22"/>
                <w:szCs w:val="22"/>
              </w:rPr>
              <w:t>。</w:t>
            </w:r>
          </w:p>
          <w:p w14:paraId="6029A32F" w14:textId="4B0EAFBC" w:rsidR="003B2787" w:rsidRPr="008E5BF3" w:rsidRDefault="003B2787" w:rsidP="004D5E3F">
            <w:pPr>
              <w:ind w:leftChars="200" w:left="860" w:hangingChars="200" w:hanging="440"/>
              <w:rPr>
                <w:rFonts w:asciiTheme="minorEastAsia" w:eastAsiaTheme="minorEastAsia" w:hAnsiTheme="minorEastAsia"/>
                <w:sz w:val="22"/>
                <w:szCs w:val="22"/>
              </w:rPr>
            </w:pPr>
            <w:r w:rsidRPr="008E5BF3">
              <w:rPr>
                <w:rFonts w:asciiTheme="minorEastAsia" w:eastAsiaTheme="minorEastAsia" w:hAnsiTheme="minorEastAsia"/>
                <w:sz w:val="22"/>
                <w:szCs w:val="22"/>
              </w:rPr>
              <w:t>(※)</w:t>
            </w:r>
            <w:r w:rsidRPr="008E5BF3">
              <w:rPr>
                <w:rFonts w:asciiTheme="minorEastAsia" w:eastAsiaTheme="minorEastAsia" w:hAnsiTheme="minorEastAsia" w:hint="eastAsia"/>
                <w:sz w:val="22"/>
                <w:szCs w:val="2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86637CA" w14:textId="77777777" w:rsidR="009C6A57" w:rsidRPr="00893F7A" w:rsidRDefault="009C6A57" w:rsidP="009C6A57">
            <w:pPr>
              <w:ind w:leftChars="100" w:left="430" w:hangingChars="100" w:hanging="220"/>
              <w:rPr>
                <w:rFonts w:asciiTheme="minorEastAsia" w:eastAsiaTheme="minorEastAsia" w:hAnsiTheme="minorEastAsia"/>
                <w:sz w:val="22"/>
                <w:szCs w:val="22"/>
              </w:rPr>
            </w:pPr>
            <w:r w:rsidRPr="00893F7A">
              <w:rPr>
                <w:rFonts w:asciiTheme="minorEastAsia" w:eastAsiaTheme="minorEastAsia" w:hAnsiTheme="minorEastAsia" w:hint="eastAsia"/>
                <w:sz w:val="22"/>
                <w:szCs w:val="22"/>
              </w:rPr>
              <w:lastRenderedPageBreak/>
              <w:t>※　身体的拘束</w:t>
            </w:r>
            <w:r w:rsidR="003B2787" w:rsidRPr="00893F7A">
              <w:rPr>
                <w:rFonts w:asciiTheme="minorEastAsia" w:eastAsiaTheme="minorEastAsia" w:hAnsiTheme="minorEastAsia" w:hint="eastAsia"/>
                <w:sz w:val="22"/>
                <w:szCs w:val="22"/>
              </w:rPr>
              <w:t>等</w:t>
            </w:r>
            <w:r w:rsidRPr="00893F7A">
              <w:rPr>
                <w:rFonts w:asciiTheme="minorEastAsia" w:eastAsiaTheme="minorEastAsia" w:hAnsiTheme="minorEastAsia" w:hint="eastAsia"/>
                <w:sz w:val="22"/>
                <w:szCs w:val="22"/>
              </w:rPr>
              <w:t>適正化検討委員会は、関係する職種、取り扱う事項等が相互に関係が深いと認められる他の会議体を設置している場合、これと一体的に設置・運営することとして差し支えありません。身体的拘束</w:t>
            </w:r>
            <w:r w:rsidR="003B2787" w:rsidRPr="00893F7A">
              <w:rPr>
                <w:rFonts w:asciiTheme="minorEastAsia" w:eastAsiaTheme="minorEastAsia" w:hAnsiTheme="minorEastAsia" w:hint="eastAsia"/>
                <w:sz w:val="22"/>
                <w:szCs w:val="22"/>
              </w:rPr>
              <w:t>等</w:t>
            </w:r>
            <w:r w:rsidRPr="00893F7A">
              <w:rPr>
                <w:rFonts w:asciiTheme="minorEastAsia" w:eastAsiaTheme="minorEastAsia" w:hAnsiTheme="minorEastAsia" w:hint="eastAsia"/>
                <w:sz w:val="22"/>
                <w:szCs w:val="22"/>
              </w:rPr>
              <w:t>適正化委員会の責任者はケア全般の責任者が望ましく、また、第三者や専門家を活用することが望ましい。その方策として、精神科専門医療の専門医の活用が考えられます。</w:t>
            </w:r>
          </w:p>
          <w:p w14:paraId="44770192" w14:textId="77777777" w:rsidR="003B2787" w:rsidRPr="00893F7A" w:rsidRDefault="003B2787" w:rsidP="009C6A57">
            <w:pPr>
              <w:ind w:leftChars="100" w:left="430" w:hangingChars="100" w:hanging="220"/>
              <w:rPr>
                <w:rFonts w:asciiTheme="minorEastAsia" w:eastAsiaTheme="minorEastAsia" w:hAnsiTheme="minorEastAsia"/>
                <w:sz w:val="22"/>
                <w:szCs w:val="22"/>
              </w:rPr>
            </w:pPr>
          </w:p>
          <w:p w14:paraId="248418EE" w14:textId="77777777" w:rsidR="009C6A57" w:rsidRPr="00893F7A" w:rsidRDefault="009C6A57" w:rsidP="009C6A57">
            <w:pPr>
              <w:ind w:left="387" w:hangingChars="176" w:hanging="387"/>
              <w:rPr>
                <w:rFonts w:asciiTheme="minorEastAsia" w:eastAsiaTheme="minorEastAsia" w:hAnsiTheme="minorEastAsia"/>
                <w:sz w:val="22"/>
                <w:szCs w:val="22"/>
              </w:rPr>
            </w:pPr>
            <w:r w:rsidRPr="00893F7A">
              <w:rPr>
                <w:rFonts w:asciiTheme="minorEastAsia" w:eastAsiaTheme="minorEastAsia" w:hAnsiTheme="minorEastAsia" w:hint="eastAsia"/>
                <w:sz w:val="22"/>
                <w:szCs w:val="22"/>
              </w:rPr>
              <w:t xml:space="preserve">　※　身体的拘束</w:t>
            </w:r>
            <w:r w:rsidR="003B2787" w:rsidRPr="00893F7A">
              <w:rPr>
                <w:rFonts w:asciiTheme="minorEastAsia" w:eastAsiaTheme="minorEastAsia" w:hAnsiTheme="minorEastAsia" w:hint="eastAsia"/>
                <w:sz w:val="22"/>
                <w:szCs w:val="22"/>
              </w:rPr>
              <w:t>等</w:t>
            </w:r>
            <w:r w:rsidRPr="00893F7A">
              <w:rPr>
                <w:rFonts w:asciiTheme="minorEastAsia" w:eastAsiaTheme="minorEastAsia" w:hAnsiTheme="minorEastAsia" w:hint="eastAsia"/>
                <w:sz w:val="22"/>
                <w:szCs w:val="22"/>
              </w:rPr>
              <w:t>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ABD2299" w14:textId="77777777" w:rsidR="009C6A57" w:rsidRPr="00F26074" w:rsidRDefault="009C6A57" w:rsidP="009C6A57">
            <w:pPr>
              <w:ind w:left="387" w:hangingChars="176" w:hanging="387"/>
              <w:rPr>
                <w:rFonts w:asciiTheme="minorEastAsia" w:eastAsiaTheme="minorEastAsia" w:hAnsiTheme="minorEastAsia"/>
                <w:sz w:val="22"/>
                <w:szCs w:val="22"/>
              </w:rPr>
            </w:pPr>
          </w:p>
          <w:p w14:paraId="44E53401"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施設が、報告、改善のための方策を定め、周知徹底する目的は、身体的拘束等の適正化について、施設全体で情報共有し、今後の再発防止につなげるためのものであり、決して従業員の懲罰を目的としたものではないことに留意することが必要です。</w:t>
            </w:r>
          </w:p>
          <w:p w14:paraId="2808DDE9"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7735FB6C" w14:textId="77777777" w:rsidR="009C6A57" w:rsidRPr="00F26074" w:rsidRDefault="009C6A57" w:rsidP="009C6A57">
            <w:pPr>
              <w:ind w:leftChars="100" w:left="430" w:hangingChars="100" w:hanging="220"/>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　身体的拘束適正化検討委員会では、具体的には次のような取り組みを想定しています。</w:t>
            </w:r>
          </w:p>
          <w:p w14:paraId="6CFB5EE2"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身体的拘束等について報告するための様式を整備すること</w:t>
            </w:r>
          </w:p>
          <w:p w14:paraId="0273FFAA"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介護職員その他の従業者は、身体的拘束等の発生ごとにその状況、背景等を記録するとともに、①の様式に従い、身体的拘束等について報告すること。</w:t>
            </w:r>
          </w:p>
          <w:p w14:paraId="3723BE1A"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身体</w:t>
            </w:r>
            <w:r w:rsidRPr="008F6084">
              <w:rPr>
                <w:rFonts w:asciiTheme="minorEastAsia" w:eastAsiaTheme="minorEastAsia" w:hAnsiTheme="minorEastAsia" w:hint="eastAsia"/>
                <w:sz w:val="22"/>
                <w:szCs w:val="22"/>
              </w:rPr>
              <w:t>的拘束</w:t>
            </w:r>
            <w:r w:rsidR="003B2787" w:rsidRPr="00893F7A">
              <w:rPr>
                <w:rFonts w:asciiTheme="minorEastAsia" w:eastAsiaTheme="minorEastAsia" w:hAnsiTheme="minorEastAsia" w:hint="eastAsia"/>
                <w:sz w:val="22"/>
                <w:szCs w:val="22"/>
              </w:rPr>
              <w:t>等</w:t>
            </w:r>
            <w:r w:rsidRPr="008F6084">
              <w:rPr>
                <w:rFonts w:asciiTheme="minorEastAsia" w:eastAsiaTheme="minorEastAsia" w:hAnsiTheme="minorEastAsia" w:hint="eastAsia"/>
                <w:sz w:val="22"/>
                <w:szCs w:val="22"/>
              </w:rPr>
              <w:t>適正</w:t>
            </w:r>
            <w:r w:rsidRPr="00F26074">
              <w:rPr>
                <w:rFonts w:asciiTheme="minorEastAsia" w:eastAsiaTheme="minorEastAsia" w:hAnsiTheme="minorEastAsia" w:hint="eastAsia"/>
                <w:sz w:val="22"/>
                <w:szCs w:val="22"/>
              </w:rPr>
              <w:t>化検討員会において、②により報告された事例を集計し、分析すること。</w:t>
            </w:r>
          </w:p>
          <w:p w14:paraId="7140BEC4"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事例の分析に当たっては、身体的拘束等の発生時の状況等を分析し、身体的拘束等の発生原因、結果等をとりまとめ、当該事例の適正性と適正化策を検討すること。</w:t>
            </w:r>
          </w:p>
          <w:p w14:paraId="5BE35572"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報告された事例及び分析結果を従業者に周知徹底　　すること。</w:t>
            </w:r>
          </w:p>
          <w:p w14:paraId="3B51D426"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適正化策を講じた後に、その効果について評価する　こと。　</w:t>
            </w:r>
          </w:p>
          <w:p w14:paraId="4D44988F" w14:textId="77777777" w:rsidR="009C6A57" w:rsidRPr="00F26074" w:rsidRDefault="009C6A57" w:rsidP="009C6A57">
            <w:pPr>
              <w:ind w:left="167" w:hanging="167"/>
              <w:rPr>
                <w:rFonts w:asciiTheme="minorEastAsia" w:eastAsiaTheme="minorEastAsia" w:hAnsiTheme="minorEastAsia"/>
                <w:sz w:val="22"/>
                <w:szCs w:val="22"/>
              </w:rPr>
            </w:pPr>
          </w:p>
          <w:p w14:paraId="5B9D8F39" w14:textId="77777777" w:rsidR="009C6A57" w:rsidRPr="00F26074" w:rsidRDefault="009C6A57" w:rsidP="009C6A57">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イ　</w:t>
            </w:r>
            <w:r w:rsidRPr="00F26074">
              <w:rPr>
                <w:rFonts w:asciiTheme="minorEastAsia" w:hAnsiTheme="minorEastAsia" w:hint="eastAsia"/>
                <w:b/>
                <w:sz w:val="22"/>
                <w:szCs w:val="22"/>
              </w:rPr>
              <w:t>身体的拘束等の適正化のための指針を整備していますか。</w:t>
            </w:r>
          </w:p>
          <w:p w14:paraId="468C5F6A" w14:textId="77777777" w:rsidR="009C6A57" w:rsidRPr="00F26074" w:rsidRDefault="009C6A57" w:rsidP="009C6A57">
            <w:pPr>
              <w:ind w:left="440" w:hangingChars="200" w:hanging="440"/>
              <w:rPr>
                <w:rFonts w:asciiTheme="minorEastAsia" w:eastAsiaTheme="minorEastAsia" w:hAnsiTheme="minorEastAsia"/>
                <w:sz w:val="22"/>
                <w:szCs w:val="22"/>
              </w:rPr>
            </w:pPr>
          </w:p>
          <w:p w14:paraId="123539F5" w14:textId="77777777" w:rsidR="009C6A57" w:rsidRPr="00893F7A"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※「身体的拘束等の適正化のための指針」には、次のような</w:t>
            </w:r>
            <w:r w:rsidRPr="00893F7A">
              <w:rPr>
                <w:rFonts w:asciiTheme="minorEastAsia" w:eastAsiaTheme="minorEastAsia" w:hAnsiTheme="minorEastAsia" w:hint="eastAsia"/>
                <w:sz w:val="22"/>
                <w:szCs w:val="22"/>
              </w:rPr>
              <w:t>項目を盛り込んでください。</w:t>
            </w:r>
          </w:p>
          <w:p w14:paraId="1EFD1451" w14:textId="77777777" w:rsidR="009C6A57" w:rsidRPr="00893F7A" w:rsidRDefault="009C6A57" w:rsidP="009C6A57">
            <w:pPr>
              <w:ind w:leftChars="200" w:left="640" w:hangingChars="100" w:hanging="220"/>
              <w:rPr>
                <w:rFonts w:asciiTheme="minorEastAsia" w:hAnsiTheme="minorEastAsia"/>
                <w:b/>
                <w:bCs/>
                <w:sz w:val="22"/>
                <w:szCs w:val="22"/>
              </w:rPr>
            </w:pPr>
            <w:r w:rsidRPr="00893F7A">
              <w:rPr>
                <w:rFonts w:asciiTheme="minorEastAsia" w:eastAsiaTheme="minorEastAsia" w:hAnsiTheme="minorEastAsia" w:hint="eastAsia"/>
                <w:sz w:val="22"/>
                <w:szCs w:val="22"/>
              </w:rPr>
              <w:t>①　施設における身体的拘束等の適正化に関する基本的考え方</w:t>
            </w:r>
          </w:p>
          <w:p w14:paraId="6E01369F"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893F7A">
              <w:rPr>
                <w:rFonts w:asciiTheme="minorEastAsia" w:eastAsiaTheme="minorEastAsia" w:hAnsiTheme="minorEastAsia" w:hint="eastAsia"/>
                <w:sz w:val="22"/>
                <w:szCs w:val="22"/>
              </w:rPr>
              <w:t>②　身体的拘束</w:t>
            </w:r>
            <w:r w:rsidR="003B2787" w:rsidRPr="00893F7A">
              <w:rPr>
                <w:rFonts w:asciiTheme="minorEastAsia" w:eastAsiaTheme="minorEastAsia" w:hAnsiTheme="minorEastAsia" w:hint="eastAsia"/>
                <w:sz w:val="22"/>
                <w:szCs w:val="22"/>
              </w:rPr>
              <w:t>等</w:t>
            </w:r>
            <w:r w:rsidRPr="008F6084">
              <w:rPr>
                <w:rFonts w:asciiTheme="minorEastAsia" w:eastAsiaTheme="minorEastAsia" w:hAnsiTheme="minorEastAsia" w:hint="eastAsia"/>
                <w:sz w:val="22"/>
                <w:szCs w:val="22"/>
              </w:rPr>
              <w:t>適正化検</w:t>
            </w:r>
            <w:r w:rsidRPr="00F26074">
              <w:rPr>
                <w:rFonts w:asciiTheme="minorEastAsia" w:eastAsiaTheme="minorEastAsia" w:hAnsiTheme="minorEastAsia" w:hint="eastAsia"/>
                <w:sz w:val="22"/>
                <w:szCs w:val="22"/>
              </w:rPr>
              <w:t>討委員会その他施設内の組織に関する事項</w:t>
            </w:r>
          </w:p>
          <w:p w14:paraId="3F9971BD"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身体的拘束等の適正化のための職員研修に関する</w:t>
            </w:r>
            <w:r w:rsidRPr="00F26074">
              <w:rPr>
                <w:rFonts w:asciiTheme="minorEastAsia" w:eastAsiaTheme="minorEastAsia" w:hAnsiTheme="minorEastAsia" w:hint="eastAsia"/>
                <w:sz w:val="22"/>
                <w:szCs w:val="22"/>
              </w:rPr>
              <w:lastRenderedPageBreak/>
              <w:t>基本方針</w:t>
            </w:r>
          </w:p>
          <w:p w14:paraId="7CAD42C9"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施設内で発生した身体的拘束等の報告方法等のための方策に関する基本方針</w:t>
            </w:r>
          </w:p>
          <w:p w14:paraId="1DE82523"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身体的拘束等の発生時の対応に関する基本方針</w:t>
            </w:r>
          </w:p>
          <w:p w14:paraId="6DE57CF7"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入居者等に対する当該指針の閲覧に関する基本方針 </w:t>
            </w:r>
          </w:p>
          <w:p w14:paraId="17F7F3FD"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その他身体的拘束等の適正化の推進のために必要な基本方針</w:t>
            </w:r>
          </w:p>
          <w:p w14:paraId="1E57E5E3" w14:textId="77777777" w:rsidR="009C6A57" w:rsidRPr="00F26074" w:rsidRDefault="009C6A57" w:rsidP="009C6A57">
            <w:pPr>
              <w:ind w:left="167" w:hanging="167"/>
              <w:rPr>
                <w:rFonts w:asciiTheme="minorEastAsia" w:eastAsiaTheme="minorEastAsia" w:hAnsiTheme="minorEastAsia"/>
                <w:sz w:val="22"/>
                <w:szCs w:val="22"/>
              </w:rPr>
            </w:pPr>
          </w:p>
          <w:p w14:paraId="2D1AF90D" w14:textId="77777777" w:rsidR="009C6A57" w:rsidRPr="00F26074" w:rsidRDefault="009C6A57" w:rsidP="009C6A5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ウ　</w:t>
            </w:r>
            <w:r w:rsidRPr="00893F7A">
              <w:rPr>
                <w:rFonts w:asciiTheme="minorEastAsia" w:hAnsiTheme="minorEastAsia" w:hint="eastAsia"/>
                <w:b/>
                <w:sz w:val="22"/>
                <w:szCs w:val="22"/>
              </w:rPr>
              <w:t>身体的拘束等の適正化のための</w:t>
            </w:r>
            <w:r w:rsidR="00601B8D" w:rsidRPr="00893F7A">
              <w:rPr>
                <w:rFonts w:asciiTheme="minorEastAsia" w:hAnsiTheme="minorEastAsia" w:hint="eastAsia"/>
                <w:b/>
                <w:sz w:val="22"/>
                <w:szCs w:val="22"/>
              </w:rPr>
              <w:t>特定施設従業者その他の</w:t>
            </w:r>
            <w:r w:rsidRPr="00893F7A">
              <w:rPr>
                <w:rFonts w:asciiTheme="minorEastAsia" w:hAnsiTheme="minorEastAsia" w:hint="eastAsia"/>
                <w:b/>
                <w:sz w:val="22"/>
                <w:szCs w:val="22"/>
              </w:rPr>
              <w:t>従業</w:t>
            </w:r>
            <w:r w:rsidRPr="00D54056">
              <w:rPr>
                <w:rFonts w:asciiTheme="minorEastAsia" w:hAnsiTheme="minorEastAsia" w:hint="eastAsia"/>
                <w:b/>
                <w:sz w:val="22"/>
                <w:szCs w:val="22"/>
              </w:rPr>
              <w:t>者に対する研修を実施していますか。</w:t>
            </w:r>
          </w:p>
          <w:p w14:paraId="7ED13B6A" w14:textId="77777777" w:rsidR="009C6A57" w:rsidRPr="00F26074" w:rsidRDefault="009C6A57" w:rsidP="009C6A57">
            <w:pPr>
              <w:ind w:left="387" w:hangingChars="176" w:hanging="387"/>
              <w:rPr>
                <w:rFonts w:asciiTheme="minorEastAsia" w:eastAsiaTheme="minorEastAsia" w:hAnsiTheme="minorEastAsia"/>
                <w:sz w:val="22"/>
                <w:szCs w:val="22"/>
              </w:rPr>
            </w:pPr>
          </w:p>
          <w:p w14:paraId="3BE14D97" w14:textId="77777777" w:rsidR="009C6A57" w:rsidRPr="00F26074" w:rsidRDefault="009C6A57" w:rsidP="009C6A5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　介護職員その他の従業者に対する身体的拘束等の適正化の研修の内容としては、身体的拘束等の適正化の基礎的内容等の適切な知識を普及・啓発するとともに、当該施設における指針に基づき、適正化の徹底を行うものとしています。</w:t>
            </w:r>
          </w:p>
          <w:p w14:paraId="4D6A6BE7" w14:textId="738DE9C0" w:rsidR="009C6A57" w:rsidRPr="00F26074" w:rsidRDefault="009C6A57" w:rsidP="009C6A57">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教育を組織的に徹底させていくためには、当該施設が指針に基づいた研修プログラムを作成し、定期的な教育（年２回以上）を開催するとともに、新規採用時には必ず身体的拘束適正化の研修を実施することが重要です。また、研修の実施内容についても記録することが必要です。研修の実施は、職員研修施設内での研修で差し支えありません。</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【注】ア～ウを実施しないと未実施減算となります。</w:t>
            </w:r>
            <w:r w:rsidRPr="00F26074">
              <w:rPr>
                <w:rFonts w:asciiTheme="minorEastAsia" w:eastAsiaTheme="minorEastAsia" w:hAnsiTheme="minorEastAsia" w:hint="eastAsia"/>
                <w:sz w:val="22"/>
                <w:szCs w:val="22"/>
              </w:rPr>
              <w:br/>
              <w:t xml:space="preserve">　　　　　　　　　　　　　　　　　</w:t>
            </w:r>
            <w:r w:rsidR="00B2065C">
              <w:rPr>
                <w:rFonts w:asciiTheme="minorEastAsia" w:eastAsiaTheme="minorEastAsia" w:hAnsiTheme="minorEastAsia" w:hint="eastAsia"/>
                <w:sz w:val="22"/>
                <w:szCs w:val="22"/>
              </w:rPr>
              <w:t xml:space="preserve">　10</w:t>
            </w:r>
            <w:r w:rsidRPr="00F26074">
              <w:rPr>
                <w:rFonts w:asciiTheme="minorEastAsia" w:eastAsiaTheme="minorEastAsia" w:hAnsiTheme="minorEastAsia" w:hint="eastAsia"/>
                <w:sz w:val="22"/>
                <w:szCs w:val="22"/>
              </w:rPr>
              <w:t>％／日減算</w:t>
            </w:r>
          </w:p>
          <w:p w14:paraId="06BA52CA"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3506C901" w14:textId="77777777" w:rsidR="009C6A57" w:rsidRPr="00F26074" w:rsidRDefault="009C6A57" w:rsidP="009C6A57">
            <w:pPr>
              <w:ind w:left="167" w:hanging="167"/>
              <w:jc w:val="left"/>
              <w:rPr>
                <w:rFonts w:asciiTheme="minorEastAsia" w:eastAsiaTheme="minorEastAsia" w:hAnsiTheme="minorEastAsia"/>
                <w:sz w:val="22"/>
                <w:szCs w:val="22"/>
              </w:rPr>
            </w:pPr>
          </w:p>
          <w:p w14:paraId="6059F8FD" w14:textId="77777777" w:rsidR="009C6A57" w:rsidRPr="00F26074" w:rsidRDefault="009C6A57" w:rsidP="009C6A57">
            <w:pPr>
              <w:ind w:left="167" w:hanging="167"/>
              <w:jc w:val="left"/>
              <w:rPr>
                <w:rFonts w:asciiTheme="minorEastAsia" w:eastAsiaTheme="minorEastAsia" w:hAnsiTheme="minorEastAsia"/>
                <w:sz w:val="22"/>
                <w:szCs w:val="22"/>
              </w:rPr>
            </w:pPr>
          </w:p>
          <w:p w14:paraId="76B1E2A4" w14:textId="77777777" w:rsidR="009C6A57" w:rsidRDefault="009C6A57" w:rsidP="009C6A57">
            <w:pPr>
              <w:ind w:left="167" w:hanging="167"/>
              <w:jc w:val="left"/>
              <w:rPr>
                <w:rFonts w:asciiTheme="minorEastAsia" w:eastAsiaTheme="minorEastAsia" w:hAnsiTheme="minorEastAsia"/>
                <w:sz w:val="22"/>
                <w:szCs w:val="22"/>
              </w:rPr>
            </w:pPr>
          </w:p>
          <w:p w14:paraId="21509A87" w14:textId="77777777" w:rsidR="009C6A57" w:rsidRPr="00F26074" w:rsidRDefault="009C6A57" w:rsidP="009C6A57">
            <w:pPr>
              <w:ind w:left="167" w:hanging="167"/>
              <w:jc w:val="left"/>
              <w:rPr>
                <w:rFonts w:asciiTheme="minorEastAsia" w:eastAsiaTheme="minorEastAsia" w:hAnsiTheme="minorEastAsia"/>
                <w:sz w:val="22"/>
                <w:szCs w:val="22"/>
              </w:rPr>
            </w:pPr>
          </w:p>
          <w:p w14:paraId="2C44E4B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0957762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A0718B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322384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D4D302E" w14:textId="77777777" w:rsidR="009C6A57" w:rsidRPr="00F26074" w:rsidRDefault="009C6A57" w:rsidP="009C6A57">
            <w:pPr>
              <w:ind w:left="167" w:hanging="167"/>
              <w:jc w:val="left"/>
              <w:rPr>
                <w:rFonts w:asciiTheme="minorEastAsia" w:eastAsiaTheme="minorEastAsia" w:hAnsiTheme="minorEastAsia"/>
                <w:sz w:val="22"/>
                <w:szCs w:val="22"/>
              </w:rPr>
            </w:pPr>
          </w:p>
          <w:p w14:paraId="053E118E" w14:textId="77777777" w:rsidR="009C6A57" w:rsidRPr="00F26074" w:rsidRDefault="009C6A57" w:rsidP="009C6A57">
            <w:pPr>
              <w:ind w:left="167" w:hanging="167"/>
              <w:jc w:val="left"/>
              <w:rPr>
                <w:rFonts w:asciiTheme="minorEastAsia" w:eastAsiaTheme="minorEastAsia" w:hAnsiTheme="minorEastAsia"/>
                <w:sz w:val="22"/>
                <w:szCs w:val="22"/>
              </w:rPr>
            </w:pPr>
          </w:p>
          <w:p w14:paraId="39343AF2" w14:textId="77777777" w:rsidR="009C6A57" w:rsidRPr="00F26074" w:rsidRDefault="009C6A57" w:rsidP="009C6A57">
            <w:pPr>
              <w:ind w:left="167" w:hanging="167"/>
              <w:jc w:val="left"/>
              <w:rPr>
                <w:rFonts w:asciiTheme="minorEastAsia" w:eastAsiaTheme="minorEastAsia" w:hAnsiTheme="minorEastAsia"/>
                <w:sz w:val="22"/>
                <w:szCs w:val="22"/>
              </w:rPr>
            </w:pPr>
          </w:p>
          <w:p w14:paraId="23C61EE5" w14:textId="77777777" w:rsidR="009C6A57" w:rsidRPr="00F26074" w:rsidRDefault="009C6A57" w:rsidP="009C6A57">
            <w:pPr>
              <w:ind w:left="167" w:hanging="167"/>
              <w:jc w:val="left"/>
              <w:rPr>
                <w:rFonts w:asciiTheme="minorEastAsia" w:eastAsiaTheme="minorEastAsia" w:hAnsiTheme="minorEastAsia"/>
                <w:sz w:val="22"/>
                <w:szCs w:val="22"/>
              </w:rPr>
            </w:pPr>
          </w:p>
          <w:p w14:paraId="029C0DE3" w14:textId="77777777" w:rsidR="009C6A57" w:rsidRPr="00F26074" w:rsidRDefault="009C6A57" w:rsidP="009C6A57">
            <w:pPr>
              <w:ind w:left="167" w:hanging="167"/>
              <w:jc w:val="left"/>
              <w:rPr>
                <w:rFonts w:asciiTheme="minorEastAsia" w:eastAsiaTheme="minorEastAsia" w:hAnsiTheme="minorEastAsia"/>
                <w:sz w:val="22"/>
                <w:szCs w:val="22"/>
              </w:rPr>
            </w:pPr>
          </w:p>
          <w:p w14:paraId="37CD7703" w14:textId="77777777" w:rsidR="009C6A57" w:rsidRPr="00F26074" w:rsidRDefault="009C6A57" w:rsidP="009C6A57">
            <w:pPr>
              <w:ind w:left="167" w:hanging="167"/>
              <w:jc w:val="left"/>
              <w:rPr>
                <w:rFonts w:asciiTheme="minorEastAsia" w:eastAsiaTheme="minorEastAsia" w:hAnsiTheme="minorEastAsia"/>
                <w:sz w:val="22"/>
                <w:szCs w:val="22"/>
              </w:rPr>
            </w:pPr>
          </w:p>
          <w:p w14:paraId="605B74BF" w14:textId="77777777" w:rsidR="009C6A57" w:rsidRPr="00F26074" w:rsidRDefault="009C6A57" w:rsidP="009C6A57">
            <w:pPr>
              <w:ind w:left="167" w:hanging="167"/>
              <w:jc w:val="left"/>
              <w:rPr>
                <w:rFonts w:asciiTheme="minorEastAsia" w:eastAsiaTheme="minorEastAsia" w:hAnsiTheme="minorEastAsia"/>
                <w:sz w:val="22"/>
                <w:szCs w:val="22"/>
              </w:rPr>
            </w:pPr>
          </w:p>
          <w:p w14:paraId="2F9ABF3F" w14:textId="77777777" w:rsidR="009C6A57" w:rsidRPr="00F26074" w:rsidRDefault="009C6A57" w:rsidP="009C6A57">
            <w:pPr>
              <w:ind w:left="167" w:hanging="167"/>
              <w:jc w:val="left"/>
              <w:rPr>
                <w:rFonts w:asciiTheme="minorEastAsia" w:eastAsiaTheme="minorEastAsia" w:hAnsiTheme="minorEastAsia"/>
                <w:sz w:val="22"/>
                <w:szCs w:val="22"/>
              </w:rPr>
            </w:pPr>
          </w:p>
          <w:p w14:paraId="5EA79107" w14:textId="77777777" w:rsidR="009C6A57" w:rsidRPr="00F26074" w:rsidRDefault="009C6A57" w:rsidP="009C6A57">
            <w:pPr>
              <w:ind w:left="167" w:hanging="167"/>
              <w:jc w:val="left"/>
              <w:rPr>
                <w:rFonts w:asciiTheme="minorEastAsia" w:eastAsiaTheme="minorEastAsia" w:hAnsiTheme="minorEastAsia"/>
                <w:sz w:val="22"/>
                <w:szCs w:val="22"/>
              </w:rPr>
            </w:pPr>
          </w:p>
          <w:p w14:paraId="5D739BC6" w14:textId="77777777" w:rsidR="009C6A57" w:rsidRPr="00F26074" w:rsidRDefault="009C6A57" w:rsidP="009C6A57">
            <w:pPr>
              <w:ind w:left="167" w:hanging="167"/>
              <w:jc w:val="left"/>
              <w:rPr>
                <w:rFonts w:asciiTheme="minorEastAsia" w:eastAsiaTheme="minorEastAsia" w:hAnsiTheme="minorEastAsia"/>
                <w:sz w:val="22"/>
                <w:szCs w:val="22"/>
              </w:rPr>
            </w:pPr>
          </w:p>
          <w:p w14:paraId="372BD9CA" w14:textId="77777777" w:rsidR="009C6A57" w:rsidRPr="00F26074" w:rsidRDefault="009C6A57" w:rsidP="009C6A57">
            <w:pPr>
              <w:ind w:left="167" w:hanging="167"/>
              <w:jc w:val="left"/>
              <w:rPr>
                <w:rFonts w:asciiTheme="minorEastAsia" w:eastAsiaTheme="minorEastAsia" w:hAnsiTheme="minorEastAsia"/>
                <w:sz w:val="22"/>
                <w:szCs w:val="22"/>
              </w:rPr>
            </w:pPr>
          </w:p>
          <w:p w14:paraId="284EF293" w14:textId="77777777" w:rsidR="009C6A57" w:rsidRPr="00F26074" w:rsidRDefault="009C6A57" w:rsidP="009C6A57">
            <w:pPr>
              <w:ind w:left="167" w:hanging="167"/>
              <w:jc w:val="left"/>
              <w:rPr>
                <w:rFonts w:asciiTheme="minorEastAsia" w:eastAsiaTheme="minorEastAsia" w:hAnsiTheme="minorEastAsia"/>
                <w:sz w:val="22"/>
                <w:szCs w:val="22"/>
              </w:rPr>
            </w:pPr>
          </w:p>
          <w:p w14:paraId="77BCC339" w14:textId="77777777" w:rsidR="009C6A57" w:rsidRPr="00F26074" w:rsidRDefault="009C6A57" w:rsidP="009C6A57">
            <w:pPr>
              <w:ind w:left="167" w:hanging="167"/>
              <w:jc w:val="left"/>
              <w:rPr>
                <w:rFonts w:asciiTheme="minorEastAsia" w:eastAsiaTheme="minorEastAsia" w:hAnsiTheme="minorEastAsia"/>
                <w:sz w:val="22"/>
                <w:szCs w:val="22"/>
              </w:rPr>
            </w:pPr>
          </w:p>
          <w:p w14:paraId="1F9A4909" w14:textId="77777777" w:rsidR="009C6A57" w:rsidRPr="00F26074" w:rsidRDefault="009C6A57" w:rsidP="009C6A57">
            <w:pPr>
              <w:ind w:left="167" w:hanging="167"/>
              <w:jc w:val="left"/>
              <w:rPr>
                <w:rFonts w:asciiTheme="minorEastAsia" w:eastAsiaTheme="minorEastAsia" w:hAnsiTheme="minorEastAsia"/>
                <w:sz w:val="22"/>
                <w:szCs w:val="22"/>
              </w:rPr>
            </w:pPr>
          </w:p>
          <w:p w14:paraId="7CF0A453" w14:textId="77777777" w:rsidR="009C6A57" w:rsidRPr="00F26074" w:rsidRDefault="009C6A57" w:rsidP="009C6A57">
            <w:pPr>
              <w:ind w:left="167" w:hanging="167"/>
              <w:jc w:val="left"/>
              <w:rPr>
                <w:rFonts w:asciiTheme="minorEastAsia" w:eastAsiaTheme="minorEastAsia" w:hAnsiTheme="minorEastAsia"/>
                <w:sz w:val="22"/>
                <w:szCs w:val="22"/>
              </w:rPr>
            </w:pPr>
          </w:p>
          <w:p w14:paraId="36DCFDFD" w14:textId="77777777" w:rsidR="009C6A57" w:rsidRPr="00F26074" w:rsidRDefault="009C6A57" w:rsidP="009C6A57">
            <w:pPr>
              <w:ind w:left="167" w:hanging="167"/>
              <w:jc w:val="left"/>
              <w:rPr>
                <w:rFonts w:asciiTheme="minorEastAsia" w:eastAsiaTheme="minorEastAsia" w:hAnsiTheme="minorEastAsia"/>
                <w:sz w:val="22"/>
                <w:szCs w:val="22"/>
              </w:rPr>
            </w:pPr>
          </w:p>
          <w:p w14:paraId="570893DF" w14:textId="77777777" w:rsidR="009C6A57" w:rsidRPr="00F26074" w:rsidRDefault="009C6A57" w:rsidP="009C6A57">
            <w:pPr>
              <w:ind w:left="167" w:hanging="167"/>
              <w:jc w:val="left"/>
              <w:rPr>
                <w:rFonts w:asciiTheme="minorEastAsia" w:eastAsiaTheme="minorEastAsia" w:hAnsiTheme="minorEastAsia"/>
                <w:sz w:val="22"/>
                <w:szCs w:val="22"/>
              </w:rPr>
            </w:pPr>
          </w:p>
          <w:p w14:paraId="7F1DBE5B" w14:textId="77777777" w:rsidR="009C6A57" w:rsidRPr="00F26074" w:rsidRDefault="009C6A57" w:rsidP="009C6A57">
            <w:pPr>
              <w:ind w:left="167" w:hanging="167"/>
              <w:jc w:val="left"/>
              <w:rPr>
                <w:rFonts w:asciiTheme="minorEastAsia" w:eastAsiaTheme="minorEastAsia" w:hAnsiTheme="minorEastAsia"/>
                <w:sz w:val="22"/>
                <w:szCs w:val="22"/>
              </w:rPr>
            </w:pPr>
          </w:p>
          <w:p w14:paraId="331C9BED" w14:textId="77777777" w:rsidR="009C6A57" w:rsidRPr="00F26074" w:rsidRDefault="009C6A57" w:rsidP="009C6A57">
            <w:pPr>
              <w:ind w:left="167" w:hanging="167"/>
              <w:jc w:val="left"/>
              <w:rPr>
                <w:rFonts w:asciiTheme="minorEastAsia" w:eastAsiaTheme="minorEastAsia" w:hAnsiTheme="minorEastAsia"/>
                <w:sz w:val="22"/>
                <w:szCs w:val="22"/>
              </w:rPr>
            </w:pPr>
          </w:p>
          <w:p w14:paraId="6B96981B" w14:textId="77777777" w:rsidR="009C6A57" w:rsidRPr="00F26074" w:rsidRDefault="009C6A57" w:rsidP="009C6A57">
            <w:pPr>
              <w:ind w:left="167" w:hanging="167"/>
              <w:jc w:val="left"/>
              <w:rPr>
                <w:rFonts w:asciiTheme="minorEastAsia" w:eastAsiaTheme="minorEastAsia" w:hAnsiTheme="minorEastAsia"/>
                <w:sz w:val="22"/>
                <w:szCs w:val="22"/>
              </w:rPr>
            </w:pPr>
          </w:p>
          <w:p w14:paraId="0B5628D1" w14:textId="77777777" w:rsidR="009C6A57" w:rsidRPr="00F26074" w:rsidRDefault="009C6A57" w:rsidP="009C6A57">
            <w:pPr>
              <w:ind w:left="167" w:hanging="167"/>
              <w:jc w:val="left"/>
              <w:rPr>
                <w:rFonts w:asciiTheme="minorEastAsia" w:eastAsiaTheme="minorEastAsia" w:hAnsiTheme="minorEastAsia"/>
                <w:sz w:val="22"/>
                <w:szCs w:val="22"/>
              </w:rPr>
            </w:pPr>
          </w:p>
          <w:p w14:paraId="036887B6" w14:textId="77777777" w:rsidR="009C6A57" w:rsidRPr="00F26074" w:rsidRDefault="009C6A57" w:rsidP="009C6A57">
            <w:pPr>
              <w:ind w:left="167" w:hanging="167"/>
              <w:jc w:val="left"/>
              <w:rPr>
                <w:rFonts w:asciiTheme="minorEastAsia" w:eastAsiaTheme="minorEastAsia" w:hAnsiTheme="minorEastAsia"/>
                <w:sz w:val="22"/>
                <w:szCs w:val="22"/>
              </w:rPr>
            </w:pPr>
          </w:p>
          <w:p w14:paraId="5C2B03EB" w14:textId="77777777" w:rsidR="009C6A57" w:rsidRPr="00F26074" w:rsidRDefault="009C6A57" w:rsidP="009C6A57">
            <w:pPr>
              <w:ind w:left="167" w:hanging="167"/>
              <w:jc w:val="left"/>
              <w:rPr>
                <w:rFonts w:asciiTheme="minorEastAsia" w:eastAsiaTheme="minorEastAsia" w:hAnsiTheme="minorEastAsia"/>
                <w:sz w:val="22"/>
                <w:szCs w:val="22"/>
              </w:rPr>
            </w:pPr>
          </w:p>
          <w:p w14:paraId="79422E0D" w14:textId="77777777" w:rsidR="009C6A57" w:rsidRPr="00F26074" w:rsidRDefault="009C6A57" w:rsidP="009C6A57">
            <w:pPr>
              <w:ind w:left="167" w:hanging="167"/>
              <w:jc w:val="left"/>
              <w:rPr>
                <w:rFonts w:asciiTheme="minorEastAsia" w:eastAsiaTheme="minorEastAsia" w:hAnsiTheme="minorEastAsia"/>
                <w:sz w:val="22"/>
                <w:szCs w:val="22"/>
              </w:rPr>
            </w:pPr>
          </w:p>
          <w:p w14:paraId="7AEDA733" w14:textId="77777777" w:rsidR="009C6A57" w:rsidRPr="00F26074" w:rsidRDefault="009C6A57" w:rsidP="009C6A57">
            <w:pPr>
              <w:ind w:left="167" w:hanging="167"/>
              <w:jc w:val="left"/>
              <w:rPr>
                <w:rFonts w:asciiTheme="minorEastAsia" w:eastAsiaTheme="minorEastAsia" w:hAnsiTheme="minorEastAsia"/>
                <w:sz w:val="22"/>
                <w:szCs w:val="22"/>
              </w:rPr>
            </w:pPr>
          </w:p>
          <w:p w14:paraId="0A3440BF" w14:textId="77777777" w:rsidR="009C6A57" w:rsidRPr="00F26074" w:rsidRDefault="009C6A57" w:rsidP="009C6A57">
            <w:pPr>
              <w:ind w:left="167" w:hanging="167"/>
              <w:jc w:val="left"/>
              <w:rPr>
                <w:rFonts w:asciiTheme="minorEastAsia" w:eastAsiaTheme="minorEastAsia" w:hAnsiTheme="minorEastAsia"/>
                <w:sz w:val="22"/>
                <w:szCs w:val="22"/>
              </w:rPr>
            </w:pPr>
          </w:p>
          <w:p w14:paraId="11A4A48C" w14:textId="77777777" w:rsidR="009C6A57" w:rsidRPr="00F26074" w:rsidRDefault="009C6A57" w:rsidP="009C6A57">
            <w:pPr>
              <w:ind w:left="167" w:hanging="167"/>
              <w:jc w:val="left"/>
              <w:rPr>
                <w:rFonts w:asciiTheme="minorEastAsia" w:eastAsiaTheme="minorEastAsia" w:hAnsiTheme="minorEastAsia"/>
                <w:sz w:val="22"/>
                <w:szCs w:val="22"/>
              </w:rPr>
            </w:pPr>
          </w:p>
          <w:p w14:paraId="74495B6F" w14:textId="77777777" w:rsidR="009C6A57" w:rsidRPr="00F26074" w:rsidRDefault="009C6A57" w:rsidP="009C6A57">
            <w:pPr>
              <w:ind w:left="167" w:hanging="167"/>
              <w:jc w:val="left"/>
              <w:rPr>
                <w:rFonts w:asciiTheme="minorEastAsia" w:eastAsiaTheme="minorEastAsia" w:hAnsiTheme="minorEastAsia"/>
                <w:sz w:val="22"/>
                <w:szCs w:val="22"/>
              </w:rPr>
            </w:pPr>
          </w:p>
          <w:p w14:paraId="3D45A397" w14:textId="77777777" w:rsidR="009C6A57" w:rsidRPr="00F26074" w:rsidRDefault="009C6A57" w:rsidP="009C6A57">
            <w:pPr>
              <w:ind w:left="167" w:hanging="167"/>
              <w:jc w:val="left"/>
              <w:rPr>
                <w:rFonts w:asciiTheme="minorEastAsia" w:eastAsiaTheme="minorEastAsia" w:hAnsiTheme="minorEastAsia"/>
                <w:sz w:val="22"/>
                <w:szCs w:val="22"/>
              </w:rPr>
            </w:pPr>
          </w:p>
          <w:p w14:paraId="33A1B1D8" w14:textId="77777777" w:rsidR="009C6A57" w:rsidRPr="00F26074" w:rsidRDefault="009C6A57" w:rsidP="009C6A57">
            <w:pPr>
              <w:ind w:left="167" w:hanging="167"/>
              <w:jc w:val="left"/>
              <w:rPr>
                <w:rFonts w:asciiTheme="minorEastAsia" w:eastAsiaTheme="minorEastAsia" w:hAnsiTheme="minorEastAsia"/>
                <w:sz w:val="22"/>
                <w:szCs w:val="22"/>
              </w:rPr>
            </w:pPr>
          </w:p>
          <w:p w14:paraId="5D308B13" w14:textId="77777777" w:rsidR="009C6A57" w:rsidRPr="00F26074" w:rsidRDefault="009C6A57" w:rsidP="009C6A57">
            <w:pPr>
              <w:ind w:left="167" w:hanging="167"/>
              <w:jc w:val="left"/>
              <w:rPr>
                <w:rFonts w:asciiTheme="minorEastAsia" w:eastAsiaTheme="minorEastAsia" w:hAnsiTheme="minorEastAsia"/>
                <w:sz w:val="22"/>
                <w:szCs w:val="22"/>
              </w:rPr>
            </w:pPr>
          </w:p>
          <w:p w14:paraId="2A544F6A" w14:textId="77777777" w:rsidR="009C6A57" w:rsidRPr="00F26074" w:rsidRDefault="009C6A57" w:rsidP="009C6A57">
            <w:pPr>
              <w:ind w:left="167" w:hanging="167"/>
              <w:jc w:val="left"/>
              <w:rPr>
                <w:rFonts w:asciiTheme="minorEastAsia" w:eastAsiaTheme="minorEastAsia" w:hAnsiTheme="minorEastAsia"/>
                <w:sz w:val="22"/>
                <w:szCs w:val="22"/>
              </w:rPr>
            </w:pPr>
          </w:p>
          <w:p w14:paraId="7F77647B" w14:textId="77777777" w:rsidR="009C6A57" w:rsidRPr="00F26074" w:rsidRDefault="009C6A57" w:rsidP="009C6A57">
            <w:pPr>
              <w:ind w:left="167" w:hanging="167"/>
              <w:jc w:val="left"/>
              <w:rPr>
                <w:rFonts w:asciiTheme="minorEastAsia" w:eastAsiaTheme="minorEastAsia" w:hAnsiTheme="minorEastAsia"/>
                <w:sz w:val="22"/>
                <w:szCs w:val="22"/>
              </w:rPr>
            </w:pPr>
          </w:p>
          <w:p w14:paraId="2256ADC2" w14:textId="77777777" w:rsidR="009C6A57" w:rsidRPr="00F26074" w:rsidRDefault="009C6A57" w:rsidP="009C6A57">
            <w:pPr>
              <w:ind w:left="167" w:hanging="167"/>
              <w:jc w:val="left"/>
              <w:rPr>
                <w:rFonts w:asciiTheme="minorEastAsia" w:eastAsiaTheme="minorEastAsia" w:hAnsiTheme="minorEastAsia"/>
                <w:sz w:val="22"/>
                <w:szCs w:val="22"/>
              </w:rPr>
            </w:pPr>
          </w:p>
          <w:p w14:paraId="7254B4AE" w14:textId="77777777" w:rsidR="009C6A57" w:rsidRPr="00F26074" w:rsidRDefault="009C6A57" w:rsidP="009C6A57">
            <w:pPr>
              <w:ind w:left="167" w:hanging="167"/>
              <w:jc w:val="left"/>
              <w:rPr>
                <w:rFonts w:asciiTheme="minorEastAsia" w:eastAsiaTheme="minorEastAsia" w:hAnsiTheme="minorEastAsia"/>
                <w:sz w:val="22"/>
                <w:szCs w:val="22"/>
              </w:rPr>
            </w:pPr>
          </w:p>
          <w:p w14:paraId="36A462CF" w14:textId="77777777" w:rsidR="009C6A57" w:rsidRPr="00F26074" w:rsidRDefault="009C6A57" w:rsidP="009C6A57">
            <w:pPr>
              <w:ind w:left="167" w:hanging="167"/>
              <w:jc w:val="left"/>
              <w:rPr>
                <w:rFonts w:asciiTheme="minorEastAsia" w:eastAsiaTheme="minorEastAsia" w:hAnsiTheme="minorEastAsia"/>
                <w:sz w:val="22"/>
                <w:szCs w:val="22"/>
              </w:rPr>
            </w:pPr>
          </w:p>
          <w:p w14:paraId="5B6F72BE" w14:textId="77777777" w:rsidR="009C6A57" w:rsidRPr="00F26074" w:rsidRDefault="009C6A57" w:rsidP="009C6A57">
            <w:pPr>
              <w:ind w:left="167" w:hanging="167"/>
              <w:jc w:val="left"/>
              <w:rPr>
                <w:rFonts w:asciiTheme="minorEastAsia" w:eastAsiaTheme="minorEastAsia" w:hAnsiTheme="minorEastAsia"/>
                <w:sz w:val="22"/>
                <w:szCs w:val="22"/>
              </w:rPr>
            </w:pPr>
          </w:p>
          <w:p w14:paraId="5D91D12B" w14:textId="77777777" w:rsidR="009C6A57" w:rsidRPr="00F26074" w:rsidRDefault="009C6A57" w:rsidP="009C6A57">
            <w:pPr>
              <w:ind w:left="167" w:hanging="167"/>
              <w:jc w:val="left"/>
              <w:rPr>
                <w:rFonts w:asciiTheme="minorEastAsia" w:eastAsiaTheme="minorEastAsia" w:hAnsiTheme="minorEastAsia"/>
                <w:sz w:val="22"/>
                <w:szCs w:val="22"/>
              </w:rPr>
            </w:pPr>
          </w:p>
          <w:p w14:paraId="3E1238E9" w14:textId="77777777" w:rsidR="009C6A57" w:rsidRPr="00F26074" w:rsidRDefault="009C6A57" w:rsidP="009C6A57">
            <w:pPr>
              <w:ind w:left="167" w:hanging="167"/>
              <w:jc w:val="left"/>
              <w:rPr>
                <w:rFonts w:asciiTheme="minorEastAsia" w:eastAsiaTheme="minorEastAsia" w:hAnsiTheme="minorEastAsia"/>
                <w:sz w:val="22"/>
                <w:szCs w:val="22"/>
              </w:rPr>
            </w:pPr>
          </w:p>
          <w:p w14:paraId="5C1E17C3" w14:textId="77777777" w:rsidR="009C6A57" w:rsidRPr="00F26074" w:rsidRDefault="009C6A57" w:rsidP="009C6A57">
            <w:pPr>
              <w:ind w:left="167" w:hanging="167"/>
              <w:jc w:val="left"/>
              <w:rPr>
                <w:rFonts w:asciiTheme="minorEastAsia" w:eastAsiaTheme="minorEastAsia" w:hAnsiTheme="minorEastAsia"/>
                <w:sz w:val="22"/>
                <w:szCs w:val="22"/>
              </w:rPr>
            </w:pPr>
          </w:p>
          <w:p w14:paraId="09827ADF" w14:textId="77777777" w:rsidR="009C6A57" w:rsidRPr="00F26074" w:rsidRDefault="009C6A57" w:rsidP="009C6A57">
            <w:pPr>
              <w:ind w:left="167" w:hanging="167"/>
              <w:jc w:val="left"/>
              <w:rPr>
                <w:rFonts w:asciiTheme="minorEastAsia" w:eastAsiaTheme="minorEastAsia" w:hAnsiTheme="minorEastAsia"/>
                <w:sz w:val="22"/>
                <w:szCs w:val="22"/>
              </w:rPr>
            </w:pPr>
          </w:p>
          <w:p w14:paraId="6DB0671E" w14:textId="77777777" w:rsidR="009C6A57" w:rsidRPr="00F26074" w:rsidRDefault="009C6A57" w:rsidP="009C6A57">
            <w:pPr>
              <w:ind w:left="167" w:hanging="167"/>
              <w:jc w:val="left"/>
              <w:rPr>
                <w:rFonts w:asciiTheme="minorEastAsia" w:eastAsiaTheme="minorEastAsia" w:hAnsiTheme="minorEastAsia"/>
                <w:sz w:val="22"/>
                <w:szCs w:val="22"/>
              </w:rPr>
            </w:pPr>
          </w:p>
          <w:p w14:paraId="2370ED40" w14:textId="77777777" w:rsidR="009C6A57" w:rsidRPr="00F26074" w:rsidRDefault="009C6A57" w:rsidP="009C6A57">
            <w:pPr>
              <w:ind w:left="167" w:hanging="167"/>
              <w:jc w:val="left"/>
              <w:rPr>
                <w:rFonts w:asciiTheme="minorEastAsia" w:eastAsiaTheme="minorEastAsia" w:hAnsiTheme="minorEastAsia"/>
                <w:sz w:val="22"/>
                <w:szCs w:val="22"/>
              </w:rPr>
            </w:pPr>
          </w:p>
          <w:p w14:paraId="3E4A73C3" w14:textId="77777777" w:rsidR="009C6A57" w:rsidRPr="00F26074" w:rsidRDefault="009C6A57" w:rsidP="009C6A57">
            <w:pPr>
              <w:ind w:left="0" w:firstLineChars="0" w:firstLine="0"/>
              <w:jc w:val="left"/>
              <w:rPr>
                <w:rFonts w:asciiTheme="minorEastAsia" w:eastAsiaTheme="minorEastAsia" w:hAnsiTheme="minorEastAsia"/>
                <w:sz w:val="22"/>
                <w:szCs w:val="22"/>
              </w:rPr>
            </w:pPr>
          </w:p>
          <w:p w14:paraId="4947CC91" w14:textId="251C32EC" w:rsidR="009C6A57" w:rsidRDefault="009C6A57" w:rsidP="009C6A57">
            <w:pPr>
              <w:ind w:left="167" w:hanging="167"/>
              <w:jc w:val="left"/>
              <w:rPr>
                <w:rFonts w:asciiTheme="minorEastAsia" w:eastAsiaTheme="minorEastAsia" w:hAnsiTheme="minorEastAsia"/>
                <w:sz w:val="22"/>
                <w:szCs w:val="22"/>
              </w:rPr>
            </w:pPr>
          </w:p>
          <w:p w14:paraId="45DA56C9" w14:textId="05C928A9" w:rsidR="00901A3E" w:rsidRDefault="00901A3E" w:rsidP="009C6A57">
            <w:pPr>
              <w:ind w:left="167" w:hanging="167"/>
              <w:jc w:val="left"/>
              <w:rPr>
                <w:rFonts w:asciiTheme="minorEastAsia" w:eastAsiaTheme="minorEastAsia" w:hAnsiTheme="minorEastAsia"/>
                <w:sz w:val="22"/>
                <w:szCs w:val="22"/>
              </w:rPr>
            </w:pPr>
          </w:p>
          <w:p w14:paraId="11298E59" w14:textId="21F02720" w:rsidR="00901A3E" w:rsidRDefault="00901A3E" w:rsidP="009C6A57">
            <w:pPr>
              <w:ind w:left="167" w:hanging="167"/>
              <w:jc w:val="left"/>
              <w:rPr>
                <w:rFonts w:asciiTheme="minorEastAsia" w:eastAsiaTheme="minorEastAsia" w:hAnsiTheme="minorEastAsia"/>
                <w:sz w:val="22"/>
                <w:szCs w:val="22"/>
              </w:rPr>
            </w:pPr>
          </w:p>
          <w:p w14:paraId="1519B68B" w14:textId="42C19646" w:rsidR="00901A3E" w:rsidRDefault="00901A3E" w:rsidP="009C6A57">
            <w:pPr>
              <w:ind w:left="167" w:hanging="167"/>
              <w:jc w:val="left"/>
              <w:rPr>
                <w:rFonts w:asciiTheme="minorEastAsia" w:eastAsiaTheme="minorEastAsia" w:hAnsiTheme="minorEastAsia"/>
                <w:sz w:val="22"/>
                <w:szCs w:val="22"/>
              </w:rPr>
            </w:pPr>
          </w:p>
          <w:p w14:paraId="17AEDF50" w14:textId="4A651C04" w:rsidR="00901A3E" w:rsidRDefault="00901A3E" w:rsidP="009C6A57">
            <w:pPr>
              <w:ind w:left="167" w:hanging="167"/>
              <w:jc w:val="left"/>
              <w:rPr>
                <w:rFonts w:asciiTheme="minorEastAsia" w:eastAsiaTheme="minorEastAsia" w:hAnsiTheme="minorEastAsia"/>
                <w:sz w:val="22"/>
                <w:szCs w:val="22"/>
              </w:rPr>
            </w:pPr>
          </w:p>
          <w:p w14:paraId="23F0A1B1" w14:textId="4F3BAB69" w:rsidR="00901A3E" w:rsidRDefault="00901A3E" w:rsidP="009C6A57">
            <w:pPr>
              <w:ind w:left="167" w:hanging="167"/>
              <w:jc w:val="left"/>
              <w:rPr>
                <w:rFonts w:asciiTheme="minorEastAsia" w:eastAsiaTheme="minorEastAsia" w:hAnsiTheme="minorEastAsia"/>
                <w:sz w:val="22"/>
                <w:szCs w:val="22"/>
              </w:rPr>
            </w:pPr>
          </w:p>
          <w:p w14:paraId="3F2BC0D3" w14:textId="1BD03D3E" w:rsidR="00901A3E" w:rsidRDefault="00901A3E" w:rsidP="009C6A57">
            <w:pPr>
              <w:ind w:left="167" w:hanging="167"/>
              <w:jc w:val="left"/>
              <w:rPr>
                <w:rFonts w:asciiTheme="minorEastAsia" w:eastAsiaTheme="minorEastAsia" w:hAnsiTheme="minorEastAsia"/>
                <w:sz w:val="22"/>
                <w:szCs w:val="22"/>
              </w:rPr>
            </w:pPr>
          </w:p>
          <w:p w14:paraId="1ECA2A26" w14:textId="4FD3F5E8" w:rsidR="00901A3E" w:rsidRDefault="00901A3E" w:rsidP="009C6A57">
            <w:pPr>
              <w:ind w:left="167" w:hanging="167"/>
              <w:jc w:val="left"/>
              <w:rPr>
                <w:rFonts w:asciiTheme="minorEastAsia" w:eastAsiaTheme="minorEastAsia" w:hAnsiTheme="minorEastAsia"/>
                <w:sz w:val="22"/>
                <w:szCs w:val="22"/>
              </w:rPr>
            </w:pPr>
          </w:p>
          <w:p w14:paraId="118D966F" w14:textId="42DF1C24" w:rsidR="00901A3E" w:rsidRDefault="00901A3E" w:rsidP="009C6A57">
            <w:pPr>
              <w:ind w:left="167" w:hanging="167"/>
              <w:jc w:val="left"/>
              <w:rPr>
                <w:rFonts w:asciiTheme="minorEastAsia" w:eastAsiaTheme="minorEastAsia" w:hAnsiTheme="minorEastAsia"/>
                <w:sz w:val="22"/>
                <w:szCs w:val="22"/>
              </w:rPr>
            </w:pPr>
          </w:p>
          <w:p w14:paraId="0447629B" w14:textId="0C0C3F50" w:rsidR="00901A3E" w:rsidRDefault="00901A3E" w:rsidP="009C6A57">
            <w:pPr>
              <w:ind w:left="167" w:hanging="167"/>
              <w:jc w:val="left"/>
              <w:rPr>
                <w:rFonts w:asciiTheme="minorEastAsia" w:eastAsiaTheme="minorEastAsia" w:hAnsiTheme="minorEastAsia"/>
                <w:sz w:val="22"/>
                <w:szCs w:val="22"/>
              </w:rPr>
            </w:pPr>
          </w:p>
          <w:p w14:paraId="4CE58839" w14:textId="109D3645" w:rsidR="00901A3E" w:rsidRDefault="00901A3E" w:rsidP="009C6A57">
            <w:pPr>
              <w:ind w:left="167" w:hanging="167"/>
              <w:jc w:val="left"/>
              <w:rPr>
                <w:rFonts w:asciiTheme="minorEastAsia" w:eastAsiaTheme="minorEastAsia" w:hAnsiTheme="minorEastAsia"/>
                <w:sz w:val="22"/>
                <w:szCs w:val="22"/>
              </w:rPr>
            </w:pPr>
          </w:p>
          <w:p w14:paraId="7A37A970" w14:textId="3F2CE7BA" w:rsidR="00901A3E" w:rsidRDefault="00901A3E" w:rsidP="009C6A57">
            <w:pPr>
              <w:ind w:left="167" w:hanging="167"/>
              <w:jc w:val="left"/>
              <w:rPr>
                <w:rFonts w:asciiTheme="minorEastAsia" w:eastAsiaTheme="minorEastAsia" w:hAnsiTheme="minorEastAsia"/>
                <w:sz w:val="22"/>
                <w:szCs w:val="22"/>
              </w:rPr>
            </w:pPr>
          </w:p>
          <w:p w14:paraId="38C2AD7A" w14:textId="227E67C9" w:rsidR="00901A3E" w:rsidRDefault="00901A3E" w:rsidP="009C6A57">
            <w:pPr>
              <w:ind w:left="167" w:hanging="167"/>
              <w:jc w:val="left"/>
              <w:rPr>
                <w:rFonts w:asciiTheme="minorEastAsia" w:eastAsiaTheme="minorEastAsia" w:hAnsiTheme="minorEastAsia"/>
                <w:sz w:val="22"/>
                <w:szCs w:val="22"/>
              </w:rPr>
            </w:pPr>
          </w:p>
          <w:p w14:paraId="66605DCA" w14:textId="77274D6C" w:rsidR="00901A3E" w:rsidRDefault="00901A3E" w:rsidP="009C6A57">
            <w:pPr>
              <w:ind w:left="167" w:hanging="167"/>
              <w:jc w:val="left"/>
              <w:rPr>
                <w:rFonts w:asciiTheme="minorEastAsia" w:eastAsiaTheme="minorEastAsia" w:hAnsiTheme="minorEastAsia"/>
                <w:sz w:val="22"/>
                <w:szCs w:val="22"/>
              </w:rPr>
            </w:pPr>
          </w:p>
          <w:p w14:paraId="39D225E4" w14:textId="77777777" w:rsidR="00901A3E" w:rsidRPr="00F26074" w:rsidRDefault="00901A3E" w:rsidP="009C6A57">
            <w:pPr>
              <w:ind w:left="167" w:hanging="167"/>
              <w:jc w:val="left"/>
              <w:rPr>
                <w:rFonts w:asciiTheme="minorEastAsia" w:eastAsiaTheme="minorEastAsia" w:hAnsiTheme="minorEastAsia" w:hint="eastAsia"/>
                <w:sz w:val="22"/>
                <w:szCs w:val="22"/>
              </w:rPr>
            </w:pPr>
          </w:p>
          <w:p w14:paraId="627FB083" w14:textId="77777777" w:rsidR="009C6A57" w:rsidRDefault="009C6A57" w:rsidP="009C6A57">
            <w:pPr>
              <w:ind w:left="167" w:hanging="167"/>
              <w:jc w:val="left"/>
              <w:rPr>
                <w:rFonts w:asciiTheme="minorEastAsia" w:eastAsiaTheme="minorEastAsia" w:hAnsiTheme="minorEastAsia"/>
                <w:sz w:val="22"/>
                <w:szCs w:val="22"/>
              </w:rPr>
            </w:pPr>
          </w:p>
          <w:p w14:paraId="57A389A0" w14:textId="77777777" w:rsidR="009C6A57" w:rsidRPr="00F26074" w:rsidRDefault="009C6A57" w:rsidP="009C6A57">
            <w:pPr>
              <w:ind w:left="167" w:hanging="167"/>
              <w:jc w:val="left"/>
              <w:rPr>
                <w:rFonts w:asciiTheme="minorEastAsia" w:eastAsiaTheme="minorEastAsia" w:hAnsiTheme="minorEastAsia"/>
                <w:sz w:val="22"/>
                <w:szCs w:val="22"/>
              </w:rPr>
            </w:pPr>
          </w:p>
          <w:p w14:paraId="37E39884"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2829636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15ECE2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6500557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D188677" w14:textId="77777777" w:rsidR="009C6A57" w:rsidRPr="00F26074" w:rsidRDefault="009C6A57" w:rsidP="009C6A57">
            <w:pPr>
              <w:ind w:left="167" w:hanging="167"/>
              <w:jc w:val="left"/>
              <w:rPr>
                <w:rFonts w:asciiTheme="minorEastAsia" w:eastAsiaTheme="minorEastAsia" w:hAnsiTheme="minorEastAsia"/>
                <w:sz w:val="22"/>
                <w:szCs w:val="22"/>
              </w:rPr>
            </w:pPr>
          </w:p>
          <w:p w14:paraId="50EB4F35" w14:textId="77777777" w:rsidR="009C6A57" w:rsidRPr="00F26074" w:rsidRDefault="009C6A57" w:rsidP="009C6A57">
            <w:pPr>
              <w:ind w:left="167" w:hanging="167"/>
              <w:jc w:val="left"/>
              <w:rPr>
                <w:rFonts w:asciiTheme="minorEastAsia" w:eastAsiaTheme="minorEastAsia" w:hAnsiTheme="minorEastAsia"/>
                <w:sz w:val="22"/>
                <w:szCs w:val="22"/>
              </w:rPr>
            </w:pPr>
          </w:p>
          <w:p w14:paraId="6E4A8522" w14:textId="77777777" w:rsidR="009C6A57" w:rsidRPr="00F26074" w:rsidRDefault="009C6A57" w:rsidP="009C6A57">
            <w:pPr>
              <w:ind w:left="167" w:hanging="167"/>
              <w:jc w:val="left"/>
              <w:rPr>
                <w:rFonts w:asciiTheme="minorEastAsia" w:eastAsiaTheme="minorEastAsia" w:hAnsiTheme="minorEastAsia"/>
                <w:sz w:val="22"/>
                <w:szCs w:val="22"/>
              </w:rPr>
            </w:pPr>
          </w:p>
          <w:p w14:paraId="3BE2643C" w14:textId="77777777" w:rsidR="009C6A57" w:rsidRPr="00F26074" w:rsidRDefault="009C6A57" w:rsidP="009C6A57">
            <w:pPr>
              <w:ind w:left="167" w:hanging="167"/>
              <w:jc w:val="left"/>
              <w:rPr>
                <w:rFonts w:asciiTheme="minorEastAsia" w:eastAsiaTheme="minorEastAsia" w:hAnsiTheme="minorEastAsia"/>
                <w:sz w:val="22"/>
                <w:szCs w:val="22"/>
              </w:rPr>
            </w:pPr>
          </w:p>
          <w:p w14:paraId="772C2770" w14:textId="77777777" w:rsidR="009C6A57" w:rsidRPr="00F26074" w:rsidRDefault="009C6A57" w:rsidP="009C6A57">
            <w:pPr>
              <w:ind w:left="167" w:hanging="167"/>
              <w:jc w:val="left"/>
              <w:rPr>
                <w:rFonts w:asciiTheme="minorEastAsia" w:eastAsiaTheme="minorEastAsia" w:hAnsiTheme="minorEastAsia"/>
                <w:sz w:val="22"/>
                <w:szCs w:val="22"/>
              </w:rPr>
            </w:pPr>
          </w:p>
          <w:p w14:paraId="73F1E520" w14:textId="77777777" w:rsidR="009C6A57" w:rsidRPr="00F26074" w:rsidRDefault="009C6A57" w:rsidP="009C6A57">
            <w:pPr>
              <w:ind w:left="167" w:hanging="167"/>
              <w:jc w:val="left"/>
              <w:rPr>
                <w:rFonts w:asciiTheme="minorEastAsia" w:eastAsiaTheme="minorEastAsia" w:hAnsiTheme="minorEastAsia"/>
                <w:sz w:val="22"/>
                <w:szCs w:val="22"/>
              </w:rPr>
            </w:pPr>
          </w:p>
          <w:p w14:paraId="21EFFD21" w14:textId="77777777" w:rsidR="009C6A57" w:rsidRPr="00F26074" w:rsidRDefault="009C6A57" w:rsidP="009C6A57">
            <w:pPr>
              <w:ind w:left="167" w:hanging="167"/>
              <w:jc w:val="left"/>
              <w:rPr>
                <w:rFonts w:asciiTheme="minorEastAsia" w:eastAsiaTheme="minorEastAsia" w:hAnsiTheme="minorEastAsia"/>
                <w:sz w:val="22"/>
                <w:szCs w:val="22"/>
              </w:rPr>
            </w:pPr>
          </w:p>
          <w:p w14:paraId="0ECEA240" w14:textId="77777777" w:rsidR="009C6A57" w:rsidRPr="00F26074" w:rsidRDefault="009C6A57" w:rsidP="009C6A57">
            <w:pPr>
              <w:ind w:left="167" w:hanging="167"/>
              <w:jc w:val="left"/>
              <w:rPr>
                <w:rFonts w:asciiTheme="minorEastAsia" w:eastAsiaTheme="minorEastAsia" w:hAnsiTheme="minorEastAsia"/>
                <w:sz w:val="22"/>
                <w:szCs w:val="22"/>
              </w:rPr>
            </w:pPr>
          </w:p>
          <w:p w14:paraId="28331AC3" w14:textId="77777777" w:rsidR="009C6A57" w:rsidRPr="00F26074" w:rsidRDefault="009C6A57" w:rsidP="009C6A57">
            <w:pPr>
              <w:ind w:left="167" w:hanging="167"/>
              <w:jc w:val="left"/>
              <w:rPr>
                <w:rFonts w:asciiTheme="minorEastAsia" w:eastAsiaTheme="minorEastAsia" w:hAnsiTheme="minorEastAsia"/>
                <w:sz w:val="22"/>
                <w:szCs w:val="22"/>
              </w:rPr>
            </w:pPr>
          </w:p>
          <w:p w14:paraId="4B967671" w14:textId="77777777" w:rsidR="009C6A57" w:rsidRPr="00F26074" w:rsidRDefault="009C6A57" w:rsidP="009C6A57">
            <w:pPr>
              <w:ind w:left="167" w:hanging="167"/>
              <w:jc w:val="left"/>
              <w:rPr>
                <w:rFonts w:asciiTheme="minorEastAsia" w:eastAsiaTheme="minorEastAsia" w:hAnsiTheme="minorEastAsia"/>
                <w:sz w:val="22"/>
                <w:szCs w:val="22"/>
              </w:rPr>
            </w:pPr>
          </w:p>
          <w:p w14:paraId="664AB174" w14:textId="77777777" w:rsidR="009C6A57" w:rsidRPr="00F26074" w:rsidRDefault="009C6A57" w:rsidP="009C6A57">
            <w:pPr>
              <w:ind w:left="167" w:hanging="167"/>
              <w:jc w:val="left"/>
              <w:rPr>
                <w:rFonts w:asciiTheme="minorEastAsia" w:eastAsiaTheme="minorEastAsia" w:hAnsiTheme="minorEastAsia"/>
                <w:sz w:val="22"/>
                <w:szCs w:val="22"/>
              </w:rPr>
            </w:pPr>
          </w:p>
          <w:p w14:paraId="5A869844" w14:textId="77777777" w:rsidR="009C6A57" w:rsidRPr="00F26074" w:rsidRDefault="009C6A57" w:rsidP="009C6A57">
            <w:pPr>
              <w:ind w:left="167" w:hanging="167"/>
              <w:jc w:val="left"/>
              <w:rPr>
                <w:rFonts w:asciiTheme="minorEastAsia" w:eastAsiaTheme="minorEastAsia" w:hAnsiTheme="minorEastAsia"/>
                <w:sz w:val="22"/>
                <w:szCs w:val="22"/>
              </w:rPr>
            </w:pPr>
          </w:p>
          <w:p w14:paraId="788C3C78" w14:textId="77777777" w:rsidR="009C6A57" w:rsidRPr="00F26074" w:rsidRDefault="009C6A57" w:rsidP="009C6A57">
            <w:pPr>
              <w:ind w:left="167" w:hanging="167"/>
              <w:jc w:val="left"/>
              <w:rPr>
                <w:rFonts w:asciiTheme="minorEastAsia" w:eastAsiaTheme="minorEastAsia" w:hAnsiTheme="minorEastAsia"/>
                <w:sz w:val="22"/>
                <w:szCs w:val="22"/>
              </w:rPr>
            </w:pPr>
          </w:p>
          <w:p w14:paraId="36F8CAA5" w14:textId="77777777" w:rsidR="009C6A57" w:rsidRPr="00F26074" w:rsidRDefault="009C6A57" w:rsidP="009C6A57">
            <w:pPr>
              <w:ind w:left="0" w:firstLineChars="0" w:firstLine="0"/>
              <w:jc w:val="left"/>
              <w:rPr>
                <w:rFonts w:asciiTheme="minorEastAsia" w:eastAsiaTheme="minorEastAsia" w:hAnsiTheme="minorEastAsia"/>
                <w:sz w:val="22"/>
                <w:szCs w:val="22"/>
              </w:rPr>
            </w:pPr>
          </w:p>
          <w:p w14:paraId="0182E9F2" w14:textId="77777777" w:rsidR="009C6A57" w:rsidRPr="00F26074" w:rsidRDefault="009C6A57" w:rsidP="009C6A57">
            <w:pPr>
              <w:ind w:left="167" w:hanging="167"/>
              <w:jc w:val="left"/>
              <w:rPr>
                <w:rFonts w:asciiTheme="minorEastAsia" w:eastAsiaTheme="minorEastAsia" w:hAnsiTheme="minorEastAsia"/>
                <w:sz w:val="22"/>
                <w:szCs w:val="22"/>
              </w:rPr>
            </w:pPr>
          </w:p>
          <w:p w14:paraId="16559FC4" w14:textId="77777777" w:rsidR="009C6A57" w:rsidRDefault="009C6A57" w:rsidP="009C6A57">
            <w:pPr>
              <w:ind w:left="167" w:hanging="167"/>
              <w:jc w:val="left"/>
              <w:rPr>
                <w:rFonts w:asciiTheme="minorEastAsia" w:eastAsiaTheme="minorEastAsia" w:hAnsiTheme="minorEastAsia"/>
                <w:sz w:val="22"/>
                <w:szCs w:val="22"/>
              </w:rPr>
            </w:pPr>
          </w:p>
          <w:p w14:paraId="6DDED42E" w14:textId="77777777" w:rsidR="009C6A57" w:rsidRPr="00F26074" w:rsidRDefault="009C6A57" w:rsidP="009C6A57">
            <w:pPr>
              <w:ind w:left="167" w:hanging="167"/>
              <w:jc w:val="left"/>
              <w:rPr>
                <w:rFonts w:asciiTheme="minorEastAsia" w:eastAsiaTheme="minorEastAsia" w:hAnsiTheme="minorEastAsia"/>
                <w:sz w:val="22"/>
                <w:szCs w:val="22"/>
              </w:rPr>
            </w:pPr>
          </w:p>
          <w:p w14:paraId="187ED3F9"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9991899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496BED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4207587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36250219"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平13老発155</w:t>
            </w:r>
            <w:r w:rsidRPr="00F26074">
              <w:rPr>
                <w:rFonts w:asciiTheme="minorEastAsia" w:eastAsiaTheme="minorEastAsia" w:hAnsiTheme="minorEastAsia" w:hint="eastAsia"/>
                <w:sz w:val="19"/>
                <w:szCs w:val="19"/>
              </w:rPr>
              <w:br/>
              <w:t>3・5</w:t>
            </w:r>
            <w:r w:rsidRPr="00F26074">
              <w:rPr>
                <w:rFonts w:asciiTheme="minorEastAsia" w:eastAsiaTheme="minorEastAsia" w:hAnsiTheme="minorEastAsia" w:hint="eastAsia"/>
                <w:sz w:val="19"/>
                <w:szCs w:val="19"/>
              </w:rPr>
              <w:br/>
            </w:r>
            <w:r w:rsidRPr="00F26074">
              <w:rPr>
                <w:rFonts w:asciiTheme="minorEastAsia" w:eastAsiaTheme="minorEastAsia" w:hAnsiTheme="minorEastAsia" w:hint="eastAsia"/>
                <w:sz w:val="19"/>
                <w:szCs w:val="19"/>
              </w:rPr>
              <w:br/>
              <w:t>条例第208条</w:t>
            </w:r>
            <w:r w:rsidRPr="00F26074">
              <w:rPr>
                <w:rFonts w:asciiTheme="minorEastAsia" w:eastAsiaTheme="minorEastAsia" w:hAnsiTheme="minorEastAsia" w:hint="eastAsia"/>
                <w:sz w:val="19"/>
                <w:szCs w:val="19"/>
              </w:rPr>
              <w:br/>
              <w:t>第6項第1号、第7項</w:t>
            </w:r>
          </w:p>
          <w:p w14:paraId="44CE3C71" w14:textId="77777777" w:rsidR="009C6A57"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r>
          </w:p>
          <w:p w14:paraId="36F1A03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平11老企25第3の十の3(5)②</w:t>
            </w:r>
          </w:p>
          <w:p w14:paraId="6E9BCCF8" w14:textId="77777777" w:rsidR="009C6A57" w:rsidRPr="00F26074" w:rsidRDefault="009C6A57" w:rsidP="009C6A57">
            <w:pPr>
              <w:ind w:left="144" w:hanging="144"/>
              <w:rPr>
                <w:rFonts w:asciiTheme="minorEastAsia" w:eastAsiaTheme="minorEastAsia" w:hAnsiTheme="minorEastAsia"/>
                <w:sz w:val="19"/>
                <w:szCs w:val="19"/>
              </w:rPr>
            </w:pPr>
          </w:p>
          <w:p w14:paraId="6A133D61" w14:textId="77777777" w:rsidR="009C6A57" w:rsidRPr="00F26074" w:rsidRDefault="009C6A57" w:rsidP="009C6A57">
            <w:pPr>
              <w:ind w:left="144" w:hanging="144"/>
              <w:rPr>
                <w:rFonts w:asciiTheme="minorEastAsia" w:eastAsiaTheme="minorEastAsia" w:hAnsiTheme="minorEastAsia"/>
                <w:sz w:val="19"/>
                <w:szCs w:val="19"/>
              </w:rPr>
            </w:pPr>
          </w:p>
          <w:p w14:paraId="7F2692AB" w14:textId="77777777" w:rsidR="009C6A57" w:rsidRPr="00F26074" w:rsidRDefault="009C6A57" w:rsidP="009C6A57">
            <w:pPr>
              <w:ind w:left="144" w:hanging="144"/>
              <w:rPr>
                <w:rFonts w:asciiTheme="minorEastAsia" w:eastAsiaTheme="minorEastAsia" w:hAnsiTheme="minorEastAsia"/>
                <w:sz w:val="19"/>
                <w:szCs w:val="19"/>
              </w:rPr>
            </w:pPr>
          </w:p>
          <w:p w14:paraId="05D5A190" w14:textId="77777777" w:rsidR="009C6A57" w:rsidRPr="00F26074" w:rsidRDefault="009C6A57" w:rsidP="009C6A57">
            <w:pPr>
              <w:ind w:left="144" w:hanging="144"/>
              <w:rPr>
                <w:rFonts w:asciiTheme="minorEastAsia" w:eastAsiaTheme="minorEastAsia" w:hAnsiTheme="minorEastAsia"/>
                <w:sz w:val="19"/>
                <w:szCs w:val="19"/>
              </w:rPr>
            </w:pPr>
          </w:p>
          <w:p w14:paraId="6FA3B31A" w14:textId="77777777" w:rsidR="009C6A57" w:rsidRPr="00F26074" w:rsidRDefault="009C6A57" w:rsidP="009C6A57">
            <w:pPr>
              <w:ind w:left="144" w:hanging="144"/>
              <w:rPr>
                <w:rFonts w:asciiTheme="minorEastAsia" w:eastAsiaTheme="minorEastAsia" w:hAnsiTheme="minorEastAsia"/>
                <w:sz w:val="19"/>
                <w:szCs w:val="19"/>
              </w:rPr>
            </w:pPr>
          </w:p>
          <w:p w14:paraId="761AE993" w14:textId="77777777" w:rsidR="009C6A57" w:rsidRPr="00F26074" w:rsidRDefault="009C6A57" w:rsidP="009C6A57">
            <w:pPr>
              <w:ind w:left="144" w:hanging="144"/>
              <w:rPr>
                <w:rFonts w:asciiTheme="minorEastAsia" w:eastAsiaTheme="minorEastAsia" w:hAnsiTheme="minorEastAsia"/>
                <w:sz w:val="19"/>
                <w:szCs w:val="19"/>
              </w:rPr>
            </w:pPr>
          </w:p>
          <w:p w14:paraId="017F936F" w14:textId="77777777" w:rsidR="009C6A57" w:rsidRPr="00F26074" w:rsidRDefault="009C6A57" w:rsidP="009C6A57">
            <w:pPr>
              <w:ind w:left="144" w:hanging="144"/>
              <w:rPr>
                <w:rFonts w:asciiTheme="minorEastAsia" w:eastAsiaTheme="minorEastAsia" w:hAnsiTheme="minorEastAsia"/>
                <w:sz w:val="19"/>
                <w:szCs w:val="19"/>
              </w:rPr>
            </w:pPr>
          </w:p>
          <w:p w14:paraId="1647B383" w14:textId="77777777" w:rsidR="009C6A57" w:rsidRPr="00F26074" w:rsidRDefault="009C6A57" w:rsidP="009C6A57">
            <w:pPr>
              <w:ind w:left="144" w:hanging="144"/>
              <w:rPr>
                <w:rFonts w:asciiTheme="minorEastAsia" w:eastAsiaTheme="minorEastAsia" w:hAnsiTheme="minorEastAsia"/>
                <w:sz w:val="19"/>
                <w:szCs w:val="19"/>
              </w:rPr>
            </w:pPr>
          </w:p>
          <w:p w14:paraId="57BE662E" w14:textId="77777777" w:rsidR="009C6A57" w:rsidRPr="00F26074" w:rsidRDefault="009C6A57" w:rsidP="009C6A57">
            <w:pPr>
              <w:ind w:left="144" w:hanging="144"/>
              <w:rPr>
                <w:rFonts w:asciiTheme="minorEastAsia" w:eastAsiaTheme="minorEastAsia" w:hAnsiTheme="minorEastAsia"/>
                <w:sz w:val="19"/>
                <w:szCs w:val="19"/>
              </w:rPr>
            </w:pPr>
          </w:p>
          <w:p w14:paraId="3E62E3E4" w14:textId="77777777" w:rsidR="009C6A57" w:rsidRPr="00F26074" w:rsidRDefault="009C6A57" w:rsidP="009C6A57">
            <w:pPr>
              <w:ind w:left="144" w:hanging="144"/>
              <w:rPr>
                <w:rFonts w:asciiTheme="minorEastAsia" w:eastAsiaTheme="minorEastAsia" w:hAnsiTheme="minorEastAsia"/>
                <w:sz w:val="19"/>
                <w:szCs w:val="19"/>
              </w:rPr>
            </w:pPr>
          </w:p>
          <w:p w14:paraId="72CD76A5" w14:textId="77777777" w:rsidR="009C6A57" w:rsidRPr="00F26074" w:rsidRDefault="009C6A57" w:rsidP="009C6A57">
            <w:pPr>
              <w:ind w:left="144" w:hanging="144"/>
              <w:rPr>
                <w:rFonts w:asciiTheme="minorEastAsia" w:eastAsiaTheme="minorEastAsia" w:hAnsiTheme="minorEastAsia"/>
                <w:sz w:val="19"/>
                <w:szCs w:val="19"/>
              </w:rPr>
            </w:pPr>
          </w:p>
          <w:p w14:paraId="4F4D8975" w14:textId="77777777" w:rsidR="009C6A57" w:rsidRPr="00F26074" w:rsidRDefault="009C6A57" w:rsidP="009C6A57">
            <w:pPr>
              <w:ind w:left="144" w:hanging="144"/>
              <w:rPr>
                <w:rFonts w:asciiTheme="minorEastAsia" w:eastAsiaTheme="minorEastAsia" w:hAnsiTheme="minorEastAsia"/>
                <w:sz w:val="19"/>
                <w:szCs w:val="19"/>
              </w:rPr>
            </w:pPr>
          </w:p>
          <w:p w14:paraId="6C9F2E89" w14:textId="77777777" w:rsidR="009C6A57" w:rsidRPr="00F26074" w:rsidRDefault="009C6A57" w:rsidP="009C6A57">
            <w:pPr>
              <w:ind w:left="144" w:hanging="144"/>
              <w:rPr>
                <w:rFonts w:asciiTheme="minorEastAsia" w:eastAsiaTheme="minorEastAsia" w:hAnsiTheme="minorEastAsia"/>
                <w:sz w:val="19"/>
                <w:szCs w:val="19"/>
              </w:rPr>
            </w:pPr>
          </w:p>
          <w:p w14:paraId="31C9203A" w14:textId="77777777" w:rsidR="009C6A57" w:rsidRPr="00F26074" w:rsidRDefault="009C6A57" w:rsidP="009C6A57">
            <w:pPr>
              <w:ind w:left="144" w:hanging="144"/>
              <w:rPr>
                <w:rFonts w:asciiTheme="minorEastAsia" w:eastAsiaTheme="minorEastAsia" w:hAnsiTheme="minorEastAsia"/>
                <w:sz w:val="19"/>
                <w:szCs w:val="19"/>
              </w:rPr>
            </w:pPr>
          </w:p>
          <w:p w14:paraId="0BE61EA0" w14:textId="77777777" w:rsidR="009C6A57" w:rsidRPr="00F26074" w:rsidRDefault="009C6A57" w:rsidP="009C6A57">
            <w:pPr>
              <w:ind w:left="144" w:hanging="144"/>
              <w:rPr>
                <w:rFonts w:asciiTheme="minorEastAsia" w:eastAsiaTheme="minorEastAsia" w:hAnsiTheme="minorEastAsia"/>
                <w:sz w:val="19"/>
                <w:szCs w:val="19"/>
              </w:rPr>
            </w:pPr>
          </w:p>
          <w:p w14:paraId="16319387" w14:textId="77777777" w:rsidR="009C6A57" w:rsidRPr="00F26074" w:rsidRDefault="009C6A57" w:rsidP="009C6A57">
            <w:pPr>
              <w:ind w:left="144" w:hanging="144"/>
              <w:rPr>
                <w:rFonts w:asciiTheme="minorEastAsia" w:eastAsiaTheme="minorEastAsia" w:hAnsiTheme="minorEastAsia"/>
                <w:sz w:val="19"/>
                <w:szCs w:val="19"/>
              </w:rPr>
            </w:pPr>
          </w:p>
          <w:p w14:paraId="06F56CC0" w14:textId="77777777" w:rsidR="009C6A57" w:rsidRPr="00F26074" w:rsidRDefault="009C6A57" w:rsidP="009C6A57">
            <w:pPr>
              <w:ind w:left="144" w:hanging="144"/>
              <w:rPr>
                <w:rFonts w:asciiTheme="minorEastAsia" w:eastAsiaTheme="minorEastAsia" w:hAnsiTheme="minorEastAsia"/>
                <w:sz w:val="19"/>
                <w:szCs w:val="19"/>
              </w:rPr>
            </w:pPr>
          </w:p>
          <w:p w14:paraId="1059B8E7" w14:textId="77777777" w:rsidR="009C6A57" w:rsidRPr="00F26074" w:rsidRDefault="009C6A57" w:rsidP="009C6A57">
            <w:pPr>
              <w:ind w:left="144" w:hanging="144"/>
              <w:rPr>
                <w:rFonts w:asciiTheme="minorEastAsia" w:eastAsiaTheme="minorEastAsia" w:hAnsiTheme="minorEastAsia"/>
                <w:sz w:val="19"/>
                <w:szCs w:val="19"/>
              </w:rPr>
            </w:pPr>
          </w:p>
          <w:p w14:paraId="5D171D67" w14:textId="77777777" w:rsidR="009C6A57" w:rsidRPr="00F26074" w:rsidRDefault="009C6A57" w:rsidP="009C6A57">
            <w:pPr>
              <w:ind w:left="144" w:hanging="144"/>
              <w:rPr>
                <w:rFonts w:asciiTheme="minorEastAsia" w:eastAsiaTheme="minorEastAsia" w:hAnsiTheme="minorEastAsia"/>
                <w:sz w:val="19"/>
                <w:szCs w:val="19"/>
              </w:rPr>
            </w:pPr>
          </w:p>
          <w:p w14:paraId="5ACFEE0E" w14:textId="77777777" w:rsidR="009C6A57" w:rsidRPr="00F26074" w:rsidRDefault="009C6A57" w:rsidP="009C6A57">
            <w:pPr>
              <w:ind w:left="144" w:hanging="144"/>
              <w:rPr>
                <w:rFonts w:asciiTheme="minorEastAsia" w:eastAsiaTheme="minorEastAsia" w:hAnsiTheme="minorEastAsia"/>
                <w:sz w:val="19"/>
                <w:szCs w:val="19"/>
              </w:rPr>
            </w:pPr>
          </w:p>
          <w:p w14:paraId="75EC6FAA" w14:textId="77777777" w:rsidR="009C6A57" w:rsidRPr="00F26074" w:rsidRDefault="009C6A57" w:rsidP="009C6A57">
            <w:pPr>
              <w:ind w:left="144" w:hanging="144"/>
              <w:rPr>
                <w:rFonts w:asciiTheme="minorEastAsia" w:eastAsiaTheme="minorEastAsia" w:hAnsiTheme="minorEastAsia"/>
                <w:sz w:val="19"/>
                <w:szCs w:val="19"/>
              </w:rPr>
            </w:pPr>
          </w:p>
          <w:p w14:paraId="0A84D222" w14:textId="77777777" w:rsidR="009C6A57" w:rsidRPr="00F26074" w:rsidRDefault="009C6A57" w:rsidP="009C6A57">
            <w:pPr>
              <w:ind w:left="144" w:hanging="144"/>
              <w:rPr>
                <w:rFonts w:asciiTheme="minorEastAsia" w:eastAsiaTheme="minorEastAsia" w:hAnsiTheme="minorEastAsia"/>
                <w:sz w:val="19"/>
                <w:szCs w:val="19"/>
              </w:rPr>
            </w:pPr>
          </w:p>
          <w:p w14:paraId="247E221E" w14:textId="77777777" w:rsidR="009C6A57" w:rsidRPr="00F26074" w:rsidRDefault="009C6A57" w:rsidP="009C6A57">
            <w:pPr>
              <w:ind w:left="144" w:hanging="144"/>
              <w:rPr>
                <w:rFonts w:asciiTheme="minorEastAsia" w:eastAsiaTheme="minorEastAsia" w:hAnsiTheme="minorEastAsia"/>
                <w:sz w:val="19"/>
                <w:szCs w:val="19"/>
              </w:rPr>
            </w:pPr>
          </w:p>
          <w:p w14:paraId="15EFA27B" w14:textId="77777777" w:rsidR="009C6A57" w:rsidRPr="00F26074" w:rsidRDefault="009C6A57" w:rsidP="009C6A57">
            <w:pPr>
              <w:ind w:left="144" w:hanging="144"/>
              <w:rPr>
                <w:rFonts w:asciiTheme="minorEastAsia" w:eastAsiaTheme="minorEastAsia" w:hAnsiTheme="minorEastAsia"/>
                <w:sz w:val="19"/>
                <w:szCs w:val="19"/>
              </w:rPr>
            </w:pPr>
          </w:p>
          <w:p w14:paraId="25390A66" w14:textId="77777777" w:rsidR="009C6A57" w:rsidRPr="00F26074" w:rsidRDefault="009C6A57" w:rsidP="009C6A57">
            <w:pPr>
              <w:ind w:left="144" w:hanging="144"/>
              <w:rPr>
                <w:rFonts w:asciiTheme="minorEastAsia" w:eastAsiaTheme="minorEastAsia" w:hAnsiTheme="minorEastAsia"/>
                <w:sz w:val="19"/>
                <w:szCs w:val="19"/>
              </w:rPr>
            </w:pPr>
          </w:p>
          <w:p w14:paraId="1850A9FF" w14:textId="77777777" w:rsidR="009C6A57" w:rsidRPr="00F26074" w:rsidRDefault="009C6A57" w:rsidP="009C6A57">
            <w:pPr>
              <w:ind w:left="144" w:hanging="144"/>
              <w:rPr>
                <w:rFonts w:asciiTheme="minorEastAsia" w:eastAsiaTheme="minorEastAsia" w:hAnsiTheme="minorEastAsia"/>
                <w:sz w:val="19"/>
                <w:szCs w:val="19"/>
              </w:rPr>
            </w:pPr>
          </w:p>
          <w:p w14:paraId="6996654A" w14:textId="77777777" w:rsidR="009C6A57" w:rsidRPr="00F26074" w:rsidRDefault="009C6A57" w:rsidP="009C6A57">
            <w:pPr>
              <w:ind w:left="144" w:hanging="144"/>
              <w:rPr>
                <w:rFonts w:asciiTheme="minorEastAsia" w:eastAsiaTheme="minorEastAsia" w:hAnsiTheme="minorEastAsia"/>
                <w:sz w:val="19"/>
                <w:szCs w:val="19"/>
              </w:rPr>
            </w:pPr>
          </w:p>
          <w:p w14:paraId="49B8B6ED" w14:textId="77777777" w:rsidR="009C6A57" w:rsidRPr="00F26074" w:rsidRDefault="009C6A57" w:rsidP="009C6A57">
            <w:pPr>
              <w:ind w:left="144" w:hanging="144"/>
              <w:rPr>
                <w:rFonts w:asciiTheme="minorEastAsia" w:eastAsiaTheme="minorEastAsia" w:hAnsiTheme="minorEastAsia"/>
                <w:sz w:val="19"/>
                <w:szCs w:val="19"/>
              </w:rPr>
            </w:pPr>
          </w:p>
          <w:p w14:paraId="4E4E8347" w14:textId="77777777" w:rsidR="009C6A57" w:rsidRPr="00F26074" w:rsidRDefault="009C6A57" w:rsidP="009C6A57">
            <w:pPr>
              <w:ind w:left="144" w:hanging="144"/>
              <w:rPr>
                <w:rFonts w:asciiTheme="minorEastAsia" w:eastAsiaTheme="minorEastAsia" w:hAnsiTheme="minorEastAsia"/>
                <w:sz w:val="19"/>
                <w:szCs w:val="19"/>
              </w:rPr>
            </w:pPr>
          </w:p>
          <w:p w14:paraId="350F2B30" w14:textId="77777777" w:rsidR="009C6A57" w:rsidRPr="00F26074" w:rsidRDefault="009C6A57" w:rsidP="009C6A57">
            <w:pPr>
              <w:ind w:left="144" w:hanging="144"/>
              <w:rPr>
                <w:rFonts w:asciiTheme="minorEastAsia" w:eastAsiaTheme="minorEastAsia" w:hAnsiTheme="minorEastAsia"/>
                <w:sz w:val="19"/>
                <w:szCs w:val="19"/>
              </w:rPr>
            </w:pPr>
          </w:p>
          <w:p w14:paraId="21F89599" w14:textId="77777777" w:rsidR="009C6A57" w:rsidRPr="00F26074" w:rsidRDefault="009C6A57" w:rsidP="009C6A57">
            <w:pPr>
              <w:ind w:left="0" w:firstLineChars="0" w:firstLine="0"/>
              <w:rPr>
                <w:rFonts w:asciiTheme="minorEastAsia" w:eastAsiaTheme="minorEastAsia" w:hAnsiTheme="minorEastAsia"/>
                <w:sz w:val="19"/>
                <w:szCs w:val="19"/>
              </w:rPr>
            </w:pPr>
          </w:p>
          <w:p w14:paraId="588FDB28" w14:textId="77777777" w:rsidR="009C6A57" w:rsidRPr="00F26074" w:rsidRDefault="009C6A57" w:rsidP="009C6A57">
            <w:pPr>
              <w:ind w:left="0" w:firstLineChars="0" w:firstLine="0"/>
              <w:rPr>
                <w:rFonts w:asciiTheme="minorEastAsia" w:eastAsiaTheme="minorEastAsia" w:hAnsiTheme="minorEastAsia"/>
                <w:sz w:val="19"/>
                <w:szCs w:val="19"/>
              </w:rPr>
            </w:pPr>
          </w:p>
          <w:p w14:paraId="21D77FCD" w14:textId="77777777" w:rsidR="009C6A57" w:rsidRPr="00F26074" w:rsidRDefault="009C6A57" w:rsidP="009C6A57">
            <w:pPr>
              <w:ind w:left="0" w:firstLineChars="0" w:firstLine="0"/>
              <w:rPr>
                <w:rFonts w:asciiTheme="minorEastAsia" w:eastAsiaTheme="minorEastAsia" w:hAnsiTheme="minorEastAsia"/>
                <w:sz w:val="19"/>
                <w:szCs w:val="19"/>
              </w:rPr>
            </w:pPr>
          </w:p>
          <w:p w14:paraId="634E8F06" w14:textId="77777777" w:rsidR="009C6A57" w:rsidRPr="00F26074" w:rsidRDefault="009C6A57" w:rsidP="009C6A57">
            <w:pPr>
              <w:ind w:left="0" w:firstLineChars="0" w:firstLine="0"/>
              <w:rPr>
                <w:rFonts w:asciiTheme="minorEastAsia" w:eastAsiaTheme="minorEastAsia" w:hAnsiTheme="minorEastAsia"/>
                <w:sz w:val="19"/>
                <w:szCs w:val="19"/>
              </w:rPr>
            </w:pPr>
          </w:p>
          <w:p w14:paraId="57D1B1D2" w14:textId="77777777" w:rsidR="009C6A57" w:rsidRPr="00F26074" w:rsidRDefault="009C6A57" w:rsidP="009C6A57">
            <w:pPr>
              <w:ind w:left="0" w:firstLineChars="0" w:firstLine="0"/>
              <w:rPr>
                <w:rFonts w:asciiTheme="minorEastAsia" w:eastAsiaTheme="minorEastAsia" w:hAnsiTheme="minorEastAsia"/>
                <w:sz w:val="19"/>
                <w:szCs w:val="19"/>
              </w:rPr>
            </w:pPr>
          </w:p>
          <w:p w14:paraId="229F9A8F" w14:textId="77777777" w:rsidR="009C6A57" w:rsidRPr="00F26074" w:rsidRDefault="009C6A57" w:rsidP="009C6A57">
            <w:pPr>
              <w:ind w:left="0" w:firstLineChars="0" w:firstLine="0"/>
              <w:rPr>
                <w:rFonts w:asciiTheme="minorEastAsia" w:eastAsiaTheme="minorEastAsia" w:hAnsiTheme="minorEastAsia"/>
                <w:sz w:val="19"/>
                <w:szCs w:val="19"/>
              </w:rPr>
            </w:pPr>
          </w:p>
          <w:p w14:paraId="5FF92E8C" w14:textId="77777777" w:rsidR="009C6A57" w:rsidRDefault="009C6A57" w:rsidP="009C6A57">
            <w:pPr>
              <w:ind w:left="0" w:firstLineChars="0" w:firstLine="0"/>
              <w:rPr>
                <w:rFonts w:asciiTheme="minorEastAsia" w:eastAsiaTheme="minorEastAsia" w:hAnsiTheme="minorEastAsia"/>
                <w:sz w:val="19"/>
                <w:szCs w:val="19"/>
              </w:rPr>
            </w:pPr>
          </w:p>
          <w:p w14:paraId="757B9F73" w14:textId="77777777" w:rsidR="00753D72" w:rsidRPr="00F26074" w:rsidRDefault="00753D72" w:rsidP="009C6A57">
            <w:pPr>
              <w:ind w:left="0" w:firstLineChars="0" w:firstLine="0"/>
              <w:rPr>
                <w:rFonts w:asciiTheme="minorEastAsia" w:eastAsiaTheme="minorEastAsia" w:hAnsiTheme="minorEastAsia"/>
                <w:sz w:val="19"/>
                <w:szCs w:val="19"/>
              </w:rPr>
            </w:pPr>
          </w:p>
          <w:p w14:paraId="22A102E1" w14:textId="77777777" w:rsidR="009C6A57" w:rsidRPr="00F26074" w:rsidRDefault="009C6A57" w:rsidP="009C6A57">
            <w:pPr>
              <w:ind w:left="0" w:firstLineChars="0" w:firstLine="0"/>
              <w:rPr>
                <w:rFonts w:asciiTheme="minorEastAsia" w:eastAsiaTheme="minorEastAsia" w:hAnsiTheme="minorEastAsia"/>
                <w:sz w:val="19"/>
                <w:szCs w:val="19"/>
              </w:rPr>
            </w:pPr>
          </w:p>
          <w:p w14:paraId="15F82E35" w14:textId="77777777" w:rsidR="009C6A57" w:rsidRPr="00F26074" w:rsidRDefault="009C6A57" w:rsidP="009C6A57">
            <w:pPr>
              <w:ind w:left="0" w:firstLineChars="0" w:firstLine="0"/>
              <w:rPr>
                <w:rFonts w:asciiTheme="minorEastAsia" w:eastAsiaTheme="minorEastAsia" w:hAnsiTheme="minorEastAsia"/>
                <w:sz w:val="19"/>
                <w:szCs w:val="19"/>
              </w:rPr>
            </w:pPr>
          </w:p>
          <w:p w14:paraId="6D11712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第6項第2号</w:t>
            </w:r>
          </w:p>
          <w:p w14:paraId="512E02F0" w14:textId="77777777" w:rsidR="009C6A57" w:rsidRPr="00F26074" w:rsidRDefault="009C6A57" w:rsidP="009C6A57">
            <w:pPr>
              <w:ind w:left="0" w:firstLineChars="0" w:firstLine="0"/>
              <w:rPr>
                <w:rFonts w:asciiTheme="minorEastAsia" w:eastAsiaTheme="minorEastAsia" w:hAnsiTheme="minorEastAsia"/>
                <w:sz w:val="19"/>
                <w:szCs w:val="19"/>
              </w:rPr>
            </w:pPr>
          </w:p>
          <w:p w14:paraId="6D338614"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w:t>
            </w:r>
            <w:r w:rsidRPr="00F26074">
              <w:rPr>
                <w:rFonts w:asciiTheme="minorEastAsia" w:eastAsiaTheme="minorEastAsia" w:hAnsiTheme="minorEastAsia"/>
                <w:sz w:val="19"/>
                <w:szCs w:val="19"/>
              </w:rPr>
              <w:t>3の十の3(5)</w:t>
            </w:r>
            <w:r w:rsidRPr="00F26074">
              <w:rPr>
                <w:rFonts w:asciiTheme="minorEastAsia" w:eastAsiaTheme="minorEastAsia" w:hAnsiTheme="minorEastAsia" w:hint="eastAsia"/>
                <w:sz w:val="19"/>
                <w:szCs w:val="19"/>
              </w:rPr>
              <w:t>③</w:t>
            </w:r>
          </w:p>
          <w:p w14:paraId="6CABA5BF"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10029397"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DE4BD6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B43F9E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9D7F88D"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D6711F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0628006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7A5201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24CC67E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0B9B03A"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7EAA6F3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第6項第3号</w:t>
            </w:r>
            <w:r w:rsidRPr="00F26074">
              <w:rPr>
                <w:rFonts w:asciiTheme="minorEastAsia" w:eastAsiaTheme="minorEastAsia" w:hAnsiTheme="minorEastAsia" w:hint="eastAsia"/>
                <w:sz w:val="19"/>
                <w:szCs w:val="19"/>
              </w:rPr>
              <w:br/>
            </w:r>
          </w:p>
          <w:p w14:paraId="6B79A27D"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平11老企25第</w:t>
            </w:r>
            <w:r w:rsidRPr="00F26074">
              <w:rPr>
                <w:rFonts w:asciiTheme="minorEastAsia" w:eastAsiaTheme="minorEastAsia" w:hAnsiTheme="minorEastAsia"/>
                <w:sz w:val="19"/>
                <w:szCs w:val="19"/>
              </w:rPr>
              <w:t>3の十の3(5)</w:t>
            </w:r>
            <w:r w:rsidRPr="00F26074">
              <w:rPr>
                <w:rFonts w:asciiTheme="minorEastAsia" w:eastAsiaTheme="minorEastAsia" w:hAnsiTheme="minorEastAsia" w:hint="eastAsia"/>
                <w:sz w:val="19"/>
                <w:szCs w:val="19"/>
              </w:rPr>
              <w:t>④</w:t>
            </w:r>
          </w:p>
          <w:p w14:paraId="345B8C06"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26C829DE" w14:textId="77777777" w:rsidTr="007636DA">
        <w:trPr>
          <w:trHeight w:val="1663"/>
        </w:trPr>
        <w:tc>
          <w:tcPr>
            <w:tcW w:w="1701" w:type="dxa"/>
            <w:tcBorders>
              <w:top w:val="nil"/>
              <w:bottom w:val="nil"/>
            </w:tcBorders>
          </w:tcPr>
          <w:p w14:paraId="1D22DC03"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D5F1F9A"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 xml:space="preserve">　緊急やむを得ず身体的拘束等を行う場合には、その態様及び時間、その際の利用者の心身の状況並びに緊急やむを得ない理由を記録していますか。</w:t>
            </w:r>
          </w:p>
          <w:p w14:paraId="254C3FD9" w14:textId="77777777" w:rsidR="009C6A57" w:rsidRPr="00F26074" w:rsidRDefault="009C6A57" w:rsidP="009C6A57">
            <w:pPr>
              <w:ind w:left="167" w:hanging="167"/>
              <w:rPr>
                <w:rFonts w:asciiTheme="minorEastAsia" w:eastAsiaTheme="minorEastAsia" w:hAnsiTheme="minorEastAsia"/>
                <w:sz w:val="22"/>
                <w:szCs w:val="22"/>
              </w:rPr>
            </w:pPr>
          </w:p>
          <w:p w14:paraId="793A26B2"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記録に当たっては、「身体拘束ゼロへの手引き」に例示されている「身体拘束に関する説明書・経過観察記録」などを参考として、適切な記録を作成し、保存していますか。</w:t>
            </w:r>
          </w:p>
          <w:p w14:paraId="46EB63B7" w14:textId="77777777" w:rsidR="009C6A57" w:rsidRPr="00F26074" w:rsidRDefault="009C6A57" w:rsidP="009C6A57">
            <w:pPr>
              <w:ind w:left="0" w:firstLineChars="0" w:firstLine="0"/>
              <w:rPr>
                <w:rFonts w:asciiTheme="minorEastAsia" w:eastAsiaTheme="minorEastAsia" w:hAnsiTheme="minorEastAsia"/>
                <w:sz w:val="22"/>
                <w:szCs w:val="22"/>
              </w:rPr>
            </w:pPr>
          </w:p>
          <w:p w14:paraId="4F5D306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なお、「身体拘束ゼロへの手引き」に例示されている「緊急やむを得ない身体拘束に関する説明書」などを参考にして、文書により家族等にわかりやすく説明していますか。</w:t>
            </w:r>
          </w:p>
          <w:p w14:paraId="4517DAB4" w14:textId="77777777" w:rsidR="009C6A57" w:rsidRPr="00F26074" w:rsidRDefault="009C6A57" w:rsidP="009C6A57">
            <w:pPr>
              <w:ind w:left="220" w:hangingChars="100" w:hanging="220"/>
              <w:rPr>
                <w:rFonts w:asciiTheme="minorEastAsia" w:eastAsiaTheme="minorEastAsia" w:hAnsiTheme="minorEastAsia"/>
                <w:sz w:val="22"/>
                <w:szCs w:val="22"/>
              </w:rPr>
            </w:pPr>
          </w:p>
          <w:p w14:paraId="3F2E1710"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前</w:t>
            </w:r>
            <w:r w:rsidRPr="00F26074">
              <w:rPr>
                <w:rFonts w:asciiTheme="minorEastAsia" w:hAnsiTheme="minorEastAsia" w:hint="eastAsia"/>
                <w:b/>
                <w:sz w:val="22"/>
                <w:szCs w:val="22"/>
              </w:rPr>
              <w:t>記の説明書について、次の点について適切に取り扱い、作成及び同意を得ていますか。</w:t>
            </w:r>
          </w:p>
          <w:p w14:paraId="66379B53"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拘束の三要件（切迫性、非代替性、一時性）の１つのみに○がついていないか。</w:t>
            </w:r>
          </w:p>
          <w:p w14:paraId="7E4EA92C" w14:textId="77777777" w:rsidR="009C6A57" w:rsidRPr="00F26074" w:rsidRDefault="009C6A57" w:rsidP="009C6A5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拘束期間の「解除予定日」が空欄になっていないか。</w:t>
            </w:r>
          </w:p>
          <w:p w14:paraId="2ABCFE03" w14:textId="77777777" w:rsidR="003B2787" w:rsidRPr="00F26074" w:rsidRDefault="009C6A57" w:rsidP="00D64736">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説明書(基準に定められた身体拘束の記録)の作成日が拘束開始日より遅くなっていないか。</w:t>
            </w:r>
          </w:p>
        </w:tc>
        <w:tc>
          <w:tcPr>
            <w:tcW w:w="1338" w:type="dxa"/>
            <w:tcBorders>
              <w:top w:val="single" w:sz="4" w:space="0" w:color="auto"/>
              <w:bottom w:val="nil"/>
            </w:tcBorders>
          </w:tcPr>
          <w:p w14:paraId="2F698AD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3477764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001419"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206644511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10FF38D" w14:textId="77777777" w:rsidR="009C6A57" w:rsidRPr="00F26074" w:rsidRDefault="009C6A57" w:rsidP="009C6A57">
            <w:pPr>
              <w:ind w:left="167" w:hanging="167"/>
              <w:jc w:val="left"/>
              <w:rPr>
                <w:rFonts w:asciiTheme="minorEastAsia" w:eastAsiaTheme="minorEastAsia" w:hAnsiTheme="minorEastAsia"/>
                <w:sz w:val="22"/>
                <w:szCs w:val="22"/>
              </w:rPr>
            </w:pPr>
          </w:p>
          <w:p w14:paraId="1BFF346D" w14:textId="77777777" w:rsidR="009C6A57" w:rsidRPr="00F26074" w:rsidRDefault="009C6A57" w:rsidP="009C6A57">
            <w:pPr>
              <w:ind w:left="167" w:hanging="167"/>
              <w:jc w:val="left"/>
              <w:rPr>
                <w:rFonts w:asciiTheme="minorEastAsia" w:eastAsiaTheme="minorEastAsia" w:hAnsiTheme="minorEastAsia"/>
                <w:sz w:val="22"/>
                <w:szCs w:val="22"/>
              </w:rPr>
            </w:pPr>
          </w:p>
          <w:p w14:paraId="288B090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10603663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8E5F35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90849619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8B50103" w14:textId="77777777" w:rsidR="009C6A57" w:rsidRPr="00F26074" w:rsidRDefault="009C6A57" w:rsidP="009C6A57">
            <w:pPr>
              <w:ind w:left="167" w:hanging="167"/>
              <w:jc w:val="left"/>
              <w:rPr>
                <w:rFonts w:asciiTheme="minorEastAsia" w:eastAsiaTheme="minorEastAsia" w:hAnsiTheme="minorEastAsia"/>
                <w:sz w:val="22"/>
                <w:szCs w:val="22"/>
              </w:rPr>
            </w:pPr>
          </w:p>
          <w:p w14:paraId="42F490C1" w14:textId="77777777" w:rsidR="009C6A57" w:rsidRPr="00F26074" w:rsidRDefault="009C6A57" w:rsidP="009C6A57">
            <w:pPr>
              <w:ind w:left="167" w:hanging="167"/>
              <w:jc w:val="left"/>
              <w:rPr>
                <w:rFonts w:asciiTheme="minorEastAsia" w:eastAsiaTheme="minorEastAsia" w:hAnsiTheme="minorEastAsia"/>
                <w:sz w:val="22"/>
                <w:szCs w:val="22"/>
              </w:rPr>
            </w:pPr>
          </w:p>
          <w:p w14:paraId="3B620C9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5015393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B89B37B"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658573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CB7391F" w14:textId="77777777" w:rsidR="009C6A57" w:rsidRPr="00F26074" w:rsidRDefault="009C6A57" w:rsidP="009C6A57">
            <w:pPr>
              <w:ind w:left="167" w:hanging="167"/>
              <w:jc w:val="left"/>
              <w:rPr>
                <w:rFonts w:asciiTheme="minorEastAsia" w:eastAsiaTheme="minorEastAsia" w:hAnsiTheme="minorEastAsia"/>
                <w:sz w:val="22"/>
                <w:szCs w:val="22"/>
              </w:rPr>
            </w:pPr>
          </w:p>
          <w:p w14:paraId="0C172006" w14:textId="77777777" w:rsidR="009C6A57" w:rsidRPr="00F26074" w:rsidRDefault="009C6A57" w:rsidP="009C6A57">
            <w:pPr>
              <w:ind w:left="167" w:hanging="167"/>
              <w:jc w:val="left"/>
              <w:rPr>
                <w:rFonts w:asciiTheme="minorEastAsia" w:eastAsiaTheme="minorEastAsia" w:hAnsiTheme="minorEastAsia"/>
                <w:sz w:val="22"/>
                <w:szCs w:val="22"/>
              </w:rPr>
            </w:pPr>
          </w:p>
          <w:p w14:paraId="6E343DC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6961331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532CC9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018842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8DF99D7"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651DB6E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第5項</w:t>
            </w:r>
          </w:p>
          <w:p w14:paraId="3FFEA80A" w14:textId="77777777" w:rsidR="009C6A57" w:rsidRPr="00F26074" w:rsidRDefault="009C6A57" w:rsidP="009C6A57">
            <w:pPr>
              <w:ind w:left="0" w:firstLineChars="0" w:firstLine="0"/>
              <w:rPr>
                <w:rFonts w:asciiTheme="minorEastAsia" w:eastAsiaTheme="minorEastAsia" w:hAnsiTheme="minorEastAsia"/>
                <w:sz w:val="19"/>
                <w:szCs w:val="19"/>
              </w:rPr>
            </w:pPr>
          </w:p>
          <w:p w14:paraId="2781659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平13老発155の6</w:t>
            </w:r>
          </w:p>
          <w:p w14:paraId="2A234985"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427FAA1A" w14:textId="77777777" w:rsidTr="007636DA">
        <w:trPr>
          <w:trHeight w:val="70"/>
        </w:trPr>
        <w:tc>
          <w:tcPr>
            <w:tcW w:w="1701" w:type="dxa"/>
            <w:tcBorders>
              <w:top w:val="nil"/>
            </w:tcBorders>
          </w:tcPr>
          <w:p w14:paraId="67FAE61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FFFFFF" w:themeColor="background1"/>
            </w:tcBorders>
          </w:tcPr>
          <w:p w14:paraId="1F5AD6C8" w14:textId="77777777" w:rsidR="009C6A57" w:rsidRPr="00F26074" w:rsidRDefault="009C6A57" w:rsidP="009C6A57">
            <w:pPr>
              <w:widowControl/>
              <w:ind w:left="167" w:hanging="167"/>
              <w:rPr>
                <w:rFonts w:asciiTheme="minorEastAsia" w:eastAsiaTheme="minorEastAsia" w:hAnsiTheme="minorEastAsia"/>
                <w:strike/>
                <w:sz w:val="22"/>
                <w:szCs w:val="22"/>
              </w:rPr>
            </w:pPr>
          </w:p>
        </w:tc>
        <w:tc>
          <w:tcPr>
            <w:tcW w:w="1338" w:type="dxa"/>
            <w:tcBorders>
              <w:top w:val="single" w:sz="4" w:space="0" w:color="FFFFFF" w:themeColor="background1"/>
            </w:tcBorders>
          </w:tcPr>
          <w:p w14:paraId="7AEE6DE0" w14:textId="77777777" w:rsidR="009C6A57" w:rsidRPr="00F26074" w:rsidRDefault="009C6A57" w:rsidP="009C6A57">
            <w:pPr>
              <w:ind w:left="167" w:hanging="167"/>
              <w:jc w:val="left"/>
              <w:rPr>
                <w:rFonts w:asciiTheme="minorEastAsia" w:eastAsiaTheme="minorEastAsia" w:hAnsiTheme="minorEastAsia"/>
                <w:strike/>
                <w:sz w:val="22"/>
                <w:szCs w:val="22"/>
              </w:rPr>
            </w:pPr>
          </w:p>
        </w:tc>
        <w:tc>
          <w:tcPr>
            <w:tcW w:w="1197" w:type="dxa"/>
            <w:tcBorders>
              <w:top w:val="single" w:sz="4" w:space="0" w:color="FFFFFF" w:themeColor="background1"/>
            </w:tcBorders>
          </w:tcPr>
          <w:p w14:paraId="27FA258F" w14:textId="77777777" w:rsidR="009C6A57" w:rsidRPr="00F26074" w:rsidRDefault="009C6A57" w:rsidP="009C6A57">
            <w:pPr>
              <w:widowControl/>
              <w:ind w:left="144" w:hanging="144"/>
              <w:jc w:val="left"/>
              <w:rPr>
                <w:rFonts w:asciiTheme="minorEastAsia" w:eastAsiaTheme="minorEastAsia" w:hAnsiTheme="minorEastAsia"/>
                <w:strike/>
                <w:sz w:val="19"/>
                <w:szCs w:val="19"/>
              </w:rPr>
            </w:pPr>
          </w:p>
        </w:tc>
      </w:tr>
      <w:tr w:rsidR="00D64736" w:rsidRPr="00F26074" w14:paraId="2D7F15B3" w14:textId="77777777" w:rsidTr="007636DA">
        <w:trPr>
          <w:trHeight w:val="70"/>
        </w:trPr>
        <w:tc>
          <w:tcPr>
            <w:tcW w:w="1701" w:type="dxa"/>
            <w:tcBorders>
              <w:top w:val="nil"/>
            </w:tcBorders>
          </w:tcPr>
          <w:p w14:paraId="36AD8867" w14:textId="77777777" w:rsidR="00D64736" w:rsidRPr="00F26074" w:rsidRDefault="00D64736" w:rsidP="009C6A57">
            <w:pPr>
              <w:ind w:left="167" w:hanging="167"/>
              <w:jc w:val="left"/>
              <w:rPr>
                <w:rFonts w:asciiTheme="minorEastAsia" w:eastAsiaTheme="minorEastAsia" w:hAnsiTheme="minorEastAsia"/>
                <w:sz w:val="22"/>
                <w:szCs w:val="22"/>
              </w:rPr>
            </w:pPr>
          </w:p>
        </w:tc>
        <w:tc>
          <w:tcPr>
            <w:tcW w:w="6096" w:type="dxa"/>
            <w:tcBorders>
              <w:top w:val="single" w:sz="4" w:space="0" w:color="FFFFFF" w:themeColor="background1"/>
            </w:tcBorders>
          </w:tcPr>
          <w:p w14:paraId="3A56B2E8" w14:textId="77777777" w:rsidR="00D64736" w:rsidRPr="00C952B2" w:rsidRDefault="00840144" w:rsidP="00840144">
            <w:pPr>
              <w:widowControl/>
              <w:ind w:left="220" w:hangingChars="100" w:hanging="220"/>
              <w:rPr>
                <w:rFonts w:asciiTheme="minorEastAsia" w:eastAsiaTheme="minorEastAsia" w:hAnsiTheme="minorEastAsia"/>
                <w:sz w:val="22"/>
                <w:szCs w:val="22"/>
              </w:rPr>
            </w:pPr>
            <w:r w:rsidRPr="00C952B2">
              <w:rPr>
                <w:rFonts w:asciiTheme="minorEastAsia" w:eastAsiaTheme="minorEastAsia" w:hAnsiTheme="minorEastAsia" w:hint="eastAsia"/>
                <w:sz w:val="22"/>
                <w:szCs w:val="22"/>
              </w:rPr>
              <w:t xml:space="preserve">※　</w:t>
            </w:r>
            <w:r w:rsidR="00D64736" w:rsidRPr="00C952B2">
              <w:rPr>
                <w:rFonts w:asciiTheme="minorEastAsia" w:eastAsiaTheme="minorEastAsia" w:hAnsiTheme="minorEastAsia" w:hint="eastAsia"/>
                <w:sz w:val="22"/>
                <w:szCs w:val="22"/>
              </w:rPr>
              <w:t>緊急やむを得ない理由については、切迫性、非代替性及び一時性の</w:t>
            </w:r>
            <w:r w:rsidR="00D64736" w:rsidRPr="00C952B2">
              <w:rPr>
                <w:rFonts w:asciiTheme="minorEastAsia" w:eastAsiaTheme="minorEastAsia" w:hAnsiTheme="minorEastAsia"/>
                <w:sz w:val="22"/>
                <w:szCs w:val="22"/>
              </w:rPr>
              <w:t>３つの要件を満たすことについて、組織等としてこれらの要件</w:t>
            </w:r>
            <w:r w:rsidR="00D64736" w:rsidRPr="00C952B2">
              <w:rPr>
                <w:rFonts w:asciiTheme="minorEastAsia" w:eastAsiaTheme="minorEastAsia" w:hAnsiTheme="minorEastAsia" w:hint="eastAsia"/>
                <w:sz w:val="22"/>
                <w:szCs w:val="22"/>
              </w:rPr>
              <w:t>の確認等の手続きを極めて慎重に行うこととし、その具体的な内容について記録しておくことが必要で</w:t>
            </w:r>
            <w:r w:rsidRPr="00C952B2">
              <w:rPr>
                <w:rFonts w:asciiTheme="minorEastAsia" w:eastAsiaTheme="minorEastAsia" w:hAnsiTheme="minorEastAsia" w:hint="eastAsia"/>
                <w:sz w:val="22"/>
                <w:szCs w:val="22"/>
              </w:rPr>
              <w:t>す</w:t>
            </w:r>
            <w:r w:rsidR="00D64736" w:rsidRPr="00C952B2">
              <w:rPr>
                <w:rFonts w:asciiTheme="minorEastAsia" w:eastAsiaTheme="minorEastAsia" w:hAnsiTheme="minorEastAsia" w:hint="eastAsia"/>
                <w:sz w:val="22"/>
                <w:szCs w:val="22"/>
              </w:rPr>
              <w:t>。</w:t>
            </w:r>
          </w:p>
          <w:p w14:paraId="2B1A3FCE" w14:textId="77777777" w:rsidR="00D64736" w:rsidRPr="001D32AB" w:rsidRDefault="00D64736" w:rsidP="00840144">
            <w:pPr>
              <w:widowControl/>
              <w:ind w:leftChars="100" w:left="210" w:firstLineChars="100" w:firstLine="220"/>
              <w:rPr>
                <w:rFonts w:asciiTheme="minorEastAsia" w:eastAsiaTheme="minorEastAsia" w:hAnsiTheme="minorEastAsia"/>
                <w:strike/>
                <w:sz w:val="22"/>
                <w:szCs w:val="22"/>
              </w:rPr>
            </w:pPr>
            <w:r w:rsidRPr="00C952B2">
              <w:rPr>
                <w:rFonts w:asciiTheme="minorEastAsia" w:eastAsiaTheme="minorEastAsia" w:hAnsiTheme="minorEastAsia" w:hint="eastAsia"/>
                <w:sz w:val="22"/>
                <w:szCs w:val="22"/>
              </w:rPr>
              <w:t>なお、</w:t>
            </w:r>
            <w:r w:rsidRPr="00C952B2">
              <w:rPr>
                <w:rFonts w:asciiTheme="minorEastAsia" w:eastAsiaTheme="minorEastAsia" w:hAnsiTheme="minorEastAsia"/>
                <w:sz w:val="22"/>
                <w:szCs w:val="22"/>
              </w:rPr>
              <w:t>当該記録は、</w:t>
            </w:r>
            <w:r w:rsidRPr="00C952B2">
              <w:rPr>
                <w:rFonts w:asciiTheme="minorEastAsia" w:eastAsiaTheme="minorEastAsia" w:hAnsiTheme="minorEastAsia" w:hint="eastAsia"/>
                <w:sz w:val="22"/>
                <w:szCs w:val="22"/>
              </w:rPr>
              <w:t>５</w:t>
            </w:r>
            <w:r w:rsidRPr="00C952B2">
              <w:rPr>
                <w:rFonts w:asciiTheme="minorEastAsia" w:eastAsiaTheme="minorEastAsia" w:hAnsiTheme="minorEastAsia"/>
                <w:sz w:val="22"/>
                <w:szCs w:val="22"/>
              </w:rPr>
              <w:t>年間保存しなければな</w:t>
            </w:r>
            <w:r w:rsidR="00840144" w:rsidRPr="00C952B2">
              <w:rPr>
                <w:rFonts w:asciiTheme="minorEastAsia" w:eastAsiaTheme="minorEastAsia" w:hAnsiTheme="minorEastAsia" w:hint="eastAsia"/>
                <w:sz w:val="22"/>
                <w:szCs w:val="22"/>
              </w:rPr>
              <w:t>りません</w:t>
            </w:r>
            <w:r w:rsidRPr="00C952B2">
              <w:rPr>
                <w:rFonts w:asciiTheme="minorEastAsia" w:eastAsiaTheme="minorEastAsia" w:hAnsiTheme="minorEastAsia"/>
                <w:sz w:val="22"/>
                <w:szCs w:val="22"/>
              </w:rPr>
              <w:t>。</w:t>
            </w:r>
          </w:p>
        </w:tc>
        <w:tc>
          <w:tcPr>
            <w:tcW w:w="1338" w:type="dxa"/>
            <w:tcBorders>
              <w:top w:val="single" w:sz="4" w:space="0" w:color="FFFFFF" w:themeColor="background1"/>
            </w:tcBorders>
          </w:tcPr>
          <w:p w14:paraId="290E8D4A" w14:textId="77777777" w:rsidR="00D64736" w:rsidRPr="001D32AB" w:rsidRDefault="00D64736" w:rsidP="009C6A57">
            <w:pPr>
              <w:ind w:left="167" w:hanging="167"/>
              <w:jc w:val="left"/>
              <w:rPr>
                <w:rFonts w:asciiTheme="minorEastAsia" w:eastAsiaTheme="minorEastAsia" w:hAnsiTheme="minorEastAsia"/>
                <w:strike/>
                <w:sz w:val="22"/>
                <w:szCs w:val="22"/>
              </w:rPr>
            </w:pPr>
          </w:p>
        </w:tc>
        <w:tc>
          <w:tcPr>
            <w:tcW w:w="1197" w:type="dxa"/>
            <w:tcBorders>
              <w:top w:val="single" w:sz="4" w:space="0" w:color="FFFFFF" w:themeColor="background1"/>
            </w:tcBorders>
          </w:tcPr>
          <w:p w14:paraId="2E4F265A" w14:textId="77777777" w:rsidR="00D64736" w:rsidRPr="0092109B" w:rsidRDefault="00D64736" w:rsidP="00D64736">
            <w:pPr>
              <w:widowControl/>
              <w:ind w:left="0" w:firstLineChars="0" w:firstLine="0"/>
              <w:jc w:val="left"/>
              <w:rPr>
                <w:rFonts w:asciiTheme="minorEastAsia" w:eastAsiaTheme="minorEastAsia" w:hAnsiTheme="minorEastAsia"/>
                <w:sz w:val="19"/>
                <w:szCs w:val="19"/>
              </w:rPr>
            </w:pPr>
            <w:r w:rsidRPr="0092109B">
              <w:rPr>
                <w:rFonts w:asciiTheme="minorEastAsia" w:eastAsiaTheme="minorEastAsia" w:hAnsiTheme="minorEastAsia" w:hint="eastAsia"/>
                <w:sz w:val="19"/>
                <w:szCs w:val="19"/>
              </w:rPr>
              <w:t>平</w:t>
            </w:r>
            <w:r w:rsidRPr="0092109B">
              <w:rPr>
                <w:rFonts w:asciiTheme="minorEastAsia" w:eastAsiaTheme="minorEastAsia" w:hAnsiTheme="minorEastAsia"/>
                <w:sz w:val="19"/>
                <w:szCs w:val="19"/>
              </w:rPr>
              <w:t>11老企25第3の十の3(5)</w:t>
            </w:r>
            <w:r w:rsidRPr="0092109B">
              <w:rPr>
                <w:rFonts w:asciiTheme="minorEastAsia" w:eastAsiaTheme="minorEastAsia" w:hAnsiTheme="minorEastAsia" w:hint="eastAsia"/>
                <w:sz w:val="19"/>
                <w:szCs w:val="19"/>
              </w:rPr>
              <w:t>①</w:t>
            </w:r>
          </w:p>
        </w:tc>
      </w:tr>
      <w:tr w:rsidR="009C6A57" w:rsidRPr="00F26074" w14:paraId="1EE86DE0" w14:textId="77777777" w:rsidTr="007636DA">
        <w:trPr>
          <w:trHeight w:val="825"/>
        </w:trPr>
        <w:tc>
          <w:tcPr>
            <w:tcW w:w="1701" w:type="dxa"/>
            <w:vMerge w:val="restart"/>
            <w:tcBorders>
              <w:bottom w:val="nil"/>
            </w:tcBorders>
          </w:tcPr>
          <w:p w14:paraId="7F70470B"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10　特定施設サービス計画の作成</w:t>
            </w:r>
          </w:p>
          <w:p w14:paraId="11627B1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18F235" w14:textId="77777777" w:rsidR="009C6A57" w:rsidRPr="001D32AB" w:rsidRDefault="009C6A57" w:rsidP="009C6A57">
            <w:pPr>
              <w:ind w:left="167" w:hanging="167"/>
              <w:rPr>
                <w:rFonts w:asciiTheme="minorEastAsia" w:eastAsiaTheme="minorEastAsia" w:hAnsiTheme="minorEastAsia"/>
                <w:sz w:val="22"/>
                <w:szCs w:val="22"/>
              </w:rPr>
            </w:pPr>
            <w:r w:rsidRPr="001D32AB">
              <w:rPr>
                <w:rFonts w:asciiTheme="minorEastAsia" w:eastAsiaTheme="minorEastAsia" w:hAnsiTheme="minorEastAsia" w:hint="eastAsia"/>
                <w:sz w:val="22"/>
                <w:szCs w:val="22"/>
              </w:rPr>
              <w:t xml:space="preserve">①　</w:t>
            </w:r>
            <w:r w:rsidRPr="001D32AB">
              <w:rPr>
                <w:rFonts w:asciiTheme="minorEastAsia" w:hAnsiTheme="minorEastAsia" w:hint="eastAsia"/>
                <w:b/>
                <w:sz w:val="22"/>
                <w:szCs w:val="22"/>
              </w:rPr>
              <w:t>管理者は、計画作成担当者に特定施設サービス計画の作成に関する業務を担当させていますか。</w:t>
            </w:r>
          </w:p>
          <w:p w14:paraId="7A108E5A" w14:textId="77777777" w:rsidR="009C6A57" w:rsidRPr="001D32AB"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8320E40" w14:textId="77777777" w:rsidR="009C6A57" w:rsidRPr="001D32AB" w:rsidRDefault="00901A3E" w:rsidP="009C6A57">
            <w:pPr>
              <w:ind w:left="152" w:hanging="152"/>
              <w:jc w:val="left"/>
              <w:rPr>
                <w:rFonts w:asciiTheme="minorEastAsia" w:eastAsiaTheme="minorEastAsia" w:hAnsiTheme="minorEastAsia"/>
                <w:sz w:val="22"/>
                <w:szCs w:val="22"/>
              </w:rPr>
            </w:pPr>
            <w:sdt>
              <w:sdtPr>
                <w:rPr>
                  <w:sz w:val="20"/>
                  <w:szCs w:val="20"/>
                </w:rPr>
                <w:id w:val="-286204515"/>
                <w14:checkbox>
                  <w14:checked w14:val="0"/>
                  <w14:checkedState w14:val="2612" w14:font="ＭＳ ゴシック"/>
                  <w14:uncheckedState w14:val="2610" w14:font="ＭＳ ゴシック"/>
                </w14:checkbox>
              </w:sdtPr>
              <w:sdtContent>
                <w:r w:rsidR="009C6A57" w:rsidRPr="001D32AB">
                  <w:rPr>
                    <w:rFonts w:hAnsi="ＭＳ ゴシック" w:hint="eastAsia"/>
                    <w:sz w:val="20"/>
                    <w:szCs w:val="20"/>
                  </w:rPr>
                  <w:t>☐</w:t>
                </w:r>
              </w:sdtContent>
            </w:sdt>
            <w:r w:rsidR="009C6A57" w:rsidRPr="001D32AB">
              <w:rPr>
                <w:rFonts w:asciiTheme="minorEastAsia" w:eastAsiaTheme="minorEastAsia" w:hAnsiTheme="minorEastAsia" w:hint="eastAsia"/>
                <w:sz w:val="22"/>
                <w:szCs w:val="22"/>
              </w:rPr>
              <w:t>いる</w:t>
            </w:r>
          </w:p>
          <w:p w14:paraId="63599B51" w14:textId="77777777" w:rsidR="009C6A57" w:rsidRPr="001D32AB" w:rsidRDefault="00901A3E" w:rsidP="009C6A57">
            <w:pPr>
              <w:adjustRightInd w:val="0"/>
              <w:ind w:left="152" w:hanging="152"/>
              <w:contextualSpacing/>
              <w:rPr>
                <w:rFonts w:asciiTheme="minorEastAsia" w:eastAsiaTheme="minorEastAsia" w:hAnsiTheme="minorEastAsia"/>
                <w:kern w:val="0"/>
                <w:sz w:val="22"/>
                <w:szCs w:val="22"/>
              </w:rPr>
            </w:pPr>
            <w:sdt>
              <w:sdtPr>
                <w:rPr>
                  <w:sz w:val="20"/>
                  <w:szCs w:val="20"/>
                </w:rPr>
                <w:id w:val="1130670943"/>
                <w14:checkbox>
                  <w14:checked w14:val="0"/>
                  <w14:checkedState w14:val="2612" w14:font="ＭＳ ゴシック"/>
                  <w14:uncheckedState w14:val="2610" w14:font="ＭＳ ゴシック"/>
                </w14:checkbox>
              </w:sdtPr>
              <w:sdtContent>
                <w:r w:rsidR="009C6A57" w:rsidRPr="001D32AB">
                  <w:rPr>
                    <w:rFonts w:hAnsi="ＭＳ ゴシック" w:hint="eastAsia"/>
                    <w:sz w:val="20"/>
                    <w:szCs w:val="20"/>
                  </w:rPr>
                  <w:t>☐</w:t>
                </w:r>
              </w:sdtContent>
            </w:sdt>
            <w:r w:rsidR="009C6A57" w:rsidRPr="001D32AB">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FA86C1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第1項</w:t>
            </w:r>
          </w:p>
          <w:p w14:paraId="7B484768"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C8AD501" w14:textId="77777777" w:rsidTr="007636DA">
        <w:trPr>
          <w:trHeight w:val="1695"/>
        </w:trPr>
        <w:tc>
          <w:tcPr>
            <w:tcW w:w="1701" w:type="dxa"/>
            <w:vMerge/>
            <w:tcBorders>
              <w:bottom w:val="nil"/>
            </w:tcBorders>
          </w:tcPr>
          <w:p w14:paraId="55CBDF0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938C3CD"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338" w:type="dxa"/>
            <w:tcBorders>
              <w:top w:val="single" w:sz="4" w:space="0" w:color="auto"/>
              <w:bottom w:val="single" w:sz="4" w:space="0" w:color="auto"/>
            </w:tcBorders>
          </w:tcPr>
          <w:p w14:paraId="61BC4D49"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725153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FEDE41B" w14:textId="77777777" w:rsidR="009C6A57" w:rsidRPr="00F26074" w:rsidRDefault="00901A3E" w:rsidP="009C6A57">
            <w:pPr>
              <w:adjustRightInd w:val="0"/>
              <w:ind w:left="152" w:hanging="152"/>
              <w:contextualSpacing/>
              <w:rPr>
                <w:rFonts w:asciiTheme="minorEastAsia" w:eastAsiaTheme="minorEastAsia" w:hAnsiTheme="minorEastAsia"/>
                <w:kern w:val="0"/>
                <w:sz w:val="22"/>
                <w:szCs w:val="22"/>
              </w:rPr>
            </w:pPr>
            <w:sdt>
              <w:sdtPr>
                <w:rPr>
                  <w:sz w:val="20"/>
                  <w:szCs w:val="20"/>
                </w:rPr>
                <w:id w:val="18733540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454999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第2項</w:t>
            </w:r>
          </w:p>
          <w:p w14:paraId="2C949E5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539E24E" w14:textId="77777777" w:rsidTr="007636DA">
        <w:trPr>
          <w:trHeight w:val="645"/>
        </w:trPr>
        <w:tc>
          <w:tcPr>
            <w:tcW w:w="1701" w:type="dxa"/>
            <w:vMerge/>
            <w:tcBorders>
              <w:bottom w:val="nil"/>
            </w:tcBorders>
          </w:tcPr>
          <w:p w14:paraId="551A750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FDDFBA" w14:textId="367F225D"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p w14:paraId="137CC78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利用者に対するサービスが総合的に提供されるよう、当該計画は、介護保険給付の対象とならない介護サービスに関する事項も含めたものとします。</w:t>
            </w:r>
            <w:r w:rsidRPr="00F26074">
              <w:rPr>
                <w:rFonts w:asciiTheme="minorEastAsia" w:eastAsiaTheme="minorEastAsia" w:hAnsiTheme="minorEastAsia" w:hint="eastAsia"/>
                <w:sz w:val="22"/>
                <w:szCs w:val="22"/>
              </w:rPr>
              <w:br/>
              <w:t xml:space="preserve">  なお、当該計画の作成及び実施に当たっては、利用者の希望を十分勘案するものとします。</w:t>
            </w:r>
          </w:p>
        </w:tc>
        <w:tc>
          <w:tcPr>
            <w:tcW w:w="1338" w:type="dxa"/>
            <w:tcBorders>
              <w:top w:val="single" w:sz="4" w:space="0" w:color="auto"/>
              <w:bottom w:val="single" w:sz="4" w:space="0" w:color="auto"/>
            </w:tcBorders>
          </w:tcPr>
          <w:p w14:paraId="34FE46A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36164283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9EA3823" w14:textId="77777777" w:rsidR="009C6A57" w:rsidRPr="00F26074" w:rsidRDefault="00901A3E" w:rsidP="009C6A57">
            <w:pPr>
              <w:adjustRightInd w:val="0"/>
              <w:ind w:left="152" w:hanging="152"/>
              <w:contextualSpacing/>
              <w:rPr>
                <w:rFonts w:asciiTheme="minorEastAsia" w:eastAsiaTheme="minorEastAsia" w:hAnsiTheme="minorEastAsia"/>
                <w:kern w:val="0"/>
                <w:sz w:val="22"/>
                <w:szCs w:val="22"/>
              </w:rPr>
            </w:pPr>
            <w:sdt>
              <w:sdtPr>
                <w:rPr>
                  <w:sz w:val="20"/>
                  <w:szCs w:val="20"/>
                </w:rPr>
                <w:id w:val="202173398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49784FA9"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第3項</w:t>
            </w:r>
          </w:p>
          <w:p w14:paraId="2794E209" w14:textId="77777777" w:rsidR="009C6A57" w:rsidRPr="00F26074" w:rsidRDefault="009C6A57" w:rsidP="009C6A57">
            <w:pPr>
              <w:ind w:left="0" w:firstLineChars="0" w:firstLine="0"/>
              <w:rPr>
                <w:rFonts w:asciiTheme="minorEastAsia" w:eastAsiaTheme="minorEastAsia" w:hAnsiTheme="minorEastAsia"/>
                <w:sz w:val="19"/>
                <w:szCs w:val="19"/>
              </w:rPr>
            </w:pPr>
          </w:p>
          <w:p w14:paraId="15B02C5E" w14:textId="77777777" w:rsidR="009C6A57" w:rsidRPr="00F26074" w:rsidRDefault="009C6A57" w:rsidP="009C6A57">
            <w:pPr>
              <w:ind w:left="0" w:firstLineChars="0" w:firstLine="0"/>
              <w:rPr>
                <w:rFonts w:asciiTheme="minorEastAsia" w:eastAsiaTheme="minorEastAsia" w:hAnsiTheme="minorEastAsia"/>
                <w:sz w:val="19"/>
                <w:szCs w:val="19"/>
              </w:rPr>
            </w:pPr>
          </w:p>
          <w:p w14:paraId="22A2D55C" w14:textId="77777777" w:rsidR="009C6A57" w:rsidRPr="00F26074" w:rsidRDefault="009C6A57" w:rsidP="009C6A57">
            <w:pPr>
              <w:ind w:left="0" w:firstLineChars="0" w:firstLine="0"/>
              <w:rPr>
                <w:rFonts w:asciiTheme="minorEastAsia" w:eastAsiaTheme="minorEastAsia" w:hAnsiTheme="minorEastAsia"/>
                <w:sz w:val="19"/>
                <w:szCs w:val="19"/>
              </w:rPr>
            </w:pPr>
          </w:p>
          <w:p w14:paraId="5BE001A3" w14:textId="77777777" w:rsidR="009C6A57" w:rsidRPr="00F26074" w:rsidRDefault="009C6A57" w:rsidP="009C6A57">
            <w:pPr>
              <w:ind w:left="0" w:firstLineChars="0" w:firstLine="0"/>
              <w:rPr>
                <w:rFonts w:asciiTheme="minorEastAsia" w:eastAsiaTheme="minorEastAsia" w:hAnsiTheme="minorEastAsia"/>
                <w:sz w:val="19"/>
                <w:szCs w:val="19"/>
              </w:rPr>
            </w:pPr>
          </w:p>
          <w:p w14:paraId="3BABB48A"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第3の十の3(6)</w:t>
            </w:r>
          </w:p>
        </w:tc>
      </w:tr>
      <w:tr w:rsidR="009C6A57" w:rsidRPr="00F26074" w14:paraId="3532828D" w14:textId="77777777" w:rsidTr="007636DA">
        <w:trPr>
          <w:trHeight w:val="1425"/>
        </w:trPr>
        <w:tc>
          <w:tcPr>
            <w:tcW w:w="1701" w:type="dxa"/>
            <w:vMerge w:val="restart"/>
            <w:tcBorders>
              <w:top w:val="nil"/>
              <w:bottom w:val="nil"/>
            </w:tcBorders>
          </w:tcPr>
          <w:p w14:paraId="58ABB1D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dotted" w:sz="4" w:space="0" w:color="auto"/>
              <w:bottom w:val="single" w:sz="4" w:space="0" w:color="auto"/>
            </w:tcBorders>
          </w:tcPr>
          <w:p w14:paraId="4DD14C7B"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計画作成担当者は、特定施設サービス計画の原案の内容について利用者又はその家族に説明し、文書により利用者の同意を得ていますか。</w:t>
            </w:r>
          </w:p>
          <w:p w14:paraId="716FF54E"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top w:val="single" w:sz="4" w:space="0" w:color="auto"/>
              <w:bottom w:val="single" w:sz="4" w:space="0" w:color="auto"/>
            </w:tcBorders>
          </w:tcPr>
          <w:p w14:paraId="6F229D6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9990434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DFC8FB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0439042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7D234F73"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第4項</w:t>
            </w:r>
          </w:p>
          <w:p w14:paraId="4EABF06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第3の十の3(6)</w:t>
            </w:r>
          </w:p>
        </w:tc>
      </w:tr>
      <w:tr w:rsidR="009C6A57" w:rsidRPr="00F26074" w14:paraId="52A48502" w14:textId="77777777" w:rsidTr="007636DA">
        <w:trPr>
          <w:trHeight w:val="1425"/>
        </w:trPr>
        <w:tc>
          <w:tcPr>
            <w:tcW w:w="1701" w:type="dxa"/>
            <w:vMerge/>
            <w:tcBorders>
              <w:top w:val="nil"/>
              <w:bottom w:val="nil"/>
            </w:tcBorders>
          </w:tcPr>
          <w:p w14:paraId="6DC71A9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54C62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計画作成担当者は、特定施設サービス計画を作成した際には、当該計画を利用者に交付していますか。</w:t>
            </w:r>
          </w:p>
          <w:p w14:paraId="7142031B" w14:textId="77777777" w:rsidR="009C6A57" w:rsidRPr="00F26074" w:rsidRDefault="009C6A57" w:rsidP="009C6A57">
            <w:pPr>
              <w:ind w:left="220" w:hangingChars="100" w:hanging="220"/>
              <w:rPr>
                <w:rFonts w:asciiTheme="minorEastAsia" w:eastAsiaTheme="minorEastAsia" w:hAnsiTheme="minorEastAsia"/>
                <w:sz w:val="22"/>
                <w:szCs w:val="22"/>
              </w:rPr>
            </w:pPr>
          </w:p>
          <w:p w14:paraId="0C7E0D36" w14:textId="77777777" w:rsidR="009C6A57" w:rsidRPr="00F26074" w:rsidRDefault="009C6A57" w:rsidP="009C6A57">
            <w:pPr>
              <w:ind w:left="220" w:hangingChars="100" w:hanging="220"/>
              <w:rPr>
                <w:rFonts w:asciiTheme="minorEastAsia" w:eastAsiaTheme="minorEastAsia" w:hAnsiTheme="minorEastAsia"/>
                <w:sz w:val="22"/>
                <w:szCs w:val="22"/>
              </w:rPr>
            </w:pPr>
          </w:p>
          <w:p w14:paraId="5ACD8165"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8E9E30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4320823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FB817A7" w14:textId="77777777" w:rsidR="009C6A57" w:rsidRPr="00F26074" w:rsidRDefault="00901A3E" w:rsidP="009C6A57">
            <w:pPr>
              <w:ind w:left="0" w:firstLineChars="0" w:firstLine="0"/>
              <w:jc w:val="left"/>
              <w:rPr>
                <w:rFonts w:asciiTheme="minorEastAsia" w:eastAsiaTheme="minorEastAsia" w:hAnsiTheme="minorEastAsia"/>
                <w:sz w:val="22"/>
                <w:szCs w:val="22"/>
              </w:rPr>
            </w:pPr>
            <w:sdt>
              <w:sdtPr>
                <w:rPr>
                  <w:sz w:val="20"/>
                  <w:szCs w:val="20"/>
                </w:rPr>
                <w:id w:val="-205391743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47048C5"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第5項</w:t>
            </w:r>
            <w:r w:rsidRPr="00F26074">
              <w:rPr>
                <w:rFonts w:asciiTheme="minorEastAsia" w:eastAsiaTheme="minorEastAsia" w:hAnsiTheme="minorEastAsia" w:hint="eastAsia"/>
                <w:sz w:val="19"/>
                <w:szCs w:val="19"/>
              </w:rPr>
              <w:br/>
              <w:t>平11老企25</w:t>
            </w:r>
            <w:r w:rsidRPr="00F26074">
              <w:rPr>
                <w:rFonts w:asciiTheme="minorEastAsia" w:eastAsiaTheme="minorEastAsia" w:hAnsiTheme="minorEastAsia" w:hint="eastAsia"/>
                <w:sz w:val="19"/>
                <w:szCs w:val="19"/>
              </w:rPr>
              <w:br/>
              <w:t>第3の十の3(6)</w:t>
            </w:r>
          </w:p>
        </w:tc>
      </w:tr>
      <w:tr w:rsidR="009C6A57" w:rsidRPr="00F26074" w14:paraId="6142C365" w14:textId="77777777" w:rsidTr="007636DA">
        <w:trPr>
          <w:trHeight w:val="975"/>
        </w:trPr>
        <w:tc>
          <w:tcPr>
            <w:tcW w:w="1701" w:type="dxa"/>
            <w:vMerge/>
            <w:tcBorders>
              <w:top w:val="nil"/>
              <w:bottom w:val="nil"/>
            </w:tcBorders>
          </w:tcPr>
          <w:p w14:paraId="0C8F769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6C5690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338" w:type="dxa"/>
            <w:tcBorders>
              <w:top w:val="single" w:sz="4" w:space="0" w:color="auto"/>
              <w:bottom w:val="single" w:sz="4" w:space="0" w:color="auto"/>
            </w:tcBorders>
          </w:tcPr>
          <w:p w14:paraId="0E5B1A25"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6744444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806C6CC"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3267923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1705534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第6項</w:t>
            </w:r>
          </w:p>
          <w:p w14:paraId="4258BC76"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106A7205" w14:textId="77777777" w:rsidTr="00B2065C">
        <w:trPr>
          <w:trHeight w:val="66"/>
        </w:trPr>
        <w:tc>
          <w:tcPr>
            <w:tcW w:w="1701" w:type="dxa"/>
            <w:vMerge/>
            <w:tcBorders>
              <w:top w:val="nil"/>
              <w:bottom w:val="single" w:sz="4" w:space="0" w:color="auto"/>
            </w:tcBorders>
          </w:tcPr>
          <w:p w14:paraId="594EF34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4D8A33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計画作成担当者は、特定施設サービス計画の変更を行う際にも</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②から⑤に準じて取り扱っていますか。</w:t>
            </w:r>
          </w:p>
          <w:p w14:paraId="45FB6C4C"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976733A"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08930664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02F6D2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3365304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267C7A3E"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第7項</w:t>
            </w:r>
          </w:p>
        </w:tc>
      </w:tr>
      <w:tr w:rsidR="009C6A57" w:rsidRPr="00F26074" w14:paraId="0DFC5F19" w14:textId="77777777" w:rsidTr="007636DA">
        <w:trPr>
          <w:trHeight w:val="1991"/>
        </w:trPr>
        <w:tc>
          <w:tcPr>
            <w:tcW w:w="1701" w:type="dxa"/>
            <w:vMerge w:val="restart"/>
            <w:tcBorders>
              <w:top w:val="single" w:sz="4" w:space="0" w:color="auto"/>
              <w:bottom w:val="nil"/>
            </w:tcBorders>
          </w:tcPr>
          <w:p w14:paraId="5EA4E6F5"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11　介護</w:t>
            </w:r>
          </w:p>
          <w:p w14:paraId="773D273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01707A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介護は、利用者の心身の状況に応じ、利用者の自立の支援と日常生活の充実に資するよう、適切な技術をもって行われていますか。</w:t>
            </w:r>
          </w:p>
          <w:p w14:paraId="0E8D9060" w14:textId="77777777" w:rsidR="009C6A57" w:rsidRPr="00F26074" w:rsidRDefault="009C6A57" w:rsidP="009C6A57">
            <w:pPr>
              <w:ind w:left="220" w:hangingChars="100" w:hanging="220"/>
              <w:rPr>
                <w:rFonts w:asciiTheme="minorEastAsia" w:eastAsiaTheme="minorEastAsia" w:hAnsiTheme="minorEastAsia"/>
                <w:sz w:val="22"/>
                <w:szCs w:val="22"/>
              </w:rPr>
            </w:pPr>
          </w:p>
          <w:p w14:paraId="67E86C4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介護サービスの実施に当たっては、利用者の人格に十分配慮するものとします。</w:t>
            </w:r>
          </w:p>
        </w:tc>
        <w:tc>
          <w:tcPr>
            <w:tcW w:w="1338" w:type="dxa"/>
            <w:tcBorders>
              <w:top w:val="single" w:sz="4" w:space="0" w:color="auto"/>
              <w:bottom w:val="single" w:sz="4" w:space="0" w:color="auto"/>
            </w:tcBorders>
          </w:tcPr>
          <w:p w14:paraId="5A8E7FC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27239755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7C9E95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4813711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080875FC"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第1項</w:t>
            </w:r>
          </w:p>
          <w:p w14:paraId="47A308CE" w14:textId="77777777" w:rsidR="009C6A57" w:rsidRPr="00F26074" w:rsidRDefault="009C6A57" w:rsidP="009C6A57">
            <w:pPr>
              <w:ind w:left="0" w:firstLineChars="0" w:firstLine="0"/>
              <w:rPr>
                <w:rFonts w:asciiTheme="minorEastAsia" w:eastAsiaTheme="minorEastAsia" w:hAnsiTheme="minorEastAsia"/>
                <w:sz w:val="19"/>
                <w:szCs w:val="19"/>
              </w:rPr>
            </w:pPr>
          </w:p>
          <w:p w14:paraId="5495B2E2"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第3の十の3(7)①</w:t>
            </w:r>
          </w:p>
        </w:tc>
      </w:tr>
      <w:tr w:rsidR="009C6A57" w:rsidRPr="00F26074" w14:paraId="609BB7DD" w14:textId="77777777" w:rsidTr="007636DA">
        <w:trPr>
          <w:trHeight w:val="1474"/>
        </w:trPr>
        <w:tc>
          <w:tcPr>
            <w:tcW w:w="1701" w:type="dxa"/>
            <w:vMerge/>
            <w:tcBorders>
              <w:top w:val="single" w:sz="4" w:space="0" w:color="auto"/>
              <w:bottom w:val="nil"/>
            </w:tcBorders>
          </w:tcPr>
          <w:p w14:paraId="25D8F12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EA7A841"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自ら入浴が困難な利用者について、１週間に２回以上、適切な方法により、入浴させ、又は清しきを実施していますか。</w:t>
            </w:r>
          </w:p>
          <w:p w14:paraId="50EE859A"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br/>
              <w:t>【入浴サービスにおける事故防止について】</w:t>
            </w:r>
          </w:p>
          <w:p w14:paraId="6988436D"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p w14:paraId="2B8FAEAD"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422CE2E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利用者の入浴中に職員の見守りがなくなる時間は</w:t>
            </w:r>
            <w:r w:rsidRPr="00776580">
              <w:rPr>
                <w:rFonts w:asciiTheme="minorEastAsia" w:hAnsiTheme="minorEastAsia" w:hint="eastAsia"/>
                <w:b/>
                <w:sz w:val="22"/>
                <w:szCs w:val="22"/>
              </w:rPr>
              <w:t>あり</w:t>
            </w:r>
            <w:r w:rsidRPr="00F26074">
              <w:rPr>
                <w:rFonts w:asciiTheme="minorEastAsia" w:hAnsiTheme="minorEastAsia" w:hint="eastAsia"/>
                <w:b/>
                <w:sz w:val="22"/>
                <w:szCs w:val="22"/>
              </w:rPr>
              <w:t>ませんか。</w:t>
            </w:r>
          </w:p>
          <w:p w14:paraId="4F09EA1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A6698AC"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事故などが発生した場合に備え、複数の職員で対応する等、安全な介助体制を確保していますか。</w:t>
            </w:r>
          </w:p>
          <w:p w14:paraId="5CFBE54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698037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施設ごとの入浴介助におけるマニュアルを整備し、定期的に職員に周知していますか。</w:t>
            </w:r>
          </w:p>
          <w:p w14:paraId="50C93C20" w14:textId="77777777" w:rsidR="009C6A57" w:rsidRPr="00F26074" w:rsidRDefault="009C6A57" w:rsidP="009C6A57">
            <w:pPr>
              <w:ind w:leftChars="100" w:left="431" w:hangingChars="100" w:hanging="221"/>
              <w:rPr>
                <w:rFonts w:asciiTheme="minorEastAsia" w:hAnsiTheme="minorEastAsia"/>
                <w:b/>
                <w:sz w:val="22"/>
                <w:szCs w:val="22"/>
              </w:rPr>
            </w:pPr>
          </w:p>
          <w:p w14:paraId="5314804D"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入浴機器の利用に当たっては、操作・使用説明書を確認し、安全装置の利用漏れや点検漏れがないか確認し、適切な使用方法を職員に対して周知していますか。</w:t>
            </w:r>
          </w:p>
          <w:p w14:paraId="548ADA4B" w14:textId="77777777" w:rsidR="009C6A57" w:rsidRPr="00F26074" w:rsidRDefault="009C6A57" w:rsidP="009C6A57">
            <w:pPr>
              <w:ind w:leftChars="100" w:left="431" w:hangingChars="100" w:hanging="221"/>
              <w:rPr>
                <w:rFonts w:asciiTheme="minorEastAsia" w:hAnsiTheme="minorEastAsia"/>
                <w:b/>
                <w:sz w:val="22"/>
                <w:szCs w:val="22"/>
              </w:rPr>
            </w:pPr>
          </w:p>
          <w:p w14:paraId="6DE564A8" w14:textId="77777777" w:rsidR="009C6A57" w:rsidRPr="00F26074" w:rsidRDefault="009C6A57" w:rsidP="009C6A57">
            <w:pPr>
              <w:ind w:leftChars="100" w:left="431" w:hangingChars="100" w:hanging="221"/>
              <w:rPr>
                <w:rFonts w:asciiTheme="minorEastAsia" w:hAnsiTheme="minorEastAsia"/>
                <w:b/>
                <w:sz w:val="22"/>
                <w:szCs w:val="22"/>
              </w:rPr>
            </w:pPr>
          </w:p>
          <w:p w14:paraId="1453731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オ　</w:t>
            </w:r>
            <w:r w:rsidRPr="00F26074">
              <w:rPr>
                <w:rFonts w:asciiTheme="minorEastAsia" w:hAnsiTheme="minorEastAsia" w:hint="eastAsia"/>
                <w:b/>
                <w:sz w:val="22"/>
                <w:szCs w:val="22"/>
              </w:rPr>
              <w:t>新規採用職員や経験の浅い職員に対しては、マニュアルの内容や突発事故が発生した場合の対応について研修を実施していますか。</w:t>
            </w:r>
          </w:p>
          <w:p w14:paraId="6072650F" w14:textId="77777777" w:rsidR="009C6A57" w:rsidRPr="00F26074" w:rsidRDefault="009C6A57" w:rsidP="009C6A57">
            <w:pPr>
              <w:ind w:left="221" w:hangingChars="100" w:hanging="221"/>
              <w:rPr>
                <w:rFonts w:asciiTheme="minorEastAsia" w:hAnsiTheme="minorEastAsia"/>
                <w:b/>
                <w:sz w:val="22"/>
                <w:szCs w:val="22"/>
              </w:rPr>
            </w:pPr>
          </w:p>
          <w:p w14:paraId="1F9BE36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入浴中の事故の例</w:t>
            </w:r>
          </w:p>
          <w:p w14:paraId="3A6F3F3B"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複数の利用者の入浴サービスを行っているなか、入浴中の利用者から目を離し、他の利用者の介助を行った結果、入浴中の利用者が溺れてしまった。</w:t>
            </w:r>
          </w:p>
          <w:p w14:paraId="58D9945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2E1CF2F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機械浴のずれ落ち防止ベルトの一部が欠損した状態のまま使用していた。（胸部と腰部の２本のベルトのうち、胸部のベルトが欠損）介助者が２～３分持ち場を離れてしまい、別の職員が機械浴槽へ振り向いたところ、利用者の頭部が見えなかった。</w:t>
            </w:r>
          </w:p>
          <w:p w14:paraId="27A20FBA"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0F42212C"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個浴で湯を入れ替えし、湯温については手を少し入れただけで湯温計を確認せず入浴を開始した。足を入れた</w:t>
            </w:r>
            <w:r w:rsidRPr="00F26074">
              <w:rPr>
                <w:rFonts w:asciiTheme="minorEastAsia" w:eastAsiaTheme="minorEastAsia" w:hAnsiTheme="minorEastAsia" w:hint="eastAsia"/>
                <w:sz w:val="22"/>
                <w:szCs w:val="22"/>
              </w:rPr>
              <w:lastRenderedPageBreak/>
              <w:t>ときに暴れる行動があったが、いつもの不穏行動と判断した。前入浴者へ熱湯を足し湯したときの温度設定のまま湯張りしていたため、全身重度熱傷（Ⅱ度約５０％）を負わせた。</w:t>
            </w:r>
          </w:p>
          <w:p w14:paraId="76FF5D36"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3DA7E4B7"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個浴にて入浴介助の必要がないため、入浴前後に利用者から連絡を受けることとしていた。終了の連絡がなかったことから、浴室へ確認に行ったところ心肺停止していた。</w:t>
            </w:r>
          </w:p>
          <w:p w14:paraId="6CFE234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6C9D7DF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51522867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F56449"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793366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115275A" w14:textId="77777777" w:rsidR="009C6A57" w:rsidRPr="00F26074" w:rsidRDefault="009C6A57" w:rsidP="009C6A57">
            <w:pPr>
              <w:ind w:left="167" w:hanging="167"/>
              <w:jc w:val="left"/>
              <w:rPr>
                <w:rFonts w:asciiTheme="minorEastAsia" w:eastAsiaTheme="minorEastAsia" w:hAnsiTheme="minorEastAsia"/>
                <w:sz w:val="22"/>
                <w:szCs w:val="22"/>
              </w:rPr>
            </w:pPr>
          </w:p>
          <w:p w14:paraId="739371A6" w14:textId="77777777" w:rsidR="009C6A57" w:rsidRPr="00F26074" w:rsidRDefault="009C6A57" w:rsidP="009C6A57">
            <w:pPr>
              <w:ind w:left="167" w:hanging="167"/>
              <w:jc w:val="left"/>
              <w:rPr>
                <w:rFonts w:asciiTheme="minorEastAsia" w:eastAsiaTheme="minorEastAsia" w:hAnsiTheme="minorEastAsia"/>
                <w:sz w:val="22"/>
                <w:szCs w:val="22"/>
              </w:rPr>
            </w:pPr>
          </w:p>
          <w:p w14:paraId="7A7BD1DB" w14:textId="77777777" w:rsidR="009C6A57" w:rsidRPr="00F26074" w:rsidRDefault="009C6A57" w:rsidP="009C6A57">
            <w:pPr>
              <w:ind w:left="167" w:hanging="167"/>
              <w:jc w:val="left"/>
              <w:rPr>
                <w:rFonts w:asciiTheme="minorEastAsia" w:eastAsiaTheme="minorEastAsia" w:hAnsiTheme="minorEastAsia"/>
                <w:sz w:val="22"/>
                <w:szCs w:val="22"/>
              </w:rPr>
            </w:pPr>
          </w:p>
          <w:p w14:paraId="7B2EB5C4" w14:textId="77777777" w:rsidR="009C6A57" w:rsidRPr="00F26074" w:rsidRDefault="009C6A57" w:rsidP="009C6A57">
            <w:pPr>
              <w:ind w:left="167" w:hanging="167"/>
              <w:jc w:val="left"/>
              <w:rPr>
                <w:rFonts w:asciiTheme="minorEastAsia" w:eastAsiaTheme="minorEastAsia" w:hAnsiTheme="minorEastAsia"/>
                <w:sz w:val="22"/>
                <w:szCs w:val="22"/>
              </w:rPr>
            </w:pPr>
          </w:p>
          <w:p w14:paraId="4A00201B" w14:textId="77777777" w:rsidR="009C6A57" w:rsidRPr="00F26074" w:rsidRDefault="009C6A57" w:rsidP="009C6A57">
            <w:pPr>
              <w:ind w:left="167" w:hanging="167"/>
              <w:jc w:val="left"/>
              <w:rPr>
                <w:rFonts w:asciiTheme="minorEastAsia" w:eastAsiaTheme="minorEastAsia" w:hAnsiTheme="minorEastAsia"/>
                <w:sz w:val="22"/>
                <w:szCs w:val="22"/>
              </w:rPr>
            </w:pPr>
          </w:p>
          <w:p w14:paraId="01DC880D" w14:textId="77777777" w:rsidR="009C6A57" w:rsidRPr="00F26074" w:rsidRDefault="009C6A57" w:rsidP="009C6A57">
            <w:pPr>
              <w:ind w:left="167" w:hanging="167"/>
              <w:jc w:val="left"/>
              <w:rPr>
                <w:rFonts w:asciiTheme="minorEastAsia" w:eastAsiaTheme="minorEastAsia" w:hAnsiTheme="minorEastAsia"/>
                <w:sz w:val="22"/>
                <w:szCs w:val="22"/>
              </w:rPr>
            </w:pPr>
          </w:p>
          <w:p w14:paraId="045BFED8" w14:textId="77777777" w:rsidR="009C6A57" w:rsidRPr="00F26074" w:rsidRDefault="009C6A57" w:rsidP="009C6A57">
            <w:pPr>
              <w:ind w:left="167" w:hanging="167"/>
              <w:jc w:val="left"/>
              <w:rPr>
                <w:rFonts w:asciiTheme="minorEastAsia" w:eastAsiaTheme="minorEastAsia" w:hAnsiTheme="minorEastAsia"/>
                <w:sz w:val="22"/>
                <w:szCs w:val="22"/>
              </w:rPr>
            </w:pPr>
          </w:p>
          <w:p w14:paraId="584C46B6" w14:textId="77777777" w:rsidR="009C6A57" w:rsidRPr="00F26074" w:rsidRDefault="009C6A57" w:rsidP="009C6A57">
            <w:pPr>
              <w:ind w:left="167" w:hanging="167"/>
              <w:jc w:val="left"/>
              <w:rPr>
                <w:rFonts w:asciiTheme="minorEastAsia" w:eastAsiaTheme="minorEastAsia" w:hAnsiTheme="minorEastAsia"/>
                <w:sz w:val="22"/>
                <w:szCs w:val="22"/>
              </w:rPr>
            </w:pPr>
          </w:p>
          <w:p w14:paraId="0141A554" w14:textId="77777777" w:rsidR="009C6A57" w:rsidRPr="00776580" w:rsidRDefault="00901A3E" w:rsidP="009C6A57">
            <w:pPr>
              <w:ind w:left="152" w:hanging="152"/>
              <w:jc w:val="left"/>
              <w:rPr>
                <w:rFonts w:asciiTheme="minorEastAsia" w:eastAsiaTheme="minorEastAsia" w:hAnsiTheme="minorEastAsia"/>
                <w:sz w:val="22"/>
                <w:szCs w:val="22"/>
              </w:rPr>
            </w:pPr>
            <w:sdt>
              <w:sdtPr>
                <w:rPr>
                  <w:sz w:val="20"/>
                  <w:szCs w:val="20"/>
                </w:rPr>
                <w:id w:val="756101162"/>
                <w14:checkbox>
                  <w14:checked w14:val="0"/>
                  <w14:checkedState w14:val="2612" w14:font="ＭＳ ゴシック"/>
                  <w14:uncheckedState w14:val="2610" w14:font="ＭＳ ゴシック"/>
                </w14:checkbox>
              </w:sdtPr>
              <w:sdtContent>
                <w:r w:rsidR="009C6A57" w:rsidRPr="00776580">
                  <w:rPr>
                    <w:rFonts w:hAnsi="ＭＳ ゴシック" w:hint="eastAsia"/>
                    <w:sz w:val="20"/>
                    <w:szCs w:val="20"/>
                  </w:rPr>
                  <w:t>☐</w:t>
                </w:r>
              </w:sdtContent>
            </w:sdt>
            <w:r w:rsidR="009C6A57" w:rsidRPr="00776580">
              <w:rPr>
                <w:rFonts w:asciiTheme="minorEastAsia" w:eastAsiaTheme="minorEastAsia" w:hAnsiTheme="minorEastAsia" w:hint="eastAsia"/>
                <w:sz w:val="22"/>
                <w:szCs w:val="22"/>
              </w:rPr>
              <w:t>ない</w:t>
            </w:r>
          </w:p>
          <w:p w14:paraId="4E703D50" w14:textId="77777777" w:rsidR="009C6A57" w:rsidRPr="00776580" w:rsidRDefault="00901A3E" w:rsidP="009C6A57">
            <w:pPr>
              <w:ind w:left="152" w:hanging="152"/>
              <w:jc w:val="left"/>
              <w:rPr>
                <w:rFonts w:asciiTheme="minorEastAsia" w:eastAsiaTheme="minorEastAsia" w:hAnsiTheme="minorEastAsia"/>
                <w:sz w:val="22"/>
                <w:szCs w:val="22"/>
              </w:rPr>
            </w:pPr>
            <w:sdt>
              <w:sdtPr>
                <w:rPr>
                  <w:sz w:val="20"/>
                  <w:szCs w:val="20"/>
                </w:rPr>
                <w:id w:val="-70593270"/>
                <w14:checkbox>
                  <w14:checked w14:val="0"/>
                  <w14:checkedState w14:val="2612" w14:font="ＭＳ ゴシック"/>
                  <w14:uncheckedState w14:val="2610" w14:font="ＭＳ ゴシック"/>
                </w14:checkbox>
              </w:sdtPr>
              <w:sdtContent>
                <w:r w:rsidR="009C6A57" w:rsidRPr="00776580">
                  <w:rPr>
                    <w:rFonts w:hAnsi="ＭＳ ゴシック" w:hint="eastAsia"/>
                    <w:sz w:val="20"/>
                    <w:szCs w:val="20"/>
                  </w:rPr>
                  <w:t>☐</w:t>
                </w:r>
              </w:sdtContent>
            </w:sdt>
            <w:r w:rsidR="009C6A57" w:rsidRPr="00776580">
              <w:rPr>
                <w:rFonts w:asciiTheme="minorEastAsia" w:eastAsiaTheme="minorEastAsia" w:hAnsiTheme="minorEastAsia" w:hint="eastAsia"/>
                <w:sz w:val="22"/>
                <w:szCs w:val="22"/>
              </w:rPr>
              <w:t>ある</w:t>
            </w:r>
          </w:p>
          <w:p w14:paraId="42ED0FF0" w14:textId="77777777" w:rsidR="009C6A57" w:rsidRPr="00776580" w:rsidRDefault="009C6A57" w:rsidP="009C6A57">
            <w:pPr>
              <w:ind w:left="167" w:hanging="167"/>
              <w:jc w:val="left"/>
              <w:rPr>
                <w:rFonts w:asciiTheme="minorEastAsia" w:eastAsiaTheme="minorEastAsia" w:hAnsiTheme="minorEastAsia"/>
                <w:color w:val="FF0000"/>
                <w:sz w:val="22"/>
                <w:szCs w:val="22"/>
              </w:rPr>
            </w:pPr>
          </w:p>
          <w:p w14:paraId="1B89426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0298936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C4550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6687819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60007C7" w14:textId="77777777" w:rsidR="009C6A57" w:rsidRPr="00F26074" w:rsidRDefault="009C6A57" w:rsidP="009C6A57">
            <w:pPr>
              <w:ind w:left="167" w:hanging="167"/>
              <w:jc w:val="left"/>
              <w:rPr>
                <w:rFonts w:asciiTheme="minorEastAsia" w:eastAsiaTheme="minorEastAsia" w:hAnsiTheme="minorEastAsia"/>
                <w:sz w:val="22"/>
                <w:szCs w:val="22"/>
              </w:rPr>
            </w:pPr>
          </w:p>
          <w:p w14:paraId="3A37235A"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06071642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54072A"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665078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2A3BD6F" w14:textId="77777777" w:rsidR="009C6A57" w:rsidRPr="00F26074" w:rsidRDefault="009C6A57" w:rsidP="009C6A57">
            <w:pPr>
              <w:ind w:left="167" w:hanging="167"/>
              <w:jc w:val="left"/>
              <w:rPr>
                <w:rFonts w:asciiTheme="minorEastAsia" w:eastAsiaTheme="minorEastAsia" w:hAnsiTheme="minorEastAsia"/>
                <w:sz w:val="22"/>
                <w:szCs w:val="22"/>
              </w:rPr>
            </w:pPr>
          </w:p>
          <w:p w14:paraId="3EA729C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1324523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DFBC5EA"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56337135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EE46213" w14:textId="77777777" w:rsidR="009C6A57" w:rsidRPr="00F26074" w:rsidRDefault="009C6A57" w:rsidP="009C6A57">
            <w:pPr>
              <w:ind w:left="167" w:hanging="167"/>
              <w:jc w:val="left"/>
              <w:rPr>
                <w:rFonts w:asciiTheme="minorEastAsia" w:eastAsiaTheme="minorEastAsia" w:hAnsiTheme="minorEastAsia"/>
                <w:sz w:val="22"/>
                <w:szCs w:val="22"/>
              </w:rPr>
            </w:pPr>
          </w:p>
          <w:p w14:paraId="0A9331FF" w14:textId="77777777" w:rsidR="009C6A57" w:rsidRPr="00F26074" w:rsidRDefault="009C6A57" w:rsidP="009C6A57">
            <w:pPr>
              <w:ind w:left="167" w:hanging="167"/>
              <w:jc w:val="left"/>
              <w:rPr>
                <w:rFonts w:asciiTheme="minorEastAsia" w:eastAsiaTheme="minorEastAsia" w:hAnsiTheme="minorEastAsia"/>
                <w:sz w:val="22"/>
                <w:szCs w:val="22"/>
              </w:rPr>
            </w:pPr>
          </w:p>
          <w:p w14:paraId="4BF1B4DD" w14:textId="77777777" w:rsidR="009C6A57" w:rsidRPr="00F26074" w:rsidRDefault="009C6A57" w:rsidP="009C6A57">
            <w:pPr>
              <w:ind w:left="167" w:hanging="167"/>
              <w:jc w:val="left"/>
              <w:rPr>
                <w:rFonts w:asciiTheme="minorEastAsia" w:eastAsiaTheme="minorEastAsia" w:hAnsiTheme="minorEastAsia"/>
                <w:sz w:val="22"/>
                <w:szCs w:val="22"/>
              </w:rPr>
            </w:pPr>
          </w:p>
          <w:p w14:paraId="12B4691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8384737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E3052E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930112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0EEA1116"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第2項</w:t>
            </w:r>
            <w:r w:rsidRPr="00F26074">
              <w:rPr>
                <w:rFonts w:asciiTheme="minorEastAsia" w:eastAsiaTheme="minorEastAsia" w:hAnsiTheme="minorEastAsia" w:hint="eastAsia"/>
                <w:sz w:val="19"/>
                <w:szCs w:val="19"/>
              </w:rPr>
              <w:br/>
              <w:t>平11老企25</w:t>
            </w:r>
            <w:r w:rsidRPr="00F26074">
              <w:rPr>
                <w:rFonts w:asciiTheme="minorEastAsia" w:eastAsiaTheme="minorEastAsia" w:hAnsiTheme="minorEastAsia" w:hint="eastAsia"/>
                <w:sz w:val="19"/>
                <w:szCs w:val="19"/>
              </w:rPr>
              <w:br/>
              <w:t>第3の十の3(7)②</w:t>
            </w:r>
          </w:p>
          <w:p w14:paraId="449E3B4E" w14:textId="77777777" w:rsidR="009C6A57" w:rsidRPr="00F26074" w:rsidRDefault="009C6A57" w:rsidP="009C6A57">
            <w:pPr>
              <w:ind w:left="0" w:firstLineChars="0" w:firstLine="0"/>
              <w:rPr>
                <w:rFonts w:asciiTheme="minorEastAsia" w:eastAsiaTheme="minorEastAsia" w:hAnsiTheme="minorEastAsia"/>
                <w:sz w:val="19"/>
                <w:szCs w:val="19"/>
              </w:rPr>
            </w:pPr>
          </w:p>
          <w:p w14:paraId="0555EFAA" w14:textId="77777777" w:rsidR="009C6A57" w:rsidRPr="00F26074" w:rsidRDefault="009C6A57" w:rsidP="009C6A57">
            <w:pPr>
              <w:autoSpaceDE w:val="0"/>
              <w:autoSpaceDN w:val="0"/>
              <w:adjustRightInd w:val="0"/>
              <w:snapToGrid w:val="0"/>
              <w:spacing w:beforeLines="10" w:before="29"/>
              <w:ind w:left="0" w:rightChars="20" w:right="42" w:firstLineChars="0" w:firstLine="0"/>
              <w:jc w:val="left"/>
              <w:rPr>
                <w:rFonts w:asciiTheme="minorEastAsia" w:eastAsiaTheme="minorEastAsia" w:hAnsiTheme="minorEastAsia" w:cs="Times New Roman"/>
                <w:sz w:val="20"/>
                <w:szCs w:val="20"/>
              </w:rPr>
            </w:pPr>
            <w:r w:rsidRPr="00F26074">
              <w:rPr>
                <w:rFonts w:asciiTheme="minorEastAsia" w:eastAsiaTheme="minorEastAsia" w:hAnsiTheme="minorEastAsia" w:cs="Times New Roman" w:hint="eastAsia"/>
                <w:sz w:val="20"/>
                <w:szCs w:val="20"/>
              </w:rPr>
              <w:t>入浴介助における安全確保の徹底について</w:t>
            </w:r>
          </w:p>
          <w:p w14:paraId="4CD7F572"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ＭＳ 明朝" w:eastAsia="ＭＳ 明朝" w:cs="Times New Roman" w:hint="eastAsia"/>
                <w:sz w:val="20"/>
                <w:szCs w:val="20"/>
              </w:rPr>
              <w:t>（平成30年10月15日川福監発第44号）</w:t>
            </w:r>
          </w:p>
          <w:p w14:paraId="13EFE218" w14:textId="77777777" w:rsidR="009C6A57" w:rsidRPr="00F26074" w:rsidRDefault="009C6A57" w:rsidP="009C6A57">
            <w:pPr>
              <w:ind w:left="0" w:firstLineChars="0" w:firstLine="0"/>
              <w:rPr>
                <w:rFonts w:asciiTheme="minorEastAsia" w:eastAsiaTheme="minorEastAsia" w:hAnsiTheme="minorEastAsia"/>
                <w:sz w:val="19"/>
                <w:szCs w:val="19"/>
              </w:rPr>
            </w:pPr>
          </w:p>
          <w:p w14:paraId="74C177BA" w14:textId="77777777" w:rsidR="009C6A57" w:rsidRPr="00F26074" w:rsidRDefault="009C6A57" w:rsidP="009C6A57">
            <w:pPr>
              <w:ind w:left="0" w:firstLineChars="0" w:firstLine="0"/>
              <w:rPr>
                <w:rFonts w:asciiTheme="minorEastAsia" w:eastAsiaTheme="minorEastAsia" w:hAnsiTheme="minorEastAsia"/>
                <w:sz w:val="19"/>
                <w:szCs w:val="19"/>
              </w:rPr>
            </w:pPr>
          </w:p>
          <w:p w14:paraId="3D1AFF93" w14:textId="77777777" w:rsidR="009C6A57" w:rsidRPr="00F26074" w:rsidRDefault="009C6A57" w:rsidP="009C6A57">
            <w:pPr>
              <w:ind w:left="0" w:firstLineChars="0" w:firstLine="0"/>
              <w:rPr>
                <w:rFonts w:asciiTheme="minorEastAsia" w:eastAsiaTheme="minorEastAsia" w:hAnsiTheme="minorEastAsia"/>
                <w:sz w:val="19"/>
                <w:szCs w:val="19"/>
              </w:rPr>
            </w:pPr>
          </w:p>
          <w:p w14:paraId="4FCB7E8C" w14:textId="77777777" w:rsidR="009C6A57" w:rsidRPr="00F26074" w:rsidRDefault="009C6A57" w:rsidP="009C6A57">
            <w:pPr>
              <w:ind w:left="0" w:firstLineChars="0" w:firstLine="0"/>
              <w:rPr>
                <w:rFonts w:asciiTheme="minorEastAsia" w:eastAsiaTheme="minorEastAsia" w:hAnsiTheme="minorEastAsia"/>
                <w:sz w:val="19"/>
                <w:szCs w:val="19"/>
              </w:rPr>
            </w:pPr>
          </w:p>
          <w:p w14:paraId="4CC29A06"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469F0D9E" w14:textId="77777777" w:rsidTr="007636DA">
        <w:trPr>
          <w:trHeight w:val="4923"/>
        </w:trPr>
        <w:tc>
          <w:tcPr>
            <w:tcW w:w="1701" w:type="dxa"/>
            <w:vMerge/>
            <w:tcBorders>
              <w:top w:val="nil"/>
              <w:bottom w:val="nil"/>
            </w:tcBorders>
          </w:tcPr>
          <w:p w14:paraId="50E97166"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6B04746"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誤薬事故を防止するため、次の事項を行っていますか。</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ア</w:t>
            </w:r>
            <w:r w:rsidRPr="00F26074">
              <w:rPr>
                <w:rFonts w:asciiTheme="minorEastAsia" w:hAnsiTheme="minorEastAsia" w:hint="eastAsia"/>
                <w:b/>
                <w:sz w:val="22"/>
                <w:szCs w:val="22"/>
              </w:rPr>
              <w:t xml:space="preserve">　医薬品及び医療機器の管理を適正に行っていますか。</w:t>
            </w:r>
          </w:p>
          <w:p w14:paraId="53AB0D83" w14:textId="77777777" w:rsidR="009C6A57" w:rsidRPr="00F26074" w:rsidRDefault="009C6A57" w:rsidP="009C6A57">
            <w:pPr>
              <w:ind w:left="220" w:hangingChars="100" w:hanging="220"/>
              <w:rPr>
                <w:rFonts w:asciiTheme="minorEastAsia" w:eastAsiaTheme="minorEastAsia" w:hAnsiTheme="minorEastAsia"/>
                <w:sz w:val="22"/>
                <w:szCs w:val="22"/>
              </w:rPr>
            </w:pPr>
          </w:p>
          <w:p w14:paraId="6432468F" w14:textId="77777777" w:rsidR="009C6A57" w:rsidRPr="00F26074" w:rsidRDefault="009C6A57" w:rsidP="009C6A57">
            <w:pPr>
              <w:ind w:left="220" w:hangingChars="100" w:hanging="220"/>
              <w:rPr>
                <w:rFonts w:asciiTheme="minorEastAsia" w:eastAsiaTheme="minorEastAsia" w:hAnsiTheme="minorEastAsia"/>
                <w:sz w:val="22"/>
                <w:szCs w:val="22"/>
              </w:rPr>
            </w:pPr>
          </w:p>
          <w:p w14:paraId="77C9D255"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医務室等の保管場所について、職員の不在時は常時施　錠するなど、入所者等が立ち入り、医薬品等による事故が発生することなどを未然に防ぐための措置を講じていますか。</w:t>
            </w:r>
          </w:p>
          <w:p w14:paraId="149706C9" w14:textId="77777777" w:rsidR="009C6A57" w:rsidRPr="00F26074" w:rsidRDefault="009C6A57" w:rsidP="009C6A57">
            <w:pPr>
              <w:ind w:left="220" w:hangingChars="100" w:hanging="220"/>
              <w:rPr>
                <w:rFonts w:asciiTheme="minorEastAsia" w:eastAsiaTheme="minorEastAsia" w:hAnsiTheme="minorEastAsia"/>
                <w:sz w:val="22"/>
                <w:szCs w:val="22"/>
              </w:rPr>
            </w:pPr>
          </w:p>
          <w:p w14:paraId="00EC02E6"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誤薬事故を防止するためのマニュアル等を作成していますか。また、投薬介助に係る全ての職員に内容を周知していますか。</w:t>
            </w:r>
          </w:p>
          <w:p w14:paraId="7937D5AB" w14:textId="77777777" w:rsidR="009C6A57" w:rsidRPr="00F26074" w:rsidRDefault="009C6A57" w:rsidP="009C6A57">
            <w:pPr>
              <w:ind w:leftChars="100" w:left="431" w:hangingChars="100" w:hanging="221"/>
              <w:rPr>
                <w:rFonts w:asciiTheme="minorEastAsia" w:hAnsiTheme="minorEastAsia"/>
                <w:b/>
                <w:sz w:val="22"/>
                <w:szCs w:val="22"/>
              </w:rPr>
            </w:pPr>
          </w:p>
          <w:p w14:paraId="6E0CF017"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投薬介助に際して、薬の種類や量を複数の者で確認し、確実な本人確認をするなど正しい配薬確認を行っていますか。</w:t>
            </w:r>
          </w:p>
        </w:tc>
        <w:tc>
          <w:tcPr>
            <w:tcW w:w="1338" w:type="dxa"/>
            <w:tcBorders>
              <w:top w:val="single" w:sz="4" w:space="0" w:color="auto"/>
              <w:bottom w:val="nil"/>
            </w:tcBorders>
          </w:tcPr>
          <w:p w14:paraId="01638830" w14:textId="77777777" w:rsidR="009C6A57" w:rsidRPr="00F26074" w:rsidRDefault="009C6A57" w:rsidP="009C6A57">
            <w:pPr>
              <w:ind w:left="167" w:hanging="167"/>
              <w:jc w:val="left"/>
              <w:rPr>
                <w:rFonts w:asciiTheme="minorEastAsia" w:eastAsiaTheme="minorEastAsia" w:hAnsiTheme="minorEastAsia"/>
                <w:sz w:val="22"/>
                <w:szCs w:val="22"/>
              </w:rPr>
            </w:pPr>
          </w:p>
          <w:p w14:paraId="626C4738" w14:textId="77777777" w:rsidR="009C6A57" w:rsidRPr="00F26074" w:rsidRDefault="009C6A57" w:rsidP="009C6A57">
            <w:pPr>
              <w:ind w:left="167" w:hanging="167"/>
              <w:jc w:val="left"/>
              <w:rPr>
                <w:rFonts w:asciiTheme="minorEastAsia" w:eastAsiaTheme="minorEastAsia" w:hAnsiTheme="minorEastAsia"/>
                <w:sz w:val="22"/>
                <w:szCs w:val="22"/>
              </w:rPr>
            </w:pPr>
          </w:p>
          <w:p w14:paraId="6EF50882"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07040508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9544E6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23324627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24F8920" w14:textId="77777777" w:rsidR="009C6A57" w:rsidRPr="00F26074" w:rsidRDefault="009C6A57" w:rsidP="009C6A57">
            <w:pPr>
              <w:ind w:left="167" w:hanging="167"/>
              <w:jc w:val="left"/>
              <w:rPr>
                <w:rFonts w:asciiTheme="minorEastAsia" w:eastAsiaTheme="minorEastAsia" w:hAnsiTheme="minorEastAsia"/>
                <w:sz w:val="22"/>
                <w:szCs w:val="22"/>
              </w:rPr>
            </w:pPr>
          </w:p>
          <w:p w14:paraId="004C58B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6761497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BF3E78E"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8780114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706F739" w14:textId="77777777" w:rsidR="009C6A57" w:rsidRPr="00F26074" w:rsidRDefault="009C6A57" w:rsidP="009C6A57">
            <w:pPr>
              <w:ind w:left="167" w:hanging="167"/>
              <w:jc w:val="left"/>
              <w:rPr>
                <w:rFonts w:asciiTheme="minorEastAsia" w:eastAsiaTheme="minorEastAsia" w:hAnsiTheme="minorEastAsia"/>
                <w:sz w:val="22"/>
                <w:szCs w:val="22"/>
              </w:rPr>
            </w:pPr>
          </w:p>
          <w:p w14:paraId="5147163F" w14:textId="77777777" w:rsidR="009C6A57" w:rsidRPr="00F26074" w:rsidRDefault="009C6A57" w:rsidP="009C6A57">
            <w:pPr>
              <w:ind w:left="167" w:hanging="167"/>
              <w:jc w:val="left"/>
              <w:rPr>
                <w:rFonts w:asciiTheme="minorEastAsia" w:eastAsiaTheme="minorEastAsia" w:hAnsiTheme="minorEastAsia"/>
                <w:sz w:val="22"/>
                <w:szCs w:val="22"/>
              </w:rPr>
            </w:pPr>
          </w:p>
          <w:p w14:paraId="2F2D4398" w14:textId="77777777" w:rsidR="009C6A57" w:rsidRPr="00F26074" w:rsidRDefault="009C6A57" w:rsidP="009C6A57">
            <w:pPr>
              <w:ind w:left="167" w:hanging="167"/>
              <w:jc w:val="left"/>
              <w:rPr>
                <w:rFonts w:asciiTheme="minorEastAsia" w:eastAsiaTheme="minorEastAsia" w:hAnsiTheme="minorEastAsia"/>
                <w:sz w:val="22"/>
                <w:szCs w:val="22"/>
              </w:rPr>
            </w:pPr>
          </w:p>
          <w:p w14:paraId="7686F22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1598125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204135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7283425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166B65D" w14:textId="77777777" w:rsidR="009C6A57" w:rsidRPr="00F26074" w:rsidRDefault="009C6A57" w:rsidP="009C6A57">
            <w:pPr>
              <w:ind w:left="167" w:hanging="167"/>
              <w:jc w:val="left"/>
              <w:rPr>
                <w:rFonts w:asciiTheme="minorEastAsia" w:eastAsiaTheme="minorEastAsia" w:hAnsiTheme="minorEastAsia"/>
                <w:sz w:val="22"/>
                <w:szCs w:val="22"/>
              </w:rPr>
            </w:pPr>
          </w:p>
          <w:p w14:paraId="3C6EEBBF" w14:textId="77777777" w:rsidR="009C6A57" w:rsidRPr="00F26074" w:rsidRDefault="009C6A57" w:rsidP="009C6A57">
            <w:pPr>
              <w:ind w:left="167" w:hanging="167"/>
              <w:jc w:val="left"/>
              <w:rPr>
                <w:rFonts w:asciiTheme="minorEastAsia" w:eastAsiaTheme="minorEastAsia" w:hAnsiTheme="minorEastAsia"/>
                <w:sz w:val="22"/>
                <w:szCs w:val="22"/>
              </w:rPr>
            </w:pPr>
          </w:p>
          <w:p w14:paraId="0656CFB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49954492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6A497C"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24106107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791FCE1"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6359A64" w14:textId="77777777" w:rsidTr="007636DA">
        <w:trPr>
          <w:trHeight w:val="471"/>
        </w:trPr>
        <w:tc>
          <w:tcPr>
            <w:tcW w:w="1701" w:type="dxa"/>
            <w:vMerge/>
            <w:tcBorders>
              <w:top w:val="nil"/>
              <w:bottom w:val="nil"/>
            </w:tcBorders>
          </w:tcPr>
          <w:p w14:paraId="5EDA43F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66EEF5D"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利用者の心身の状況に応じ、適切な方法により、排せつの自立について必要な援助を行っていますか。</w:t>
            </w:r>
          </w:p>
          <w:p w14:paraId="18E1B44E" w14:textId="77777777" w:rsidR="009C6A57" w:rsidRPr="00F26074" w:rsidRDefault="009C6A57" w:rsidP="009C6A57">
            <w:pPr>
              <w:ind w:left="220" w:hangingChars="100" w:hanging="220"/>
              <w:rPr>
                <w:rFonts w:asciiTheme="minorEastAsia" w:eastAsiaTheme="minorEastAsia" w:hAnsiTheme="minorEastAsia"/>
                <w:sz w:val="22"/>
                <w:szCs w:val="22"/>
              </w:rPr>
            </w:pPr>
          </w:p>
          <w:p w14:paraId="25CECF02"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利用者の心身の状況や排せつ状況などを基に自立支援を踏まえて、トイレ誘導や排せつ介助等について適切な方法により実施するものとします。</w:t>
            </w:r>
          </w:p>
        </w:tc>
        <w:tc>
          <w:tcPr>
            <w:tcW w:w="1338" w:type="dxa"/>
            <w:tcBorders>
              <w:top w:val="single" w:sz="4" w:space="0" w:color="auto"/>
              <w:bottom w:val="nil"/>
            </w:tcBorders>
          </w:tcPr>
          <w:p w14:paraId="09E83BD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5067108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D4BB4B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23751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C5FB62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第3項</w:t>
            </w:r>
          </w:p>
          <w:p w14:paraId="0EDAE2F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7E40C795"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第3の十の3(7)③</w:t>
            </w:r>
          </w:p>
        </w:tc>
      </w:tr>
      <w:tr w:rsidR="009C6A57" w:rsidRPr="00F26074" w14:paraId="53F89F8F" w14:textId="77777777" w:rsidTr="001D32AB">
        <w:tc>
          <w:tcPr>
            <w:tcW w:w="1701" w:type="dxa"/>
            <w:tcBorders>
              <w:top w:val="nil"/>
              <w:bottom w:val="single" w:sz="4" w:space="0" w:color="auto"/>
            </w:tcBorders>
          </w:tcPr>
          <w:p w14:paraId="21709A2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77D6FAB2"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利用者に対し、食事、離床、着替え、整容その他日常生活上の世話を適切に行っていますか。</w:t>
            </w:r>
          </w:p>
          <w:p w14:paraId="0D5C7CC6" w14:textId="77777777" w:rsidR="009C6A57" w:rsidRPr="00F26074" w:rsidRDefault="009C6A57" w:rsidP="009C6A57">
            <w:pPr>
              <w:ind w:left="0" w:firstLineChars="0" w:firstLine="0"/>
              <w:rPr>
                <w:rFonts w:asciiTheme="minorEastAsia" w:hAnsiTheme="minorEastAsia"/>
                <w:b/>
                <w:sz w:val="22"/>
                <w:szCs w:val="22"/>
              </w:rPr>
            </w:pPr>
          </w:p>
          <w:p w14:paraId="302B600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入居者の心身の状況や要望に応じて、１日の生活の流れに沿って、食事、離床、着替え、整容などの日常生活上の世話を適切に行わなければいけません。</w:t>
            </w:r>
          </w:p>
          <w:p w14:paraId="0B0F5A1D"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6700CA26" w14:textId="77777777" w:rsidR="009C6A57" w:rsidRPr="00314B96" w:rsidRDefault="00901A3E" w:rsidP="009C6A57">
            <w:pPr>
              <w:ind w:left="152" w:hanging="152"/>
              <w:jc w:val="left"/>
              <w:rPr>
                <w:rFonts w:asciiTheme="minorEastAsia" w:eastAsiaTheme="minorEastAsia" w:hAnsiTheme="minorEastAsia"/>
                <w:sz w:val="22"/>
                <w:szCs w:val="22"/>
              </w:rPr>
            </w:pPr>
            <w:sdt>
              <w:sdtPr>
                <w:rPr>
                  <w:sz w:val="20"/>
                  <w:szCs w:val="20"/>
                </w:rPr>
                <w:id w:val="1765798164"/>
                <w14:checkbox>
                  <w14:checked w14:val="0"/>
                  <w14:checkedState w14:val="2612" w14:font="ＭＳ ゴシック"/>
                  <w14:uncheckedState w14:val="2610" w14:font="ＭＳ ゴシック"/>
                </w14:checkbox>
              </w:sdtPr>
              <w:sdtContent>
                <w:r w:rsidR="009C6A57" w:rsidRPr="00314B96">
                  <w:rPr>
                    <w:rFonts w:hAnsi="ＭＳ ゴシック" w:hint="eastAsia"/>
                    <w:sz w:val="20"/>
                    <w:szCs w:val="20"/>
                  </w:rPr>
                  <w:t>☐</w:t>
                </w:r>
              </w:sdtContent>
            </w:sdt>
            <w:r w:rsidR="009C6A57" w:rsidRPr="00314B96">
              <w:rPr>
                <w:rFonts w:asciiTheme="minorEastAsia" w:eastAsiaTheme="minorEastAsia" w:hAnsiTheme="minorEastAsia" w:hint="eastAsia"/>
                <w:sz w:val="22"/>
                <w:szCs w:val="22"/>
              </w:rPr>
              <w:t>いる</w:t>
            </w:r>
          </w:p>
          <w:p w14:paraId="2457F5D0" w14:textId="77777777" w:rsidR="009C6A57" w:rsidRPr="00314B96"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11977574"/>
                <w14:checkbox>
                  <w14:checked w14:val="0"/>
                  <w14:checkedState w14:val="2612" w14:font="ＭＳ ゴシック"/>
                  <w14:uncheckedState w14:val="2610" w14:font="ＭＳ ゴシック"/>
                </w14:checkbox>
              </w:sdtPr>
              <w:sdtContent>
                <w:r w:rsidR="009C6A57" w:rsidRPr="00314B96">
                  <w:rPr>
                    <w:rFonts w:hAnsi="ＭＳ ゴシック" w:hint="eastAsia"/>
                    <w:sz w:val="20"/>
                    <w:szCs w:val="20"/>
                  </w:rPr>
                  <w:t>☐</w:t>
                </w:r>
              </w:sdtContent>
            </w:sdt>
            <w:r w:rsidR="009C6A57" w:rsidRPr="00314B96">
              <w:rPr>
                <w:rFonts w:asciiTheme="minorEastAsia" w:eastAsiaTheme="minorEastAsia" w:hAnsiTheme="minorEastAsia" w:hint="eastAsia"/>
                <w:sz w:val="22"/>
                <w:szCs w:val="22"/>
              </w:rPr>
              <w:t>いない</w:t>
            </w:r>
          </w:p>
        </w:tc>
        <w:tc>
          <w:tcPr>
            <w:tcW w:w="1197" w:type="dxa"/>
            <w:tcBorders>
              <w:bottom w:val="single" w:sz="4" w:space="0" w:color="auto"/>
            </w:tcBorders>
          </w:tcPr>
          <w:p w14:paraId="5D7DF684"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条例第210条</w:t>
            </w:r>
            <w:r w:rsidRPr="00314B96">
              <w:rPr>
                <w:rFonts w:asciiTheme="minorEastAsia" w:eastAsiaTheme="minorEastAsia" w:hAnsiTheme="minorEastAsia" w:hint="eastAsia"/>
                <w:sz w:val="19"/>
                <w:szCs w:val="19"/>
              </w:rPr>
              <w:br/>
              <w:t>第4項</w:t>
            </w:r>
          </w:p>
          <w:p w14:paraId="44670A82" w14:textId="77777777" w:rsidR="009C6A57" w:rsidRPr="00314B96" w:rsidRDefault="009C6A57" w:rsidP="009C6A57">
            <w:pPr>
              <w:ind w:left="0" w:firstLineChars="0" w:firstLine="0"/>
              <w:jc w:val="left"/>
              <w:rPr>
                <w:rFonts w:asciiTheme="minorEastAsia" w:eastAsiaTheme="minorEastAsia" w:hAnsiTheme="minorEastAsia"/>
                <w:sz w:val="19"/>
                <w:szCs w:val="19"/>
              </w:rPr>
            </w:pPr>
          </w:p>
          <w:p w14:paraId="400AEDED"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第3の十の3(7)④</w:t>
            </w:r>
          </w:p>
          <w:p w14:paraId="7E56689F" w14:textId="77777777" w:rsidR="009C6A57" w:rsidRPr="00314B96" w:rsidRDefault="009C6A57" w:rsidP="009C6A57">
            <w:pPr>
              <w:ind w:left="0" w:firstLineChars="0" w:firstLine="0"/>
              <w:jc w:val="left"/>
              <w:rPr>
                <w:rFonts w:asciiTheme="minorEastAsia" w:eastAsiaTheme="minorEastAsia" w:hAnsiTheme="minorEastAsia"/>
                <w:sz w:val="19"/>
                <w:szCs w:val="19"/>
              </w:rPr>
            </w:pPr>
          </w:p>
        </w:tc>
      </w:tr>
      <w:tr w:rsidR="00123542" w:rsidRPr="00123542" w14:paraId="15703DB1" w14:textId="77777777" w:rsidTr="001D32AB">
        <w:tc>
          <w:tcPr>
            <w:tcW w:w="1701" w:type="dxa"/>
            <w:tcBorders>
              <w:top w:val="single" w:sz="4" w:space="0" w:color="auto"/>
              <w:bottom w:val="nil"/>
            </w:tcBorders>
          </w:tcPr>
          <w:p w14:paraId="040E1E46" w14:textId="77777777" w:rsidR="00123542" w:rsidRPr="008D4172" w:rsidRDefault="00123542" w:rsidP="00123542">
            <w:pPr>
              <w:ind w:left="167" w:hanging="167"/>
              <w:jc w:val="left"/>
              <w:rPr>
                <w:rFonts w:asciiTheme="minorEastAsia" w:eastAsiaTheme="minorEastAsia" w:hAnsiTheme="minorEastAsia"/>
                <w:sz w:val="22"/>
                <w:szCs w:val="22"/>
              </w:rPr>
            </w:pPr>
            <w:r w:rsidRPr="008D4172">
              <w:rPr>
                <w:rFonts w:asciiTheme="minorEastAsia" w:eastAsiaTheme="minorEastAsia" w:hAnsiTheme="minorEastAsia" w:hint="eastAsia"/>
                <w:sz w:val="22"/>
                <w:szCs w:val="22"/>
              </w:rPr>
              <w:t>12　口腔衛生の管理</w:t>
            </w:r>
          </w:p>
        </w:tc>
        <w:tc>
          <w:tcPr>
            <w:tcW w:w="6096" w:type="dxa"/>
            <w:tcBorders>
              <w:bottom w:val="nil"/>
            </w:tcBorders>
          </w:tcPr>
          <w:p w14:paraId="31D58D97" w14:textId="479670C8" w:rsidR="00123542" w:rsidRPr="008D4172" w:rsidRDefault="00123542" w:rsidP="00123542">
            <w:pPr>
              <w:ind w:leftChars="100" w:left="210" w:firstLineChars="100" w:firstLine="221"/>
              <w:rPr>
                <w:rFonts w:hAnsi="ＭＳ ゴシック"/>
                <w:b/>
                <w:sz w:val="22"/>
                <w:szCs w:val="22"/>
              </w:rPr>
            </w:pPr>
            <w:r w:rsidRPr="008D4172">
              <w:rPr>
                <w:rFonts w:hAnsi="ＭＳ ゴシック" w:hint="eastAsia"/>
                <w:b/>
                <w:sz w:val="22"/>
                <w:szCs w:val="22"/>
              </w:rPr>
              <w:t>特定施設入居者生活介護事業者は、利用者の口腔の健康の保持を図り、自立した日常生活を営むことができるよう、口腔衛生の管理体制を整備し、利用者の状態に応じた口腔衛生の管理を計画的に行っていますか。</w:t>
            </w:r>
          </w:p>
          <w:p w14:paraId="2CAC176E" w14:textId="4E446B4F" w:rsidR="001F50F6" w:rsidRPr="008D4172" w:rsidRDefault="001F50F6" w:rsidP="00123542">
            <w:pPr>
              <w:ind w:leftChars="100" w:left="210" w:firstLineChars="100" w:firstLine="221"/>
              <w:rPr>
                <w:rFonts w:hAnsi="ＭＳ ゴシック"/>
                <w:b/>
                <w:sz w:val="22"/>
                <w:szCs w:val="22"/>
              </w:rPr>
            </w:pPr>
          </w:p>
        </w:tc>
        <w:tc>
          <w:tcPr>
            <w:tcW w:w="1338" w:type="dxa"/>
            <w:tcBorders>
              <w:bottom w:val="nil"/>
            </w:tcBorders>
          </w:tcPr>
          <w:p w14:paraId="610BB30C" w14:textId="77777777" w:rsidR="00123542" w:rsidRPr="008F6084" w:rsidRDefault="00901A3E" w:rsidP="00123542">
            <w:pPr>
              <w:ind w:left="152" w:hanging="152"/>
              <w:jc w:val="left"/>
              <w:rPr>
                <w:rFonts w:asciiTheme="minorEastAsia" w:eastAsiaTheme="minorEastAsia" w:hAnsiTheme="minorEastAsia"/>
                <w:sz w:val="22"/>
                <w:szCs w:val="22"/>
              </w:rPr>
            </w:pPr>
            <w:sdt>
              <w:sdtPr>
                <w:rPr>
                  <w:sz w:val="20"/>
                  <w:szCs w:val="20"/>
                </w:rPr>
                <w:id w:val="-710349193"/>
                <w14:checkbox>
                  <w14:checked w14:val="0"/>
                  <w14:checkedState w14:val="2612" w14:font="ＭＳ ゴシック"/>
                  <w14:uncheckedState w14:val="2610" w14:font="ＭＳ ゴシック"/>
                </w14:checkbox>
              </w:sdtPr>
              <w:sdtContent>
                <w:r w:rsidR="00123542" w:rsidRPr="008F6084">
                  <w:rPr>
                    <w:rFonts w:hAnsi="ＭＳ ゴシック" w:hint="eastAsia"/>
                    <w:sz w:val="20"/>
                    <w:szCs w:val="20"/>
                  </w:rPr>
                  <w:t>☐</w:t>
                </w:r>
              </w:sdtContent>
            </w:sdt>
            <w:r w:rsidR="00123542" w:rsidRPr="008F6084">
              <w:rPr>
                <w:rFonts w:asciiTheme="minorEastAsia" w:eastAsiaTheme="minorEastAsia" w:hAnsiTheme="minorEastAsia" w:hint="eastAsia"/>
                <w:sz w:val="22"/>
                <w:szCs w:val="22"/>
              </w:rPr>
              <w:t>いる</w:t>
            </w:r>
          </w:p>
          <w:p w14:paraId="18E0B644" w14:textId="77777777" w:rsidR="00123542" w:rsidRPr="008F6084" w:rsidRDefault="00901A3E" w:rsidP="00123542">
            <w:pPr>
              <w:adjustRightInd w:val="0"/>
              <w:ind w:left="152" w:hanging="152"/>
              <w:contextualSpacing/>
              <w:rPr>
                <w:rFonts w:asciiTheme="minorEastAsia" w:eastAsiaTheme="minorEastAsia" w:hAnsiTheme="minorEastAsia"/>
                <w:spacing w:val="20"/>
                <w:sz w:val="22"/>
                <w:szCs w:val="22"/>
              </w:rPr>
            </w:pPr>
            <w:sdt>
              <w:sdtPr>
                <w:rPr>
                  <w:sz w:val="20"/>
                  <w:szCs w:val="20"/>
                </w:rPr>
                <w:id w:val="-1470824644"/>
                <w14:checkbox>
                  <w14:checked w14:val="0"/>
                  <w14:checkedState w14:val="2612" w14:font="ＭＳ ゴシック"/>
                  <w14:uncheckedState w14:val="2610" w14:font="ＭＳ ゴシック"/>
                </w14:checkbox>
              </w:sdtPr>
              <w:sdtContent>
                <w:r w:rsidR="00123542" w:rsidRPr="008F6084">
                  <w:rPr>
                    <w:rFonts w:hAnsi="ＭＳ ゴシック" w:hint="eastAsia"/>
                    <w:sz w:val="20"/>
                    <w:szCs w:val="20"/>
                  </w:rPr>
                  <w:t>☐</w:t>
                </w:r>
              </w:sdtContent>
            </w:sdt>
            <w:r w:rsidR="00123542" w:rsidRPr="008F6084">
              <w:rPr>
                <w:rFonts w:asciiTheme="minorEastAsia" w:eastAsiaTheme="minorEastAsia" w:hAnsiTheme="minorEastAsia" w:hint="eastAsia"/>
                <w:sz w:val="22"/>
                <w:szCs w:val="22"/>
              </w:rPr>
              <w:t>いない</w:t>
            </w:r>
          </w:p>
        </w:tc>
        <w:tc>
          <w:tcPr>
            <w:tcW w:w="1197" w:type="dxa"/>
            <w:tcBorders>
              <w:bottom w:val="nil"/>
            </w:tcBorders>
          </w:tcPr>
          <w:p w14:paraId="7FBD1F8C" w14:textId="77777777" w:rsidR="00123542" w:rsidRPr="00314B96" w:rsidRDefault="00123542" w:rsidP="00123542">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条例第210条の2</w:t>
            </w:r>
          </w:p>
        </w:tc>
      </w:tr>
      <w:tr w:rsidR="00740D5F" w:rsidRPr="00123542" w14:paraId="05FE69E6" w14:textId="77777777" w:rsidTr="001D32AB">
        <w:tc>
          <w:tcPr>
            <w:tcW w:w="1701" w:type="dxa"/>
            <w:tcBorders>
              <w:top w:val="nil"/>
              <w:bottom w:val="nil"/>
            </w:tcBorders>
          </w:tcPr>
          <w:p w14:paraId="0DFB5E49" w14:textId="77777777" w:rsidR="00740D5F" w:rsidRPr="008F6084" w:rsidRDefault="00740D5F"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F5CC5B9" w14:textId="32AEDC9E" w:rsidR="00740D5F" w:rsidRPr="00E95979" w:rsidRDefault="00AF41CD" w:rsidP="00AF41CD">
            <w:pPr>
              <w:ind w:left="220" w:hangingChars="100" w:hanging="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 xml:space="preserve">※　</w:t>
            </w:r>
            <w:r w:rsidR="00A81287" w:rsidRPr="00E95979">
              <w:rPr>
                <w:rFonts w:asciiTheme="minorEastAsia" w:eastAsiaTheme="minorEastAsia" w:hAnsiTheme="minorEastAsia" w:hint="eastAsia"/>
                <w:sz w:val="22"/>
                <w:szCs w:val="22"/>
              </w:rPr>
              <w:t>居宅基準第</w:t>
            </w:r>
            <w:r w:rsidR="00A81287" w:rsidRPr="00E95979">
              <w:rPr>
                <w:rFonts w:asciiTheme="minorEastAsia" w:eastAsiaTheme="minorEastAsia" w:hAnsiTheme="minorEastAsia"/>
                <w:sz w:val="22"/>
                <w:szCs w:val="22"/>
              </w:rPr>
              <w:t>185条の２は、特定施設入居者生活介護事業者の入居者に</w:t>
            </w:r>
            <w:r w:rsidR="00C048C4" w:rsidRPr="00E95979">
              <w:rPr>
                <w:rFonts w:asciiTheme="minorEastAsia" w:eastAsiaTheme="minorEastAsia" w:hAnsiTheme="minorEastAsia" w:hint="eastAsia"/>
                <w:sz w:val="22"/>
                <w:szCs w:val="22"/>
              </w:rPr>
              <w:t>対する口腔衛生の管理について、入居者の口腔の健康状態に応じて、以下の手順により計画的に行うべきことを定めたものです。</w:t>
            </w:r>
            <w:r w:rsidR="00C048C4" w:rsidRPr="00E95979">
              <w:rPr>
                <w:rFonts w:asciiTheme="minorEastAsia" w:eastAsiaTheme="minorEastAsia" w:hAnsiTheme="minorEastAsia"/>
                <w:sz w:val="22"/>
                <w:szCs w:val="22"/>
              </w:rPr>
              <w:t xml:space="preserve"> 別途通知</w:t>
            </w:r>
            <w:r w:rsidR="00C048C4" w:rsidRPr="00E95979">
              <w:rPr>
                <w:rFonts w:asciiTheme="minorEastAsia" w:eastAsiaTheme="minorEastAsia" w:hAnsiTheme="minorEastAsia" w:hint="eastAsia"/>
                <w:sz w:val="22"/>
                <w:szCs w:val="22"/>
              </w:rPr>
              <w:t>（「リハビリテーション・個別機能訓練、栄養、口腔の実施及び一体的取組について」</w:t>
            </w:r>
            <w:r w:rsidR="0041075F" w:rsidRPr="00E95979">
              <w:rPr>
                <w:rFonts w:asciiTheme="minorEastAsia" w:eastAsiaTheme="minorEastAsia" w:hAnsiTheme="minorEastAsia" w:hint="eastAsia"/>
                <w:sz w:val="22"/>
                <w:szCs w:val="22"/>
              </w:rPr>
              <w:t>）</w:t>
            </w:r>
            <w:r w:rsidR="00C048C4" w:rsidRPr="00E95979">
              <w:rPr>
                <w:rFonts w:asciiTheme="minorEastAsia" w:eastAsiaTheme="minorEastAsia" w:hAnsiTheme="minorEastAsia"/>
                <w:sz w:val="22"/>
                <w:szCs w:val="22"/>
              </w:rPr>
              <w:t>も参照</w:t>
            </w:r>
            <w:r w:rsidR="00C048C4" w:rsidRPr="00E95979">
              <w:rPr>
                <w:rFonts w:asciiTheme="minorEastAsia" w:eastAsiaTheme="minorEastAsia" w:hAnsiTheme="minorEastAsia" w:hint="eastAsia"/>
                <w:sz w:val="22"/>
                <w:szCs w:val="22"/>
              </w:rPr>
              <w:t>してください</w:t>
            </w:r>
            <w:r w:rsidR="00C048C4" w:rsidRPr="00E95979">
              <w:rPr>
                <w:rFonts w:asciiTheme="minorEastAsia" w:eastAsiaTheme="minorEastAsia" w:hAnsiTheme="minorEastAsia"/>
                <w:sz w:val="22"/>
                <w:szCs w:val="22"/>
              </w:rPr>
              <w:t>。</w:t>
            </w:r>
          </w:p>
        </w:tc>
        <w:tc>
          <w:tcPr>
            <w:tcW w:w="1338" w:type="dxa"/>
            <w:tcBorders>
              <w:top w:val="nil"/>
              <w:bottom w:val="nil"/>
            </w:tcBorders>
          </w:tcPr>
          <w:p w14:paraId="251A34AF" w14:textId="77777777" w:rsidR="00740D5F" w:rsidRPr="008F6084" w:rsidRDefault="00740D5F" w:rsidP="00123542">
            <w:pPr>
              <w:ind w:left="152" w:hanging="152"/>
              <w:jc w:val="left"/>
              <w:rPr>
                <w:sz w:val="20"/>
                <w:szCs w:val="20"/>
              </w:rPr>
            </w:pPr>
          </w:p>
        </w:tc>
        <w:tc>
          <w:tcPr>
            <w:tcW w:w="1197" w:type="dxa"/>
            <w:tcBorders>
              <w:top w:val="nil"/>
              <w:bottom w:val="nil"/>
            </w:tcBorders>
          </w:tcPr>
          <w:p w14:paraId="7963D565" w14:textId="77777777" w:rsidR="00740D5F" w:rsidRPr="00314B96" w:rsidRDefault="00C048C4" w:rsidP="00C048C4">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w:t>
            </w:r>
            <w:r w:rsidRPr="00314B96">
              <w:rPr>
                <w:rFonts w:asciiTheme="minorEastAsia" w:eastAsiaTheme="minorEastAsia" w:hAnsiTheme="minorEastAsia" w:hint="eastAsia"/>
                <w:sz w:val="19"/>
                <w:szCs w:val="19"/>
              </w:rPr>
              <w:t>8</w:t>
            </w:r>
            <w:r w:rsidRPr="00314B96">
              <w:rPr>
                <w:rFonts w:asciiTheme="minorEastAsia" w:eastAsiaTheme="minorEastAsia" w:hAnsiTheme="minorEastAsia"/>
                <w:sz w:val="19"/>
                <w:szCs w:val="19"/>
              </w:rPr>
              <w:t>)</w:t>
            </w:r>
          </w:p>
        </w:tc>
      </w:tr>
      <w:tr w:rsidR="00C048C4" w:rsidRPr="00123542" w14:paraId="7AE18B78" w14:textId="77777777" w:rsidTr="001D32AB">
        <w:tc>
          <w:tcPr>
            <w:tcW w:w="1701" w:type="dxa"/>
            <w:tcBorders>
              <w:top w:val="nil"/>
              <w:bottom w:val="nil"/>
            </w:tcBorders>
          </w:tcPr>
          <w:p w14:paraId="0C3146BE"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973A49D" w14:textId="77777777" w:rsidR="00C048C4" w:rsidRPr="00E95979" w:rsidRDefault="00C048C4" w:rsidP="00AF41CD">
            <w:pPr>
              <w:ind w:leftChars="100" w:left="430" w:hangingChars="100" w:hanging="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①</w:t>
            </w:r>
            <w:r w:rsidR="00AF41CD" w:rsidRPr="00E95979">
              <w:rPr>
                <w:rFonts w:asciiTheme="minorEastAsia" w:eastAsiaTheme="minorEastAsia" w:hAnsiTheme="minorEastAsia" w:hint="eastAsia"/>
                <w:sz w:val="22"/>
                <w:szCs w:val="22"/>
              </w:rPr>
              <w:t xml:space="preserve">　</w:t>
            </w:r>
            <w:r w:rsidRPr="00E95979">
              <w:rPr>
                <w:rFonts w:asciiTheme="minorEastAsia" w:eastAsiaTheme="minorEastAsia" w:hAnsiTheme="minorEastAsia" w:hint="eastAsia"/>
                <w:sz w:val="22"/>
                <w:szCs w:val="22"/>
              </w:rPr>
              <w:t>当該施設において、歯科医師又は歯科医師の指示を受けた歯科衛生士が、当該施設の介護職員に対する口腔衛生の管理に係る技術的助言及び指導を年</w:t>
            </w:r>
            <w:r w:rsidRPr="00E95979">
              <w:rPr>
                <w:rFonts w:asciiTheme="minorEastAsia" w:eastAsiaTheme="minorEastAsia" w:hAnsiTheme="minorEastAsia"/>
                <w:sz w:val="22"/>
                <w:szCs w:val="22"/>
              </w:rPr>
              <w:t>２回以上行うこと。</w:t>
            </w:r>
          </w:p>
        </w:tc>
        <w:tc>
          <w:tcPr>
            <w:tcW w:w="1338" w:type="dxa"/>
            <w:tcBorders>
              <w:top w:val="nil"/>
              <w:bottom w:val="nil"/>
            </w:tcBorders>
          </w:tcPr>
          <w:p w14:paraId="447F00B7" w14:textId="77777777" w:rsidR="00C048C4" w:rsidRPr="008F6084" w:rsidRDefault="00C048C4" w:rsidP="00123542">
            <w:pPr>
              <w:ind w:left="152" w:hanging="152"/>
              <w:jc w:val="left"/>
              <w:rPr>
                <w:sz w:val="20"/>
                <w:szCs w:val="20"/>
              </w:rPr>
            </w:pPr>
          </w:p>
        </w:tc>
        <w:tc>
          <w:tcPr>
            <w:tcW w:w="1197" w:type="dxa"/>
            <w:tcBorders>
              <w:top w:val="nil"/>
              <w:bottom w:val="nil"/>
            </w:tcBorders>
          </w:tcPr>
          <w:p w14:paraId="574B329D" w14:textId="77777777" w:rsidR="00C048C4" w:rsidRPr="00314B96" w:rsidRDefault="00C048C4" w:rsidP="00C048C4">
            <w:pPr>
              <w:ind w:left="144" w:hanging="144"/>
              <w:jc w:val="left"/>
              <w:rPr>
                <w:rFonts w:asciiTheme="minorEastAsia" w:eastAsiaTheme="minorEastAsia" w:hAnsiTheme="minorEastAsia"/>
                <w:sz w:val="19"/>
                <w:szCs w:val="19"/>
              </w:rPr>
            </w:pPr>
          </w:p>
        </w:tc>
      </w:tr>
      <w:tr w:rsidR="00C048C4" w:rsidRPr="00123542" w14:paraId="5030BE0A" w14:textId="77777777" w:rsidTr="001D32AB">
        <w:tc>
          <w:tcPr>
            <w:tcW w:w="1701" w:type="dxa"/>
            <w:tcBorders>
              <w:top w:val="nil"/>
              <w:bottom w:val="nil"/>
            </w:tcBorders>
          </w:tcPr>
          <w:p w14:paraId="39B08403"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3C54606" w14:textId="77777777" w:rsidR="00C048C4" w:rsidRPr="00E95979" w:rsidRDefault="00C048C4" w:rsidP="00AF41CD">
            <w:pPr>
              <w:ind w:leftChars="100" w:left="430" w:hangingChars="100" w:hanging="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②</w:t>
            </w:r>
            <w:r w:rsidR="00AF41CD" w:rsidRPr="00E95979">
              <w:rPr>
                <w:rFonts w:asciiTheme="minorEastAsia" w:eastAsiaTheme="minorEastAsia" w:hAnsiTheme="minorEastAsia" w:hint="eastAsia"/>
                <w:sz w:val="22"/>
                <w:szCs w:val="22"/>
              </w:rPr>
              <w:t xml:space="preserve">　</w:t>
            </w:r>
            <w:r w:rsidRPr="00E95979">
              <w:rPr>
                <w:rFonts w:asciiTheme="minorEastAsia" w:eastAsiaTheme="minorEastAsia" w:hAnsiTheme="minorEastAsia" w:hint="eastAsia"/>
                <w:sz w:val="22"/>
                <w:szCs w:val="22"/>
              </w:rPr>
              <w:t>①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w:t>
            </w:r>
            <w:r w:rsidRPr="00E95979">
              <w:rPr>
                <w:rFonts w:asciiTheme="minorEastAsia" w:eastAsiaTheme="minorEastAsia" w:hAnsiTheme="minorEastAsia"/>
                <w:sz w:val="22"/>
                <w:szCs w:val="22"/>
              </w:rPr>
              <w:t>特定施設サービス計画の中に記載する場合はその</w:t>
            </w:r>
            <w:r w:rsidRPr="00E95979">
              <w:rPr>
                <w:rFonts w:asciiTheme="minorEastAsia" w:eastAsiaTheme="minorEastAsia" w:hAnsiTheme="minorEastAsia" w:hint="eastAsia"/>
                <w:sz w:val="22"/>
                <w:szCs w:val="22"/>
              </w:rPr>
              <w:t>記載をもって口腔衛生の管理体制に係る計画の作成に代えることができるものとすること。</w:t>
            </w:r>
          </w:p>
        </w:tc>
        <w:tc>
          <w:tcPr>
            <w:tcW w:w="1338" w:type="dxa"/>
            <w:tcBorders>
              <w:top w:val="nil"/>
              <w:bottom w:val="nil"/>
            </w:tcBorders>
          </w:tcPr>
          <w:p w14:paraId="021C3358"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0EEA5E4F"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3A752488" w14:textId="77777777" w:rsidTr="001D32AB">
        <w:tc>
          <w:tcPr>
            <w:tcW w:w="1701" w:type="dxa"/>
            <w:tcBorders>
              <w:top w:val="nil"/>
              <w:bottom w:val="nil"/>
            </w:tcBorders>
          </w:tcPr>
          <w:p w14:paraId="78F75F18"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5081747" w14:textId="77777777" w:rsidR="00C048C4" w:rsidRPr="00E95979" w:rsidRDefault="002978E5" w:rsidP="00AF41CD">
            <w:pPr>
              <w:ind w:left="0" w:firstLineChars="200" w:firstLine="44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ア</w:t>
            </w:r>
            <w:r w:rsidR="00AF41CD" w:rsidRPr="00E95979">
              <w:rPr>
                <w:rFonts w:asciiTheme="minorEastAsia" w:eastAsiaTheme="minorEastAsia" w:hAnsiTheme="minorEastAsia" w:hint="eastAsia"/>
                <w:sz w:val="22"/>
                <w:szCs w:val="22"/>
              </w:rPr>
              <w:t xml:space="preserve">　</w:t>
            </w:r>
            <w:r w:rsidR="00C048C4" w:rsidRPr="00E95979">
              <w:rPr>
                <w:rFonts w:asciiTheme="minorEastAsia" w:eastAsiaTheme="minorEastAsia" w:hAnsiTheme="minorEastAsia" w:hint="eastAsia"/>
                <w:sz w:val="22"/>
                <w:szCs w:val="22"/>
              </w:rPr>
              <w:t>助言を行った歯科医</w:t>
            </w:r>
            <w:r w:rsidR="00C048C4" w:rsidRPr="00E95979">
              <w:rPr>
                <w:rFonts w:asciiTheme="minorEastAsia" w:eastAsiaTheme="minorEastAsia" w:hAnsiTheme="minorEastAsia"/>
                <w:sz w:val="22"/>
                <w:szCs w:val="22"/>
              </w:rPr>
              <w:t>師</w:t>
            </w:r>
          </w:p>
        </w:tc>
        <w:tc>
          <w:tcPr>
            <w:tcW w:w="1338" w:type="dxa"/>
            <w:tcBorders>
              <w:top w:val="nil"/>
              <w:bottom w:val="nil"/>
            </w:tcBorders>
          </w:tcPr>
          <w:p w14:paraId="6271C67F"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41D8EFD2"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5D4F794D" w14:textId="77777777" w:rsidTr="001D32AB">
        <w:tc>
          <w:tcPr>
            <w:tcW w:w="1701" w:type="dxa"/>
            <w:tcBorders>
              <w:top w:val="nil"/>
              <w:bottom w:val="nil"/>
            </w:tcBorders>
          </w:tcPr>
          <w:p w14:paraId="3B0735B2"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EA3C1A9" w14:textId="77777777" w:rsidR="00C048C4" w:rsidRPr="00E95979" w:rsidRDefault="002978E5" w:rsidP="00AF41CD">
            <w:pPr>
              <w:ind w:left="0" w:firstLineChars="200" w:firstLine="44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イ</w:t>
            </w:r>
            <w:r w:rsidR="00AF41CD" w:rsidRPr="00E95979">
              <w:rPr>
                <w:rFonts w:asciiTheme="minorEastAsia" w:eastAsiaTheme="minorEastAsia" w:hAnsiTheme="minorEastAsia" w:hint="eastAsia"/>
                <w:sz w:val="22"/>
                <w:szCs w:val="22"/>
              </w:rPr>
              <w:t xml:space="preserve">　</w:t>
            </w:r>
            <w:r w:rsidR="00C048C4" w:rsidRPr="00E95979">
              <w:rPr>
                <w:rFonts w:asciiTheme="minorEastAsia" w:eastAsiaTheme="minorEastAsia" w:hAnsiTheme="minorEastAsia" w:hint="eastAsia"/>
                <w:sz w:val="22"/>
                <w:szCs w:val="22"/>
              </w:rPr>
              <w:t>歯科医師からの助言の要点</w:t>
            </w:r>
          </w:p>
        </w:tc>
        <w:tc>
          <w:tcPr>
            <w:tcW w:w="1338" w:type="dxa"/>
            <w:tcBorders>
              <w:top w:val="nil"/>
              <w:bottom w:val="nil"/>
            </w:tcBorders>
          </w:tcPr>
          <w:p w14:paraId="0B493BA0"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13812AB1"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71EB1052" w14:textId="77777777" w:rsidTr="001D32AB">
        <w:tc>
          <w:tcPr>
            <w:tcW w:w="1701" w:type="dxa"/>
            <w:tcBorders>
              <w:top w:val="nil"/>
              <w:bottom w:val="nil"/>
            </w:tcBorders>
          </w:tcPr>
          <w:p w14:paraId="4CED773B"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D0400BA" w14:textId="77777777" w:rsidR="00C048C4" w:rsidRPr="00E95979" w:rsidRDefault="002978E5" w:rsidP="00AF41CD">
            <w:pPr>
              <w:ind w:left="0" w:firstLineChars="200" w:firstLine="44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ウ</w:t>
            </w:r>
            <w:r w:rsidR="00AF41CD" w:rsidRPr="00E95979">
              <w:rPr>
                <w:rFonts w:asciiTheme="minorEastAsia" w:eastAsiaTheme="minorEastAsia" w:hAnsiTheme="minorEastAsia" w:hint="eastAsia"/>
                <w:sz w:val="22"/>
                <w:szCs w:val="22"/>
              </w:rPr>
              <w:t xml:space="preserve">　</w:t>
            </w:r>
            <w:r w:rsidR="00C048C4" w:rsidRPr="00E95979">
              <w:rPr>
                <w:rFonts w:asciiTheme="minorEastAsia" w:eastAsiaTheme="minorEastAsia" w:hAnsiTheme="minorEastAsia" w:hint="eastAsia"/>
                <w:sz w:val="22"/>
                <w:szCs w:val="22"/>
              </w:rPr>
              <w:t>具体的方策</w:t>
            </w:r>
          </w:p>
        </w:tc>
        <w:tc>
          <w:tcPr>
            <w:tcW w:w="1338" w:type="dxa"/>
            <w:tcBorders>
              <w:top w:val="nil"/>
              <w:bottom w:val="nil"/>
            </w:tcBorders>
          </w:tcPr>
          <w:p w14:paraId="2D9CC7CC"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72A9A9FC"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5031A2D3" w14:textId="77777777" w:rsidTr="001D32AB">
        <w:tc>
          <w:tcPr>
            <w:tcW w:w="1701" w:type="dxa"/>
            <w:tcBorders>
              <w:top w:val="nil"/>
              <w:bottom w:val="nil"/>
            </w:tcBorders>
          </w:tcPr>
          <w:p w14:paraId="61DE09A8"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E255337" w14:textId="77777777" w:rsidR="00C048C4" w:rsidRPr="00E95979" w:rsidRDefault="002978E5" w:rsidP="00AF41CD">
            <w:pPr>
              <w:ind w:left="0" w:firstLineChars="200" w:firstLine="44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エ</w:t>
            </w:r>
            <w:r w:rsidR="00AF41CD" w:rsidRPr="00E95979">
              <w:rPr>
                <w:rFonts w:asciiTheme="minorEastAsia" w:eastAsiaTheme="minorEastAsia" w:hAnsiTheme="minorEastAsia" w:hint="eastAsia"/>
                <w:sz w:val="22"/>
                <w:szCs w:val="22"/>
              </w:rPr>
              <w:t xml:space="preserve">　</w:t>
            </w:r>
            <w:r w:rsidR="00C048C4" w:rsidRPr="00E95979">
              <w:rPr>
                <w:rFonts w:asciiTheme="minorEastAsia" w:eastAsiaTheme="minorEastAsia" w:hAnsiTheme="minorEastAsia" w:hint="eastAsia"/>
                <w:sz w:val="22"/>
                <w:szCs w:val="22"/>
              </w:rPr>
              <w:t>当該施設における実施目標</w:t>
            </w:r>
          </w:p>
        </w:tc>
        <w:tc>
          <w:tcPr>
            <w:tcW w:w="1338" w:type="dxa"/>
            <w:tcBorders>
              <w:top w:val="nil"/>
              <w:bottom w:val="nil"/>
            </w:tcBorders>
          </w:tcPr>
          <w:p w14:paraId="18F62F03"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37764B40"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AF41CD" w:rsidRPr="00123542" w14:paraId="109A9BDC" w14:textId="77777777" w:rsidTr="001D32AB">
        <w:tc>
          <w:tcPr>
            <w:tcW w:w="1701" w:type="dxa"/>
            <w:tcBorders>
              <w:top w:val="nil"/>
              <w:bottom w:val="nil"/>
            </w:tcBorders>
          </w:tcPr>
          <w:p w14:paraId="1B406AEC" w14:textId="77777777" w:rsidR="00AF41CD" w:rsidRPr="008F6084" w:rsidRDefault="00AF41CD"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152934A" w14:textId="77777777" w:rsidR="00AF41CD" w:rsidRPr="00E95979" w:rsidRDefault="002978E5" w:rsidP="00AF41CD">
            <w:pPr>
              <w:ind w:left="0" w:firstLineChars="200" w:firstLine="44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オ</w:t>
            </w:r>
            <w:r w:rsidR="00AF41CD" w:rsidRPr="00E95979">
              <w:rPr>
                <w:rFonts w:asciiTheme="minorEastAsia" w:eastAsiaTheme="minorEastAsia" w:hAnsiTheme="minorEastAsia" w:hint="eastAsia"/>
                <w:sz w:val="22"/>
                <w:szCs w:val="22"/>
              </w:rPr>
              <w:t xml:space="preserve">　留意事項・特記事項</w:t>
            </w:r>
          </w:p>
        </w:tc>
        <w:tc>
          <w:tcPr>
            <w:tcW w:w="1338" w:type="dxa"/>
            <w:tcBorders>
              <w:top w:val="nil"/>
              <w:bottom w:val="nil"/>
            </w:tcBorders>
          </w:tcPr>
          <w:p w14:paraId="27E93029" w14:textId="77777777" w:rsidR="00AF41CD" w:rsidRPr="008F6084" w:rsidRDefault="00AF41CD" w:rsidP="00123542">
            <w:pPr>
              <w:ind w:left="152" w:hanging="152"/>
              <w:jc w:val="left"/>
              <w:rPr>
                <w:color w:val="FF0000"/>
                <w:sz w:val="20"/>
                <w:szCs w:val="20"/>
              </w:rPr>
            </w:pPr>
          </w:p>
        </w:tc>
        <w:tc>
          <w:tcPr>
            <w:tcW w:w="1197" w:type="dxa"/>
            <w:tcBorders>
              <w:top w:val="nil"/>
              <w:bottom w:val="nil"/>
            </w:tcBorders>
          </w:tcPr>
          <w:p w14:paraId="37E96A2A" w14:textId="77777777" w:rsidR="00AF41CD" w:rsidRPr="00C048C4" w:rsidRDefault="00AF41CD" w:rsidP="00C048C4">
            <w:pPr>
              <w:ind w:left="144" w:hanging="144"/>
              <w:jc w:val="left"/>
              <w:rPr>
                <w:rFonts w:asciiTheme="minorEastAsia" w:eastAsiaTheme="minorEastAsia" w:hAnsiTheme="minorEastAsia"/>
                <w:color w:val="FF0000"/>
                <w:sz w:val="19"/>
                <w:szCs w:val="19"/>
              </w:rPr>
            </w:pPr>
          </w:p>
        </w:tc>
      </w:tr>
      <w:tr w:rsidR="00AF41CD" w:rsidRPr="00123542" w14:paraId="70C7B0E1" w14:textId="77777777" w:rsidTr="001D32AB">
        <w:tc>
          <w:tcPr>
            <w:tcW w:w="1701" w:type="dxa"/>
            <w:tcBorders>
              <w:top w:val="nil"/>
              <w:bottom w:val="nil"/>
            </w:tcBorders>
          </w:tcPr>
          <w:p w14:paraId="165A0F28" w14:textId="77777777" w:rsidR="00AF41CD" w:rsidRPr="008F6084" w:rsidRDefault="00AF41CD" w:rsidP="00123542">
            <w:pPr>
              <w:ind w:left="167" w:hanging="167"/>
              <w:jc w:val="left"/>
              <w:rPr>
                <w:rFonts w:asciiTheme="minorEastAsia" w:eastAsiaTheme="minorEastAsia" w:hAnsiTheme="minorEastAsia"/>
                <w:color w:val="FF0000"/>
                <w:sz w:val="22"/>
                <w:szCs w:val="22"/>
              </w:rPr>
            </w:pPr>
          </w:p>
        </w:tc>
        <w:tc>
          <w:tcPr>
            <w:tcW w:w="6096" w:type="dxa"/>
            <w:tcBorders>
              <w:top w:val="nil"/>
            </w:tcBorders>
          </w:tcPr>
          <w:p w14:paraId="180428E8" w14:textId="77777777" w:rsidR="00AF41CD" w:rsidRPr="00E95979" w:rsidRDefault="00AF41CD" w:rsidP="002978E5">
            <w:pPr>
              <w:ind w:leftChars="100" w:left="430" w:hangingChars="100" w:hanging="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③</w:t>
            </w:r>
            <w:r w:rsidR="002978E5" w:rsidRPr="00E95979">
              <w:rPr>
                <w:rFonts w:asciiTheme="minorEastAsia" w:eastAsiaTheme="minorEastAsia" w:hAnsiTheme="minorEastAsia" w:hint="eastAsia"/>
                <w:sz w:val="22"/>
                <w:szCs w:val="22"/>
              </w:rPr>
              <w:t xml:space="preserve">　</w:t>
            </w:r>
            <w:r w:rsidRPr="00E95979">
              <w:rPr>
                <w:rFonts w:asciiTheme="minorEastAsia" w:eastAsiaTheme="minorEastAsia" w:hAnsiTheme="minorEastAsia" w:hint="eastAsia"/>
                <w:sz w:val="22"/>
                <w:szCs w:val="22"/>
              </w:rPr>
              <w:t>医療保険において歯科訪問診療料が算定された日に、介護職員に対する口腔清掃等に係る技術的助言及び指導又は</w:t>
            </w:r>
            <w:r w:rsidRPr="00E95979">
              <w:rPr>
                <w:rFonts w:asciiTheme="minorEastAsia" w:eastAsiaTheme="minorEastAsia" w:hAnsiTheme="minorEastAsia"/>
                <w:sz w:val="22"/>
                <w:szCs w:val="22"/>
              </w:rPr>
              <w:t>②の計画に関する技術</w:t>
            </w:r>
            <w:r w:rsidRPr="00E95979">
              <w:rPr>
                <w:rFonts w:asciiTheme="minorEastAsia" w:eastAsiaTheme="minorEastAsia" w:hAnsiTheme="minorEastAsia" w:hint="eastAsia"/>
                <w:sz w:val="22"/>
                <w:szCs w:val="22"/>
              </w:rPr>
              <w:t>的助言及び指導を行うにあたっては、歯科訪問診療又は訪問歯科衛生指導の実施時間以外の時間帯に行うこと。</w:t>
            </w:r>
          </w:p>
          <w:p w14:paraId="72A208AC" w14:textId="77777777" w:rsidR="00AF41CD" w:rsidRPr="00E95979" w:rsidRDefault="00AF41CD" w:rsidP="001F1DAB">
            <w:pPr>
              <w:ind w:leftChars="200" w:left="420" w:firstLineChars="100" w:firstLine="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なお、当該施設と計画に関する</w:t>
            </w:r>
            <w:r w:rsidRPr="00E95979">
              <w:rPr>
                <w:rFonts w:asciiTheme="minorEastAsia" w:eastAsiaTheme="minorEastAsia" w:hAnsiTheme="minorEastAsia"/>
                <w:sz w:val="22"/>
                <w:szCs w:val="22"/>
              </w:rPr>
              <w:t>技術的助言及び指導を行う歯科医師</w:t>
            </w:r>
            <w:r w:rsidRPr="00E95979">
              <w:rPr>
                <w:rFonts w:asciiTheme="minorEastAsia" w:eastAsiaTheme="minorEastAsia" w:hAnsiTheme="minorEastAsia" w:hint="eastAsia"/>
                <w:sz w:val="22"/>
                <w:szCs w:val="22"/>
              </w:rPr>
              <w:t>又は歯科医師の指示を受けた歯科衛生士においては、実施事項</w:t>
            </w:r>
            <w:r w:rsidRPr="00E95979">
              <w:rPr>
                <w:rFonts w:asciiTheme="minorEastAsia" w:eastAsiaTheme="minorEastAsia" w:hAnsiTheme="minorEastAsia"/>
                <w:sz w:val="22"/>
                <w:szCs w:val="22"/>
              </w:rPr>
              <w:t>等につ</w:t>
            </w:r>
            <w:r w:rsidRPr="00E95979">
              <w:rPr>
                <w:rFonts w:asciiTheme="minorEastAsia" w:eastAsiaTheme="minorEastAsia" w:hAnsiTheme="minorEastAsia" w:hint="eastAsia"/>
                <w:sz w:val="22"/>
                <w:szCs w:val="22"/>
              </w:rPr>
              <w:t>いて文書で取り決めること。</w:t>
            </w:r>
          </w:p>
          <w:p w14:paraId="4D3397C2" w14:textId="60F95917" w:rsidR="00AF41CD" w:rsidRPr="00E95979" w:rsidRDefault="00AF41CD" w:rsidP="001F1DAB">
            <w:pPr>
              <w:ind w:leftChars="200" w:left="420" w:firstLineChars="100" w:firstLine="220"/>
              <w:rPr>
                <w:rFonts w:asciiTheme="minorEastAsia" w:eastAsiaTheme="minorEastAsia" w:hAnsiTheme="minorEastAsia"/>
                <w:sz w:val="22"/>
                <w:szCs w:val="22"/>
              </w:rPr>
            </w:pPr>
            <w:r w:rsidRPr="00E95979">
              <w:rPr>
                <w:rFonts w:asciiTheme="minorEastAsia" w:eastAsiaTheme="minorEastAsia" w:hAnsiTheme="minorEastAsia" w:hint="eastAsia"/>
                <w:sz w:val="22"/>
                <w:szCs w:val="22"/>
              </w:rPr>
              <w:t>また、当該義務付けの適用に当たっては、</w:t>
            </w:r>
            <w:r w:rsidRPr="00E95979">
              <w:rPr>
                <w:rFonts w:asciiTheme="minorEastAsia" w:eastAsiaTheme="minorEastAsia" w:hAnsiTheme="minorEastAsia"/>
                <w:sz w:val="22"/>
                <w:szCs w:val="22"/>
              </w:rPr>
              <w:t>指定居宅サービス等の事</w:t>
            </w:r>
            <w:r w:rsidRPr="00E95979">
              <w:rPr>
                <w:rFonts w:asciiTheme="minorEastAsia" w:eastAsiaTheme="minorEastAsia" w:hAnsiTheme="minorEastAsia" w:hint="eastAsia"/>
                <w:sz w:val="22"/>
                <w:szCs w:val="22"/>
              </w:rPr>
              <w:t>業の人員、設備及び運営に関する基準等の一部を改正する省令（令和６年厚生労働省令第</w:t>
            </w:r>
            <w:r w:rsidRPr="00E95979">
              <w:rPr>
                <w:rFonts w:asciiTheme="minorEastAsia" w:eastAsiaTheme="minorEastAsia" w:hAnsiTheme="minorEastAsia"/>
                <w:sz w:val="22"/>
                <w:szCs w:val="22"/>
              </w:rPr>
              <w:t>16号）附則第５条において、３年間の経過措置を</w:t>
            </w:r>
            <w:r w:rsidRPr="00E95979">
              <w:rPr>
                <w:rFonts w:asciiTheme="minorEastAsia" w:eastAsiaTheme="minorEastAsia" w:hAnsiTheme="minorEastAsia" w:hint="eastAsia"/>
                <w:sz w:val="22"/>
                <w:szCs w:val="22"/>
              </w:rPr>
              <w:t>設けており、令和</w:t>
            </w:r>
            <w:r w:rsidRPr="00E95979">
              <w:rPr>
                <w:rFonts w:asciiTheme="minorEastAsia" w:eastAsiaTheme="minorEastAsia" w:hAnsiTheme="minorEastAsia"/>
                <w:sz w:val="22"/>
                <w:szCs w:val="22"/>
              </w:rPr>
              <w:t>９年３月31日までの間は、努力義務とされてい</w:t>
            </w:r>
            <w:r w:rsidR="00CF1468" w:rsidRPr="00E95979">
              <w:rPr>
                <w:rFonts w:asciiTheme="minorEastAsia" w:eastAsiaTheme="minorEastAsia" w:hAnsiTheme="minorEastAsia" w:hint="eastAsia"/>
                <w:sz w:val="22"/>
                <w:szCs w:val="22"/>
              </w:rPr>
              <w:t>ます</w:t>
            </w:r>
            <w:r w:rsidRPr="00E95979">
              <w:rPr>
                <w:rFonts w:asciiTheme="minorEastAsia" w:eastAsiaTheme="minorEastAsia" w:hAnsiTheme="minorEastAsia"/>
                <w:sz w:val="22"/>
                <w:szCs w:val="22"/>
              </w:rPr>
              <w:t>。</w:t>
            </w:r>
          </w:p>
        </w:tc>
        <w:tc>
          <w:tcPr>
            <w:tcW w:w="1338" w:type="dxa"/>
            <w:tcBorders>
              <w:top w:val="nil"/>
            </w:tcBorders>
          </w:tcPr>
          <w:p w14:paraId="4F51CF42" w14:textId="77777777" w:rsidR="00AF41CD" w:rsidRPr="008F6084" w:rsidRDefault="00AF41CD" w:rsidP="00123542">
            <w:pPr>
              <w:ind w:left="152" w:hanging="152"/>
              <w:jc w:val="left"/>
              <w:rPr>
                <w:color w:val="FF0000"/>
                <w:sz w:val="20"/>
                <w:szCs w:val="20"/>
              </w:rPr>
            </w:pPr>
          </w:p>
        </w:tc>
        <w:tc>
          <w:tcPr>
            <w:tcW w:w="1197" w:type="dxa"/>
            <w:tcBorders>
              <w:top w:val="nil"/>
              <w:bottom w:val="single" w:sz="4" w:space="0" w:color="auto"/>
            </w:tcBorders>
          </w:tcPr>
          <w:p w14:paraId="1088F264" w14:textId="77777777" w:rsidR="00AF41CD" w:rsidRPr="00C048C4" w:rsidRDefault="00AF41CD" w:rsidP="00C048C4">
            <w:pPr>
              <w:ind w:left="144" w:hanging="144"/>
              <w:jc w:val="left"/>
              <w:rPr>
                <w:rFonts w:asciiTheme="minorEastAsia" w:eastAsiaTheme="minorEastAsia" w:hAnsiTheme="minorEastAsia"/>
                <w:color w:val="FF0000"/>
                <w:sz w:val="19"/>
                <w:szCs w:val="19"/>
              </w:rPr>
            </w:pPr>
          </w:p>
        </w:tc>
      </w:tr>
      <w:tr w:rsidR="009C6A57" w:rsidRPr="00F26074" w14:paraId="4B2FCDCD" w14:textId="77777777" w:rsidTr="0007367C">
        <w:trPr>
          <w:trHeight w:val="2031"/>
        </w:trPr>
        <w:tc>
          <w:tcPr>
            <w:tcW w:w="1701" w:type="dxa"/>
            <w:vMerge w:val="restart"/>
            <w:tcBorders>
              <w:top w:val="single" w:sz="4" w:space="0" w:color="auto"/>
              <w:bottom w:val="nil"/>
            </w:tcBorders>
          </w:tcPr>
          <w:p w14:paraId="37D99DAD" w14:textId="085DFE66"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7500C0">
              <w:rPr>
                <w:rFonts w:asciiTheme="minorEastAsia" w:eastAsiaTheme="minorEastAsia" w:hAnsiTheme="minorEastAsia" w:hint="eastAsia"/>
                <w:sz w:val="22"/>
                <w:szCs w:val="22"/>
              </w:rPr>
              <w:t>3</w:t>
            </w:r>
            <w:r w:rsidRPr="00F26074">
              <w:rPr>
                <w:rFonts w:asciiTheme="minorEastAsia" w:eastAsiaTheme="minorEastAsia" w:hAnsiTheme="minorEastAsia" w:hint="eastAsia"/>
                <w:sz w:val="22"/>
                <w:szCs w:val="22"/>
              </w:rPr>
              <w:t xml:space="preserve">　介護職員等による喀痰吸引等について</w:t>
            </w:r>
          </w:p>
          <w:p w14:paraId="3282CC17" w14:textId="77777777" w:rsidR="009C6A57" w:rsidRPr="00F26074" w:rsidRDefault="009C6A57" w:rsidP="009C6A57">
            <w:pPr>
              <w:ind w:left="167" w:hanging="167"/>
              <w:jc w:val="left"/>
              <w:rPr>
                <w:rFonts w:asciiTheme="minorEastAsia" w:eastAsiaTheme="minorEastAsia" w:hAnsiTheme="minorEastAsia"/>
                <w:sz w:val="22"/>
                <w:szCs w:val="22"/>
              </w:rPr>
            </w:pPr>
          </w:p>
          <w:p w14:paraId="5EDC6AD1"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48FAB34F" w14:textId="77777777" w:rsidR="009C6A57" w:rsidRPr="00F26074" w:rsidRDefault="009C6A57" w:rsidP="009C6A57">
            <w:pPr>
              <w:ind w:left="167" w:hanging="167"/>
              <w:jc w:val="left"/>
              <w:rPr>
                <w:rFonts w:asciiTheme="minorEastAsia" w:eastAsiaTheme="minorEastAsia" w:hAnsiTheme="minorEastAsia"/>
                <w:sz w:val="22"/>
                <w:szCs w:val="22"/>
              </w:rPr>
            </w:pPr>
          </w:p>
          <w:p w14:paraId="54BDC04E"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(以下、該当事業所のみ点検してください。）</w:t>
            </w:r>
          </w:p>
          <w:p w14:paraId="0E874BA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76EEF6E" w14:textId="77777777" w:rsidR="009C6A57" w:rsidRPr="00F26074" w:rsidRDefault="009C6A57" w:rsidP="009C6A57">
            <w:pPr>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平成24年４月１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p w14:paraId="75E44904" w14:textId="77777777" w:rsidR="009C6A57" w:rsidRPr="00F26074" w:rsidRDefault="009C6A57" w:rsidP="009C6A57">
            <w:pPr>
              <w:ind w:left="0" w:firstLineChars="0" w:firstLine="0"/>
              <w:rPr>
                <w:rFonts w:asciiTheme="minorEastAsia" w:eastAsiaTheme="minorEastAsia" w:hAnsiTheme="minorEastAsia"/>
                <w:sz w:val="22"/>
                <w:szCs w:val="22"/>
              </w:rPr>
            </w:pPr>
          </w:p>
          <w:p w14:paraId="7D0D13B3" w14:textId="43DAA299" w:rsidR="001F50F6"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制度の概要については、次の厚生労働省ホームページの資料を参照してください。</w:t>
            </w:r>
            <w:r w:rsidRPr="00F26074">
              <w:rPr>
                <w:rFonts w:asciiTheme="minorEastAsia" w:eastAsiaTheme="minorEastAsia" w:hAnsiTheme="minorEastAsia" w:hint="eastAsia"/>
                <w:sz w:val="22"/>
                <w:szCs w:val="22"/>
              </w:rPr>
              <w:br/>
              <w:t>①　喀痰吸引等のパンフレット</w:t>
            </w:r>
            <w:r w:rsidRPr="00F26074">
              <w:rPr>
                <w:rFonts w:asciiTheme="minorEastAsia" w:eastAsiaTheme="minorEastAsia" w:hAnsiTheme="minorEastAsia" w:hint="eastAsia"/>
                <w:sz w:val="22"/>
                <w:szCs w:val="22"/>
              </w:rPr>
              <w:br/>
              <w:t>②　喀痰吸引等の制度説明（概要）</w:t>
            </w:r>
            <w:r w:rsidRPr="00F26074">
              <w:rPr>
                <w:rFonts w:asciiTheme="minorEastAsia" w:eastAsiaTheme="minorEastAsia" w:hAnsiTheme="minorEastAsia" w:hint="eastAsia"/>
                <w:sz w:val="22"/>
                <w:szCs w:val="22"/>
              </w:rPr>
              <w:br/>
            </w:r>
          </w:p>
          <w:p w14:paraId="0453ABC4" w14:textId="77777777" w:rsidR="009C6A57" w:rsidRPr="00F26074" w:rsidRDefault="009C6A57" w:rsidP="009C6A5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bCs/>
                <w:sz w:val="22"/>
                <w:szCs w:val="22"/>
              </w:rPr>
              <w:lastRenderedPageBreak/>
              <w:t>※　検索方法</w:t>
            </w:r>
          </w:p>
          <w:p w14:paraId="18F1308F"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厚生労働省のホームページの検索で「喀痰吸引等パンフレット」及び「喀痰吸引等　制度について」と入力し、該当するＰＤＦファイルを選択</w:t>
            </w:r>
          </w:p>
          <w:p w14:paraId="7D93D021" w14:textId="77777777" w:rsidR="009C6A57" w:rsidRPr="00F26074" w:rsidRDefault="009C6A57" w:rsidP="009C6A57">
            <w:pPr>
              <w:ind w:leftChars="100" w:left="210" w:firstLineChars="0" w:firstLine="0"/>
              <w:rPr>
                <w:rFonts w:asciiTheme="minorEastAsia" w:eastAsiaTheme="minorEastAsia" w:hAnsiTheme="minorEastAsia"/>
                <w:sz w:val="22"/>
                <w:szCs w:val="22"/>
              </w:rPr>
            </w:pPr>
          </w:p>
          <w:p w14:paraId="2AA4711C" w14:textId="77777777" w:rsidR="009C6A57" w:rsidRPr="00F26074" w:rsidRDefault="009C6A57" w:rsidP="009C6A57">
            <w:pPr>
              <w:ind w:leftChars="100" w:left="210" w:firstLineChars="0" w:firstLine="0"/>
              <w:rPr>
                <w:rFonts w:asciiTheme="minorEastAsia" w:eastAsiaTheme="minorEastAsia" w:hAnsiTheme="minorEastAsia"/>
                <w:sz w:val="22"/>
                <w:szCs w:val="22"/>
              </w:rPr>
            </w:pPr>
          </w:p>
          <w:p w14:paraId="0194010A" w14:textId="77777777" w:rsidR="009C6A57" w:rsidRPr="00F26074" w:rsidRDefault="009C6A57" w:rsidP="009C6A57">
            <w:pPr>
              <w:ind w:left="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認定特定行為業務従事者について</w:t>
            </w:r>
          </w:p>
          <w:p w14:paraId="25F88326"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49CC0A38"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介護職員等がたんの吸引等を行う場合は、「認定特定行為業務従事者」として認定された者に行わせていますか。</w:t>
            </w:r>
          </w:p>
          <w:p w14:paraId="33B0DB47"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22D8F52E" w14:textId="77777777" w:rsidR="009C6A57" w:rsidRPr="00F26074" w:rsidRDefault="009C6A57" w:rsidP="009C6A5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認定特定行為従事者は何人いますか。</w:t>
            </w:r>
            <w:r w:rsidRPr="00F26074">
              <w:rPr>
                <w:rFonts w:asciiTheme="minorEastAsia" w:eastAsiaTheme="minorEastAsia" w:hAnsiTheme="minorEastAsia" w:hint="eastAsia"/>
                <w:sz w:val="22"/>
                <w:szCs w:val="22"/>
              </w:rPr>
              <w:br/>
              <w:t xml:space="preserve">　　　　　　　　　　　　　　　</w:t>
            </w:r>
          </w:p>
        </w:tc>
        <w:tc>
          <w:tcPr>
            <w:tcW w:w="1338" w:type="dxa"/>
            <w:tcBorders>
              <w:top w:val="single" w:sz="4" w:space="0" w:color="auto"/>
              <w:bottom w:val="single" w:sz="4" w:space="0" w:color="auto"/>
            </w:tcBorders>
          </w:tcPr>
          <w:p w14:paraId="7842BD00"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43540907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w:t>
            </w:r>
          </w:p>
          <w:p w14:paraId="33599A4B"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4284833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非該当</w:t>
            </w:r>
          </w:p>
          <w:p w14:paraId="0F80FB4D" w14:textId="77777777" w:rsidR="009C6A57" w:rsidRPr="00F26074" w:rsidRDefault="009C6A57" w:rsidP="009C6A57">
            <w:pPr>
              <w:ind w:left="167" w:hanging="167"/>
              <w:rPr>
                <w:rFonts w:asciiTheme="minorEastAsia" w:eastAsiaTheme="minorEastAsia" w:hAnsiTheme="minorEastAsia"/>
                <w:sz w:val="22"/>
                <w:szCs w:val="22"/>
              </w:rPr>
            </w:pPr>
          </w:p>
          <w:p w14:paraId="62357A75" w14:textId="77777777" w:rsidR="009C6A57" w:rsidRPr="00F26074" w:rsidRDefault="009C6A57" w:rsidP="009C6A57">
            <w:pPr>
              <w:ind w:left="167" w:hanging="167"/>
              <w:rPr>
                <w:rFonts w:asciiTheme="minorEastAsia" w:eastAsiaTheme="minorEastAsia" w:hAnsiTheme="minorEastAsia"/>
                <w:sz w:val="22"/>
                <w:szCs w:val="22"/>
              </w:rPr>
            </w:pPr>
          </w:p>
          <w:p w14:paraId="38A7D144" w14:textId="77777777" w:rsidR="009C6A57" w:rsidRPr="00F26074" w:rsidRDefault="009C6A57" w:rsidP="009C6A57">
            <w:pPr>
              <w:ind w:left="167" w:hanging="167"/>
              <w:rPr>
                <w:rFonts w:asciiTheme="minorEastAsia" w:eastAsiaTheme="minorEastAsia" w:hAnsiTheme="minorEastAsia"/>
                <w:sz w:val="22"/>
                <w:szCs w:val="22"/>
              </w:rPr>
            </w:pPr>
          </w:p>
          <w:p w14:paraId="1913F3B9" w14:textId="77777777" w:rsidR="009C6A57" w:rsidRPr="00F26074" w:rsidRDefault="009C6A57" w:rsidP="009C6A57">
            <w:pPr>
              <w:ind w:left="167" w:hanging="167"/>
              <w:rPr>
                <w:rFonts w:asciiTheme="minorEastAsia" w:eastAsiaTheme="minorEastAsia" w:hAnsiTheme="minorEastAsia"/>
                <w:sz w:val="22"/>
                <w:szCs w:val="22"/>
              </w:rPr>
            </w:pPr>
          </w:p>
          <w:p w14:paraId="2D79C7C4" w14:textId="77777777" w:rsidR="009C6A57" w:rsidRPr="00F26074" w:rsidRDefault="009C6A57" w:rsidP="009C6A57">
            <w:pPr>
              <w:ind w:left="167" w:hanging="167"/>
              <w:rPr>
                <w:rFonts w:asciiTheme="minorEastAsia" w:eastAsiaTheme="minorEastAsia" w:hAnsiTheme="minorEastAsia"/>
                <w:sz w:val="22"/>
                <w:szCs w:val="22"/>
              </w:rPr>
            </w:pPr>
          </w:p>
          <w:p w14:paraId="33F16F96" w14:textId="77777777" w:rsidR="009C6A57" w:rsidRPr="00F26074" w:rsidRDefault="009C6A57" w:rsidP="009C6A57">
            <w:pPr>
              <w:ind w:left="167" w:hanging="167"/>
              <w:rPr>
                <w:rFonts w:asciiTheme="minorEastAsia" w:eastAsiaTheme="minorEastAsia" w:hAnsiTheme="minorEastAsia"/>
                <w:sz w:val="22"/>
                <w:szCs w:val="22"/>
              </w:rPr>
            </w:pPr>
          </w:p>
          <w:p w14:paraId="5052AEF9" w14:textId="77777777" w:rsidR="009C6A57" w:rsidRPr="00F26074" w:rsidRDefault="009C6A57" w:rsidP="009C6A57">
            <w:pPr>
              <w:ind w:left="167" w:hanging="167"/>
              <w:rPr>
                <w:rFonts w:asciiTheme="minorEastAsia" w:eastAsiaTheme="minorEastAsia" w:hAnsiTheme="minorEastAsia"/>
                <w:sz w:val="22"/>
                <w:szCs w:val="22"/>
              </w:rPr>
            </w:pPr>
          </w:p>
          <w:p w14:paraId="0F0F6C5D" w14:textId="77777777" w:rsidR="009C6A57" w:rsidRPr="00F26074" w:rsidRDefault="009C6A57" w:rsidP="009C6A57">
            <w:pPr>
              <w:ind w:left="167" w:hanging="167"/>
              <w:rPr>
                <w:rFonts w:asciiTheme="minorEastAsia" w:eastAsiaTheme="minorEastAsia" w:hAnsiTheme="minorEastAsia"/>
                <w:sz w:val="22"/>
                <w:szCs w:val="22"/>
              </w:rPr>
            </w:pPr>
          </w:p>
          <w:p w14:paraId="5DBCE075" w14:textId="77777777" w:rsidR="009C6A57" w:rsidRPr="00F26074" w:rsidRDefault="009C6A57" w:rsidP="009C6A57">
            <w:pPr>
              <w:ind w:left="167" w:hanging="167"/>
              <w:rPr>
                <w:rFonts w:asciiTheme="minorEastAsia" w:eastAsiaTheme="minorEastAsia" w:hAnsiTheme="minorEastAsia"/>
                <w:sz w:val="22"/>
                <w:szCs w:val="22"/>
              </w:rPr>
            </w:pPr>
          </w:p>
          <w:p w14:paraId="31FBDCF2" w14:textId="77777777" w:rsidR="009C6A57" w:rsidRPr="00F26074" w:rsidRDefault="009C6A57" w:rsidP="009C6A57">
            <w:pPr>
              <w:ind w:left="167" w:hanging="167"/>
              <w:rPr>
                <w:rFonts w:asciiTheme="minorEastAsia" w:eastAsiaTheme="minorEastAsia" w:hAnsiTheme="minorEastAsia"/>
                <w:sz w:val="22"/>
                <w:szCs w:val="22"/>
              </w:rPr>
            </w:pPr>
          </w:p>
          <w:p w14:paraId="2657EDBB" w14:textId="77777777" w:rsidR="009C6A57" w:rsidRPr="00F26074" w:rsidRDefault="009C6A57" w:rsidP="009C6A57">
            <w:pPr>
              <w:ind w:left="167" w:hanging="167"/>
              <w:rPr>
                <w:rFonts w:asciiTheme="minorEastAsia" w:eastAsiaTheme="minorEastAsia" w:hAnsiTheme="minorEastAsia"/>
                <w:sz w:val="22"/>
                <w:szCs w:val="22"/>
              </w:rPr>
            </w:pPr>
          </w:p>
          <w:p w14:paraId="1647F328" w14:textId="77777777" w:rsidR="009C6A57" w:rsidRPr="00F26074" w:rsidRDefault="009C6A57" w:rsidP="009C6A57">
            <w:pPr>
              <w:ind w:left="167" w:hanging="167"/>
              <w:rPr>
                <w:rFonts w:asciiTheme="minorEastAsia" w:eastAsiaTheme="minorEastAsia" w:hAnsiTheme="minorEastAsia"/>
                <w:sz w:val="22"/>
                <w:szCs w:val="22"/>
              </w:rPr>
            </w:pPr>
          </w:p>
          <w:p w14:paraId="6147FF4D" w14:textId="77777777" w:rsidR="009C6A57" w:rsidRPr="00F26074" w:rsidRDefault="009C6A57" w:rsidP="009C6A57">
            <w:pPr>
              <w:ind w:left="167" w:hanging="167"/>
              <w:rPr>
                <w:rFonts w:asciiTheme="minorEastAsia" w:eastAsiaTheme="minorEastAsia" w:hAnsiTheme="minorEastAsia"/>
                <w:sz w:val="22"/>
                <w:szCs w:val="22"/>
              </w:rPr>
            </w:pPr>
          </w:p>
          <w:p w14:paraId="221A088A" w14:textId="77777777" w:rsidR="009C6A57" w:rsidRPr="00F26074" w:rsidRDefault="009C6A57" w:rsidP="009C6A57">
            <w:pPr>
              <w:ind w:left="167" w:hanging="167"/>
              <w:rPr>
                <w:rFonts w:asciiTheme="minorEastAsia" w:eastAsiaTheme="minorEastAsia" w:hAnsiTheme="minorEastAsia"/>
                <w:sz w:val="22"/>
                <w:szCs w:val="22"/>
              </w:rPr>
            </w:pPr>
          </w:p>
          <w:p w14:paraId="5BC64842" w14:textId="77777777" w:rsidR="009C6A57" w:rsidRPr="00F26074" w:rsidRDefault="009C6A57" w:rsidP="009C6A57">
            <w:pPr>
              <w:ind w:left="167" w:hanging="167"/>
              <w:rPr>
                <w:rFonts w:asciiTheme="minorEastAsia" w:eastAsiaTheme="minorEastAsia" w:hAnsiTheme="minorEastAsia"/>
                <w:sz w:val="22"/>
                <w:szCs w:val="22"/>
              </w:rPr>
            </w:pPr>
          </w:p>
          <w:p w14:paraId="60CEF9AB" w14:textId="77777777" w:rsidR="009C6A57" w:rsidRPr="00F26074" w:rsidRDefault="009C6A57" w:rsidP="009C6A57">
            <w:pPr>
              <w:ind w:left="167" w:hanging="167"/>
              <w:rPr>
                <w:rFonts w:asciiTheme="minorEastAsia" w:eastAsiaTheme="minorEastAsia" w:hAnsiTheme="minorEastAsia"/>
                <w:sz w:val="22"/>
                <w:szCs w:val="22"/>
              </w:rPr>
            </w:pPr>
          </w:p>
          <w:p w14:paraId="7F4D1253" w14:textId="77777777" w:rsidR="009C6A57" w:rsidRPr="00F26074" w:rsidRDefault="009C6A57" w:rsidP="009C6A57">
            <w:pPr>
              <w:ind w:left="167" w:hanging="167"/>
              <w:rPr>
                <w:rFonts w:asciiTheme="minorEastAsia" w:eastAsiaTheme="minorEastAsia" w:hAnsiTheme="minorEastAsia"/>
                <w:sz w:val="22"/>
                <w:szCs w:val="22"/>
              </w:rPr>
            </w:pPr>
          </w:p>
          <w:p w14:paraId="4AC4E7FF"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89295896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050690"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38028239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7ED9B5D9" w14:textId="77777777" w:rsidR="009C6A57" w:rsidRPr="00F26074" w:rsidRDefault="009C6A57" w:rsidP="009C6A57">
            <w:pPr>
              <w:ind w:left="167" w:hanging="167"/>
              <w:rPr>
                <w:rFonts w:asciiTheme="minorEastAsia" w:eastAsiaTheme="minorEastAsia" w:hAnsiTheme="minorEastAsia"/>
                <w:sz w:val="22"/>
                <w:szCs w:val="22"/>
              </w:rPr>
            </w:pPr>
          </w:p>
          <w:p w14:paraId="012249A3" w14:textId="77777777" w:rsidR="009C6A57" w:rsidRPr="00F26074" w:rsidRDefault="009C6A57" w:rsidP="009C6A57">
            <w:pPr>
              <w:ind w:left="167" w:hanging="167"/>
              <w:rPr>
                <w:rFonts w:asciiTheme="minorEastAsia" w:eastAsiaTheme="minorEastAsia" w:hAnsiTheme="minorEastAsia"/>
                <w:sz w:val="22"/>
                <w:szCs w:val="22"/>
              </w:rPr>
            </w:pPr>
          </w:p>
          <w:p w14:paraId="1B6F92D0" w14:textId="77777777" w:rsidR="009C6A57" w:rsidRPr="00F26074" w:rsidRDefault="009C6A57" w:rsidP="009C6A57">
            <w:pPr>
              <w:ind w:left="167" w:hanging="167"/>
              <w:rPr>
                <w:rFonts w:asciiTheme="minorEastAsia" w:eastAsiaTheme="minorEastAsia" w:hAnsiTheme="minorEastAsia"/>
                <w:sz w:val="22"/>
                <w:szCs w:val="22"/>
              </w:rPr>
            </w:pPr>
          </w:p>
          <w:p w14:paraId="225FE991" w14:textId="77777777" w:rsidR="009C6A57" w:rsidRPr="00F26074" w:rsidRDefault="009C6A57" w:rsidP="009C6A57">
            <w:pPr>
              <w:ind w:left="167" w:hanging="167"/>
              <w:rPr>
                <w:rFonts w:asciiTheme="minorEastAsia" w:eastAsiaTheme="minorEastAsia" w:hAnsiTheme="minorEastAsia"/>
                <w:sz w:val="22"/>
                <w:szCs w:val="22"/>
              </w:rPr>
            </w:pPr>
          </w:p>
          <w:p w14:paraId="549020E6"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人</w:t>
            </w:r>
          </w:p>
        </w:tc>
        <w:tc>
          <w:tcPr>
            <w:tcW w:w="1197" w:type="dxa"/>
            <w:tcBorders>
              <w:bottom w:val="single" w:sz="4" w:space="0" w:color="auto"/>
            </w:tcBorders>
          </w:tcPr>
          <w:p w14:paraId="384B091C"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社会福祉士及び介護福祉士法第48条の2、3</w:t>
            </w:r>
            <w:r w:rsidRPr="00F26074">
              <w:rPr>
                <w:rFonts w:asciiTheme="minorEastAsia" w:eastAsiaTheme="minorEastAsia" w:hAnsiTheme="minorEastAsia" w:hint="eastAsia"/>
                <w:sz w:val="19"/>
                <w:szCs w:val="19"/>
              </w:rPr>
              <w:br/>
              <w:t>同法施行規則</w:t>
            </w:r>
            <w:r w:rsidRPr="00F26074">
              <w:rPr>
                <w:rFonts w:asciiTheme="minorEastAsia" w:eastAsiaTheme="minorEastAsia" w:hAnsiTheme="minorEastAsia" w:hint="eastAsia"/>
                <w:sz w:val="19"/>
                <w:szCs w:val="19"/>
              </w:rPr>
              <w:br/>
              <w:t>第26条の2、3</w:t>
            </w:r>
          </w:p>
          <w:p w14:paraId="31A94865"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平成23年11月11日社援発</w:t>
            </w:r>
            <w:r w:rsidRPr="00F26074">
              <w:rPr>
                <w:rFonts w:asciiTheme="minorEastAsia" w:eastAsiaTheme="minorEastAsia" w:hAnsiTheme="minorEastAsia" w:hint="eastAsia"/>
                <w:strike/>
                <w:sz w:val="19"/>
                <w:szCs w:val="19"/>
              </w:rPr>
              <w:t>第</w:t>
            </w:r>
            <w:r w:rsidRPr="00F26074">
              <w:rPr>
                <w:rFonts w:asciiTheme="minorEastAsia" w:eastAsiaTheme="minorEastAsia" w:hAnsiTheme="minorEastAsia" w:hint="eastAsia"/>
                <w:sz w:val="19"/>
                <w:szCs w:val="19"/>
              </w:rPr>
              <w:lastRenderedPageBreak/>
              <w:t>1111第1号厚生労働省社会・援護局長通知</w:t>
            </w:r>
          </w:p>
          <w:p w14:paraId="464B20A2"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49C13B2C" w14:textId="77777777" w:rsidTr="0007367C">
        <w:tc>
          <w:tcPr>
            <w:tcW w:w="1701" w:type="dxa"/>
            <w:vMerge/>
            <w:tcBorders>
              <w:bottom w:val="nil"/>
            </w:tcBorders>
          </w:tcPr>
          <w:p w14:paraId="03F7215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3AC6E7B7"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登録特定行為事業者について</w:t>
            </w:r>
          </w:p>
          <w:p w14:paraId="7BB41A8A" w14:textId="77777777" w:rsidR="009C6A57" w:rsidRPr="00F26074" w:rsidRDefault="009C6A57" w:rsidP="009C6A57">
            <w:pPr>
              <w:ind w:left="167" w:hanging="167"/>
              <w:rPr>
                <w:rFonts w:asciiTheme="minorEastAsia" w:eastAsiaTheme="minorEastAsia" w:hAnsiTheme="minorEastAsia"/>
                <w:sz w:val="22"/>
                <w:szCs w:val="22"/>
              </w:rPr>
            </w:pPr>
          </w:p>
          <w:p w14:paraId="476B0FC7"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 xml:space="preserve">認定特定行為業務従事者にたん吸引等を行わせてい　</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る場合、事業所を「登録特定行為事業者」として県に登録していますか。</w:t>
            </w:r>
          </w:p>
          <w:p w14:paraId="714911A4" w14:textId="77777777" w:rsidR="009C6A57" w:rsidRPr="00F26074" w:rsidRDefault="009C6A57" w:rsidP="009C6A57">
            <w:pPr>
              <w:ind w:left="167" w:hanging="167"/>
              <w:rPr>
                <w:rFonts w:asciiTheme="minorEastAsia" w:eastAsiaTheme="minorEastAsia" w:hAnsiTheme="minorEastAsia"/>
                <w:sz w:val="22"/>
                <w:szCs w:val="22"/>
              </w:rPr>
            </w:pPr>
          </w:p>
          <w:p w14:paraId="1B36C44E" w14:textId="77777777" w:rsidR="009C6A57" w:rsidRPr="00F26074" w:rsidRDefault="009C6A57" w:rsidP="009C6A57">
            <w:pPr>
              <w:ind w:left="167" w:hanging="167"/>
              <w:rPr>
                <w:rFonts w:asciiTheme="minorEastAsia" w:eastAsiaTheme="minorEastAsia" w:hAnsiTheme="minorEastAsia"/>
                <w:sz w:val="22"/>
                <w:szCs w:val="22"/>
                <w:u w:val="single"/>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u w:val="single"/>
              </w:rPr>
              <w:t>業務開始年月日　　　　年　　月　　日</w:t>
            </w:r>
          </w:p>
          <w:p w14:paraId="1F15A467" w14:textId="77777777" w:rsidR="009C6A57" w:rsidRPr="00F26074" w:rsidRDefault="009C6A57" w:rsidP="009C6A57">
            <w:pPr>
              <w:ind w:left="167" w:hanging="167"/>
              <w:rPr>
                <w:rFonts w:asciiTheme="minorEastAsia" w:eastAsiaTheme="minorEastAsia" w:hAnsiTheme="minorEastAsia"/>
                <w:sz w:val="22"/>
                <w:szCs w:val="22"/>
              </w:rPr>
            </w:pPr>
          </w:p>
          <w:p w14:paraId="1C50C28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登録特定行為事業者として実施するたん吸引等の特　定行為は、認定特定行為業務従事者の行える行為の範囲で登録していますか。</w:t>
            </w:r>
          </w:p>
          <w:p w14:paraId="6142CCD1" w14:textId="77777777" w:rsidR="009C6A57" w:rsidRPr="00F26074" w:rsidRDefault="009C6A57" w:rsidP="009C6A57">
            <w:pPr>
              <w:ind w:left="167" w:hanging="167"/>
              <w:rPr>
                <w:rFonts w:asciiTheme="minorEastAsia" w:eastAsiaTheme="minorEastAsia" w:hAnsiTheme="minorEastAsia"/>
                <w:sz w:val="22"/>
                <w:szCs w:val="22"/>
              </w:rPr>
            </w:pPr>
          </w:p>
          <w:p w14:paraId="5AB854BA" w14:textId="77777777" w:rsidR="009C6A57" w:rsidRPr="00F26074" w:rsidRDefault="009C6A57" w:rsidP="009C6A57">
            <w:pPr>
              <w:ind w:leftChars="50" w:left="105" w:firstLineChars="50" w:firstLine="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【登録している行為】該当するものに○をつけてください</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 xml:space="preserve">　  （たん吸引）口腔内・鼻腔内・気管カニューレ内</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 xml:space="preserve">　（経管栄養）胃ろう又は腸ろう・経鼻経管栄養</w:t>
            </w:r>
          </w:p>
        </w:tc>
        <w:tc>
          <w:tcPr>
            <w:tcW w:w="1338" w:type="dxa"/>
            <w:tcBorders>
              <w:top w:val="single" w:sz="4" w:space="0" w:color="auto"/>
            </w:tcBorders>
          </w:tcPr>
          <w:p w14:paraId="6C974580" w14:textId="77777777" w:rsidR="009C6A57" w:rsidRPr="00F26074" w:rsidRDefault="009C6A57" w:rsidP="009C6A57">
            <w:pPr>
              <w:ind w:left="167" w:hanging="167"/>
              <w:rPr>
                <w:rFonts w:asciiTheme="minorEastAsia" w:eastAsiaTheme="minorEastAsia" w:hAnsiTheme="minorEastAsia"/>
                <w:sz w:val="22"/>
                <w:szCs w:val="22"/>
              </w:rPr>
            </w:pPr>
          </w:p>
          <w:p w14:paraId="025228DA" w14:textId="77777777" w:rsidR="009C6A57" w:rsidRPr="00F26074" w:rsidRDefault="009C6A57" w:rsidP="009C6A57">
            <w:pPr>
              <w:ind w:left="167" w:hanging="167"/>
              <w:rPr>
                <w:rFonts w:asciiTheme="minorEastAsia" w:eastAsiaTheme="minorEastAsia" w:hAnsiTheme="minorEastAsia"/>
                <w:sz w:val="22"/>
                <w:szCs w:val="22"/>
              </w:rPr>
            </w:pPr>
          </w:p>
          <w:p w14:paraId="24F5F5A9"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96418722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ADE0C4C"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475730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38A770F" w14:textId="77777777" w:rsidR="009C6A57" w:rsidRPr="00F26074" w:rsidRDefault="009C6A57" w:rsidP="009C6A57">
            <w:pPr>
              <w:ind w:left="167" w:hanging="167"/>
              <w:jc w:val="left"/>
              <w:rPr>
                <w:rFonts w:asciiTheme="minorEastAsia" w:eastAsiaTheme="minorEastAsia" w:hAnsiTheme="minorEastAsia"/>
                <w:sz w:val="22"/>
                <w:szCs w:val="22"/>
              </w:rPr>
            </w:pPr>
          </w:p>
          <w:p w14:paraId="72063DCF" w14:textId="77777777" w:rsidR="009C6A57" w:rsidRPr="00F26074" w:rsidRDefault="009C6A57" w:rsidP="009C6A57">
            <w:pPr>
              <w:ind w:left="167" w:hanging="167"/>
              <w:jc w:val="left"/>
              <w:rPr>
                <w:rFonts w:asciiTheme="minorEastAsia" w:eastAsiaTheme="minorEastAsia" w:hAnsiTheme="minorEastAsia"/>
                <w:sz w:val="22"/>
                <w:szCs w:val="22"/>
              </w:rPr>
            </w:pPr>
          </w:p>
          <w:p w14:paraId="747E1359" w14:textId="77777777" w:rsidR="009C6A57" w:rsidRPr="00F26074" w:rsidRDefault="009C6A57" w:rsidP="009C6A57">
            <w:pPr>
              <w:ind w:left="167" w:hanging="167"/>
              <w:jc w:val="left"/>
              <w:rPr>
                <w:rFonts w:asciiTheme="minorEastAsia" w:eastAsiaTheme="minorEastAsia" w:hAnsiTheme="minorEastAsia"/>
                <w:sz w:val="22"/>
                <w:szCs w:val="22"/>
              </w:rPr>
            </w:pPr>
          </w:p>
          <w:p w14:paraId="23B945EE" w14:textId="77777777" w:rsidR="009C6A57" w:rsidRPr="00F26074" w:rsidRDefault="009C6A57" w:rsidP="009C6A57">
            <w:pPr>
              <w:ind w:left="167" w:hanging="167"/>
              <w:jc w:val="left"/>
              <w:rPr>
                <w:rFonts w:asciiTheme="minorEastAsia" w:eastAsiaTheme="minorEastAsia" w:hAnsiTheme="minorEastAsia"/>
                <w:sz w:val="22"/>
                <w:szCs w:val="22"/>
              </w:rPr>
            </w:pPr>
          </w:p>
          <w:p w14:paraId="15BC7409"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1613882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9BC3610"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46989496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472F7E0"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99C3428" w14:textId="77777777" w:rsidR="009C6A57" w:rsidRPr="00F26074" w:rsidRDefault="009C6A57" w:rsidP="009C6A57">
            <w:pPr>
              <w:ind w:left="144" w:hanging="144"/>
              <w:jc w:val="left"/>
              <w:rPr>
                <w:rFonts w:asciiTheme="minorEastAsia" w:eastAsiaTheme="minorEastAsia" w:hAnsiTheme="minorEastAsia"/>
                <w:sz w:val="19"/>
                <w:szCs w:val="19"/>
              </w:rPr>
            </w:pPr>
          </w:p>
          <w:p w14:paraId="48898599" w14:textId="77777777" w:rsidR="009C6A57" w:rsidRPr="00F26074" w:rsidRDefault="009C6A57" w:rsidP="009C6A57">
            <w:pPr>
              <w:ind w:left="144" w:hanging="144"/>
              <w:jc w:val="left"/>
              <w:rPr>
                <w:rFonts w:asciiTheme="minorEastAsia" w:eastAsiaTheme="minorEastAsia" w:hAnsiTheme="minorEastAsia"/>
                <w:sz w:val="19"/>
                <w:szCs w:val="19"/>
              </w:rPr>
            </w:pPr>
          </w:p>
          <w:p w14:paraId="5ED718B8" w14:textId="77777777" w:rsidR="009C6A57" w:rsidRPr="00F26074" w:rsidRDefault="009C6A57" w:rsidP="009C6A57">
            <w:pPr>
              <w:ind w:left="144" w:hanging="144"/>
              <w:jc w:val="left"/>
              <w:rPr>
                <w:rFonts w:asciiTheme="minorEastAsia" w:eastAsiaTheme="minorEastAsia" w:hAnsiTheme="minorEastAsia"/>
                <w:sz w:val="19"/>
                <w:szCs w:val="19"/>
              </w:rPr>
            </w:pPr>
          </w:p>
          <w:p w14:paraId="7CDC3863" w14:textId="77777777" w:rsidR="009C6A57" w:rsidRPr="00F26074" w:rsidRDefault="009C6A57" w:rsidP="009C6A57">
            <w:pPr>
              <w:ind w:left="144" w:hanging="144"/>
              <w:jc w:val="left"/>
              <w:rPr>
                <w:rFonts w:asciiTheme="minorEastAsia" w:eastAsiaTheme="minorEastAsia" w:hAnsiTheme="minorEastAsia"/>
                <w:sz w:val="19"/>
                <w:szCs w:val="19"/>
              </w:rPr>
            </w:pPr>
          </w:p>
          <w:p w14:paraId="276C1D3C" w14:textId="77777777" w:rsidR="009C6A57" w:rsidRPr="00F26074" w:rsidRDefault="009C6A57" w:rsidP="009C6A57">
            <w:pPr>
              <w:ind w:left="144" w:hanging="144"/>
              <w:jc w:val="left"/>
              <w:rPr>
                <w:rFonts w:asciiTheme="minorEastAsia" w:eastAsiaTheme="minorEastAsia" w:hAnsiTheme="minorEastAsia"/>
                <w:sz w:val="19"/>
                <w:szCs w:val="19"/>
              </w:rPr>
            </w:pPr>
          </w:p>
          <w:p w14:paraId="79AA5698" w14:textId="77777777" w:rsidR="009C6A57" w:rsidRPr="00F26074" w:rsidRDefault="009C6A57" w:rsidP="009C6A57">
            <w:pPr>
              <w:ind w:left="144" w:hanging="144"/>
              <w:jc w:val="left"/>
              <w:rPr>
                <w:rFonts w:asciiTheme="minorEastAsia" w:eastAsiaTheme="minorEastAsia" w:hAnsiTheme="minorEastAsia"/>
                <w:sz w:val="19"/>
                <w:szCs w:val="19"/>
              </w:rPr>
            </w:pPr>
          </w:p>
          <w:p w14:paraId="16C8F038" w14:textId="77777777" w:rsidR="009C6A57" w:rsidRPr="00F26074" w:rsidRDefault="009C6A57" w:rsidP="009C6A57">
            <w:pPr>
              <w:ind w:left="144" w:hanging="144"/>
              <w:jc w:val="left"/>
              <w:rPr>
                <w:rFonts w:asciiTheme="minorEastAsia" w:eastAsiaTheme="minorEastAsia" w:hAnsiTheme="minorEastAsia"/>
                <w:sz w:val="19"/>
                <w:szCs w:val="19"/>
              </w:rPr>
            </w:pPr>
          </w:p>
          <w:p w14:paraId="35B45682" w14:textId="77777777" w:rsidR="009C6A57" w:rsidRPr="00F26074" w:rsidRDefault="009C6A57" w:rsidP="009C6A57">
            <w:pPr>
              <w:ind w:left="144" w:hanging="144"/>
              <w:jc w:val="left"/>
              <w:rPr>
                <w:rFonts w:asciiTheme="minorEastAsia" w:eastAsiaTheme="minorEastAsia" w:hAnsiTheme="minorEastAsia"/>
                <w:sz w:val="19"/>
                <w:szCs w:val="19"/>
              </w:rPr>
            </w:pPr>
          </w:p>
          <w:p w14:paraId="62677B9C" w14:textId="77777777" w:rsidR="009C6A57" w:rsidRPr="00F26074" w:rsidRDefault="009C6A57" w:rsidP="009C6A57">
            <w:pPr>
              <w:ind w:left="144" w:hanging="144"/>
              <w:jc w:val="left"/>
              <w:rPr>
                <w:rFonts w:asciiTheme="minorEastAsia" w:eastAsiaTheme="minorEastAsia" w:hAnsiTheme="minorEastAsia"/>
                <w:sz w:val="19"/>
                <w:szCs w:val="19"/>
              </w:rPr>
            </w:pPr>
          </w:p>
          <w:p w14:paraId="36FE0D54" w14:textId="77777777" w:rsidR="009C6A57" w:rsidRPr="00F26074" w:rsidRDefault="009C6A57" w:rsidP="009C6A57">
            <w:pPr>
              <w:ind w:left="144" w:hanging="144"/>
              <w:jc w:val="left"/>
              <w:rPr>
                <w:rFonts w:asciiTheme="minorEastAsia" w:eastAsiaTheme="minorEastAsia" w:hAnsiTheme="minorEastAsia"/>
                <w:sz w:val="19"/>
                <w:szCs w:val="19"/>
              </w:rPr>
            </w:pPr>
          </w:p>
          <w:p w14:paraId="4B521A72" w14:textId="77777777" w:rsidR="009C6A57" w:rsidRPr="00F26074" w:rsidRDefault="009C6A57" w:rsidP="009C6A57">
            <w:pPr>
              <w:ind w:left="144" w:hanging="144"/>
              <w:jc w:val="left"/>
              <w:rPr>
                <w:rFonts w:asciiTheme="minorEastAsia" w:eastAsiaTheme="minorEastAsia" w:hAnsiTheme="minorEastAsia"/>
                <w:sz w:val="19"/>
                <w:szCs w:val="19"/>
              </w:rPr>
            </w:pPr>
          </w:p>
          <w:p w14:paraId="27CD5378" w14:textId="77777777" w:rsidR="009C6A57" w:rsidRPr="00F26074" w:rsidRDefault="009C6A57" w:rsidP="009C6A57">
            <w:pPr>
              <w:ind w:left="144" w:hanging="144"/>
              <w:jc w:val="left"/>
              <w:rPr>
                <w:rFonts w:asciiTheme="minorEastAsia" w:eastAsiaTheme="minorEastAsia" w:hAnsiTheme="minorEastAsia"/>
                <w:sz w:val="19"/>
                <w:szCs w:val="19"/>
              </w:rPr>
            </w:pPr>
          </w:p>
          <w:p w14:paraId="0B07E416" w14:textId="77777777" w:rsidR="009C6A57" w:rsidRPr="00F26074" w:rsidRDefault="009C6A57" w:rsidP="009C6A57">
            <w:pPr>
              <w:ind w:left="144" w:hanging="144"/>
              <w:jc w:val="left"/>
              <w:rPr>
                <w:rFonts w:asciiTheme="minorEastAsia" w:eastAsiaTheme="minorEastAsia" w:hAnsiTheme="minorEastAsia"/>
                <w:sz w:val="19"/>
                <w:szCs w:val="19"/>
              </w:rPr>
            </w:pPr>
          </w:p>
          <w:p w14:paraId="48C5CA07" w14:textId="77777777" w:rsidR="009C6A57" w:rsidRPr="00F26074" w:rsidRDefault="009C6A57" w:rsidP="009C6A57">
            <w:pPr>
              <w:ind w:left="144" w:hanging="144"/>
              <w:jc w:val="left"/>
              <w:rPr>
                <w:rFonts w:asciiTheme="minorEastAsia" w:eastAsiaTheme="minorEastAsia" w:hAnsiTheme="minorEastAsia"/>
                <w:sz w:val="19"/>
                <w:szCs w:val="19"/>
              </w:rPr>
            </w:pPr>
          </w:p>
          <w:p w14:paraId="66E4448F" w14:textId="77777777" w:rsidR="009C6A57" w:rsidRPr="00F26074" w:rsidRDefault="009C6A57" w:rsidP="009C6A57">
            <w:pPr>
              <w:ind w:left="144" w:hanging="144"/>
              <w:jc w:val="left"/>
              <w:rPr>
                <w:rFonts w:asciiTheme="minorEastAsia" w:eastAsiaTheme="minorEastAsia" w:hAnsiTheme="minorEastAsia"/>
                <w:sz w:val="19"/>
                <w:szCs w:val="19"/>
              </w:rPr>
            </w:pPr>
          </w:p>
          <w:p w14:paraId="5E270FDE" w14:textId="77777777" w:rsidR="009C6A57" w:rsidRPr="00F26074" w:rsidRDefault="009C6A57" w:rsidP="009C6A57">
            <w:pPr>
              <w:ind w:left="144" w:hanging="144"/>
              <w:jc w:val="left"/>
              <w:rPr>
                <w:rFonts w:asciiTheme="minorEastAsia" w:eastAsiaTheme="minorEastAsia" w:hAnsiTheme="minorEastAsia"/>
                <w:sz w:val="19"/>
                <w:szCs w:val="19"/>
              </w:rPr>
            </w:pPr>
          </w:p>
          <w:p w14:paraId="1B98A36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6C2D664B" w14:textId="77777777" w:rsidTr="009C6A57">
        <w:trPr>
          <w:trHeight w:val="812"/>
        </w:trPr>
        <w:tc>
          <w:tcPr>
            <w:tcW w:w="1701" w:type="dxa"/>
            <w:vMerge/>
            <w:tcBorders>
              <w:bottom w:val="single" w:sz="4" w:space="0" w:color="auto"/>
            </w:tcBorders>
          </w:tcPr>
          <w:p w14:paraId="1507ECE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C179B8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たん吸引等の業務の実施状況について</w:t>
            </w:r>
          </w:p>
          <w:p w14:paraId="60B571F0" w14:textId="77777777" w:rsidR="009C6A57" w:rsidRPr="00F26074" w:rsidRDefault="009C6A57" w:rsidP="009C6A57">
            <w:pPr>
              <w:ind w:left="0" w:firstLineChars="0" w:firstLine="0"/>
              <w:rPr>
                <w:rFonts w:asciiTheme="minorEastAsia" w:eastAsiaTheme="minorEastAsia" w:hAnsiTheme="minorEastAsia"/>
                <w:sz w:val="22"/>
                <w:szCs w:val="22"/>
              </w:rPr>
            </w:pPr>
          </w:p>
          <w:p w14:paraId="2BE0E885"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介護職員が行うたんの吸引等の実施に際し、医師から文書による指示を受けていますか。</w:t>
            </w:r>
          </w:p>
          <w:p w14:paraId="6E44F21B" w14:textId="77777777" w:rsidR="009C6A57" w:rsidRPr="00F26074" w:rsidRDefault="009C6A57" w:rsidP="009C6A57">
            <w:pPr>
              <w:ind w:left="0" w:firstLineChars="0" w:firstLine="0"/>
              <w:rPr>
                <w:rFonts w:asciiTheme="minorEastAsia" w:hAnsiTheme="minorEastAsia"/>
                <w:b/>
                <w:sz w:val="22"/>
                <w:szCs w:val="22"/>
              </w:rPr>
            </w:pPr>
          </w:p>
          <w:p w14:paraId="6608F410"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対象者の希望や医師の指示、心身の状況等を踏まえて、医師又は看護職員との連携の下に、実施計画書を作成していますか。</w:t>
            </w:r>
          </w:p>
          <w:p w14:paraId="0087E634" w14:textId="77777777" w:rsidR="009C6A57" w:rsidRPr="00F26074" w:rsidRDefault="009C6A57" w:rsidP="009C6A57">
            <w:pPr>
              <w:ind w:left="168" w:hanging="168"/>
              <w:rPr>
                <w:rFonts w:asciiTheme="minorEastAsia" w:hAnsiTheme="minorEastAsia"/>
                <w:b/>
                <w:sz w:val="22"/>
                <w:szCs w:val="22"/>
              </w:rPr>
            </w:pPr>
          </w:p>
          <w:p w14:paraId="78970AF1"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対象者及びその家族に対して、実施計画書等を示して、介護職員がたん吸引等を実施することを説明し、文書による同意を得ていますか。</w:t>
            </w:r>
          </w:p>
          <w:p w14:paraId="558BA647" w14:textId="77777777" w:rsidR="009C6A57" w:rsidRPr="00F26074" w:rsidRDefault="009C6A57" w:rsidP="009C6A57">
            <w:pPr>
              <w:ind w:left="0" w:firstLineChars="0" w:firstLine="0"/>
              <w:rPr>
                <w:rFonts w:asciiTheme="minorEastAsia" w:hAnsiTheme="minorEastAsia"/>
                <w:b/>
                <w:sz w:val="22"/>
                <w:szCs w:val="22"/>
              </w:rPr>
            </w:pPr>
          </w:p>
          <w:p w14:paraId="6976D85E"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実施した結果について、結果報告書の作成、看護師・医師への報告、安全委員会への報告を行っていますか。</w:t>
            </w:r>
          </w:p>
          <w:p w14:paraId="0F57818B" w14:textId="77777777" w:rsidR="009C6A57" w:rsidRPr="001F3D94" w:rsidRDefault="009C6A57" w:rsidP="009C6A57">
            <w:pPr>
              <w:ind w:left="168" w:hanging="168"/>
              <w:rPr>
                <w:rFonts w:asciiTheme="minorEastAsia" w:hAnsiTheme="minorEastAsia"/>
                <w:b/>
                <w:sz w:val="22"/>
                <w:szCs w:val="22"/>
              </w:rPr>
            </w:pPr>
          </w:p>
          <w:p w14:paraId="53C9083C" w14:textId="3D8A3CA4" w:rsidR="009C6A57" w:rsidRPr="00F26074" w:rsidRDefault="009C6A57" w:rsidP="001F50F6">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オ　</w:t>
            </w:r>
            <w:r w:rsidRPr="00F26074">
              <w:rPr>
                <w:rFonts w:asciiTheme="minorEastAsia" w:hAnsiTheme="minorEastAsia" w:hint="eastAsia"/>
                <w:b/>
                <w:sz w:val="22"/>
                <w:szCs w:val="22"/>
              </w:rPr>
              <w:t>たん吸引等の実施に関する安全委員会を定期的に開催していますか。</w:t>
            </w:r>
          </w:p>
          <w:p w14:paraId="624DC0AF" w14:textId="77777777" w:rsidR="009C6A57" w:rsidRPr="009C6A57"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lastRenderedPageBreak/>
              <w:t xml:space="preserve">カ　</w:t>
            </w:r>
            <w:r w:rsidRPr="00F26074">
              <w:rPr>
                <w:rFonts w:asciiTheme="minorEastAsia" w:hAnsiTheme="minorEastAsia" w:hint="eastAsia"/>
                <w:b/>
                <w:sz w:val="22"/>
                <w:szCs w:val="22"/>
              </w:rPr>
              <w:t>たん吸引等の実施に関する業務方法書等を備え、介護</w:t>
            </w:r>
            <w:r>
              <w:rPr>
                <w:rFonts w:asciiTheme="minorEastAsia" w:hAnsiTheme="minorEastAsia" w:hint="eastAsia"/>
                <w:b/>
                <w:sz w:val="22"/>
                <w:szCs w:val="22"/>
              </w:rPr>
              <w:t>職員・看護職員等の関係する職員が確認できるようにし</w:t>
            </w:r>
            <w:r w:rsidRPr="00F26074">
              <w:rPr>
                <w:rFonts w:asciiTheme="minorEastAsia" w:hAnsiTheme="minorEastAsia" w:hint="eastAsia"/>
                <w:b/>
                <w:sz w:val="22"/>
                <w:szCs w:val="22"/>
              </w:rPr>
              <w:t>ていますか。</w:t>
            </w:r>
          </w:p>
        </w:tc>
        <w:tc>
          <w:tcPr>
            <w:tcW w:w="1338" w:type="dxa"/>
            <w:tcBorders>
              <w:bottom w:val="single" w:sz="4" w:space="0" w:color="auto"/>
            </w:tcBorders>
          </w:tcPr>
          <w:p w14:paraId="5BE5E013" w14:textId="77777777" w:rsidR="009C6A57" w:rsidRPr="00F26074" w:rsidRDefault="009C6A57" w:rsidP="009C6A57">
            <w:pPr>
              <w:ind w:left="167" w:hanging="167"/>
              <w:rPr>
                <w:rFonts w:asciiTheme="minorEastAsia" w:eastAsiaTheme="minorEastAsia" w:hAnsiTheme="minorEastAsia"/>
                <w:sz w:val="22"/>
                <w:szCs w:val="22"/>
              </w:rPr>
            </w:pPr>
          </w:p>
          <w:p w14:paraId="1CD22553" w14:textId="77777777" w:rsidR="009C6A57" w:rsidRPr="00F26074" w:rsidRDefault="009C6A57" w:rsidP="009C6A57">
            <w:pPr>
              <w:ind w:left="167" w:hanging="167"/>
              <w:rPr>
                <w:rFonts w:asciiTheme="minorEastAsia" w:eastAsiaTheme="minorEastAsia" w:hAnsiTheme="minorEastAsia"/>
                <w:sz w:val="22"/>
                <w:szCs w:val="22"/>
              </w:rPr>
            </w:pPr>
          </w:p>
          <w:p w14:paraId="44EEB49F"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81332905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4941EF1"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2622544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173BB9A" w14:textId="77777777" w:rsidR="009C6A57" w:rsidRPr="00F26074" w:rsidRDefault="009C6A57" w:rsidP="009C6A57">
            <w:pPr>
              <w:ind w:left="167" w:hanging="167"/>
              <w:rPr>
                <w:rFonts w:asciiTheme="minorEastAsia" w:eastAsiaTheme="minorEastAsia" w:hAnsiTheme="minorEastAsia"/>
                <w:sz w:val="22"/>
                <w:szCs w:val="22"/>
              </w:rPr>
            </w:pPr>
          </w:p>
          <w:p w14:paraId="1FF0B154"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74217955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FCFA7B3"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7916189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C61631C" w14:textId="77777777" w:rsidR="009C6A57" w:rsidRPr="00F26074" w:rsidRDefault="009C6A57" w:rsidP="009C6A57">
            <w:pPr>
              <w:ind w:left="167" w:hanging="167"/>
              <w:rPr>
                <w:rFonts w:asciiTheme="minorEastAsia" w:eastAsiaTheme="minorEastAsia" w:hAnsiTheme="minorEastAsia"/>
                <w:sz w:val="22"/>
                <w:szCs w:val="22"/>
              </w:rPr>
            </w:pPr>
          </w:p>
          <w:p w14:paraId="0F23DE00" w14:textId="77777777" w:rsidR="009C6A57" w:rsidRPr="00F26074" w:rsidRDefault="009C6A57" w:rsidP="009C6A57">
            <w:pPr>
              <w:ind w:left="167" w:hanging="167"/>
              <w:rPr>
                <w:rFonts w:asciiTheme="minorEastAsia" w:eastAsiaTheme="minorEastAsia" w:hAnsiTheme="minorEastAsia"/>
                <w:sz w:val="22"/>
                <w:szCs w:val="22"/>
              </w:rPr>
            </w:pPr>
          </w:p>
          <w:p w14:paraId="6E085BA5"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2168081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B0CB3E"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4547750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671DE92" w14:textId="77777777" w:rsidR="009C6A57" w:rsidRPr="00F26074" w:rsidRDefault="009C6A57" w:rsidP="009C6A57">
            <w:pPr>
              <w:ind w:left="167" w:hanging="167"/>
              <w:rPr>
                <w:rFonts w:asciiTheme="minorEastAsia" w:eastAsiaTheme="minorEastAsia" w:hAnsiTheme="minorEastAsia"/>
                <w:sz w:val="22"/>
                <w:szCs w:val="22"/>
              </w:rPr>
            </w:pPr>
          </w:p>
          <w:p w14:paraId="597440BC" w14:textId="77777777" w:rsidR="009C6A57" w:rsidRPr="00F26074" w:rsidRDefault="009C6A57" w:rsidP="009C6A57">
            <w:pPr>
              <w:ind w:left="167" w:hanging="167"/>
              <w:rPr>
                <w:rFonts w:asciiTheme="minorEastAsia" w:eastAsiaTheme="minorEastAsia" w:hAnsiTheme="minorEastAsia"/>
                <w:sz w:val="22"/>
                <w:szCs w:val="22"/>
              </w:rPr>
            </w:pPr>
          </w:p>
          <w:p w14:paraId="5BE440E4"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4750331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E9A4770"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99856569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FB38102" w14:textId="77777777" w:rsidR="009C6A57" w:rsidRPr="00F26074" w:rsidRDefault="009C6A57" w:rsidP="009C6A57">
            <w:pPr>
              <w:ind w:left="167" w:hanging="167"/>
              <w:rPr>
                <w:rFonts w:asciiTheme="minorEastAsia" w:eastAsiaTheme="minorEastAsia" w:hAnsiTheme="minorEastAsia"/>
                <w:sz w:val="22"/>
                <w:szCs w:val="22"/>
              </w:rPr>
            </w:pPr>
          </w:p>
          <w:p w14:paraId="04690418"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64905548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CEC271"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81037505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A9CC6DA"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13598863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8572A8"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6667642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98C9296"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bottom w:val="single" w:sz="4" w:space="0" w:color="auto"/>
            </w:tcBorders>
          </w:tcPr>
          <w:p w14:paraId="30E07290" w14:textId="77777777" w:rsidR="009C6A57" w:rsidRPr="00F26074" w:rsidRDefault="009C6A57" w:rsidP="009C6A57">
            <w:pPr>
              <w:ind w:left="144" w:hanging="144"/>
              <w:jc w:val="left"/>
              <w:rPr>
                <w:rFonts w:asciiTheme="minorEastAsia" w:eastAsiaTheme="minorEastAsia" w:hAnsiTheme="minorEastAsia"/>
                <w:sz w:val="19"/>
                <w:szCs w:val="19"/>
              </w:rPr>
            </w:pPr>
          </w:p>
          <w:p w14:paraId="2D97D1A2" w14:textId="77777777" w:rsidR="009C6A57" w:rsidRPr="00F26074" w:rsidRDefault="009C6A57" w:rsidP="009C6A57">
            <w:pPr>
              <w:ind w:left="144" w:hanging="144"/>
              <w:jc w:val="left"/>
              <w:rPr>
                <w:rFonts w:asciiTheme="minorEastAsia" w:eastAsiaTheme="minorEastAsia" w:hAnsiTheme="minorEastAsia"/>
                <w:sz w:val="19"/>
                <w:szCs w:val="19"/>
              </w:rPr>
            </w:pPr>
          </w:p>
          <w:p w14:paraId="34520D18" w14:textId="77777777" w:rsidR="009C6A57" w:rsidRPr="00F26074" w:rsidRDefault="009C6A57" w:rsidP="009C6A57">
            <w:pPr>
              <w:ind w:left="144" w:hanging="144"/>
              <w:jc w:val="left"/>
              <w:rPr>
                <w:rFonts w:asciiTheme="minorEastAsia" w:eastAsiaTheme="minorEastAsia" w:hAnsiTheme="minorEastAsia"/>
                <w:sz w:val="19"/>
                <w:szCs w:val="19"/>
              </w:rPr>
            </w:pPr>
          </w:p>
          <w:p w14:paraId="4ACD1202" w14:textId="77777777" w:rsidR="009C6A57" w:rsidRPr="00F26074" w:rsidRDefault="009C6A57" w:rsidP="009C6A57">
            <w:pPr>
              <w:ind w:left="144" w:hanging="144"/>
              <w:jc w:val="left"/>
              <w:rPr>
                <w:rFonts w:asciiTheme="minorEastAsia" w:eastAsiaTheme="minorEastAsia" w:hAnsiTheme="minorEastAsia"/>
                <w:sz w:val="19"/>
                <w:szCs w:val="19"/>
              </w:rPr>
            </w:pPr>
          </w:p>
          <w:p w14:paraId="3838AAB9" w14:textId="77777777" w:rsidR="009C6A57" w:rsidRPr="00F26074" w:rsidRDefault="009C6A57" w:rsidP="009C6A57">
            <w:pPr>
              <w:ind w:left="144" w:hanging="144"/>
              <w:jc w:val="left"/>
              <w:rPr>
                <w:rFonts w:asciiTheme="minorEastAsia" w:eastAsiaTheme="minorEastAsia" w:hAnsiTheme="minorEastAsia"/>
                <w:sz w:val="19"/>
                <w:szCs w:val="19"/>
              </w:rPr>
            </w:pPr>
          </w:p>
          <w:p w14:paraId="70FA466F" w14:textId="77777777" w:rsidR="009C6A57" w:rsidRPr="00F26074" w:rsidRDefault="009C6A57" w:rsidP="009C6A57">
            <w:pPr>
              <w:ind w:left="144" w:hanging="144"/>
              <w:jc w:val="left"/>
              <w:rPr>
                <w:rFonts w:asciiTheme="minorEastAsia" w:eastAsiaTheme="minorEastAsia" w:hAnsiTheme="minorEastAsia"/>
                <w:sz w:val="19"/>
                <w:szCs w:val="19"/>
              </w:rPr>
            </w:pPr>
          </w:p>
          <w:p w14:paraId="4C6CF840" w14:textId="77777777" w:rsidR="009C6A57" w:rsidRPr="00F26074" w:rsidRDefault="009C6A57" w:rsidP="009C6A57">
            <w:pPr>
              <w:ind w:left="144" w:hanging="144"/>
              <w:jc w:val="left"/>
              <w:rPr>
                <w:rFonts w:asciiTheme="minorEastAsia" w:eastAsiaTheme="minorEastAsia" w:hAnsiTheme="minorEastAsia"/>
                <w:sz w:val="19"/>
                <w:szCs w:val="19"/>
              </w:rPr>
            </w:pPr>
          </w:p>
          <w:p w14:paraId="0B7C86B2" w14:textId="77777777" w:rsidR="009C6A57" w:rsidRPr="00F26074" w:rsidRDefault="009C6A57" w:rsidP="009C6A57">
            <w:pPr>
              <w:ind w:left="144" w:hanging="144"/>
              <w:jc w:val="left"/>
              <w:rPr>
                <w:rFonts w:asciiTheme="minorEastAsia" w:eastAsiaTheme="minorEastAsia" w:hAnsiTheme="minorEastAsia"/>
                <w:sz w:val="19"/>
                <w:szCs w:val="19"/>
              </w:rPr>
            </w:pPr>
          </w:p>
          <w:p w14:paraId="43480D2A" w14:textId="77777777" w:rsidR="009C6A57" w:rsidRPr="00F26074" w:rsidRDefault="009C6A57" w:rsidP="009C6A57">
            <w:pPr>
              <w:ind w:left="144" w:hanging="144"/>
              <w:jc w:val="left"/>
              <w:rPr>
                <w:rFonts w:asciiTheme="minorEastAsia" w:eastAsiaTheme="minorEastAsia" w:hAnsiTheme="minorEastAsia"/>
                <w:sz w:val="19"/>
                <w:szCs w:val="19"/>
              </w:rPr>
            </w:pPr>
          </w:p>
          <w:p w14:paraId="3E2DEE6E" w14:textId="77777777" w:rsidR="009C6A57" w:rsidRPr="00F26074" w:rsidRDefault="009C6A57" w:rsidP="009C6A57">
            <w:pPr>
              <w:ind w:left="144" w:hanging="144"/>
              <w:jc w:val="left"/>
              <w:rPr>
                <w:rFonts w:asciiTheme="minorEastAsia" w:eastAsiaTheme="minorEastAsia" w:hAnsiTheme="minorEastAsia"/>
                <w:sz w:val="19"/>
                <w:szCs w:val="19"/>
              </w:rPr>
            </w:pPr>
          </w:p>
          <w:p w14:paraId="0320DA91" w14:textId="77777777" w:rsidR="009C6A57" w:rsidRPr="00F26074" w:rsidRDefault="009C6A57" w:rsidP="009C6A57">
            <w:pPr>
              <w:ind w:left="144" w:hanging="144"/>
              <w:jc w:val="left"/>
              <w:rPr>
                <w:rFonts w:asciiTheme="minorEastAsia" w:eastAsiaTheme="minorEastAsia" w:hAnsiTheme="minorEastAsia"/>
                <w:sz w:val="19"/>
                <w:szCs w:val="19"/>
              </w:rPr>
            </w:pPr>
          </w:p>
          <w:p w14:paraId="1E6D8FAB"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660E166A" w14:textId="77777777" w:rsidTr="009C6A57">
        <w:tc>
          <w:tcPr>
            <w:tcW w:w="1701" w:type="dxa"/>
            <w:tcBorders>
              <w:top w:val="single" w:sz="4" w:space="0" w:color="auto"/>
              <w:bottom w:val="nil"/>
            </w:tcBorders>
          </w:tcPr>
          <w:p w14:paraId="24BA2D8E" w14:textId="269E00BD" w:rsidR="009C6A57" w:rsidRPr="00F26074" w:rsidRDefault="009C6A57" w:rsidP="009C6A57">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7500C0">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機能訓練</w:t>
            </w:r>
          </w:p>
          <w:p w14:paraId="1572600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FDBA6CA" w14:textId="77777777" w:rsidR="009C6A57"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利用者の心身の状況等を踏まえ、必要に応じて日常生活を送る上で必要な生活機能の改善又は維持のための機能訓練を行っていますか。</w:t>
            </w:r>
          </w:p>
          <w:p w14:paraId="089A8BF2" w14:textId="77777777" w:rsidR="009C6A57" w:rsidRPr="009C6A57" w:rsidRDefault="009C6A57" w:rsidP="009C6A57">
            <w:pPr>
              <w:ind w:left="221" w:hangingChars="100" w:hanging="221"/>
              <w:rPr>
                <w:rFonts w:asciiTheme="minorEastAsia" w:hAnsiTheme="minorEastAsia"/>
                <w:b/>
                <w:sz w:val="22"/>
                <w:szCs w:val="22"/>
              </w:rPr>
            </w:pPr>
          </w:p>
        </w:tc>
        <w:tc>
          <w:tcPr>
            <w:tcW w:w="1338" w:type="dxa"/>
            <w:tcBorders>
              <w:top w:val="single" w:sz="4" w:space="0" w:color="auto"/>
              <w:bottom w:val="nil"/>
            </w:tcBorders>
          </w:tcPr>
          <w:p w14:paraId="2BF7805B"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3708707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03FACD"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80307016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0B958DA"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bottom w:val="nil"/>
            </w:tcBorders>
          </w:tcPr>
          <w:p w14:paraId="0192568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条例第219条(準用第141条)</w:t>
            </w:r>
          </w:p>
        </w:tc>
      </w:tr>
      <w:tr w:rsidR="009C6A57" w:rsidRPr="009C6A57" w14:paraId="5357ADC2" w14:textId="77777777" w:rsidTr="009C6A57">
        <w:tc>
          <w:tcPr>
            <w:tcW w:w="1701" w:type="dxa"/>
            <w:tcBorders>
              <w:top w:val="nil"/>
              <w:bottom w:val="single" w:sz="4" w:space="0" w:color="auto"/>
            </w:tcBorders>
          </w:tcPr>
          <w:p w14:paraId="457EC22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AEAB80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日常生活及びレクリエーション、行事の実施等に当たっても、その効果を配慮するものとします。</w:t>
            </w:r>
          </w:p>
        </w:tc>
        <w:tc>
          <w:tcPr>
            <w:tcW w:w="1338" w:type="dxa"/>
            <w:tcBorders>
              <w:top w:val="nil"/>
            </w:tcBorders>
          </w:tcPr>
          <w:p w14:paraId="09A26299" w14:textId="77777777" w:rsidR="009C6A57" w:rsidRDefault="009C6A57" w:rsidP="009C6A57">
            <w:pPr>
              <w:ind w:left="152" w:hanging="152"/>
              <w:rPr>
                <w:sz w:val="20"/>
                <w:szCs w:val="20"/>
              </w:rPr>
            </w:pPr>
          </w:p>
        </w:tc>
        <w:tc>
          <w:tcPr>
            <w:tcW w:w="1197" w:type="dxa"/>
            <w:tcBorders>
              <w:top w:val="nil"/>
              <w:bottom w:val="single" w:sz="4" w:space="0" w:color="auto"/>
            </w:tcBorders>
          </w:tcPr>
          <w:p w14:paraId="35AD45B3" w14:textId="77777777" w:rsidR="009C6A57" w:rsidRPr="00314B96" w:rsidRDefault="009C6A57" w:rsidP="00270E60">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平11老企25号第3の十の3(1</w:t>
            </w:r>
            <w:r w:rsidR="00542162" w:rsidRPr="00314B96">
              <w:rPr>
                <w:rFonts w:asciiTheme="minorEastAsia" w:eastAsiaTheme="minorEastAsia" w:hAnsiTheme="minorEastAsia" w:hint="eastAsia"/>
                <w:sz w:val="19"/>
                <w:szCs w:val="19"/>
              </w:rPr>
              <w:t>9</w:t>
            </w:r>
            <w:r w:rsidRPr="00314B96">
              <w:rPr>
                <w:rFonts w:asciiTheme="minorEastAsia" w:eastAsiaTheme="minorEastAsia" w:hAnsiTheme="minorEastAsia" w:hint="eastAsia"/>
                <w:sz w:val="19"/>
                <w:szCs w:val="19"/>
              </w:rPr>
              <w:t>)(準用 第3の八の3(8))</w:t>
            </w:r>
          </w:p>
        </w:tc>
      </w:tr>
      <w:tr w:rsidR="009C6A57" w:rsidRPr="00F26074" w14:paraId="519EE4B9" w14:textId="77777777" w:rsidTr="007636DA">
        <w:tc>
          <w:tcPr>
            <w:tcW w:w="1701" w:type="dxa"/>
            <w:tcBorders>
              <w:top w:val="single" w:sz="4" w:space="0" w:color="auto"/>
              <w:bottom w:val="single" w:sz="4" w:space="0" w:color="auto"/>
            </w:tcBorders>
          </w:tcPr>
          <w:p w14:paraId="65B1BB20" w14:textId="3B96030E"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5</w:t>
            </w:r>
            <w:r w:rsidRPr="00F26074">
              <w:rPr>
                <w:rFonts w:asciiTheme="minorEastAsia" w:eastAsiaTheme="minorEastAsia" w:hAnsiTheme="minorEastAsia" w:hint="eastAsia"/>
                <w:sz w:val="22"/>
                <w:szCs w:val="22"/>
              </w:rPr>
              <w:t xml:space="preserve">　健康管理</w:t>
            </w:r>
          </w:p>
          <w:p w14:paraId="6E6497A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41C0558" w14:textId="77777777" w:rsidR="009C6A57" w:rsidRPr="00F26074" w:rsidRDefault="009C6A57" w:rsidP="009C6A57">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看護職員は、常に利用者の健康の状況に注意するとともに、健康保持のための適切な措置を講じていますか。</w:t>
            </w:r>
          </w:p>
          <w:p w14:paraId="6205C2AE"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bottom w:val="single" w:sz="4" w:space="0" w:color="auto"/>
            </w:tcBorders>
          </w:tcPr>
          <w:p w14:paraId="120A7284"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6139000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5D7FB9C"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06143189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9DC585A"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top w:val="single" w:sz="4" w:space="0" w:color="auto"/>
            </w:tcBorders>
          </w:tcPr>
          <w:p w14:paraId="553655E0"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条例第211条</w:t>
            </w:r>
          </w:p>
          <w:p w14:paraId="208962C5" w14:textId="77777777" w:rsidR="009C6A57" w:rsidRPr="00314B96" w:rsidRDefault="009C6A57" w:rsidP="009C6A57">
            <w:pPr>
              <w:ind w:left="144" w:hanging="144"/>
              <w:jc w:val="left"/>
              <w:rPr>
                <w:rFonts w:asciiTheme="minorEastAsia" w:eastAsiaTheme="minorEastAsia" w:hAnsiTheme="minorEastAsia"/>
                <w:sz w:val="19"/>
                <w:szCs w:val="19"/>
              </w:rPr>
            </w:pPr>
          </w:p>
        </w:tc>
      </w:tr>
      <w:tr w:rsidR="009C6A57" w:rsidRPr="00F26074" w14:paraId="0E804087" w14:textId="77777777" w:rsidTr="009C6A57">
        <w:tc>
          <w:tcPr>
            <w:tcW w:w="1701" w:type="dxa"/>
            <w:tcBorders>
              <w:top w:val="single" w:sz="4" w:space="0" w:color="auto"/>
              <w:bottom w:val="nil"/>
            </w:tcBorders>
          </w:tcPr>
          <w:p w14:paraId="57B98025" w14:textId="184DB629"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相談及び援助</w:t>
            </w:r>
          </w:p>
          <w:p w14:paraId="0275FDB6"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392E2AC" w14:textId="77777777" w:rsidR="009C6A57" w:rsidRPr="009C6A57" w:rsidRDefault="009C6A57" w:rsidP="009C6A57">
            <w:pPr>
              <w:ind w:leftChars="100" w:left="21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常に利用者の心身の状況、その置かれている環境等の的確な把握に努め、利用者又はその家族に対し、その相談に適切に応ずるとともに、利用者の社会生活に必要な支援を行っていますか。</w:t>
            </w:r>
          </w:p>
        </w:tc>
        <w:tc>
          <w:tcPr>
            <w:tcW w:w="1338" w:type="dxa"/>
            <w:tcBorders>
              <w:top w:val="single" w:sz="4" w:space="0" w:color="auto"/>
              <w:bottom w:val="nil"/>
            </w:tcBorders>
          </w:tcPr>
          <w:p w14:paraId="350E92C4"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6378674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B212F1B"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98373115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18D51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nil"/>
            </w:tcBorders>
          </w:tcPr>
          <w:p w14:paraId="3AB3D75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条例第212条</w:t>
            </w:r>
          </w:p>
          <w:p w14:paraId="20591018" w14:textId="77777777" w:rsidR="009C6A57" w:rsidRPr="00F26074" w:rsidRDefault="009C6A57" w:rsidP="009C6A57">
            <w:pPr>
              <w:ind w:left="144" w:hanging="144"/>
              <w:jc w:val="left"/>
              <w:rPr>
                <w:rFonts w:asciiTheme="minorEastAsia" w:eastAsiaTheme="minorEastAsia" w:hAnsiTheme="minorEastAsia"/>
                <w:sz w:val="19"/>
                <w:szCs w:val="19"/>
              </w:rPr>
            </w:pPr>
          </w:p>
          <w:p w14:paraId="13CB1EAC" w14:textId="77777777" w:rsidR="009C6A57" w:rsidRDefault="009C6A57" w:rsidP="009C6A57">
            <w:pPr>
              <w:ind w:left="144" w:hanging="144"/>
              <w:jc w:val="left"/>
              <w:rPr>
                <w:rFonts w:asciiTheme="minorEastAsia" w:eastAsiaTheme="minorEastAsia" w:hAnsiTheme="minorEastAsia"/>
                <w:sz w:val="19"/>
                <w:szCs w:val="19"/>
              </w:rPr>
            </w:pPr>
          </w:p>
          <w:p w14:paraId="72645791"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42DA53E" w14:textId="77777777" w:rsidTr="009C6A57">
        <w:tc>
          <w:tcPr>
            <w:tcW w:w="1701" w:type="dxa"/>
            <w:tcBorders>
              <w:top w:val="nil"/>
              <w:bottom w:val="single" w:sz="4" w:space="0" w:color="auto"/>
            </w:tcBorders>
          </w:tcPr>
          <w:p w14:paraId="69382F6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B7FF470"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p w14:paraId="66D13AFC" w14:textId="77777777" w:rsidR="009C6A57" w:rsidRPr="009C6A57" w:rsidRDefault="009C6A57" w:rsidP="009C6A57">
            <w:pPr>
              <w:ind w:leftChars="100" w:left="377" w:hanging="167"/>
              <w:rPr>
                <w:rFonts w:asciiTheme="minorEastAsia" w:eastAsiaTheme="minorEastAsia" w:hAnsiTheme="minorEastAsia"/>
                <w:sz w:val="22"/>
                <w:szCs w:val="22"/>
              </w:rPr>
            </w:pPr>
          </w:p>
        </w:tc>
        <w:tc>
          <w:tcPr>
            <w:tcW w:w="1338" w:type="dxa"/>
            <w:tcBorders>
              <w:top w:val="nil"/>
            </w:tcBorders>
          </w:tcPr>
          <w:p w14:paraId="03D0CEA3" w14:textId="77777777" w:rsidR="009C6A57" w:rsidRDefault="009C6A57" w:rsidP="009C6A57">
            <w:pPr>
              <w:ind w:left="152" w:hanging="152"/>
              <w:rPr>
                <w:sz w:val="20"/>
                <w:szCs w:val="20"/>
              </w:rPr>
            </w:pPr>
          </w:p>
        </w:tc>
        <w:tc>
          <w:tcPr>
            <w:tcW w:w="1197" w:type="dxa"/>
            <w:tcBorders>
              <w:top w:val="nil"/>
            </w:tcBorders>
          </w:tcPr>
          <w:p w14:paraId="7C93E4B4" w14:textId="07C962FE" w:rsidR="009C6A57" w:rsidRPr="00455A83" w:rsidRDefault="009C6A57" w:rsidP="009C6A57">
            <w:pPr>
              <w:ind w:left="0" w:firstLineChars="0" w:firstLine="0"/>
              <w:jc w:val="left"/>
              <w:rPr>
                <w:rFonts w:asciiTheme="minorEastAsia" w:eastAsiaTheme="minorEastAsia" w:hAnsiTheme="minorEastAsia"/>
                <w:color w:val="FF0000"/>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w:t>
            </w:r>
            <w:r w:rsidR="00455A83" w:rsidRPr="004440C6">
              <w:rPr>
                <w:rFonts w:asciiTheme="minorEastAsia" w:eastAsiaTheme="minorEastAsia" w:hAnsiTheme="minorEastAsia"/>
                <w:sz w:val="19"/>
                <w:szCs w:val="19"/>
              </w:rPr>
              <w:t>(9)</w:t>
            </w:r>
          </w:p>
          <w:p w14:paraId="50B9D503"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7D52B942" w14:textId="77777777" w:rsidTr="005353CA">
        <w:tc>
          <w:tcPr>
            <w:tcW w:w="1701" w:type="dxa"/>
            <w:tcBorders>
              <w:top w:val="single" w:sz="4" w:space="0" w:color="auto"/>
              <w:bottom w:val="nil"/>
            </w:tcBorders>
          </w:tcPr>
          <w:p w14:paraId="6628E422" w14:textId="601614C6"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利用者の家族との連携等</w:t>
            </w:r>
          </w:p>
          <w:p w14:paraId="49C4D76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1F8939BB" w14:textId="77777777" w:rsidR="009C6A57" w:rsidRPr="00F26074" w:rsidRDefault="009C6A57" w:rsidP="009C6A57">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常に利用者の家族との連携を図るとともに、利用者とその家族との交流等の機会を確保するよう努めていますか。</w:t>
            </w:r>
          </w:p>
          <w:p w14:paraId="6E787932" w14:textId="77777777" w:rsidR="009C6A57" w:rsidRPr="00F26074" w:rsidRDefault="009C6A57" w:rsidP="005353CA">
            <w:pPr>
              <w:ind w:left="0" w:firstLineChars="0" w:firstLine="0"/>
              <w:rPr>
                <w:rFonts w:asciiTheme="minorEastAsia" w:eastAsiaTheme="minorEastAsia" w:hAnsiTheme="minorEastAsia"/>
                <w:sz w:val="22"/>
                <w:szCs w:val="22"/>
              </w:rPr>
            </w:pPr>
          </w:p>
        </w:tc>
        <w:tc>
          <w:tcPr>
            <w:tcW w:w="1338" w:type="dxa"/>
            <w:tcBorders>
              <w:bottom w:val="nil"/>
            </w:tcBorders>
          </w:tcPr>
          <w:p w14:paraId="1ECE7132"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023912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D952B8"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5976049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C474897"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bottom w:val="nil"/>
            </w:tcBorders>
          </w:tcPr>
          <w:p w14:paraId="35B8AA7D"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条例第213条</w:t>
            </w:r>
          </w:p>
          <w:p w14:paraId="08714AE4" w14:textId="77777777" w:rsidR="009C6A57" w:rsidRPr="00F26074" w:rsidRDefault="009C6A57" w:rsidP="005353CA">
            <w:pPr>
              <w:ind w:left="0" w:firstLineChars="0" w:firstLine="0"/>
              <w:jc w:val="left"/>
              <w:rPr>
                <w:rFonts w:asciiTheme="minorEastAsia" w:eastAsiaTheme="minorEastAsia" w:hAnsiTheme="minorEastAsia"/>
                <w:sz w:val="19"/>
                <w:szCs w:val="19"/>
              </w:rPr>
            </w:pPr>
          </w:p>
        </w:tc>
      </w:tr>
      <w:tr w:rsidR="005353CA" w:rsidRPr="00F26074" w14:paraId="15A8B403" w14:textId="77777777" w:rsidTr="005353CA">
        <w:tc>
          <w:tcPr>
            <w:tcW w:w="1701" w:type="dxa"/>
            <w:tcBorders>
              <w:top w:val="nil"/>
              <w:bottom w:val="single" w:sz="4" w:space="0" w:color="auto"/>
            </w:tcBorders>
          </w:tcPr>
          <w:p w14:paraId="699A0E2A" w14:textId="77777777" w:rsidR="005353CA" w:rsidRPr="00F26074" w:rsidRDefault="005353CA"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61E3E65" w14:textId="77777777" w:rsidR="005353CA" w:rsidRPr="005353CA" w:rsidRDefault="005353CA"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利用者の生活及び健康の状況並びにサービスの提供　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c>
          <w:tcPr>
            <w:tcW w:w="1338" w:type="dxa"/>
            <w:tcBorders>
              <w:top w:val="nil"/>
              <w:bottom w:val="single" w:sz="4" w:space="0" w:color="auto"/>
            </w:tcBorders>
          </w:tcPr>
          <w:p w14:paraId="614C7A10" w14:textId="77777777" w:rsidR="005353CA" w:rsidRDefault="005353CA" w:rsidP="009C6A57">
            <w:pPr>
              <w:ind w:left="152" w:hanging="152"/>
              <w:rPr>
                <w:sz w:val="20"/>
                <w:szCs w:val="20"/>
              </w:rPr>
            </w:pPr>
          </w:p>
        </w:tc>
        <w:tc>
          <w:tcPr>
            <w:tcW w:w="1197" w:type="dxa"/>
            <w:tcBorders>
              <w:top w:val="nil"/>
            </w:tcBorders>
          </w:tcPr>
          <w:p w14:paraId="4DF39BB1" w14:textId="05A0734E" w:rsidR="005353CA" w:rsidRPr="00455A83"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w:t>
            </w:r>
            <w:r w:rsidR="00455A83" w:rsidRPr="004440C6">
              <w:rPr>
                <w:rFonts w:asciiTheme="minorEastAsia" w:eastAsiaTheme="minorEastAsia" w:hAnsiTheme="minorEastAsia"/>
                <w:sz w:val="19"/>
                <w:szCs w:val="19"/>
              </w:rPr>
              <w:t>(10)</w:t>
            </w:r>
          </w:p>
        </w:tc>
      </w:tr>
      <w:tr w:rsidR="009C6A57" w:rsidRPr="00F26074" w14:paraId="0A7BE601" w14:textId="77777777" w:rsidTr="007636DA">
        <w:trPr>
          <w:trHeight w:val="1331"/>
        </w:trPr>
        <w:tc>
          <w:tcPr>
            <w:tcW w:w="1701" w:type="dxa"/>
            <w:vMerge w:val="restart"/>
            <w:tcBorders>
              <w:top w:val="single" w:sz="4" w:space="0" w:color="auto"/>
            </w:tcBorders>
          </w:tcPr>
          <w:p w14:paraId="040EA159" w14:textId="60EB3632"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利用者に関する市町村への通知</w:t>
            </w:r>
          </w:p>
          <w:p w14:paraId="4050870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C59247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利用者が、正当な理由なしにサービスの利用に関する指示に従わないことにより、要介護状態の程度を増進させたと認められたときには、遅滞なく、意見を付して市町村に通知していますか。</w:t>
            </w:r>
          </w:p>
          <w:p w14:paraId="32D9761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B938640"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8082850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5922CCD"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64665358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CD8F5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5001A2EC"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(準用第26条)</w:t>
            </w:r>
          </w:p>
          <w:p w14:paraId="69D42427"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29F92EF" w14:textId="77777777" w:rsidTr="007636DA">
        <w:tc>
          <w:tcPr>
            <w:tcW w:w="1701" w:type="dxa"/>
            <w:vMerge/>
            <w:tcBorders>
              <w:bottom w:val="single" w:sz="4" w:space="0" w:color="auto"/>
            </w:tcBorders>
          </w:tcPr>
          <w:p w14:paraId="4E33752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7231DC2" w14:textId="77777777" w:rsidR="009C6A57" w:rsidRPr="00F26074" w:rsidRDefault="009C6A57" w:rsidP="009C6A57">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利用者が、偽りその他不正な行為によって保険給付を受け、又は受けようとしたときには、遅滞なく、意見を付して市町村に通知していますか。</w:t>
            </w:r>
          </w:p>
          <w:p w14:paraId="09397039"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B92FEE3"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14292899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4955E8"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9768346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571807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6E5A579A"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(準用第26条)</w:t>
            </w:r>
          </w:p>
          <w:p w14:paraId="1ADFB140"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3CB7D3E2" w14:textId="77777777" w:rsidTr="007636DA">
        <w:tc>
          <w:tcPr>
            <w:tcW w:w="1701" w:type="dxa"/>
            <w:tcBorders>
              <w:top w:val="single" w:sz="4" w:space="0" w:color="auto"/>
              <w:bottom w:val="nil"/>
            </w:tcBorders>
          </w:tcPr>
          <w:p w14:paraId="0ED49486" w14:textId="7325E531"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緊急時等の対応</w:t>
            </w:r>
          </w:p>
          <w:p w14:paraId="0C5286EA"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nil"/>
            </w:tcBorders>
          </w:tcPr>
          <w:p w14:paraId="550E7541" w14:textId="3A602E5B" w:rsidR="009C6A57" w:rsidRPr="00F26074" w:rsidRDefault="009C6A57" w:rsidP="00A30BC5">
            <w:pPr>
              <w:ind w:leftChars="100" w:left="21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lastRenderedPageBreak/>
              <w:t xml:space="preserve">　</w:t>
            </w:r>
            <w:r w:rsidRPr="00F26074">
              <w:rPr>
                <w:rFonts w:asciiTheme="minorEastAsia" w:hAnsiTheme="minorEastAsia" w:hint="eastAsia"/>
                <w:b/>
                <w:sz w:val="22"/>
                <w:szCs w:val="22"/>
              </w:rPr>
              <w:t>サービス提供を行っているときに利用者に病状の急変が生じた場合その他必要な場合は、速やかに主治の医師又</w:t>
            </w:r>
            <w:r w:rsidRPr="00F26074">
              <w:rPr>
                <w:rFonts w:asciiTheme="minorEastAsia" w:hAnsiTheme="minorEastAsia" w:hint="eastAsia"/>
                <w:b/>
                <w:sz w:val="22"/>
                <w:szCs w:val="22"/>
              </w:rPr>
              <w:lastRenderedPageBreak/>
              <w:t>はあらかじめ事業者が定めた協力医療機関への連絡を行う等の必要な措置を講じていますか。</w:t>
            </w:r>
          </w:p>
          <w:p w14:paraId="26B52BE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0F634A31"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0707081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F21EF86"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10903980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3EECA97"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7ADEAD5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条例第219条</w:t>
            </w:r>
            <w:r w:rsidRPr="00F26074">
              <w:rPr>
                <w:rFonts w:asciiTheme="minorEastAsia" w:eastAsiaTheme="minorEastAsia" w:hAnsiTheme="minorEastAsia" w:hint="eastAsia"/>
                <w:sz w:val="19"/>
                <w:szCs w:val="19"/>
              </w:rPr>
              <w:br/>
            </w:r>
            <w:r w:rsidRPr="00F26074">
              <w:rPr>
                <w:rFonts w:asciiTheme="minorEastAsia" w:eastAsiaTheme="minorEastAsia" w:hAnsiTheme="minorEastAsia" w:hint="eastAsia"/>
                <w:sz w:val="19"/>
                <w:szCs w:val="19"/>
              </w:rPr>
              <w:lastRenderedPageBreak/>
              <w:t>(準用第54条)</w:t>
            </w:r>
          </w:p>
          <w:p w14:paraId="4BACBC12"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F2FF047" w14:textId="77777777" w:rsidTr="007636DA">
        <w:tc>
          <w:tcPr>
            <w:tcW w:w="1701" w:type="dxa"/>
            <w:tcBorders>
              <w:top w:val="nil"/>
            </w:tcBorders>
          </w:tcPr>
          <w:p w14:paraId="73485AA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9CB3C98"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14:paraId="44E07167"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716B629E"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協力医療機関は、事業の通常の実施地域内にあることが望ましいものであること。</w:t>
            </w:r>
          </w:p>
          <w:p w14:paraId="3FB33E4F"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緊急時において円滑な協力を得るため、当該協力医療機関との間であらかじめ必要な事項を取り決めておくこと。</w:t>
            </w:r>
          </w:p>
          <w:p w14:paraId="5A6A40BA"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39420C38"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top w:val="nil"/>
            </w:tcBorders>
          </w:tcPr>
          <w:p w14:paraId="35DB825B"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(準用第3の二の3(3))</w:t>
            </w:r>
          </w:p>
          <w:p w14:paraId="4124B7DF" w14:textId="77777777" w:rsidR="009C6A57" w:rsidRPr="00314B96" w:rsidRDefault="009C6A57" w:rsidP="009C6A57">
            <w:pPr>
              <w:ind w:left="0" w:firstLineChars="0" w:firstLine="0"/>
              <w:jc w:val="left"/>
              <w:rPr>
                <w:rFonts w:asciiTheme="minorEastAsia" w:eastAsiaTheme="minorEastAsia" w:hAnsiTheme="minorEastAsia"/>
                <w:sz w:val="19"/>
                <w:szCs w:val="19"/>
              </w:rPr>
            </w:pPr>
          </w:p>
          <w:p w14:paraId="38AEC58C" w14:textId="77777777" w:rsidR="009C6A57" w:rsidRPr="00314B96" w:rsidRDefault="009C6A57" w:rsidP="009C6A57">
            <w:pPr>
              <w:ind w:left="144" w:hanging="144"/>
              <w:jc w:val="left"/>
              <w:rPr>
                <w:rFonts w:asciiTheme="minorEastAsia" w:eastAsiaTheme="minorEastAsia" w:hAnsiTheme="minorEastAsia"/>
                <w:sz w:val="19"/>
                <w:szCs w:val="19"/>
              </w:rPr>
            </w:pPr>
          </w:p>
          <w:p w14:paraId="23DD560A" w14:textId="77777777" w:rsidR="009C6A57" w:rsidRPr="00314B96" w:rsidRDefault="009C6A57" w:rsidP="009C6A57">
            <w:pPr>
              <w:ind w:left="144" w:hanging="144"/>
              <w:jc w:val="left"/>
              <w:rPr>
                <w:rFonts w:asciiTheme="minorEastAsia" w:eastAsiaTheme="minorEastAsia" w:hAnsiTheme="minorEastAsia"/>
                <w:sz w:val="19"/>
                <w:szCs w:val="19"/>
              </w:rPr>
            </w:pPr>
          </w:p>
          <w:p w14:paraId="7D3A90BA" w14:textId="77777777" w:rsidR="009C6A57" w:rsidRPr="00F26074" w:rsidRDefault="009C6A57" w:rsidP="009C6A57">
            <w:pPr>
              <w:ind w:left="144" w:hanging="144"/>
              <w:jc w:val="left"/>
              <w:rPr>
                <w:rFonts w:asciiTheme="minorEastAsia" w:eastAsiaTheme="minorEastAsia" w:hAnsiTheme="minorEastAsia"/>
                <w:sz w:val="19"/>
                <w:szCs w:val="19"/>
              </w:rPr>
            </w:pPr>
          </w:p>
          <w:p w14:paraId="4ACF1A45" w14:textId="77777777" w:rsidR="009C6A57" w:rsidRPr="00F26074" w:rsidRDefault="009C6A57" w:rsidP="009C6A57">
            <w:pPr>
              <w:ind w:left="144" w:hanging="144"/>
              <w:jc w:val="left"/>
              <w:rPr>
                <w:rFonts w:asciiTheme="minorEastAsia" w:eastAsiaTheme="minorEastAsia" w:hAnsiTheme="minorEastAsia"/>
                <w:sz w:val="19"/>
                <w:szCs w:val="19"/>
              </w:rPr>
            </w:pPr>
          </w:p>
          <w:p w14:paraId="062F95B9" w14:textId="77777777" w:rsidR="009C6A57" w:rsidRPr="00F26074" w:rsidRDefault="009C6A57" w:rsidP="009C6A57">
            <w:pPr>
              <w:ind w:left="144" w:hanging="144"/>
              <w:jc w:val="left"/>
              <w:rPr>
                <w:rFonts w:asciiTheme="minorEastAsia" w:eastAsiaTheme="minorEastAsia" w:hAnsiTheme="minorEastAsia"/>
                <w:sz w:val="19"/>
                <w:szCs w:val="19"/>
              </w:rPr>
            </w:pPr>
          </w:p>
          <w:p w14:paraId="6A8F86B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CC03CEF" w14:textId="77777777" w:rsidTr="007636DA">
        <w:tc>
          <w:tcPr>
            <w:tcW w:w="1701" w:type="dxa"/>
            <w:vMerge w:val="restart"/>
          </w:tcPr>
          <w:p w14:paraId="0D218673" w14:textId="5E6DB581" w:rsidR="009C6A57" w:rsidRPr="00270E60" w:rsidRDefault="00F3531E" w:rsidP="009C6A57">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9C6A57" w:rsidRPr="00270E60">
              <w:rPr>
                <w:rFonts w:asciiTheme="minorEastAsia" w:eastAsiaTheme="minorEastAsia" w:hAnsiTheme="minorEastAsia" w:hint="eastAsia"/>
                <w:sz w:val="22"/>
                <w:szCs w:val="22"/>
              </w:rPr>
              <w:t xml:space="preserve">　管理者の責務</w:t>
            </w:r>
          </w:p>
          <w:p w14:paraId="5A2F9529"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Pr>
          <w:p w14:paraId="6E7A2640"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管理者は、従業者の管理及びサービスの利用申込みに係る調整、業務の実施状況の把握その他の管理を一元的に行っていますか。</w:t>
            </w:r>
          </w:p>
          <w:p w14:paraId="5F1A55B7"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1057400D"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1660527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E40DBC8"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0277884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93C762E"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Pr>
          <w:p w14:paraId="3F8E733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(準用第55条第1項)</w:t>
            </w:r>
          </w:p>
          <w:p w14:paraId="56E5E648"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2535C399" w14:textId="77777777" w:rsidTr="001D32AB">
        <w:tc>
          <w:tcPr>
            <w:tcW w:w="1701" w:type="dxa"/>
            <w:vMerge/>
            <w:tcBorders>
              <w:bottom w:val="nil"/>
            </w:tcBorders>
          </w:tcPr>
          <w:p w14:paraId="05EE826E"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2A0E7521"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管理者は、従業者に、</w:t>
            </w:r>
            <w:r w:rsidRPr="00F26074">
              <w:rPr>
                <w:rFonts w:asciiTheme="majorEastAsia" w:eastAsiaTheme="majorEastAsia" w:hAnsiTheme="majorEastAsia" w:hint="eastAsia"/>
                <w:b/>
                <w:sz w:val="22"/>
                <w:szCs w:val="22"/>
              </w:rPr>
              <w:t>条例第11章第４節</w:t>
            </w:r>
            <w:r w:rsidRPr="00F26074">
              <w:rPr>
                <w:rFonts w:asciiTheme="minorEastAsia" w:hAnsiTheme="minorEastAsia" w:hint="eastAsia"/>
                <w:b/>
                <w:sz w:val="22"/>
                <w:szCs w:val="22"/>
              </w:rPr>
              <w:t>「運営に関する基準」を遵守させるため必要な指揮命令を行っていますか。</w:t>
            </w:r>
          </w:p>
          <w:p w14:paraId="07B02B30"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tc>
        <w:tc>
          <w:tcPr>
            <w:tcW w:w="1338" w:type="dxa"/>
            <w:tcBorders>
              <w:bottom w:val="nil"/>
            </w:tcBorders>
          </w:tcPr>
          <w:p w14:paraId="0C758CC2"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2006671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4A5AA6C"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123770069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287B0B3"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bottom w:val="nil"/>
            </w:tcBorders>
          </w:tcPr>
          <w:p w14:paraId="1A929719" w14:textId="77777777" w:rsidR="009C6A57" w:rsidRPr="00F26074" w:rsidRDefault="009C6A57" w:rsidP="009C6A5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219条</w:t>
            </w:r>
          </w:p>
          <w:p w14:paraId="04BB6C4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(準用第55条第2項)</w:t>
            </w:r>
          </w:p>
        </w:tc>
      </w:tr>
      <w:tr w:rsidR="00E92A5F" w:rsidRPr="00F26074" w14:paraId="2FA88A8A" w14:textId="77777777" w:rsidTr="001D32AB">
        <w:tc>
          <w:tcPr>
            <w:tcW w:w="1701" w:type="dxa"/>
            <w:tcBorders>
              <w:top w:val="nil"/>
              <w:bottom w:val="single" w:sz="4" w:space="0" w:color="auto"/>
            </w:tcBorders>
          </w:tcPr>
          <w:p w14:paraId="1A9D9C53" w14:textId="77777777" w:rsidR="00E92A5F" w:rsidRPr="008F6084" w:rsidRDefault="00E92A5F"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B82EA87" w14:textId="32CF6B3D" w:rsidR="00E92A5F" w:rsidRPr="008F6084" w:rsidRDefault="00EB2DCB" w:rsidP="00EB2DCB">
            <w:pPr>
              <w:ind w:left="220" w:hangingChars="100" w:hanging="220"/>
              <w:rPr>
                <w:rFonts w:asciiTheme="minorEastAsia" w:eastAsiaTheme="minorEastAsia" w:hAnsiTheme="minorEastAsia"/>
                <w:color w:val="FF0000"/>
                <w:sz w:val="22"/>
                <w:szCs w:val="22"/>
              </w:rPr>
            </w:pPr>
            <w:r w:rsidRPr="00727EA6">
              <w:rPr>
                <w:rFonts w:asciiTheme="minorEastAsia" w:eastAsiaTheme="minorEastAsia" w:hAnsiTheme="minorEastAsia" w:hint="eastAsia"/>
                <w:sz w:val="22"/>
                <w:szCs w:val="22"/>
              </w:rPr>
              <w:t>※　介護保険法の基本理念を踏まえた利用者本位のサービス提供を行うため、利用者へのサービス提供の場面等で生じる事象を適時かつ適切に把握しながら、</w:t>
            </w:r>
            <w:r w:rsidRPr="00727EA6">
              <w:rPr>
                <w:rFonts w:asciiTheme="minorEastAsia" w:eastAsiaTheme="minorEastAsia" w:hAnsiTheme="minorEastAsia"/>
                <w:sz w:val="22"/>
                <w:szCs w:val="22"/>
              </w:rPr>
              <w:t>従業者及び業務の管理を一元的に行うとともに、</w:t>
            </w:r>
            <w:r w:rsidRPr="00727EA6">
              <w:rPr>
                <w:rFonts w:asciiTheme="minorEastAsia" w:eastAsiaTheme="minorEastAsia" w:hAnsiTheme="minorEastAsia" w:hint="eastAsia"/>
                <w:sz w:val="22"/>
                <w:szCs w:val="22"/>
              </w:rPr>
              <w:t>事業所の従業者に「</w:t>
            </w:r>
            <w:r w:rsidR="00B2516D" w:rsidRPr="00727EA6">
              <w:rPr>
                <w:rFonts w:asciiTheme="minorEastAsia" w:eastAsiaTheme="minorEastAsia" w:hAnsiTheme="minorEastAsia" w:hint="eastAsia"/>
                <w:sz w:val="22"/>
                <w:szCs w:val="22"/>
              </w:rPr>
              <w:t xml:space="preserve">第５　</w:t>
            </w:r>
            <w:r w:rsidRPr="00727EA6">
              <w:rPr>
                <w:rFonts w:asciiTheme="minorEastAsia" w:eastAsiaTheme="minorEastAsia" w:hAnsiTheme="minorEastAsia" w:hint="eastAsia"/>
                <w:sz w:val="22"/>
                <w:szCs w:val="22"/>
              </w:rPr>
              <w:t>運営に関する基準」</w:t>
            </w:r>
            <w:r w:rsidRPr="00727EA6">
              <w:rPr>
                <w:rFonts w:asciiTheme="minorEastAsia" w:eastAsiaTheme="minorEastAsia" w:hAnsiTheme="minorEastAsia"/>
                <w:sz w:val="22"/>
                <w:szCs w:val="22"/>
              </w:rPr>
              <w:t>を遵守させるた</w:t>
            </w:r>
            <w:r w:rsidRPr="00727EA6">
              <w:rPr>
                <w:rFonts w:asciiTheme="minorEastAsia" w:eastAsiaTheme="minorEastAsia" w:hAnsiTheme="minorEastAsia" w:hint="eastAsia"/>
                <w:sz w:val="22"/>
                <w:szCs w:val="22"/>
              </w:rPr>
              <w:t>め</w:t>
            </w:r>
            <w:r w:rsidRPr="00727EA6">
              <w:rPr>
                <w:rFonts w:asciiTheme="minorEastAsia" w:eastAsiaTheme="minorEastAsia" w:hAnsiTheme="minorEastAsia"/>
                <w:sz w:val="22"/>
                <w:szCs w:val="22"/>
              </w:rPr>
              <w:t xml:space="preserve"> 必要な指揮命令を行うこととしたもので</w:t>
            </w:r>
            <w:r w:rsidRPr="00727EA6">
              <w:rPr>
                <w:rFonts w:asciiTheme="minorEastAsia" w:eastAsiaTheme="minorEastAsia" w:hAnsiTheme="minorEastAsia" w:hint="eastAsia"/>
                <w:sz w:val="22"/>
                <w:szCs w:val="22"/>
              </w:rPr>
              <w:t>す</w:t>
            </w:r>
            <w:r w:rsidRPr="00727EA6">
              <w:rPr>
                <w:rFonts w:asciiTheme="minorEastAsia" w:eastAsiaTheme="minorEastAsia" w:hAnsiTheme="minorEastAsia"/>
                <w:sz w:val="22"/>
                <w:szCs w:val="22"/>
              </w:rPr>
              <w:t>。</w:t>
            </w:r>
          </w:p>
        </w:tc>
        <w:tc>
          <w:tcPr>
            <w:tcW w:w="1338" w:type="dxa"/>
            <w:tcBorders>
              <w:top w:val="nil"/>
              <w:bottom w:val="single" w:sz="4" w:space="0" w:color="auto"/>
            </w:tcBorders>
          </w:tcPr>
          <w:p w14:paraId="586C16BB" w14:textId="77777777" w:rsidR="00E92A5F" w:rsidRPr="00EB2DCB" w:rsidRDefault="00E92A5F" w:rsidP="009C6A57">
            <w:pPr>
              <w:ind w:left="152" w:hanging="152"/>
              <w:rPr>
                <w:sz w:val="20"/>
                <w:szCs w:val="20"/>
              </w:rPr>
            </w:pPr>
          </w:p>
        </w:tc>
        <w:tc>
          <w:tcPr>
            <w:tcW w:w="1197" w:type="dxa"/>
            <w:tcBorders>
              <w:top w:val="nil"/>
              <w:bottom w:val="single" w:sz="4" w:space="0" w:color="auto"/>
            </w:tcBorders>
          </w:tcPr>
          <w:p w14:paraId="45B0EE08" w14:textId="77777777" w:rsidR="00E92A5F" w:rsidRPr="00314B96" w:rsidRDefault="00EB2DCB" w:rsidP="00EB2DCB">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第3の十の3(19)</w:t>
            </w:r>
            <w:r w:rsidRPr="00314B96">
              <w:rPr>
                <w:rFonts w:asciiTheme="minorEastAsia" w:eastAsiaTheme="minorEastAsia" w:hAnsiTheme="minorEastAsia" w:hint="eastAsia"/>
                <w:sz w:val="19"/>
                <w:szCs w:val="19"/>
              </w:rPr>
              <w:br/>
              <w:t>(準用第3の二の3(4))</w:t>
            </w:r>
          </w:p>
        </w:tc>
      </w:tr>
      <w:tr w:rsidR="005353CA" w:rsidRPr="00F26074" w14:paraId="58E6842B" w14:textId="77777777" w:rsidTr="007636DA">
        <w:tc>
          <w:tcPr>
            <w:tcW w:w="1701" w:type="dxa"/>
            <w:tcBorders>
              <w:top w:val="single" w:sz="4" w:space="0" w:color="auto"/>
              <w:bottom w:val="nil"/>
            </w:tcBorders>
          </w:tcPr>
          <w:p w14:paraId="6FD79D9B" w14:textId="7C87504E" w:rsidR="005353CA" w:rsidRPr="00270E60" w:rsidRDefault="005353CA" w:rsidP="005353CA">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1</w:t>
            </w:r>
            <w:r w:rsidRPr="00270E60">
              <w:rPr>
                <w:rFonts w:asciiTheme="minorEastAsia" w:eastAsiaTheme="minorEastAsia" w:hAnsiTheme="minorEastAsia" w:hint="eastAsia"/>
                <w:sz w:val="22"/>
                <w:szCs w:val="22"/>
              </w:rPr>
              <w:t xml:space="preserve">　運営規程</w:t>
            </w:r>
          </w:p>
          <w:p w14:paraId="3DC63C78" w14:textId="77777777" w:rsidR="005353CA" w:rsidRPr="00270E60" w:rsidRDefault="005353CA" w:rsidP="009C6A57">
            <w:pPr>
              <w:ind w:left="167" w:hanging="167"/>
              <w:jc w:val="left"/>
              <w:rPr>
                <w:rFonts w:asciiTheme="minorEastAsia" w:eastAsiaTheme="minorEastAsia" w:hAnsiTheme="minorEastAsia"/>
                <w:sz w:val="22"/>
                <w:szCs w:val="22"/>
              </w:rPr>
            </w:pPr>
          </w:p>
        </w:tc>
        <w:tc>
          <w:tcPr>
            <w:tcW w:w="6096" w:type="dxa"/>
            <w:tcBorders>
              <w:bottom w:val="nil"/>
            </w:tcBorders>
          </w:tcPr>
          <w:p w14:paraId="790A967D" w14:textId="77777777" w:rsidR="005353CA" w:rsidRPr="005353CA" w:rsidRDefault="005353CA" w:rsidP="005353CA">
            <w:pPr>
              <w:ind w:left="220" w:hangingChars="100" w:hanging="220"/>
              <w:rPr>
                <w:rFonts w:hAnsi="ＭＳ ゴシック"/>
                <w:b/>
                <w:sz w:val="22"/>
                <w:szCs w:val="22"/>
              </w:rPr>
            </w:pPr>
            <w:r w:rsidRPr="00F26074">
              <w:rPr>
                <w:rFonts w:asciiTheme="minorEastAsia" w:eastAsiaTheme="minorEastAsia" w:hAnsiTheme="minorEastAsia" w:hint="eastAsia"/>
                <w:sz w:val="22"/>
                <w:szCs w:val="22"/>
              </w:rPr>
              <w:t xml:space="preserve">　　</w:t>
            </w:r>
            <w:r w:rsidRPr="00F26074">
              <w:rPr>
                <w:rFonts w:hAnsi="ＭＳ ゴシック" w:hint="eastAsia"/>
                <w:b/>
                <w:sz w:val="22"/>
                <w:szCs w:val="22"/>
              </w:rPr>
              <w:t>特定施設ごとに、次に掲げる事業の運営についての重要事項に関する規程（以下、「運営規程」という。）を定めていますか。</w:t>
            </w:r>
          </w:p>
        </w:tc>
        <w:tc>
          <w:tcPr>
            <w:tcW w:w="1338" w:type="dxa"/>
            <w:tcBorders>
              <w:bottom w:val="nil"/>
            </w:tcBorders>
          </w:tcPr>
          <w:p w14:paraId="263C43E1" w14:textId="77777777" w:rsidR="005353CA" w:rsidRPr="00F26074" w:rsidRDefault="00901A3E" w:rsidP="005353CA">
            <w:pPr>
              <w:ind w:left="152" w:hanging="152"/>
              <w:rPr>
                <w:rFonts w:asciiTheme="minorEastAsia" w:eastAsiaTheme="minorEastAsia" w:hAnsiTheme="minorEastAsia"/>
                <w:sz w:val="22"/>
                <w:szCs w:val="22"/>
              </w:rPr>
            </w:pPr>
            <w:sdt>
              <w:sdtPr>
                <w:rPr>
                  <w:sz w:val="20"/>
                  <w:szCs w:val="20"/>
                </w:rPr>
                <w:id w:val="920448742"/>
                <w14:checkbox>
                  <w14:checked w14:val="0"/>
                  <w14:checkedState w14:val="2612" w14:font="ＭＳ ゴシック"/>
                  <w14:uncheckedState w14:val="2610" w14:font="ＭＳ ゴシック"/>
                </w14:checkbox>
              </w:sdtPr>
              <w:sdtContent>
                <w:r w:rsidR="005353CA">
                  <w:rPr>
                    <w:rFonts w:hAnsi="ＭＳ ゴシック" w:hint="eastAsia"/>
                    <w:sz w:val="20"/>
                    <w:szCs w:val="20"/>
                  </w:rPr>
                  <w:t>☐</w:t>
                </w:r>
              </w:sdtContent>
            </w:sdt>
            <w:r w:rsidR="005353CA" w:rsidRPr="00F26074">
              <w:rPr>
                <w:rFonts w:asciiTheme="minorEastAsia" w:eastAsiaTheme="minorEastAsia" w:hAnsiTheme="minorEastAsia" w:hint="eastAsia"/>
                <w:sz w:val="22"/>
                <w:szCs w:val="22"/>
              </w:rPr>
              <w:t>いる</w:t>
            </w:r>
          </w:p>
          <w:p w14:paraId="7104DBFD" w14:textId="77777777" w:rsidR="005353CA" w:rsidRPr="00F26074" w:rsidRDefault="00901A3E" w:rsidP="005353CA">
            <w:pPr>
              <w:ind w:left="152" w:hanging="152"/>
              <w:rPr>
                <w:rFonts w:asciiTheme="minorEastAsia" w:eastAsiaTheme="minorEastAsia" w:hAnsiTheme="minorEastAsia"/>
                <w:sz w:val="22"/>
                <w:szCs w:val="22"/>
              </w:rPr>
            </w:pPr>
            <w:sdt>
              <w:sdtPr>
                <w:rPr>
                  <w:sz w:val="20"/>
                  <w:szCs w:val="20"/>
                </w:rPr>
                <w:id w:val="1218627212"/>
                <w14:checkbox>
                  <w14:checked w14:val="0"/>
                  <w14:checkedState w14:val="2612" w14:font="ＭＳ ゴシック"/>
                  <w14:uncheckedState w14:val="2610" w14:font="ＭＳ ゴシック"/>
                </w14:checkbox>
              </w:sdtPr>
              <w:sdtContent>
                <w:r w:rsidR="005353CA">
                  <w:rPr>
                    <w:rFonts w:hAnsi="ＭＳ ゴシック" w:hint="eastAsia"/>
                    <w:sz w:val="20"/>
                    <w:szCs w:val="20"/>
                  </w:rPr>
                  <w:t>☐</w:t>
                </w:r>
              </w:sdtContent>
            </w:sdt>
            <w:r w:rsidR="005353CA" w:rsidRPr="00F26074">
              <w:rPr>
                <w:rFonts w:asciiTheme="minorEastAsia" w:eastAsiaTheme="minorEastAsia" w:hAnsiTheme="minorEastAsia" w:hint="eastAsia"/>
                <w:sz w:val="22"/>
                <w:szCs w:val="22"/>
              </w:rPr>
              <w:t>いない</w:t>
            </w:r>
          </w:p>
          <w:p w14:paraId="62785D2A" w14:textId="77777777" w:rsidR="005353CA" w:rsidRDefault="005353CA" w:rsidP="009C6A57">
            <w:pPr>
              <w:ind w:left="152" w:hanging="152"/>
              <w:rPr>
                <w:sz w:val="20"/>
                <w:szCs w:val="20"/>
              </w:rPr>
            </w:pPr>
          </w:p>
        </w:tc>
        <w:tc>
          <w:tcPr>
            <w:tcW w:w="1197" w:type="dxa"/>
            <w:tcBorders>
              <w:bottom w:val="nil"/>
            </w:tcBorders>
          </w:tcPr>
          <w:p w14:paraId="3E9AEF99"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条例第214条</w:t>
            </w:r>
          </w:p>
        </w:tc>
      </w:tr>
      <w:tr w:rsidR="005353CA" w:rsidRPr="00F26074" w14:paraId="05BA49C4" w14:textId="77777777" w:rsidTr="005353CA">
        <w:tc>
          <w:tcPr>
            <w:tcW w:w="1701" w:type="dxa"/>
            <w:tcBorders>
              <w:top w:val="nil"/>
              <w:bottom w:val="nil"/>
            </w:tcBorders>
          </w:tcPr>
          <w:p w14:paraId="1E693952"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5C8AE25"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事業の目的及び運営の方針</w:t>
            </w:r>
          </w:p>
          <w:p w14:paraId="3ECD937D"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従業者の職種、員数及び職務内容</w:t>
            </w:r>
          </w:p>
          <w:p w14:paraId="6F9FF847"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入居定員及び居室数</w:t>
            </w:r>
          </w:p>
          <w:p w14:paraId="67049BC6"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特定施設入居者生活介護の内容及び利用料その他の　費用の額</w:t>
            </w:r>
          </w:p>
          <w:p w14:paraId="36D8EEFF"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利用者が介護居室又は一時介護室に移る場合の条件及び手続</w:t>
            </w:r>
          </w:p>
          <w:p w14:paraId="3B556DFA"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施設の利用に当たっての留意事項</w:t>
            </w:r>
          </w:p>
          <w:p w14:paraId="5768D248"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緊急時等における対応方法</w:t>
            </w:r>
          </w:p>
          <w:p w14:paraId="6B57F26A"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ク　非常災害対策</w:t>
            </w:r>
          </w:p>
          <w:p w14:paraId="27FBB9AE"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ケ　虐待の防止のための措置に関する事項</w:t>
            </w:r>
          </w:p>
          <w:p w14:paraId="5F8DCFD7" w14:textId="77777777" w:rsidR="005353CA" w:rsidRDefault="005353CA" w:rsidP="005353CA">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コ　上記ア～ケ掲げるものの他、運営に関する重要事項</w:t>
            </w:r>
          </w:p>
          <w:p w14:paraId="7F0F14B6" w14:textId="79557C48" w:rsidR="004D5E3F" w:rsidRPr="00F26074" w:rsidRDefault="004D5E3F" w:rsidP="005353CA">
            <w:pPr>
              <w:ind w:leftChars="100" w:left="210" w:firstLineChars="0" w:firstLine="0"/>
              <w:rPr>
                <w:rFonts w:asciiTheme="minorEastAsia" w:eastAsiaTheme="minorEastAsia" w:hAnsiTheme="minorEastAsia"/>
                <w:sz w:val="22"/>
                <w:szCs w:val="22"/>
              </w:rPr>
            </w:pPr>
          </w:p>
        </w:tc>
        <w:tc>
          <w:tcPr>
            <w:tcW w:w="1338" w:type="dxa"/>
            <w:tcBorders>
              <w:top w:val="nil"/>
              <w:bottom w:val="nil"/>
            </w:tcBorders>
          </w:tcPr>
          <w:p w14:paraId="009A756B" w14:textId="77777777" w:rsidR="005353CA" w:rsidRDefault="005353CA" w:rsidP="005353CA">
            <w:pPr>
              <w:ind w:left="152" w:hanging="152"/>
              <w:rPr>
                <w:sz w:val="20"/>
                <w:szCs w:val="20"/>
              </w:rPr>
            </w:pPr>
          </w:p>
        </w:tc>
        <w:tc>
          <w:tcPr>
            <w:tcW w:w="1197" w:type="dxa"/>
            <w:tcBorders>
              <w:top w:val="nil"/>
              <w:bottom w:val="nil"/>
            </w:tcBorders>
          </w:tcPr>
          <w:p w14:paraId="4097418B" w14:textId="77777777" w:rsidR="005353CA" w:rsidRPr="00F26074" w:rsidRDefault="005353CA" w:rsidP="005353CA">
            <w:pPr>
              <w:ind w:left="144" w:hanging="144"/>
              <w:jc w:val="left"/>
              <w:rPr>
                <w:rFonts w:asciiTheme="minorEastAsia" w:eastAsiaTheme="minorEastAsia" w:hAnsiTheme="minorEastAsia"/>
                <w:sz w:val="19"/>
                <w:szCs w:val="19"/>
              </w:rPr>
            </w:pPr>
          </w:p>
        </w:tc>
      </w:tr>
      <w:tr w:rsidR="005353CA" w:rsidRPr="00F26074" w14:paraId="0A58160C" w14:textId="77777777" w:rsidTr="005353CA">
        <w:tc>
          <w:tcPr>
            <w:tcW w:w="1701" w:type="dxa"/>
            <w:tcBorders>
              <w:top w:val="nil"/>
              <w:bottom w:val="nil"/>
            </w:tcBorders>
          </w:tcPr>
          <w:p w14:paraId="56ACA218"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37D34DE8" w14:textId="77777777" w:rsidR="005353CA" w:rsidRPr="00F26074" w:rsidRDefault="005353CA"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338" w:type="dxa"/>
            <w:tcBorders>
              <w:top w:val="nil"/>
              <w:bottom w:val="nil"/>
            </w:tcBorders>
          </w:tcPr>
          <w:p w14:paraId="4060994B"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54E5AE2F"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w:t>
            </w:r>
            <w:r w:rsidRPr="00F26074">
              <w:rPr>
                <w:rFonts w:asciiTheme="minorEastAsia" w:eastAsiaTheme="minorEastAsia" w:hAnsiTheme="minorEastAsia" w:hint="eastAsia"/>
                <w:sz w:val="19"/>
                <w:szCs w:val="19"/>
              </w:rPr>
              <w:t>一</w:t>
            </w:r>
            <w:r w:rsidRPr="00F26074">
              <w:rPr>
                <w:rFonts w:asciiTheme="minorEastAsia" w:eastAsiaTheme="minorEastAsia" w:hAnsiTheme="minorEastAsia"/>
                <w:sz w:val="19"/>
                <w:szCs w:val="19"/>
              </w:rPr>
              <w:t>の3(1</w:t>
            </w:r>
            <w:r w:rsidRPr="00F26074">
              <w:rPr>
                <w:rFonts w:asciiTheme="minorEastAsia" w:eastAsiaTheme="minorEastAsia" w:hAnsiTheme="minorEastAsia" w:hint="eastAsia"/>
                <w:sz w:val="19"/>
                <w:szCs w:val="19"/>
              </w:rPr>
              <w:t>9</w:t>
            </w:r>
            <w:r w:rsidRPr="00F26074">
              <w:rPr>
                <w:rFonts w:asciiTheme="minorEastAsia" w:eastAsiaTheme="minorEastAsia" w:hAnsiTheme="minorEastAsia"/>
                <w:sz w:val="19"/>
                <w:szCs w:val="19"/>
              </w:rPr>
              <w:t>)①</w:t>
            </w:r>
          </w:p>
        </w:tc>
      </w:tr>
      <w:tr w:rsidR="005353CA" w:rsidRPr="00F26074" w14:paraId="77C5BAB7" w14:textId="77777777" w:rsidTr="005353CA">
        <w:tc>
          <w:tcPr>
            <w:tcW w:w="1701" w:type="dxa"/>
            <w:tcBorders>
              <w:top w:val="nil"/>
              <w:bottom w:val="nil"/>
            </w:tcBorders>
          </w:tcPr>
          <w:p w14:paraId="70527D15"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27958DB6" w14:textId="77777777" w:rsidR="005353CA" w:rsidRPr="005353CA"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エの「特定施設入居者生活介護の内容」については、入浴の介護の１週間における回数等のサービスの内容を指します。</w:t>
            </w:r>
          </w:p>
        </w:tc>
        <w:tc>
          <w:tcPr>
            <w:tcW w:w="1338" w:type="dxa"/>
            <w:tcBorders>
              <w:top w:val="nil"/>
              <w:bottom w:val="nil"/>
            </w:tcBorders>
          </w:tcPr>
          <w:p w14:paraId="2F6A34FE"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187FBEC1"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11老企25第3の十の3(1</w:t>
            </w:r>
            <w:r w:rsidR="00670D99" w:rsidRPr="00314B96">
              <w:rPr>
                <w:rFonts w:asciiTheme="minorEastAsia" w:eastAsiaTheme="minorEastAsia" w:hAnsiTheme="minorEastAsia" w:hint="eastAsia"/>
                <w:sz w:val="19"/>
                <w:szCs w:val="19"/>
              </w:rPr>
              <w:t>1</w:t>
            </w:r>
            <w:r w:rsidRPr="00314B96">
              <w:rPr>
                <w:rFonts w:asciiTheme="minorEastAsia" w:eastAsiaTheme="minorEastAsia" w:hAnsiTheme="minorEastAsia"/>
                <w:sz w:val="19"/>
                <w:szCs w:val="19"/>
              </w:rPr>
              <w:t>)①</w:t>
            </w:r>
          </w:p>
        </w:tc>
      </w:tr>
      <w:tr w:rsidR="005353CA" w:rsidRPr="00F26074" w14:paraId="777F434D" w14:textId="77777777" w:rsidTr="005353CA">
        <w:tc>
          <w:tcPr>
            <w:tcW w:w="1701" w:type="dxa"/>
            <w:tcBorders>
              <w:top w:val="nil"/>
              <w:bottom w:val="nil"/>
            </w:tcBorders>
          </w:tcPr>
          <w:p w14:paraId="7798FF0E"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37DB099"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エの「利用料」としては、法定代理受領サービスである特定施設入居者生活介護に係る利用料（１割、２割又は３割負担）及び法定代理受領サービスでない特定施設入居者生活介護の利用料を、「その他の費用の額」としては、居宅基準第182条第３項により徴取が認められている費用の額及び必要に応じてその他のサービスに係る費用の額を規定するものです。</w:t>
            </w:r>
          </w:p>
        </w:tc>
        <w:tc>
          <w:tcPr>
            <w:tcW w:w="1338" w:type="dxa"/>
            <w:tcBorders>
              <w:top w:val="nil"/>
              <w:bottom w:val="nil"/>
            </w:tcBorders>
          </w:tcPr>
          <w:p w14:paraId="47ECC8CE"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1E05DE7"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w:t>
            </w:r>
            <w:r w:rsidRPr="00314B96">
              <w:rPr>
                <w:rFonts w:asciiTheme="minorEastAsia" w:eastAsiaTheme="minorEastAsia" w:hAnsiTheme="minorEastAsia" w:hint="eastAsia"/>
                <w:sz w:val="19"/>
                <w:szCs w:val="19"/>
              </w:rPr>
              <w:t>一</w:t>
            </w:r>
            <w:r w:rsidRPr="00314B96">
              <w:rPr>
                <w:rFonts w:asciiTheme="minorEastAsia" w:eastAsiaTheme="minorEastAsia" w:hAnsiTheme="minorEastAsia"/>
                <w:sz w:val="19"/>
                <w:szCs w:val="19"/>
              </w:rPr>
              <w:t>の3(18)②</w:t>
            </w:r>
          </w:p>
        </w:tc>
      </w:tr>
      <w:tr w:rsidR="005353CA" w:rsidRPr="00F26074" w14:paraId="552A4380" w14:textId="77777777" w:rsidTr="005353CA">
        <w:tc>
          <w:tcPr>
            <w:tcW w:w="1701" w:type="dxa"/>
            <w:tcBorders>
              <w:top w:val="nil"/>
              <w:bottom w:val="nil"/>
            </w:tcBorders>
          </w:tcPr>
          <w:p w14:paraId="6845DFC0"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5BA5AF7A"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カの「施設の利用に当たっての留意事項」は、利用者がサービスの提供を受ける際の、利用者側が留意すべき事項（入居生活上のルール、設備の利用上の留意事項等）を指すものであること。</w:t>
            </w:r>
          </w:p>
        </w:tc>
        <w:tc>
          <w:tcPr>
            <w:tcW w:w="1338" w:type="dxa"/>
            <w:tcBorders>
              <w:top w:val="nil"/>
              <w:bottom w:val="nil"/>
            </w:tcBorders>
          </w:tcPr>
          <w:p w14:paraId="7E49B648"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CE2D5A0"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11老企25第3の八の3(13)</w:t>
            </w:r>
          </w:p>
        </w:tc>
      </w:tr>
      <w:tr w:rsidR="005353CA" w:rsidRPr="00F26074" w14:paraId="4F55ECE4" w14:textId="77777777" w:rsidTr="005353CA">
        <w:tc>
          <w:tcPr>
            <w:tcW w:w="1701" w:type="dxa"/>
            <w:tcBorders>
              <w:top w:val="nil"/>
              <w:bottom w:val="nil"/>
            </w:tcBorders>
          </w:tcPr>
          <w:p w14:paraId="516C6063"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5BA9C77"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クの「非常災害対策」は、「</w:t>
            </w:r>
            <w:r w:rsidRPr="00F26074">
              <w:rPr>
                <w:rFonts w:asciiTheme="minorEastAsia" w:eastAsiaTheme="minorEastAsia" w:hAnsiTheme="minorEastAsia"/>
                <w:sz w:val="22"/>
                <w:szCs w:val="22"/>
              </w:rPr>
              <w:t>24 非常災害対策」に示す非常災害に関する具体的計画を指すものであること。</w:t>
            </w:r>
          </w:p>
        </w:tc>
        <w:tc>
          <w:tcPr>
            <w:tcW w:w="1338" w:type="dxa"/>
            <w:tcBorders>
              <w:top w:val="nil"/>
              <w:bottom w:val="nil"/>
            </w:tcBorders>
          </w:tcPr>
          <w:p w14:paraId="23116DA7"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EA87323"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11老企25第3の六の3(4)</w:t>
            </w:r>
          </w:p>
        </w:tc>
      </w:tr>
      <w:tr w:rsidR="005353CA" w:rsidRPr="00F26074" w14:paraId="5A731B83" w14:textId="77777777" w:rsidTr="005353CA">
        <w:tc>
          <w:tcPr>
            <w:tcW w:w="1701" w:type="dxa"/>
            <w:tcBorders>
              <w:top w:val="nil"/>
              <w:bottom w:val="nil"/>
            </w:tcBorders>
          </w:tcPr>
          <w:p w14:paraId="2E6DC550"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1CE1B75C" w14:textId="22ACB1C1" w:rsidR="005353CA" w:rsidRPr="000D02D9" w:rsidRDefault="005353CA" w:rsidP="00314B96">
            <w:pPr>
              <w:ind w:left="167" w:hanging="167"/>
              <w:rPr>
                <w:rFonts w:asciiTheme="minorEastAsia" w:eastAsiaTheme="minorEastAsia" w:hAnsiTheme="minorEastAsia"/>
                <w:strike/>
                <w:sz w:val="22"/>
                <w:szCs w:val="22"/>
              </w:rPr>
            </w:pPr>
            <w:r w:rsidRPr="00F26074">
              <w:rPr>
                <w:rFonts w:asciiTheme="minorEastAsia" w:eastAsiaTheme="minorEastAsia" w:hAnsiTheme="minorEastAsia" w:hint="eastAsia"/>
                <w:sz w:val="22"/>
                <w:szCs w:val="22"/>
              </w:rPr>
              <w:t>※　ケの虐待の防止に係る、組織内の体制（責任者の選定、従業者への研修方法や研修計画等）や虐待又は虐待が疑われる事案が発生した場合の対応方法等を指す内容です。</w:t>
            </w:r>
          </w:p>
        </w:tc>
        <w:tc>
          <w:tcPr>
            <w:tcW w:w="1338" w:type="dxa"/>
            <w:tcBorders>
              <w:top w:val="nil"/>
              <w:bottom w:val="nil"/>
            </w:tcBorders>
          </w:tcPr>
          <w:p w14:paraId="1A440384"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3E47902E"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w:t>
            </w:r>
            <w:r w:rsidRPr="00F26074">
              <w:rPr>
                <w:rFonts w:asciiTheme="minorEastAsia" w:eastAsiaTheme="minorEastAsia" w:hAnsiTheme="minorEastAsia" w:hint="eastAsia"/>
                <w:sz w:val="19"/>
                <w:szCs w:val="19"/>
              </w:rPr>
              <w:t>一</w:t>
            </w:r>
            <w:r w:rsidRPr="00F26074">
              <w:rPr>
                <w:rFonts w:asciiTheme="minorEastAsia" w:eastAsiaTheme="minorEastAsia" w:hAnsiTheme="minorEastAsia"/>
                <w:sz w:val="19"/>
                <w:szCs w:val="19"/>
              </w:rPr>
              <w:t>の3(1</w:t>
            </w:r>
            <w:r w:rsidRPr="00F26074">
              <w:rPr>
                <w:rFonts w:asciiTheme="minorEastAsia" w:eastAsiaTheme="minorEastAsia" w:hAnsiTheme="minorEastAsia" w:hint="eastAsia"/>
                <w:sz w:val="19"/>
                <w:szCs w:val="19"/>
              </w:rPr>
              <w:t>9</w:t>
            </w:r>
            <w:r w:rsidRPr="00F26074">
              <w:rPr>
                <w:rFonts w:asciiTheme="minorEastAsia" w:eastAsiaTheme="minorEastAsia" w:hAnsiTheme="minorEastAsia"/>
                <w:sz w:val="19"/>
                <w:szCs w:val="19"/>
              </w:rPr>
              <w:t>)</w:t>
            </w:r>
            <w:r w:rsidRPr="00F26074">
              <w:rPr>
                <w:rFonts w:asciiTheme="minorEastAsia" w:eastAsiaTheme="minorEastAsia" w:hAnsiTheme="minorEastAsia" w:hint="eastAsia"/>
                <w:sz w:val="19"/>
                <w:szCs w:val="19"/>
              </w:rPr>
              <w:t>⑤</w:t>
            </w:r>
          </w:p>
        </w:tc>
      </w:tr>
      <w:tr w:rsidR="005353CA" w:rsidRPr="00F26074" w14:paraId="5F420DDF" w14:textId="77777777" w:rsidTr="005353CA">
        <w:tc>
          <w:tcPr>
            <w:tcW w:w="1701" w:type="dxa"/>
            <w:tcBorders>
              <w:top w:val="nil"/>
              <w:bottom w:val="nil"/>
            </w:tcBorders>
          </w:tcPr>
          <w:p w14:paraId="0CF35286"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6DB1A1AA" w14:textId="77777777" w:rsidR="005353CA" w:rsidRPr="00F26074" w:rsidRDefault="005353CA"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コの「その他運営に関する重要事項」には、当該事業所の看護職員又は介護職員を、それぞれ他の従業者と明確に区分するための措置等を指します。</w:t>
            </w:r>
          </w:p>
          <w:p w14:paraId="5293DF6F" w14:textId="77777777" w:rsidR="005353CA" w:rsidRPr="00F26074" w:rsidRDefault="005353CA" w:rsidP="005353C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また、当該利用者又は他の利用者等の生命又は身体を保護するため緊急やむを得ない場合に身体的拘束等を行う際の手続き等について定めておくことが望ましいです。</w:t>
            </w:r>
          </w:p>
        </w:tc>
        <w:tc>
          <w:tcPr>
            <w:tcW w:w="1338" w:type="dxa"/>
            <w:tcBorders>
              <w:top w:val="nil"/>
              <w:bottom w:val="nil"/>
            </w:tcBorders>
          </w:tcPr>
          <w:p w14:paraId="0DEF75BA"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3684103A"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11老企25第3の十の3(1</w:t>
            </w:r>
            <w:r w:rsidR="00670D99" w:rsidRPr="00314B96">
              <w:rPr>
                <w:rFonts w:asciiTheme="minorEastAsia" w:eastAsiaTheme="minorEastAsia" w:hAnsiTheme="minorEastAsia" w:hint="eastAsia"/>
                <w:sz w:val="19"/>
                <w:szCs w:val="19"/>
              </w:rPr>
              <w:t>1</w:t>
            </w:r>
            <w:r w:rsidRPr="00314B96">
              <w:rPr>
                <w:rFonts w:asciiTheme="minorEastAsia" w:eastAsiaTheme="minorEastAsia" w:hAnsiTheme="minorEastAsia"/>
                <w:sz w:val="19"/>
                <w:szCs w:val="19"/>
              </w:rPr>
              <w:t>)②</w:t>
            </w:r>
          </w:p>
          <w:p w14:paraId="036F48A1" w14:textId="77777777" w:rsidR="005353CA" w:rsidRPr="00314B96" w:rsidRDefault="005353CA" w:rsidP="005353CA">
            <w:pPr>
              <w:ind w:left="144" w:hanging="144"/>
              <w:jc w:val="left"/>
              <w:rPr>
                <w:rFonts w:asciiTheme="minorEastAsia" w:eastAsiaTheme="minorEastAsia" w:hAnsiTheme="minorEastAsia"/>
                <w:sz w:val="19"/>
                <w:szCs w:val="19"/>
              </w:rPr>
            </w:pPr>
          </w:p>
        </w:tc>
      </w:tr>
      <w:tr w:rsidR="009C6A57" w:rsidRPr="00F26074" w14:paraId="43BC2C72" w14:textId="77777777" w:rsidTr="005353CA">
        <w:tc>
          <w:tcPr>
            <w:tcW w:w="1701" w:type="dxa"/>
            <w:tcBorders>
              <w:top w:val="nil"/>
              <w:bottom w:val="single" w:sz="4" w:space="0" w:color="auto"/>
            </w:tcBorders>
          </w:tcPr>
          <w:p w14:paraId="041B057F" w14:textId="77777777" w:rsidR="009C6A57" w:rsidRPr="00F26074" w:rsidRDefault="009C6A57" w:rsidP="005353CA">
            <w:pPr>
              <w:ind w:left="0" w:firstLineChars="0" w:firstLine="0"/>
              <w:jc w:val="left"/>
              <w:rPr>
                <w:rFonts w:asciiTheme="minorEastAsia" w:eastAsiaTheme="minorEastAsia" w:hAnsiTheme="minorEastAsia"/>
                <w:sz w:val="22"/>
                <w:szCs w:val="22"/>
              </w:rPr>
            </w:pPr>
          </w:p>
        </w:tc>
        <w:tc>
          <w:tcPr>
            <w:tcW w:w="6096" w:type="dxa"/>
            <w:tcBorders>
              <w:top w:val="nil"/>
              <w:bottom w:val="single" w:sz="4" w:space="0" w:color="auto"/>
            </w:tcBorders>
          </w:tcPr>
          <w:p w14:paraId="1BAE98AE" w14:textId="77777777" w:rsidR="009C6A57" w:rsidRPr="00F26074" w:rsidRDefault="009C6A57"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p w14:paraId="1423FFE3"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nil"/>
              <w:bottom w:val="single" w:sz="4" w:space="0" w:color="auto"/>
            </w:tcBorders>
          </w:tcPr>
          <w:p w14:paraId="441C758A" w14:textId="77777777" w:rsidR="009C6A57" w:rsidRPr="005353CA" w:rsidRDefault="009C6A57" w:rsidP="005353CA">
            <w:pPr>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12D6135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39AFB84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3の一の3(18)</w:t>
            </w:r>
          </w:p>
          <w:p w14:paraId="253D824B"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41446A" w14:paraId="35774ED0" w14:textId="77777777" w:rsidTr="002204EC">
        <w:trPr>
          <w:trHeight w:val="1191"/>
        </w:trPr>
        <w:tc>
          <w:tcPr>
            <w:tcW w:w="1701" w:type="dxa"/>
            <w:vMerge w:val="restart"/>
            <w:tcBorders>
              <w:top w:val="single" w:sz="4" w:space="0" w:color="auto"/>
            </w:tcBorders>
          </w:tcPr>
          <w:p w14:paraId="2501E9E8" w14:textId="588EC673" w:rsidR="009C6A57" w:rsidRPr="00270E60" w:rsidRDefault="009C6A57" w:rsidP="009C6A57">
            <w:pPr>
              <w:ind w:left="110" w:hangingChars="50" w:hanging="110"/>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2</w:t>
            </w:r>
            <w:r w:rsidRPr="00270E60">
              <w:rPr>
                <w:rFonts w:asciiTheme="minorEastAsia" w:eastAsiaTheme="minorEastAsia" w:hAnsiTheme="minorEastAsia" w:hint="eastAsia"/>
                <w:sz w:val="22"/>
                <w:szCs w:val="22"/>
              </w:rPr>
              <w:t xml:space="preserve">　勤務体制の確保等</w:t>
            </w:r>
          </w:p>
          <w:p w14:paraId="5577309D"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890CDE0" w14:textId="77777777" w:rsidR="009C6A57" w:rsidRPr="00270E60" w:rsidRDefault="009C6A57" w:rsidP="002204EC">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利用者に対し、適切な特定施設入居者生活介護その他のサービスを提供できるよう、従業者の勤務の体制を定めていますか。</w:t>
            </w:r>
          </w:p>
        </w:tc>
        <w:tc>
          <w:tcPr>
            <w:tcW w:w="1338" w:type="dxa"/>
            <w:tcBorders>
              <w:top w:val="single" w:sz="4" w:space="0" w:color="auto"/>
              <w:bottom w:val="nil"/>
            </w:tcBorders>
          </w:tcPr>
          <w:p w14:paraId="4636F838"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20777234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45DD611F" w14:textId="77777777" w:rsidR="009C6A57" w:rsidRPr="00270E60" w:rsidRDefault="00901A3E" w:rsidP="009C6A57">
            <w:pPr>
              <w:ind w:left="152" w:hanging="152"/>
              <w:jc w:val="left"/>
              <w:rPr>
                <w:rFonts w:asciiTheme="minorEastAsia" w:eastAsiaTheme="minorEastAsia" w:hAnsiTheme="minorEastAsia"/>
                <w:kern w:val="0"/>
                <w:sz w:val="22"/>
                <w:szCs w:val="22"/>
              </w:rPr>
            </w:pPr>
            <w:sdt>
              <w:sdtPr>
                <w:rPr>
                  <w:sz w:val="20"/>
                  <w:szCs w:val="20"/>
                </w:rPr>
                <w:id w:val="92098936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58E3C7DD"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条例第215条第1項</w:t>
            </w:r>
          </w:p>
        </w:tc>
      </w:tr>
      <w:tr w:rsidR="002204EC" w:rsidRPr="0041446A" w14:paraId="77FCEF08" w14:textId="77777777" w:rsidTr="001F50F6">
        <w:trPr>
          <w:trHeight w:val="2328"/>
        </w:trPr>
        <w:tc>
          <w:tcPr>
            <w:tcW w:w="1701" w:type="dxa"/>
            <w:vMerge/>
            <w:tcBorders>
              <w:top w:val="single" w:sz="4" w:space="0" w:color="auto"/>
            </w:tcBorders>
          </w:tcPr>
          <w:p w14:paraId="3D17601F" w14:textId="77777777" w:rsidR="002204EC" w:rsidRPr="00270E60" w:rsidRDefault="002204EC" w:rsidP="009C6A57">
            <w:pPr>
              <w:ind w:left="110" w:hangingChars="50" w:hanging="110"/>
              <w:jc w:val="left"/>
              <w:rPr>
                <w:rFonts w:asciiTheme="minorEastAsia" w:eastAsiaTheme="minorEastAsia" w:hAnsiTheme="minorEastAsia"/>
                <w:sz w:val="22"/>
                <w:szCs w:val="22"/>
              </w:rPr>
            </w:pPr>
          </w:p>
        </w:tc>
        <w:tc>
          <w:tcPr>
            <w:tcW w:w="6096" w:type="dxa"/>
            <w:tcBorders>
              <w:top w:val="nil"/>
            </w:tcBorders>
          </w:tcPr>
          <w:p w14:paraId="44CF67F1" w14:textId="77777777" w:rsidR="002204EC" w:rsidRPr="00270E60" w:rsidRDefault="002204EC" w:rsidP="002204EC">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従業者の日々の勤務時間、常勤・非常勤の別、機能訓練指導員との兼務関係、計画作成担当者との兼務関係等を勤務表上明確にしてください。</w:t>
            </w:r>
          </w:p>
          <w:p w14:paraId="63D36ADB" w14:textId="77777777" w:rsidR="002204EC" w:rsidRPr="00270E60" w:rsidRDefault="002204EC" w:rsidP="002204EC">
            <w:pPr>
              <w:ind w:left="167" w:firstLineChars="100" w:firstLine="220"/>
              <w:rPr>
                <w:rFonts w:asciiTheme="minorEastAsia" w:eastAsiaTheme="minorEastAsia" w:hAnsiTheme="minorEastAsia"/>
                <w:sz w:val="22"/>
                <w:szCs w:val="22"/>
              </w:rPr>
            </w:pPr>
          </w:p>
          <w:p w14:paraId="40B73963" w14:textId="77777777" w:rsidR="002204EC" w:rsidRPr="00270E60" w:rsidRDefault="002204EC" w:rsidP="002204EC">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直接処遇職員を基準の員数しか配置していない場合に、管理者が当該業務を兼務で補うことは、管理上支障があると考えられるため、そのような勤務体制は認められません。</w:t>
            </w:r>
          </w:p>
        </w:tc>
        <w:tc>
          <w:tcPr>
            <w:tcW w:w="1338" w:type="dxa"/>
            <w:tcBorders>
              <w:top w:val="nil"/>
            </w:tcBorders>
          </w:tcPr>
          <w:p w14:paraId="50215F09" w14:textId="77777777" w:rsidR="002204EC" w:rsidRPr="00270E60" w:rsidRDefault="002204EC" w:rsidP="009C6A57">
            <w:pPr>
              <w:adjustRightInd w:val="0"/>
              <w:ind w:left="152" w:hanging="152"/>
              <w:contextualSpacing/>
              <w:jc w:val="left"/>
              <w:rPr>
                <w:sz w:val="20"/>
                <w:szCs w:val="20"/>
              </w:rPr>
            </w:pPr>
          </w:p>
        </w:tc>
        <w:tc>
          <w:tcPr>
            <w:tcW w:w="1197" w:type="dxa"/>
            <w:tcBorders>
              <w:top w:val="nil"/>
            </w:tcBorders>
          </w:tcPr>
          <w:p w14:paraId="2B47AE78" w14:textId="77777777" w:rsidR="002204EC" w:rsidRPr="00270E60" w:rsidRDefault="002204EC" w:rsidP="009C6A57">
            <w:pPr>
              <w:ind w:left="144" w:hanging="144"/>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平11老企25第3の</w:t>
            </w:r>
            <w:r w:rsidRPr="00314B96">
              <w:rPr>
                <w:rFonts w:asciiTheme="minorEastAsia" w:eastAsiaTheme="minorEastAsia" w:hAnsiTheme="minorEastAsia" w:hint="eastAsia"/>
                <w:sz w:val="19"/>
                <w:szCs w:val="19"/>
              </w:rPr>
              <w:t>十の3(1</w:t>
            </w:r>
            <w:r w:rsidR="00670D99" w:rsidRPr="00314B96">
              <w:rPr>
                <w:rFonts w:asciiTheme="minorEastAsia" w:eastAsiaTheme="minorEastAsia" w:hAnsiTheme="minorEastAsia" w:hint="eastAsia"/>
                <w:sz w:val="19"/>
                <w:szCs w:val="19"/>
              </w:rPr>
              <w:t>2</w:t>
            </w:r>
            <w:r w:rsidRPr="00314B96">
              <w:rPr>
                <w:rFonts w:asciiTheme="minorEastAsia" w:eastAsiaTheme="minorEastAsia" w:hAnsiTheme="minorEastAsia" w:hint="eastAsia"/>
                <w:sz w:val="19"/>
                <w:szCs w:val="19"/>
              </w:rPr>
              <w:t>)</w:t>
            </w:r>
            <w:r w:rsidRPr="00270E60">
              <w:rPr>
                <w:rFonts w:asciiTheme="minorEastAsia" w:eastAsiaTheme="minorEastAsia" w:hAnsiTheme="minorEastAsia" w:hint="eastAsia"/>
                <w:sz w:val="19"/>
                <w:szCs w:val="19"/>
              </w:rPr>
              <w:t>①</w:t>
            </w:r>
          </w:p>
        </w:tc>
      </w:tr>
      <w:tr w:rsidR="002204EC" w:rsidRPr="0041446A" w14:paraId="39F82803" w14:textId="77777777" w:rsidTr="002204EC">
        <w:tc>
          <w:tcPr>
            <w:tcW w:w="1701" w:type="dxa"/>
            <w:vMerge/>
            <w:tcBorders>
              <w:bottom w:val="nil"/>
            </w:tcBorders>
          </w:tcPr>
          <w:p w14:paraId="3D6B0403" w14:textId="77777777" w:rsidR="002204EC" w:rsidRPr="00270E60" w:rsidRDefault="002204EC"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4D85B58A" w14:textId="77777777" w:rsidR="002204EC" w:rsidRPr="00270E60" w:rsidRDefault="002204EC" w:rsidP="002204EC">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inorEastAsia" w:hAnsiTheme="minorEastAsia" w:hint="eastAsia"/>
                <w:b/>
                <w:sz w:val="22"/>
                <w:szCs w:val="22"/>
              </w:rPr>
              <w:t>特定施設の従業者によってサービスを提供していますか。</w:t>
            </w:r>
            <w:r w:rsidRPr="00270E60">
              <w:rPr>
                <w:rFonts w:asciiTheme="minorEastAsia" w:eastAsiaTheme="minorEastAsia" w:hAnsiTheme="minorEastAsia" w:hint="eastAsia"/>
                <w:sz w:val="22"/>
                <w:szCs w:val="22"/>
              </w:rPr>
              <w:br/>
              <w:t xml:space="preserve">　（ただし、当該特定施設入居者生活介護事業者が業務の管理及び指揮命令を確実に行うことができる場合は、この限りではありません。）</w:t>
            </w:r>
          </w:p>
          <w:p w14:paraId="1D924FCB" w14:textId="77777777" w:rsidR="002204EC" w:rsidRPr="00270E60" w:rsidRDefault="002204EC" w:rsidP="009C6A57">
            <w:pPr>
              <w:widowControl/>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110BDE5D" w14:textId="77777777" w:rsidR="002204EC" w:rsidRPr="00270E60" w:rsidRDefault="00901A3E" w:rsidP="002204EC">
            <w:pPr>
              <w:adjustRightInd w:val="0"/>
              <w:ind w:left="152" w:hanging="152"/>
              <w:contextualSpacing/>
              <w:jc w:val="left"/>
              <w:rPr>
                <w:rFonts w:asciiTheme="minorEastAsia" w:eastAsiaTheme="minorEastAsia" w:hAnsiTheme="minorEastAsia"/>
                <w:kern w:val="0"/>
                <w:sz w:val="22"/>
                <w:szCs w:val="22"/>
              </w:rPr>
            </w:pPr>
            <w:sdt>
              <w:sdtPr>
                <w:rPr>
                  <w:sz w:val="20"/>
                  <w:szCs w:val="20"/>
                </w:rPr>
                <w:id w:val="-1305462635"/>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いる</w:t>
            </w:r>
          </w:p>
          <w:p w14:paraId="0F5E516E" w14:textId="77777777" w:rsidR="002204EC" w:rsidRPr="00270E60" w:rsidRDefault="00901A3E" w:rsidP="002204EC">
            <w:pPr>
              <w:adjustRightInd w:val="0"/>
              <w:ind w:left="152" w:hanging="152"/>
              <w:contextualSpacing/>
              <w:jc w:val="left"/>
              <w:rPr>
                <w:sz w:val="20"/>
                <w:szCs w:val="20"/>
              </w:rPr>
            </w:pPr>
            <w:sdt>
              <w:sdtPr>
                <w:rPr>
                  <w:sz w:val="20"/>
                  <w:szCs w:val="20"/>
                </w:rPr>
                <w:id w:val="269738612"/>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3066B2EB" w14:textId="77777777" w:rsidR="002204EC" w:rsidRPr="00270E60" w:rsidRDefault="002204EC" w:rsidP="002204EC">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条例第215条第2項</w:t>
            </w:r>
          </w:p>
          <w:p w14:paraId="6EEA9F8F" w14:textId="77777777" w:rsidR="002204EC" w:rsidRPr="00270E60" w:rsidRDefault="002204EC" w:rsidP="009C6A57">
            <w:pPr>
              <w:widowControl/>
              <w:ind w:left="144" w:hanging="144"/>
              <w:jc w:val="left"/>
              <w:rPr>
                <w:rFonts w:asciiTheme="minorEastAsia" w:eastAsiaTheme="minorEastAsia" w:hAnsiTheme="minorEastAsia"/>
                <w:sz w:val="19"/>
                <w:szCs w:val="19"/>
              </w:rPr>
            </w:pPr>
          </w:p>
        </w:tc>
      </w:tr>
      <w:tr w:rsidR="009C6A57" w:rsidRPr="0041446A" w14:paraId="0510DB50" w14:textId="77777777" w:rsidTr="002204EC">
        <w:tc>
          <w:tcPr>
            <w:tcW w:w="1701" w:type="dxa"/>
            <w:vMerge/>
            <w:tcBorders>
              <w:bottom w:val="nil"/>
            </w:tcBorders>
          </w:tcPr>
          <w:p w14:paraId="0023C6B2"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single" w:sz="4" w:space="0" w:color="auto"/>
            </w:tcBorders>
          </w:tcPr>
          <w:p w14:paraId="778A58B4"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           </w:t>
            </w:r>
            <w:r w:rsidRPr="00270E60">
              <w:rPr>
                <w:rFonts w:asciiTheme="minorEastAsia" w:eastAsiaTheme="minorEastAsia" w:hAnsiTheme="minorEastAsia" w:hint="eastAsia"/>
                <w:sz w:val="22"/>
                <w:szCs w:val="22"/>
              </w:rPr>
              <w:br/>
              <w:t xml:space="preserve">　なお、給食、警備等の特定施設入居者生活介護に含まれない業務についてはこの限りではありません。</w:t>
            </w:r>
          </w:p>
          <w:p w14:paraId="1179DA85" w14:textId="77777777" w:rsidR="009C6A57" w:rsidRPr="00270E60" w:rsidRDefault="009C6A57" w:rsidP="009C6A57">
            <w:pPr>
              <w:widowControl/>
              <w:ind w:leftChars="100" w:left="210"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ア　当該委託の範囲                                    </w:t>
            </w:r>
            <w:r w:rsidRPr="00270E60">
              <w:rPr>
                <w:rFonts w:asciiTheme="minorEastAsia" w:eastAsiaTheme="minorEastAsia" w:hAnsiTheme="minorEastAsia" w:hint="eastAsia"/>
                <w:sz w:val="22"/>
                <w:szCs w:val="22"/>
              </w:rPr>
              <w:br/>
              <w:t>イ　当該委託に係る業務の実施に当たり遵守すべき条件</w:t>
            </w:r>
          </w:p>
          <w:p w14:paraId="5DDB0A03" w14:textId="1CD9E25E" w:rsidR="009C6A57" w:rsidRPr="00270E60" w:rsidRDefault="009C6A57" w:rsidP="00FB099D">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ウ　受託者の従業者により当該委託業務が特定施設入居</w:t>
            </w:r>
            <w:r w:rsidR="00834628">
              <w:rPr>
                <w:rFonts w:asciiTheme="minorEastAsia" w:eastAsiaTheme="minorEastAsia" w:hAnsiTheme="minorEastAsia" w:hint="eastAsia"/>
                <w:sz w:val="22"/>
                <w:szCs w:val="22"/>
              </w:rPr>
              <w:t xml:space="preserve"> </w:t>
            </w:r>
            <w:r w:rsidR="00834628">
              <w:rPr>
                <w:rFonts w:asciiTheme="minorEastAsia" w:eastAsiaTheme="minorEastAsia" w:hAnsiTheme="minorEastAsia"/>
                <w:sz w:val="22"/>
                <w:szCs w:val="22"/>
              </w:rPr>
              <w:t xml:space="preserve"> </w:t>
            </w:r>
            <w:r w:rsidRPr="00270E60">
              <w:rPr>
                <w:rFonts w:asciiTheme="minorEastAsia" w:eastAsiaTheme="minorEastAsia" w:hAnsiTheme="minorEastAsia" w:hint="eastAsia"/>
                <w:sz w:val="22"/>
                <w:szCs w:val="22"/>
              </w:rPr>
              <w:t>者生活介護の運営基準に従って適切に行われていることを委託者が定期的に確認する旨</w:t>
            </w:r>
          </w:p>
          <w:p w14:paraId="371C0D47"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エ　委託者が当該委託業務に関し受託者に対し指示を行い得る旨 </w:t>
            </w:r>
          </w:p>
          <w:p w14:paraId="4A361DC1"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オ　委託者が当該委託業務に関し改善の必要を認め、所要の措置を講じるよう前号の指示を行った場合において、当該措置が講じられたことを委託者が確認する旨</w:t>
            </w:r>
          </w:p>
          <w:p w14:paraId="19206176"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カ　受託者が実施した当該委託業務により入居者に賠償すべき事故が発生した場合における責任の所在                    </w:t>
            </w:r>
          </w:p>
          <w:p w14:paraId="0A47B85F"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キ　その他当該委託業務の適切な実施を確保するために必要な事項</w:t>
            </w:r>
          </w:p>
          <w:p w14:paraId="7C78D971" w14:textId="77777777" w:rsidR="009C6A57" w:rsidRPr="00270E60" w:rsidRDefault="009C6A57" w:rsidP="009C6A57">
            <w:pPr>
              <w:widowControl/>
              <w:ind w:left="167" w:hanging="167"/>
              <w:rPr>
                <w:rFonts w:asciiTheme="minorEastAsia" w:eastAsiaTheme="minorEastAsia" w:hAnsiTheme="minorEastAsia"/>
                <w:sz w:val="22"/>
                <w:szCs w:val="22"/>
              </w:rPr>
            </w:pPr>
          </w:p>
          <w:p w14:paraId="433AC87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また、委託者は、ウ及びオの確認の結果の記録を作成しなければなりません。そして、当該記録は５年間保存しなければなりません。</w:t>
            </w:r>
            <w:r w:rsidRPr="00270E60">
              <w:rPr>
                <w:rFonts w:asciiTheme="minorEastAsia" w:eastAsiaTheme="minorEastAsia" w:hAnsiTheme="minorEastAsia" w:hint="eastAsia"/>
                <w:sz w:val="22"/>
                <w:szCs w:val="22"/>
              </w:rPr>
              <w:br/>
              <w:t xml:space="preserve">　なお、委託者が行うエの指示は、文書により行わなければなりません。</w:t>
            </w:r>
          </w:p>
          <w:p w14:paraId="4128BC1E"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52C5AAA8" w14:textId="77777777" w:rsidR="009C6A57" w:rsidRPr="00314B96" w:rsidRDefault="009C6A57" w:rsidP="002204EC">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0430CE1F"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平11老企25第3の十の3(</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hint="eastAsia"/>
                <w:sz w:val="19"/>
                <w:szCs w:val="19"/>
              </w:rPr>
              <w:t>)②③④⑤</w:t>
            </w:r>
          </w:p>
          <w:p w14:paraId="5F601BA1" w14:textId="77777777" w:rsidR="009C6A57" w:rsidRPr="00314B96" w:rsidRDefault="009C6A57" w:rsidP="009C6A57">
            <w:pPr>
              <w:ind w:left="0" w:firstLineChars="0" w:firstLine="0"/>
              <w:jc w:val="left"/>
              <w:rPr>
                <w:rFonts w:asciiTheme="minorEastAsia" w:eastAsiaTheme="minorEastAsia" w:hAnsiTheme="minorEastAsia"/>
                <w:sz w:val="19"/>
                <w:szCs w:val="19"/>
              </w:rPr>
            </w:pPr>
          </w:p>
        </w:tc>
      </w:tr>
      <w:tr w:rsidR="009C6A57" w:rsidRPr="0041446A" w14:paraId="5A0137ED" w14:textId="77777777" w:rsidTr="009D2606">
        <w:trPr>
          <w:trHeight w:val="1185"/>
        </w:trPr>
        <w:tc>
          <w:tcPr>
            <w:tcW w:w="1701" w:type="dxa"/>
            <w:vMerge w:val="restart"/>
            <w:tcBorders>
              <w:top w:val="nil"/>
            </w:tcBorders>
          </w:tcPr>
          <w:p w14:paraId="72BA4E26"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0491FAFC" w14:textId="0E334B1E" w:rsidR="009C6A57" w:rsidRPr="00270E60" w:rsidRDefault="009C6A57" w:rsidP="001F50F6">
            <w:pPr>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③　</w:t>
            </w:r>
            <w:r w:rsidRPr="00270E60">
              <w:rPr>
                <w:rFonts w:asciiTheme="minorEastAsia" w:hAnsiTheme="minorEastAsia" w:hint="eastAsia"/>
                <w:b/>
                <w:sz w:val="22"/>
                <w:szCs w:val="22"/>
              </w:rPr>
              <w:t>上記②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338" w:type="dxa"/>
            <w:tcBorders>
              <w:top w:val="single" w:sz="4" w:space="0" w:color="auto"/>
              <w:bottom w:val="single" w:sz="4" w:space="0" w:color="auto"/>
            </w:tcBorders>
          </w:tcPr>
          <w:p w14:paraId="6F5640C7"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99741908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B000B13" w14:textId="77777777" w:rsidR="009C6A57" w:rsidRPr="00270E60" w:rsidRDefault="00901A3E" w:rsidP="009C6A57">
            <w:pPr>
              <w:ind w:left="152" w:hanging="152"/>
              <w:jc w:val="left"/>
              <w:rPr>
                <w:rFonts w:asciiTheme="minorEastAsia" w:eastAsiaTheme="minorEastAsia" w:hAnsiTheme="minorEastAsia"/>
                <w:kern w:val="0"/>
                <w:sz w:val="22"/>
                <w:szCs w:val="22"/>
              </w:rPr>
            </w:pPr>
            <w:sdt>
              <w:sdtPr>
                <w:rPr>
                  <w:sz w:val="20"/>
                  <w:szCs w:val="20"/>
                </w:rPr>
                <w:id w:val="-152077816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2BB5D09D"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条例第215条第3項</w:t>
            </w:r>
          </w:p>
          <w:p w14:paraId="7910E269"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17CACC02" w14:textId="77777777" w:rsidR="009C6A57" w:rsidRPr="00270E60" w:rsidRDefault="009C6A57" w:rsidP="009C6A57">
            <w:pPr>
              <w:ind w:left="0" w:firstLineChars="0" w:firstLine="0"/>
              <w:jc w:val="left"/>
              <w:rPr>
                <w:rFonts w:asciiTheme="minorEastAsia" w:eastAsiaTheme="minorEastAsia" w:hAnsiTheme="minorEastAsia"/>
                <w:sz w:val="19"/>
                <w:szCs w:val="19"/>
              </w:rPr>
            </w:pPr>
          </w:p>
        </w:tc>
      </w:tr>
      <w:tr w:rsidR="002204EC" w:rsidRPr="0041446A" w14:paraId="1147C53C" w14:textId="77777777" w:rsidTr="001F50F6">
        <w:trPr>
          <w:trHeight w:val="769"/>
        </w:trPr>
        <w:tc>
          <w:tcPr>
            <w:tcW w:w="1701" w:type="dxa"/>
            <w:vMerge/>
            <w:tcBorders>
              <w:top w:val="nil"/>
            </w:tcBorders>
          </w:tcPr>
          <w:p w14:paraId="7BCB58B5" w14:textId="77777777" w:rsidR="002204EC" w:rsidRPr="0041446A" w:rsidRDefault="002204EC"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4317213F" w14:textId="77777777" w:rsidR="002204EC" w:rsidRPr="00270E60" w:rsidRDefault="002204EC" w:rsidP="009C6A57">
            <w:pPr>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④　</w:t>
            </w:r>
            <w:r w:rsidRPr="00270E60">
              <w:rPr>
                <w:rFonts w:asciiTheme="minorEastAsia" w:hAnsiTheme="minorEastAsia" w:hint="eastAsia"/>
                <w:b/>
                <w:sz w:val="22"/>
                <w:szCs w:val="22"/>
              </w:rPr>
              <w:t>従業者の資質の向上のために、研修の機会を確保していますか。</w:t>
            </w:r>
          </w:p>
        </w:tc>
        <w:tc>
          <w:tcPr>
            <w:tcW w:w="1338" w:type="dxa"/>
            <w:tcBorders>
              <w:top w:val="single" w:sz="4" w:space="0" w:color="auto"/>
              <w:bottom w:val="single" w:sz="4" w:space="0" w:color="auto"/>
            </w:tcBorders>
          </w:tcPr>
          <w:p w14:paraId="696353B6" w14:textId="77777777" w:rsidR="002204EC" w:rsidRPr="00270E60" w:rsidRDefault="00901A3E" w:rsidP="002204EC">
            <w:pPr>
              <w:adjustRightInd w:val="0"/>
              <w:ind w:left="152" w:hanging="152"/>
              <w:contextualSpacing/>
              <w:jc w:val="left"/>
              <w:rPr>
                <w:rFonts w:asciiTheme="minorEastAsia" w:eastAsiaTheme="minorEastAsia" w:hAnsiTheme="minorEastAsia"/>
                <w:kern w:val="0"/>
                <w:sz w:val="22"/>
                <w:szCs w:val="22"/>
              </w:rPr>
            </w:pPr>
            <w:sdt>
              <w:sdtPr>
                <w:rPr>
                  <w:sz w:val="20"/>
                  <w:szCs w:val="20"/>
                </w:rPr>
                <w:id w:val="-16080891"/>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いる</w:t>
            </w:r>
          </w:p>
          <w:p w14:paraId="228F678D" w14:textId="77777777" w:rsidR="002204EC" w:rsidRPr="00270E60" w:rsidRDefault="00901A3E" w:rsidP="002204EC">
            <w:pPr>
              <w:ind w:left="152" w:hanging="152"/>
              <w:jc w:val="left"/>
              <w:rPr>
                <w:rFonts w:asciiTheme="minorEastAsia" w:eastAsiaTheme="minorEastAsia" w:hAnsiTheme="minorEastAsia"/>
                <w:kern w:val="0"/>
                <w:sz w:val="22"/>
                <w:szCs w:val="22"/>
              </w:rPr>
            </w:pPr>
            <w:sdt>
              <w:sdtPr>
                <w:rPr>
                  <w:sz w:val="20"/>
                  <w:szCs w:val="20"/>
                </w:rPr>
                <w:id w:val="1077860589"/>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いない</w:t>
            </w:r>
          </w:p>
          <w:p w14:paraId="72845E6B" w14:textId="77777777" w:rsidR="002204EC" w:rsidRPr="00270E60" w:rsidRDefault="002204EC" w:rsidP="009C6A57">
            <w:pPr>
              <w:adjustRightInd w:val="0"/>
              <w:ind w:left="152" w:hanging="152"/>
              <w:contextualSpacing/>
              <w:jc w:val="left"/>
              <w:rPr>
                <w:sz w:val="20"/>
                <w:szCs w:val="20"/>
              </w:rPr>
            </w:pPr>
          </w:p>
        </w:tc>
        <w:tc>
          <w:tcPr>
            <w:tcW w:w="1197" w:type="dxa"/>
            <w:tcBorders>
              <w:top w:val="single" w:sz="4" w:space="0" w:color="auto"/>
              <w:bottom w:val="single" w:sz="4" w:space="0" w:color="auto"/>
            </w:tcBorders>
          </w:tcPr>
          <w:p w14:paraId="5B2712AD" w14:textId="77777777" w:rsidR="002204EC" w:rsidRPr="00270E60" w:rsidRDefault="002204EC" w:rsidP="002204EC">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条例第215条第4項</w:t>
            </w:r>
          </w:p>
          <w:p w14:paraId="05044E98" w14:textId="77777777" w:rsidR="002204EC" w:rsidRPr="00270E60" w:rsidRDefault="002204EC" w:rsidP="009C6A57">
            <w:pPr>
              <w:widowControl/>
              <w:ind w:left="144" w:hanging="144"/>
              <w:jc w:val="left"/>
              <w:rPr>
                <w:rFonts w:asciiTheme="minorEastAsia" w:eastAsiaTheme="minorEastAsia" w:hAnsiTheme="minorEastAsia"/>
                <w:sz w:val="19"/>
                <w:szCs w:val="19"/>
              </w:rPr>
            </w:pPr>
          </w:p>
        </w:tc>
      </w:tr>
      <w:tr w:rsidR="009C6A57" w:rsidRPr="0041446A" w14:paraId="2861AF1F" w14:textId="77777777" w:rsidTr="0041446A">
        <w:trPr>
          <w:trHeight w:val="671"/>
        </w:trPr>
        <w:tc>
          <w:tcPr>
            <w:tcW w:w="1701" w:type="dxa"/>
            <w:vMerge/>
          </w:tcPr>
          <w:p w14:paraId="09664220"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29B9700E" w14:textId="016879E4" w:rsidR="009C6A57" w:rsidRPr="000D02D9" w:rsidRDefault="009C6A57" w:rsidP="00314B96">
            <w:pPr>
              <w:widowControl/>
              <w:ind w:left="220" w:hangingChars="100" w:hanging="220"/>
              <w:rPr>
                <w:rFonts w:asciiTheme="majorEastAsia" w:eastAsiaTheme="majorEastAsia" w:hAnsiTheme="majorEastAsia"/>
                <w:b/>
                <w:strike/>
                <w:sz w:val="22"/>
                <w:szCs w:val="22"/>
              </w:rPr>
            </w:pPr>
            <w:r w:rsidRPr="00270E60">
              <w:rPr>
                <w:rFonts w:asciiTheme="minorEastAsia" w:eastAsiaTheme="minorEastAsia" w:hAnsiTheme="minorEastAsia" w:hint="eastAsia"/>
                <w:sz w:val="22"/>
                <w:szCs w:val="22"/>
              </w:rPr>
              <w:t xml:space="preserve">　　</w:t>
            </w:r>
            <w:r w:rsidRPr="00270E60">
              <w:rPr>
                <w:rFonts w:asciiTheme="majorEastAsia" w:eastAsiaTheme="majorEastAsia" w:hAnsiTheme="majorEastAsia" w:hint="eastAsia"/>
                <w:b/>
                <w:sz w:val="22"/>
                <w:szCs w:val="22"/>
              </w:rPr>
              <w:t xml:space="preserve">また、全ての特定施設従業者（看護師、准看護師、介護福祉士、介護支援専門員、政令第3条第1項に規定する者等の資格を有する者その他これに類する者を除く。）に対し、認知症介護に係る基礎的な研修を受講させていますか。　</w:t>
            </w:r>
          </w:p>
          <w:p w14:paraId="4A0C9690" w14:textId="77777777" w:rsidR="009C6A57" w:rsidRPr="00270E60" w:rsidRDefault="009C6A57" w:rsidP="009C6A57">
            <w:pPr>
              <w:widowControl/>
              <w:ind w:left="168" w:hanging="168"/>
              <w:rPr>
                <w:rFonts w:asciiTheme="majorEastAsia" w:eastAsiaTheme="majorEastAsia" w:hAnsiTheme="majorEastAsia"/>
                <w:b/>
                <w:sz w:val="22"/>
                <w:szCs w:val="22"/>
              </w:rPr>
            </w:pPr>
          </w:p>
          <w:p w14:paraId="5FF8E51B"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介護に直接携わる職員のうち、医療・福祉関係の資格を有さない者について、認知症介護基礎研修を受講させるために必要な措置を講じることを義務づけることとしたものであり、介護に関わる全ての者の認知症対応力を向上させ、認知症についての理解の下、本人主体の介護を行い、認知症の人の尊厳の保障を実現していく観点から実施するものです。</w:t>
            </w:r>
          </w:p>
          <w:p w14:paraId="6A7A31FF"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6CDCE0C5" w14:textId="437E0352"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事業者は、</w:t>
            </w:r>
            <w:r w:rsidRPr="00270E60">
              <w:rPr>
                <w:rFonts w:asciiTheme="minorEastAsia" w:eastAsiaTheme="minorEastAsia" w:hAnsiTheme="minorEastAsia"/>
                <w:sz w:val="22"/>
                <w:szCs w:val="22"/>
              </w:rPr>
              <w:t>医療・福祉関係資格を有さない全ての従業者</w:t>
            </w:r>
            <w:r w:rsidRPr="00270E60">
              <w:rPr>
                <w:rFonts w:asciiTheme="minorEastAsia" w:eastAsiaTheme="minorEastAsia" w:hAnsiTheme="minorEastAsia" w:hint="eastAsia"/>
                <w:sz w:val="22"/>
                <w:szCs w:val="22"/>
              </w:rPr>
              <w:t>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1年間の猶予期間を設けることとし、採用後1年を経過するまでに認知症介護基礎研修を受講させてください。</w:t>
            </w:r>
          </w:p>
          <w:p w14:paraId="70A7DD4D" w14:textId="77777777" w:rsidR="009C6A57" w:rsidRPr="00270E60" w:rsidRDefault="009C6A57" w:rsidP="009C6A57">
            <w:pPr>
              <w:widowControl/>
              <w:ind w:left="168" w:hanging="168"/>
              <w:rPr>
                <w:rFonts w:asciiTheme="minorEastAsia" w:eastAsiaTheme="minorEastAsia" w:hAnsiTheme="minorEastAsia"/>
                <w:b/>
                <w:sz w:val="22"/>
                <w:szCs w:val="22"/>
              </w:rPr>
            </w:pPr>
          </w:p>
        </w:tc>
        <w:tc>
          <w:tcPr>
            <w:tcW w:w="1338" w:type="dxa"/>
            <w:tcBorders>
              <w:top w:val="single" w:sz="4" w:space="0" w:color="auto"/>
              <w:bottom w:val="single" w:sz="4" w:space="0" w:color="auto"/>
            </w:tcBorders>
          </w:tcPr>
          <w:p w14:paraId="72E1B700"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130561638"/>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83667B8" w14:textId="77777777" w:rsidR="009C6A57" w:rsidRPr="00270E60" w:rsidRDefault="00901A3E" w:rsidP="009C6A57">
            <w:pPr>
              <w:ind w:left="152" w:hanging="152"/>
              <w:jc w:val="left"/>
              <w:rPr>
                <w:rFonts w:asciiTheme="minorEastAsia" w:eastAsiaTheme="minorEastAsia" w:hAnsiTheme="minorEastAsia"/>
                <w:sz w:val="22"/>
                <w:szCs w:val="22"/>
              </w:rPr>
            </w:pPr>
            <w:sdt>
              <w:sdtPr>
                <w:rPr>
                  <w:sz w:val="20"/>
                  <w:szCs w:val="20"/>
                </w:rPr>
                <w:id w:val="-184939397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3A35ED43"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条例第215条第4項</w:t>
            </w:r>
          </w:p>
          <w:p w14:paraId="41DC0100"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301F38CA"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38D2646A"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7A6317D6"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46966B12"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139674F9"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0E12295C"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69C96B09"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w:t>
            </w:r>
            <w:r w:rsidRPr="00270E60">
              <w:rPr>
                <w:rFonts w:asciiTheme="minorEastAsia" w:eastAsiaTheme="minorEastAsia" w:hAnsiTheme="minorEastAsia"/>
                <w:sz w:val="19"/>
                <w:szCs w:val="19"/>
              </w:rPr>
              <w:t>11老企25</w:t>
            </w:r>
            <w:r w:rsidRPr="00270E60">
              <w:rPr>
                <w:rFonts w:asciiTheme="minorEastAsia" w:eastAsiaTheme="minorEastAsia" w:hAnsiTheme="minorEastAsia" w:hint="eastAsia"/>
                <w:sz w:val="19"/>
                <w:szCs w:val="19"/>
              </w:rPr>
              <w:t>第</w:t>
            </w:r>
            <w:r w:rsidRPr="00270E60">
              <w:rPr>
                <w:rFonts w:asciiTheme="minorEastAsia" w:eastAsiaTheme="minorEastAsia" w:hAnsiTheme="minorEastAsia"/>
                <w:sz w:val="19"/>
                <w:szCs w:val="19"/>
              </w:rPr>
              <w:t>3の十</w:t>
            </w:r>
            <w:r w:rsidRPr="00314B96">
              <w:rPr>
                <w:rFonts w:asciiTheme="minorEastAsia" w:eastAsiaTheme="minorEastAsia" w:hAnsiTheme="minorEastAsia"/>
                <w:sz w:val="19"/>
                <w:szCs w:val="19"/>
              </w:rPr>
              <w:t>の</w:t>
            </w:r>
            <w:r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⑥</w:t>
            </w:r>
          </w:p>
          <w:p w14:paraId="6F1C3672"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w:t>
            </w:r>
            <w:r w:rsidRPr="00270E60">
              <w:rPr>
                <w:rFonts w:asciiTheme="minorEastAsia" w:eastAsiaTheme="minorEastAsia" w:hAnsiTheme="minorEastAsia"/>
                <w:sz w:val="19"/>
                <w:szCs w:val="19"/>
              </w:rPr>
              <w:t>3の</w:t>
            </w:r>
            <w:r w:rsidRPr="00270E60">
              <w:rPr>
                <w:rFonts w:asciiTheme="minorEastAsia" w:eastAsiaTheme="minorEastAsia" w:hAnsiTheme="minorEastAsia" w:hint="eastAsia"/>
                <w:sz w:val="19"/>
                <w:szCs w:val="19"/>
              </w:rPr>
              <w:t>二</w:t>
            </w:r>
            <w:r w:rsidRPr="00270E60">
              <w:rPr>
                <w:rFonts w:asciiTheme="minorEastAsia" w:eastAsiaTheme="minorEastAsia" w:hAnsiTheme="minorEastAsia"/>
                <w:sz w:val="19"/>
                <w:szCs w:val="19"/>
              </w:rPr>
              <w:t>の</w:t>
            </w:r>
            <w:r w:rsidRPr="00270E60">
              <w:rPr>
                <w:rFonts w:asciiTheme="minorEastAsia" w:eastAsiaTheme="minorEastAsia" w:hAnsiTheme="minorEastAsia" w:hint="eastAsia"/>
                <w:sz w:val="19"/>
                <w:szCs w:val="19"/>
              </w:rPr>
              <w:t>3の</w:t>
            </w:r>
            <w:r w:rsidRPr="00270E60">
              <w:rPr>
                <w:rFonts w:asciiTheme="minorEastAsia" w:eastAsiaTheme="minorEastAsia" w:hAnsiTheme="minorEastAsia"/>
                <w:sz w:val="19"/>
                <w:szCs w:val="19"/>
              </w:rPr>
              <w:t>(6)</w:t>
            </w:r>
            <w:r w:rsidRPr="00270E60">
              <w:rPr>
                <w:rFonts w:asciiTheme="minorEastAsia" w:eastAsiaTheme="minorEastAsia" w:hAnsiTheme="minorEastAsia" w:hint="eastAsia"/>
                <w:sz w:val="19"/>
                <w:szCs w:val="19"/>
              </w:rPr>
              <w:t>③)</w:t>
            </w:r>
          </w:p>
        </w:tc>
      </w:tr>
      <w:tr w:rsidR="009C6A57" w:rsidRPr="0041446A" w14:paraId="4C0A7932" w14:textId="77777777" w:rsidTr="0041446A">
        <w:trPr>
          <w:trHeight w:val="671"/>
        </w:trPr>
        <w:tc>
          <w:tcPr>
            <w:tcW w:w="1701" w:type="dxa"/>
            <w:vMerge/>
          </w:tcPr>
          <w:p w14:paraId="46880DE8"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vMerge w:val="restart"/>
            <w:tcBorders>
              <w:top w:val="single" w:sz="4" w:space="0" w:color="auto"/>
            </w:tcBorders>
          </w:tcPr>
          <w:p w14:paraId="6C8A485B" w14:textId="77777777" w:rsidR="009C6A57" w:rsidRPr="00270E60" w:rsidRDefault="009C6A57" w:rsidP="009C6A57">
            <w:pPr>
              <w:widowControl/>
              <w:ind w:left="167" w:hanging="167"/>
              <w:rPr>
                <w:rFonts w:asciiTheme="majorEastAsia" w:eastAsiaTheme="majorEastAsia" w:hAnsiTheme="majorEastAsia"/>
                <w:b/>
                <w:sz w:val="22"/>
                <w:szCs w:val="22"/>
              </w:rPr>
            </w:pPr>
            <w:r w:rsidRPr="00270E60">
              <w:rPr>
                <w:rFonts w:asciiTheme="minorEastAsia" w:eastAsiaTheme="minorEastAsia" w:hAnsiTheme="minorEastAsia" w:hint="eastAsia"/>
                <w:sz w:val="22"/>
                <w:szCs w:val="22"/>
              </w:rPr>
              <w:t xml:space="preserve">⑤　</w:t>
            </w:r>
            <w:r w:rsidRPr="00270E60">
              <w:rPr>
                <w:rFonts w:asciiTheme="majorEastAsia" w:eastAsiaTheme="majorEastAsia" w:hAnsiTheme="majorEastAsia" w:hint="eastAsia"/>
                <w:b/>
                <w:sz w:val="22"/>
                <w:szCs w:val="22"/>
              </w:rPr>
              <w:t>適切な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p w14:paraId="1006CB6A" w14:textId="77777777" w:rsidR="009C6A57" w:rsidRPr="00270E60" w:rsidRDefault="009C6A57" w:rsidP="009C6A57">
            <w:pPr>
              <w:widowControl/>
              <w:ind w:left="168" w:hanging="168"/>
              <w:rPr>
                <w:rFonts w:asciiTheme="minorEastAsia" w:hAnsiTheme="minorEastAsia"/>
                <w:b/>
                <w:sz w:val="22"/>
                <w:szCs w:val="22"/>
              </w:rPr>
            </w:pPr>
          </w:p>
          <w:p w14:paraId="6FB65AD3"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雇用の分野における男女の均等な機会及び待遇の確保等に関する法律（昭和</w:t>
            </w:r>
            <w:r w:rsidRPr="00270E60">
              <w:rPr>
                <w:rFonts w:asciiTheme="minorEastAsia" w:eastAsiaTheme="minorEastAsia" w:hAnsiTheme="minorEastAsia"/>
                <w:sz w:val="22"/>
                <w:szCs w:val="22"/>
              </w:rPr>
              <w:t>47年法律第113号）第11条第</w:t>
            </w:r>
            <w:r w:rsidRPr="00270E60">
              <w:rPr>
                <w:rFonts w:asciiTheme="minorEastAsia" w:eastAsiaTheme="minorEastAsia" w:hAnsiTheme="minorEastAsia" w:hint="eastAsia"/>
                <w:sz w:val="22"/>
                <w:szCs w:val="22"/>
              </w:rPr>
              <w:t>1</w:t>
            </w:r>
            <w:r w:rsidRPr="00270E60">
              <w:rPr>
                <w:rFonts w:asciiTheme="minorEastAsia" w:eastAsiaTheme="minorEastAsia" w:hAnsiTheme="minorEastAsia"/>
                <w:sz w:val="22"/>
                <w:szCs w:val="22"/>
              </w:rPr>
              <w:t>項及び労働施策</w:t>
            </w:r>
            <w:r w:rsidRPr="00270E60">
              <w:rPr>
                <w:rFonts w:asciiTheme="minorEastAsia" w:eastAsiaTheme="minorEastAsia" w:hAnsiTheme="minorEastAsia" w:hint="eastAsia"/>
                <w:sz w:val="22"/>
                <w:szCs w:val="22"/>
              </w:rPr>
              <w:t>の総合的な推進並びに労働者の雇用の安定及び職業生活の充実等に関する法律（昭和</w:t>
            </w:r>
            <w:r w:rsidRPr="00270E60">
              <w:rPr>
                <w:rFonts w:asciiTheme="minorEastAsia" w:eastAsiaTheme="minorEastAsia" w:hAnsiTheme="minorEastAsia"/>
                <w:sz w:val="22"/>
                <w:szCs w:val="22"/>
              </w:rPr>
              <w:t>41年法律第132</w:t>
            </w:r>
            <w:r w:rsidRPr="00270E60">
              <w:rPr>
                <w:rFonts w:asciiTheme="minorEastAsia" w:eastAsiaTheme="minorEastAsia" w:hAnsiTheme="minorEastAsia"/>
                <w:sz w:val="22"/>
                <w:szCs w:val="22"/>
              </w:rPr>
              <w:lastRenderedPageBreak/>
              <w:t>号）第30条の</w:t>
            </w:r>
            <w:r w:rsidRPr="00270E60">
              <w:rPr>
                <w:rFonts w:asciiTheme="minorEastAsia" w:eastAsiaTheme="minorEastAsia" w:hAnsiTheme="minorEastAsia" w:hint="eastAsia"/>
                <w:sz w:val="22"/>
                <w:szCs w:val="22"/>
              </w:rPr>
              <w:t>2</w:t>
            </w:r>
            <w:r w:rsidRPr="00270E60">
              <w:rPr>
                <w:rFonts w:asciiTheme="minorEastAsia" w:eastAsiaTheme="minorEastAsia" w:hAnsiTheme="minorEastAsia"/>
                <w:sz w:val="22"/>
                <w:szCs w:val="22"/>
              </w:rPr>
              <w:t>第</w:t>
            </w:r>
            <w:r w:rsidRPr="00270E60">
              <w:rPr>
                <w:rFonts w:asciiTheme="minorEastAsia" w:eastAsiaTheme="minorEastAsia" w:hAnsiTheme="minorEastAsia" w:hint="eastAsia"/>
                <w:sz w:val="22"/>
                <w:szCs w:val="22"/>
              </w:rPr>
              <w:t>1</w:t>
            </w:r>
            <w:r w:rsidRPr="00270E60">
              <w:rPr>
                <w:rFonts w:asciiTheme="minorEastAsia" w:eastAsiaTheme="minorEastAsia" w:hAnsiTheme="minorEastAsia"/>
                <w:sz w:val="22"/>
                <w:szCs w:val="22"/>
              </w:rPr>
              <w:t>項の規定に基づき、</w:t>
            </w:r>
            <w:r w:rsidRPr="00270E60">
              <w:rPr>
                <w:rFonts w:asciiTheme="minorEastAsia" w:eastAsiaTheme="minorEastAsia" w:hAnsiTheme="minorEastAsia" w:hint="eastAsia"/>
                <w:sz w:val="22"/>
                <w:szCs w:val="22"/>
              </w:rPr>
              <w:t>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41C74F22" w14:textId="77777777" w:rsidR="009C6A57" w:rsidRPr="00270E60" w:rsidRDefault="009C6A57" w:rsidP="009C6A57">
            <w:pPr>
              <w:widowControl/>
              <w:ind w:left="167" w:hanging="167"/>
              <w:rPr>
                <w:rFonts w:asciiTheme="minorEastAsia" w:eastAsiaTheme="minorEastAsia" w:hAnsiTheme="minorEastAsia"/>
                <w:sz w:val="22"/>
                <w:szCs w:val="22"/>
              </w:rPr>
            </w:pPr>
          </w:p>
          <w:p w14:paraId="16339635"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イ</w:t>
            </w:r>
            <w:r w:rsidRPr="00270E60">
              <w:rPr>
                <w:rFonts w:asciiTheme="minorEastAsia" w:eastAsiaTheme="minorEastAsia" w:hAnsiTheme="minorEastAsia"/>
                <w:sz w:val="22"/>
                <w:szCs w:val="22"/>
              </w:rPr>
              <w:t xml:space="preserve"> 事業主が講ずべき措置の具体的内容</w:t>
            </w:r>
          </w:p>
          <w:p w14:paraId="54163456"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事業主が講ずべき措置の具体的な内容は、事業主が職場における性的な言動に起因する問題に関して雇用管理上講ずべき措置等についての指針（平成</w:t>
            </w:r>
            <w:r w:rsidRPr="00270E60">
              <w:rPr>
                <w:rFonts w:asciiTheme="minorEastAsia" w:eastAsiaTheme="minorEastAsia" w:hAnsiTheme="minorEastAsia"/>
                <w:sz w:val="22"/>
                <w:szCs w:val="22"/>
              </w:rPr>
              <w:t>18 年厚生労働省告示第615 号）及び事業主が職場に</w:t>
            </w:r>
            <w:r w:rsidRPr="00270E60">
              <w:rPr>
                <w:rFonts w:asciiTheme="minorEastAsia" w:eastAsiaTheme="minorEastAsia" w:hAnsiTheme="minorEastAsia" w:hint="eastAsia"/>
                <w:sz w:val="22"/>
                <w:szCs w:val="22"/>
              </w:rPr>
              <w:t>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72E2B336" w14:textId="77777777" w:rsidR="009C6A57" w:rsidRPr="00270E60" w:rsidRDefault="009C6A57" w:rsidP="009C6A57">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事業主の方針等の明確化及びその周知・啓発</w:t>
            </w:r>
          </w:p>
          <w:p w14:paraId="7E021500" w14:textId="77777777" w:rsidR="009C6A57" w:rsidRPr="00270E60" w:rsidRDefault="009C6A57" w:rsidP="009C6A57">
            <w:pPr>
              <w:widowControl/>
              <w:ind w:leftChars="100" w:left="21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職場におけるハラスメントの内容及び職場におけるハラスメントを行ってはならない旨の方針を明確化し、従業者に周知・啓発すること。</w:t>
            </w:r>
          </w:p>
          <w:p w14:paraId="30ECA0E7" w14:textId="77777777" w:rsidR="009C6A57" w:rsidRPr="00270E60" w:rsidRDefault="009C6A57" w:rsidP="009C6A57">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相談（苦情を含む。以下同じ。）に応じ、適切に対応</w:t>
            </w:r>
          </w:p>
          <w:p w14:paraId="00E59A29" w14:textId="77777777" w:rsidR="009C6A57" w:rsidRPr="00270E60" w:rsidRDefault="009C6A57" w:rsidP="009C6A57">
            <w:pPr>
              <w:widowControl/>
              <w:ind w:left="0" w:firstLineChars="150" w:firstLine="330"/>
              <w:rPr>
                <w:rFonts w:asciiTheme="minorEastAsia" w:eastAsiaTheme="minorEastAsia" w:hAnsiTheme="minorEastAsia"/>
                <w:sz w:val="22"/>
                <w:szCs w:val="22"/>
              </w:rPr>
            </w:pPr>
            <w:r w:rsidRPr="00270E60">
              <w:rPr>
                <w:rFonts w:asciiTheme="minorEastAsia" w:eastAsiaTheme="minorEastAsia" w:hAnsiTheme="minorEastAsia"/>
                <w:sz w:val="22"/>
                <w:szCs w:val="22"/>
              </w:rPr>
              <w:t>するために</w:t>
            </w:r>
            <w:r w:rsidRPr="00270E60">
              <w:rPr>
                <w:rFonts w:asciiTheme="minorEastAsia" w:eastAsiaTheme="minorEastAsia" w:hAnsiTheme="minorEastAsia" w:hint="eastAsia"/>
                <w:sz w:val="22"/>
                <w:szCs w:val="22"/>
              </w:rPr>
              <w:t>必要な体制の整備</w:t>
            </w:r>
          </w:p>
          <w:p w14:paraId="0357BB04"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相談に対応する担当者をあらかじめ定めること等により、相談への対応のための窓口をあらかじめ定め、労働者に周知すること。</w:t>
            </w:r>
          </w:p>
          <w:p w14:paraId="57AE2AB2"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ロ</w:t>
            </w:r>
            <w:r w:rsidRPr="00270E60">
              <w:rPr>
                <w:rFonts w:asciiTheme="minorEastAsia" w:eastAsiaTheme="minorEastAsia" w:hAnsiTheme="minorEastAsia"/>
                <w:sz w:val="22"/>
                <w:szCs w:val="22"/>
              </w:rPr>
              <w:t xml:space="preserve"> 事業主が講じることが望ましい取組について</w:t>
            </w:r>
          </w:p>
          <w:p w14:paraId="4FA8D460"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p w14:paraId="5A55462B" w14:textId="03448E05" w:rsidR="009C6A57" w:rsidRPr="00270E60" w:rsidRDefault="009C6A57" w:rsidP="001F50F6">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w:t>
            </w:r>
            <w:r w:rsidRPr="00270E60">
              <w:rPr>
                <w:rFonts w:asciiTheme="minorEastAsia" w:eastAsiaTheme="minorEastAsia" w:hAnsiTheme="minorEastAsia"/>
                <w:sz w:val="22"/>
                <w:szCs w:val="22"/>
              </w:rPr>
              <w:t>https://www.mhlw.go.jp/stf/newpage_05120.html）</w:t>
            </w:r>
          </w:p>
        </w:tc>
        <w:tc>
          <w:tcPr>
            <w:tcW w:w="1338" w:type="dxa"/>
            <w:tcBorders>
              <w:top w:val="single" w:sz="4" w:space="0" w:color="auto"/>
              <w:bottom w:val="nil"/>
            </w:tcBorders>
          </w:tcPr>
          <w:p w14:paraId="1471D257"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81575633"/>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6D9F0A9A"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80939655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09669C3A"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条例第215条第5項</w:t>
            </w:r>
          </w:p>
          <w:p w14:paraId="40840E4C"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2525606A"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25F07E14"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16218841"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1F74E7ED"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62F23F6B"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w:t>
            </w:r>
            <w:r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⑦</w:t>
            </w:r>
          </w:p>
          <w:p w14:paraId="0277E14A"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lastRenderedPageBreak/>
              <w:t>(準用第</w:t>
            </w:r>
            <w:r w:rsidRPr="00314B96">
              <w:rPr>
                <w:rFonts w:asciiTheme="minorEastAsia" w:eastAsiaTheme="minorEastAsia" w:hAnsiTheme="minorEastAsia"/>
                <w:sz w:val="19"/>
                <w:szCs w:val="19"/>
              </w:rPr>
              <w:t>3の</w:t>
            </w:r>
            <w:r w:rsidRPr="00314B96">
              <w:rPr>
                <w:rFonts w:asciiTheme="minorEastAsia" w:eastAsiaTheme="minorEastAsia" w:hAnsiTheme="minorEastAsia" w:hint="eastAsia"/>
                <w:sz w:val="19"/>
                <w:szCs w:val="19"/>
              </w:rPr>
              <w:t>一</w:t>
            </w:r>
            <w:r w:rsidRPr="00314B96">
              <w:rPr>
                <w:rFonts w:asciiTheme="minorEastAsia" w:eastAsiaTheme="minorEastAsia" w:hAnsiTheme="minorEastAsia"/>
                <w:sz w:val="19"/>
                <w:szCs w:val="19"/>
              </w:rPr>
              <w:t>の</w:t>
            </w:r>
            <w:r w:rsidRPr="00314B96">
              <w:rPr>
                <w:rFonts w:asciiTheme="minorEastAsia" w:eastAsiaTheme="minorEastAsia" w:hAnsiTheme="minorEastAsia" w:hint="eastAsia"/>
                <w:sz w:val="19"/>
                <w:szCs w:val="19"/>
              </w:rPr>
              <w:t>3の</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21</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④)</w:t>
            </w:r>
          </w:p>
        </w:tc>
      </w:tr>
      <w:tr w:rsidR="009C6A57" w:rsidRPr="0041446A" w14:paraId="5C0F9E1C" w14:textId="77777777" w:rsidTr="00A363D0">
        <w:trPr>
          <w:trHeight w:val="1235"/>
        </w:trPr>
        <w:tc>
          <w:tcPr>
            <w:tcW w:w="1701" w:type="dxa"/>
            <w:vMerge/>
            <w:tcBorders>
              <w:bottom w:val="single" w:sz="4" w:space="0" w:color="auto"/>
            </w:tcBorders>
          </w:tcPr>
          <w:p w14:paraId="48D85E8A" w14:textId="77777777" w:rsidR="009C6A57" w:rsidRPr="0041446A" w:rsidRDefault="009C6A57" w:rsidP="009C6A57">
            <w:pPr>
              <w:ind w:left="167" w:hanging="167"/>
              <w:jc w:val="left"/>
              <w:rPr>
                <w:rFonts w:asciiTheme="minorEastAsia" w:eastAsiaTheme="minorEastAsia" w:hAnsiTheme="minorEastAsia"/>
                <w:strike/>
                <w:color w:val="FF0000"/>
                <w:sz w:val="22"/>
                <w:szCs w:val="22"/>
              </w:rPr>
            </w:pPr>
          </w:p>
        </w:tc>
        <w:tc>
          <w:tcPr>
            <w:tcW w:w="6096" w:type="dxa"/>
            <w:vMerge/>
            <w:tcBorders>
              <w:bottom w:val="single" w:sz="4" w:space="0" w:color="auto"/>
            </w:tcBorders>
          </w:tcPr>
          <w:p w14:paraId="2FAFA9C7" w14:textId="77777777" w:rsidR="009C6A57" w:rsidRPr="0041446A" w:rsidRDefault="009C6A57" w:rsidP="009C6A57">
            <w:pPr>
              <w:widowControl/>
              <w:ind w:left="167" w:hanging="167"/>
              <w:rPr>
                <w:rFonts w:asciiTheme="minorEastAsia" w:eastAsiaTheme="minorEastAsia" w:hAnsiTheme="minorEastAsia"/>
                <w:strike/>
                <w:color w:val="FF0000"/>
                <w:sz w:val="22"/>
                <w:szCs w:val="22"/>
              </w:rPr>
            </w:pPr>
          </w:p>
        </w:tc>
        <w:tc>
          <w:tcPr>
            <w:tcW w:w="1338" w:type="dxa"/>
            <w:tcBorders>
              <w:top w:val="nil"/>
              <w:bottom w:val="single" w:sz="4" w:space="0" w:color="auto"/>
            </w:tcBorders>
          </w:tcPr>
          <w:p w14:paraId="01110260"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1197" w:type="dxa"/>
            <w:tcBorders>
              <w:top w:val="nil"/>
              <w:bottom w:val="single" w:sz="4" w:space="0" w:color="auto"/>
            </w:tcBorders>
          </w:tcPr>
          <w:p w14:paraId="0494D081"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p>
        </w:tc>
      </w:tr>
      <w:tr w:rsidR="009C6A57" w:rsidRPr="003E0B86" w14:paraId="1B3ECA83" w14:textId="77777777" w:rsidTr="00A363D0">
        <w:trPr>
          <w:trHeight w:val="1235"/>
        </w:trPr>
        <w:tc>
          <w:tcPr>
            <w:tcW w:w="1701" w:type="dxa"/>
            <w:tcBorders>
              <w:top w:val="single" w:sz="4" w:space="0" w:color="auto"/>
              <w:bottom w:val="nil"/>
            </w:tcBorders>
          </w:tcPr>
          <w:p w14:paraId="5E3174D1" w14:textId="25359289" w:rsidR="009C6A57" w:rsidRPr="00270E60" w:rsidRDefault="009C6A57" w:rsidP="009C6A57">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lastRenderedPageBreak/>
              <w:t>2</w:t>
            </w:r>
            <w:r w:rsidR="00F3531E">
              <w:rPr>
                <w:rFonts w:asciiTheme="minorEastAsia" w:eastAsiaTheme="minorEastAsia" w:hAnsiTheme="minorEastAsia" w:hint="eastAsia"/>
                <w:sz w:val="22"/>
                <w:szCs w:val="22"/>
              </w:rPr>
              <w:t>3</w:t>
            </w:r>
            <w:r w:rsidRPr="00270E60">
              <w:rPr>
                <w:rFonts w:asciiTheme="minorEastAsia" w:eastAsiaTheme="minorEastAsia" w:hAnsiTheme="minorEastAsia" w:hint="eastAsia"/>
                <w:sz w:val="22"/>
                <w:szCs w:val="22"/>
              </w:rPr>
              <w:t xml:space="preserve">　業務継続計画の策定等</w:t>
            </w:r>
          </w:p>
          <w:p w14:paraId="2A5B4BF2"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B7D4A79"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ajorEastAsia" w:eastAsiaTheme="majorEastAsia" w:hAnsiTheme="majorEastAsia" w:hint="eastAsia"/>
                <w:b/>
                <w:sz w:val="22"/>
                <w:szCs w:val="22"/>
              </w:rPr>
              <w:t>感染症及び非常災害が発生した場合において、利用者に対する特定施設入居者生活介護の提供を継続的に実施し、及び非常時の体制で早期の業務再開を図るための計画（以下「業務継続計画」という。）を策定し、当該業務継続計画に従い必要な措置を講じていますか。</w:t>
            </w:r>
          </w:p>
        </w:tc>
        <w:tc>
          <w:tcPr>
            <w:tcW w:w="1338" w:type="dxa"/>
            <w:tcBorders>
              <w:top w:val="single" w:sz="4" w:space="0" w:color="auto"/>
              <w:bottom w:val="nil"/>
            </w:tcBorders>
          </w:tcPr>
          <w:p w14:paraId="609EC957"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363366222"/>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469EF016" w14:textId="77777777" w:rsidR="009C6A57" w:rsidRPr="00270E60" w:rsidRDefault="00901A3E" w:rsidP="009C6A57">
            <w:pPr>
              <w:adjustRightInd w:val="0"/>
              <w:ind w:left="152" w:hanging="152"/>
              <w:contextualSpacing/>
              <w:jc w:val="left"/>
              <w:rPr>
                <w:sz w:val="20"/>
                <w:szCs w:val="20"/>
              </w:rPr>
            </w:pPr>
            <w:sdt>
              <w:sdtPr>
                <w:rPr>
                  <w:sz w:val="20"/>
                  <w:szCs w:val="20"/>
                </w:rPr>
                <w:id w:val="-1779788560"/>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5A6D61E5"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3151693B"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(準用第31条の2第1項)</w:t>
            </w:r>
          </w:p>
        </w:tc>
      </w:tr>
      <w:tr w:rsidR="009C6A57" w:rsidRPr="00F26074" w14:paraId="574D7B17" w14:textId="77777777" w:rsidTr="0007367C">
        <w:trPr>
          <w:trHeight w:val="1235"/>
        </w:trPr>
        <w:tc>
          <w:tcPr>
            <w:tcW w:w="1701" w:type="dxa"/>
            <w:tcBorders>
              <w:top w:val="nil"/>
              <w:bottom w:val="nil"/>
            </w:tcBorders>
          </w:tcPr>
          <w:p w14:paraId="01B2FCD6"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4A9A4E38"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感染症や災害が発生した場合にあっても、利用者が継続して指定特定施設入居者生活介護の提供を受けられるよう、業務継続計画を策定するとともに、計画に従い、事業者に対して、必要な研修及び訓練（シミュレーション）を実施しなければならないこととしたものです。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p>
          <w:p w14:paraId="1CB7A832" w14:textId="77777777" w:rsidR="009C6A57" w:rsidRPr="00270E60" w:rsidRDefault="009C6A57" w:rsidP="009C6A57">
            <w:pPr>
              <w:widowControl/>
              <w:ind w:left="167" w:hanging="167"/>
              <w:rPr>
                <w:rFonts w:asciiTheme="minorEastAsia" w:eastAsiaTheme="minorEastAsia" w:hAnsiTheme="minorEastAsia"/>
                <w:sz w:val="22"/>
                <w:szCs w:val="22"/>
              </w:rPr>
            </w:pPr>
          </w:p>
        </w:tc>
        <w:tc>
          <w:tcPr>
            <w:tcW w:w="1338" w:type="dxa"/>
            <w:tcBorders>
              <w:top w:val="nil"/>
              <w:bottom w:val="nil"/>
            </w:tcBorders>
          </w:tcPr>
          <w:p w14:paraId="4CBC3538"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nil"/>
            </w:tcBorders>
          </w:tcPr>
          <w:p w14:paraId="6B5281E1" w14:textId="77777777" w:rsidR="009C6A57" w:rsidRPr="00270E60" w:rsidRDefault="009C6A57" w:rsidP="009C6A57">
            <w:pPr>
              <w:widowControl/>
              <w:ind w:left="144" w:hanging="144"/>
              <w:jc w:val="left"/>
              <w:rPr>
                <w:rFonts w:asciiTheme="minorEastAsia" w:eastAsiaTheme="minorEastAsia" w:hAnsiTheme="minorEastAsia"/>
                <w:sz w:val="19"/>
                <w:szCs w:val="19"/>
              </w:rPr>
            </w:pPr>
          </w:p>
        </w:tc>
      </w:tr>
      <w:tr w:rsidR="009C6A57" w:rsidRPr="00F26074" w14:paraId="6416D695" w14:textId="77777777" w:rsidTr="0007367C">
        <w:trPr>
          <w:trHeight w:val="1235"/>
        </w:trPr>
        <w:tc>
          <w:tcPr>
            <w:tcW w:w="1701" w:type="dxa"/>
            <w:tcBorders>
              <w:top w:val="nil"/>
              <w:bottom w:val="nil"/>
            </w:tcBorders>
          </w:tcPr>
          <w:p w14:paraId="5277FFFD" w14:textId="77777777" w:rsidR="009C6A57" w:rsidRPr="0041446A" w:rsidRDefault="009C6A57" w:rsidP="009C6A57">
            <w:pPr>
              <w:ind w:left="0" w:firstLineChars="0" w:firstLine="0"/>
              <w:jc w:val="left"/>
              <w:rPr>
                <w:rFonts w:asciiTheme="minorEastAsia" w:eastAsiaTheme="minorEastAsia" w:hAnsiTheme="minorEastAsia"/>
                <w:strike/>
                <w:color w:val="FF0000"/>
                <w:sz w:val="20"/>
                <w:szCs w:val="20"/>
                <w:highlight w:val="yellow"/>
              </w:rPr>
            </w:pPr>
          </w:p>
        </w:tc>
        <w:tc>
          <w:tcPr>
            <w:tcW w:w="6096" w:type="dxa"/>
            <w:tcBorders>
              <w:top w:val="nil"/>
              <w:bottom w:val="single" w:sz="4" w:space="0" w:color="auto"/>
            </w:tcBorders>
          </w:tcPr>
          <w:p w14:paraId="60A4768F" w14:textId="20E13944" w:rsidR="009C6A57" w:rsidRDefault="009C6A57" w:rsidP="000D02D9">
            <w:pPr>
              <w:widowControl/>
              <w:ind w:left="167" w:hanging="167"/>
              <w:rPr>
                <w:rFonts w:asciiTheme="minorEastAsia" w:eastAsiaTheme="minorEastAsia" w:hAnsiTheme="minorEastAsia"/>
                <w:color w:val="FF0000"/>
                <w:sz w:val="22"/>
                <w:szCs w:val="22"/>
              </w:rPr>
            </w:pPr>
            <w:r w:rsidRPr="00270E60">
              <w:rPr>
                <w:rFonts w:asciiTheme="minorEastAsia" w:eastAsiaTheme="minorEastAsia" w:hAnsiTheme="minorEastAsia" w:hint="eastAsia"/>
                <w:sz w:val="22"/>
                <w:szCs w:val="2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8F6084">
              <w:rPr>
                <w:rFonts w:asciiTheme="minorEastAsia" w:eastAsiaTheme="minorEastAsia" w:hAnsiTheme="minorEastAsia" w:hint="eastAsia"/>
                <w:sz w:val="22"/>
                <w:szCs w:val="22"/>
              </w:rPr>
              <w:t>。</w:t>
            </w:r>
            <w:r w:rsidR="000D02D9" w:rsidRPr="004744B1">
              <w:rPr>
                <w:rFonts w:asciiTheme="minorEastAsia" w:eastAsiaTheme="minorEastAsia" w:hAnsiTheme="minorEastAsia"/>
                <w:sz w:val="22"/>
                <w:szCs w:val="22"/>
              </w:rPr>
              <w:t>さらに、感染症に係る業務継続計画、感</w:t>
            </w:r>
            <w:r w:rsidR="000D02D9" w:rsidRPr="004744B1">
              <w:rPr>
                <w:rFonts w:asciiTheme="minorEastAsia" w:eastAsiaTheme="minorEastAsia" w:hAnsiTheme="minorEastAsia" w:hint="eastAsia"/>
                <w:sz w:val="22"/>
                <w:szCs w:val="22"/>
              </w:rPr>
              <w:t>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7B5E9953" w14:textId="77777777" w:rsidR="00D54056" w:rsidRPr="008F6084" w:rsidRDefault="00D54056" w:rsidP="000D02D9">
            <w:pPr>
              <w:widowControl/>
              <w:ind w:left="167" w:hanging="167"/>
              <w:rPr>
                <w:rFonts w:asciiTheme="minorEastAsia" w:eastAsiaTheme="minorEastAsia" w:hAnsiTheme="minorEastAsia"/>
                <w:color w:val="FF0000"/>
                <w:sz w:val="22"/>
                <w:szCs w:val="22"/>
              </w:rPr>
            </w:pPr>
          </w:p>
          <w:p w14:paraId="20652A23" w14:textId="77777777" w:rsidR="009C6A57" w:rsidRPr="00270E60" w:rsidRDefault="009C6A57" w:rsidP="009C6A57">
            <w:pPr>
              <w:widowControl/>
              <w:ind w:left="167" w:hanging="167"/>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イ</w:t>
            </w:r>
            <w:r w:rsidRPr="008F6084">
              <w:rPr>
                <w:rFonts w:asciiTheme="minorEastAsia" w:eastAsiaTheme="minorEastAsia" w:hAnsiTheme="minorEastAsia"/>
                <w:sz w:val="22"/>
                <w:szCs w:val="22"/>
              </w:rPr>
              <w:t xml:space="preserve"> 感染症に係る業務継続計画</w:t>
            </w:r>
          </w:p>
          <w:p w14:paraId="640E408D"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平時からの備え</w:t>
            </w:r>
          </w:p>
          <w:p w14:paraId="11CF5823"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sz w:val="22"/>
                <w:szCs w:val="22"/>
              </w:rPr>
              <w:t>（体制構築・整備、感染症防止に向けた取組の実</w:t>
            </w:r>
            <w:r w:rsidRPr="00270E60">
              <w:rPr>
                <w:rFonts w:asciiTheme="minorEastAsia" w:eastAsiaTheme="minorEastAsia" w:hAnsiTheme="minorEastAsia" w:hint="eastAsia"/>
                <w:sz w:val="22"/>
                <w:szCs w:val="22"/>
              </w:rPr>
              <w:t>施、</w:t>
            </w:r>
          </w:p>
          <w:p w14:paraId="5A74F44E" w14:textId="77777777" w:rsidR="009C6A57" w:rsidRPr="00270E60" w:rsidRDefault="009C6A57" w:rsidP="009C6A57">
            <w:pPr>
              <w:widowControl/>
              <w:ind w:left="0" w:firstLineChars="300" w:firstLine="66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備蓄品の確保等）</w:t>
            </w:r>
          </w:p>
          <w:p w14:paraId="53CD3A03"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初動対応</w:t>
            </w:r>
          </w:p>
          <w:p w14:paraId="03377197"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ｃ</w:t>
            </w:r>
            <w:r w:rsidRPr="00270E60">
              <w:rPr>
                <w:rFonts w:asciiTheme="minorEastAsia" w:eastAsiaTheme="minorEastAsia" w:hAnsiTheme="minorEastAsia"/>
                <w:sz w:val="22"/>
                <w:szCs w:val="22"/>
              </w:rPr>
              <w:t xml:space="preserve"> 感染拡大防止体制の確立</w:t>
            </w:r>
          </w:p>
          <w:p w14:paraId="010D61EF" w14:textId="77777777" w:rsidR="009C6A57" w:rsidRPr="00270E60" w:rsidRDefault="009C6A57" w:rsidP="009C6A57">
            <w:pPr>
              <w:widowControl/>
              <w:ind w:leftChars="200" w:left="640" w:hangingChars="100" w:hanging="220"/>
              <w:rPr>
                <w:rFonts w:asciiTheme="minorEastAsia" w:eastAsiaTheme="minorEastAsia" w:hAnsiTheme="minorEastAsia"/>
                <w:sz w:val="22"/>
                <w:szCs w:val="22"/>
              </w:rPr>
            </w:pPr>
            <w:r w:rsidRPr="00270E60">
              <w:rPr>
                <w:rFonts w:asciiTheme="minorEastAsia" w:eastAsiaTheme="minorEastAsia" w:hAnsiTheme="minorEastAsia"/>
                <w:sz w:val="22"/>
                <w:szCs w:val="22"/>
              </w:rPr>
              <w:t>（保健所との連携、濃厚接触者への対応、</w:t>
            </w:r>
            <w:r w:rsidRPr="00270E60">
              <w:rPr>
                <w:rFonts w:asciiTheme="minorEastAsia" w:eastAsiaTheme="minorEastAsia" w:hAnsiTheme="minorEastAsia" w:hint="eastAsia"/>
                <w:sz w:val="22"/>
                <w:szCs w:val="22"/>
              </w:rPr>
              <w:t>関係者との情報共有等）</w:t>
            </w:r>
          </w:p>
          <w:p w14:paraId="7972CA84"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p>
          <w:p w14:paraId="43D01FBC" w14:textId="77777777" w:rsidR="009C6A57" w:rsidRPr="00270E60" w:rsidRDefault="009C6A57" w:rsidP="009C6A57">
            <w:pPr>
              <w:widowControl/>
              <w:ind w:left="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ロ</w:t>
            </w:r>
            <w:r w:rsidRPr="00270E60">
              <w:rPr>
                <w:rFonts w:asciiTheme="minorEastAsia" w:eastAsiaTheme="minorEastAsia" w:hAnsiTheme="minorEastAsia"/>
                <w:sz w:val="22"/>
                <w:szCs w:val="22"/>
              </w:rPr>
              <w:t xml:space="preserve"> 災害に係る業務継続計画</w:t>
            </w:r>
          </w:p>
          <w:p w14:paraId="225E4AC9"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平常時の対応</w:t>
            </w:r>
          </w:p>
          <w:p w14:paraId="1667D28B"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sz w:val="22"/>
                <w:szCs w:val="22"/>
              </w:rPr>
              <w:t>（建物・設備の安全対策、電気・水道等のライフラ</w:t>
            </w:r>
            <w:r w:rsidRPr="00270E60">
              <w:rPr>
                <w:rFonts w:asciiTheme="minorEastAsia" w:eastAsiaTheme="minorEastAsia" w:hAnsiTheme="minorEastAsia" w:hint="eastAsia"/>
                <w:sz w:val="22"/>
                <w:szCs w:val="22"/>
              </w:rPr>
              <w:t>インが停止した場合の対策、必要品の備蓄等）</w:t>
            </w:r>
          </w:p>
          <w:p w14:paraId="2804E9F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緊急時の対応（業務継続計画発動基準、対応体制等）</w:t>
            </w:r>
          </w:p>
          <w:p w14:paraId="5F8FE5BE"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ｃ</w:t>
            </w:r>
            <w:r w:rsidRPr="00270E60">
              <w:rPr>
                <w:rFonts w:asciiTheme="minorEastAsia" w:eastAsiaTheme="minorEastAsia" w:hAnsiTheme="minorEastAsia"/>
                <w:sz w:val="22"/>
                <w:szCs w:val="22"/>
              </w:rPr>
              <w:t xml:space="preserve"> 他施設及び地域との連携</w:t>
            </w:r>
          </w:p>
          <w:p w14:paraId="2E6D9B64" w14:textId="77777777" w:rsidR="009C6A57" w:rsidRPr="00270E60" w:rsidRDefault="009C6A57" w:rsidP="009C6A57">
            <w:pPr>
              <w:widowControl/>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DEF1E59"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196C2010"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w:t>
            </w:r>
            <w:r w:rsidRPr="00270E60">
              <w:rPr>
                <w:rFonts w:asciiTheme="minorEastAsia" w:eastAsiaTheme="minorEastAsia" w:hAnsiTheme="minorEastAsia"/>
                <w:sz w:val="19"/>
                <w:szCs w:val="19"/>
              </w:rPr>
              <w:t>11老企2</w:t>
            </w:r>
            <w:r w:rsidRPr="00314B96">
              <w:rPr>
                <w:rFonts w:asciiTheme="minorEastAsia" w:eastAsiaTheme="minorEastAsia" w:hAnsiTheme="minorEastAsia"/>
                <w:sz w:val="19"/>
                <w:szCs w:val="19"/>
              </w:rPr>
              <w:t>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②</w:t>
            </w:r>
          </w:p>
        </w:tc>
      </w:tr>
      <w:tr w:rsidR="009C6A57" w:rsidRPr="00F26074" w14:paraId="36EC5369" w14:textId="77777777" w:rsidTr="0007367C">
        <w:trPr>
          <w:trHeight w:val="1235"/>
        </w:trPr>
        <w:tc>
          <w:tcPr>
            <w:tcW w:w="1701" w:type="dxa"/>
            <w:tcBorders>
              <w:top w:val="nil"/>
              <w:bottom w:val="nil"/>
            </w:tcBorders>
          </w:tcPr>
          <w:p w14:paraId="5B330AFD"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nil"/>
            </w:tcBorders>
          </w:tcPr>
          <w:p w14:paraId="50396539" w14:textId="77777777" w:rsidR="009C6A57" w:rsidRPr="00270E60" w:rsidRDefault="009C6A57" w:rsidP="009C6A57">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ajorEastAsia" w:eastAsiaTheme="majorEastAsia" w:hAnsiTheme="majorEastAsia" w:hint="eastAsia"/>
                <w:b/>
                <w:sz w:val="22"/>
                <w:szCs w:val="22"/>
              </w:rPr>
              <w:t>業務継続計画について、従業員に周知するとともに、必要な研修及び訓練を定期的に実施していますか。</w:t>
            </w:r>
          </w:p>
        </w:tc>
        <w:tc>
          <w:tcPr>
            <w:tcW w:w="1338" w:type="dxa"/>
            <w:tcBorders>
              <w:top w:val="single" w:sz="4" w:space="0" w:color="auto"/>
              <w:bottom w:val="nil"/>
            </w:tcBorders>
          </w:tcPr>
          <w:p w14:paraId="44ED2954"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745152477"/>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9574B63" w14:textId="77777777" w:rsidR="009C6A57" w:rsidRPr="00270E60" w:rsidRDefault="00901A3E" w:rsidP="009C6A57">
            <w:pPr>
              <w:adjustRightInd w:val="0"/>
              <w:ind w:left="152" w:hanging="152"/>
              <w:contextualSpacing/>
              <w:jc w:val="left"/>
              <w:rPr>
                <w:sz w:val="20"/>
                <w:szCs w:val="20"/>
              </w:rPr>
            </w:pPr>
            <w:sdt>
              <w:sdtPr>
                <w:rPr>
                  <w:sz w:val="20"/>
                  <w:szCs w:val="20"/>
                </w:rPr>
                <w:id w:val="-1398431035"/>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04F406EF"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20BABCDE"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(準用第31条の2第2項)</w:t>
            </w:r>
          </w:p>
        </w:tc>
      </w:tr>
      <w:tr w:rsidR="009C6A57" w:rsidRPr="00F26074" w14:paraId="44D57058" w14:textId="77777777" w:rsidTr="0007367C">
        <w:trPr>
          <w:trHeight w:val="1235"/>
        </w:trPr>
        <w:tc>
          <w:tcPr>
            <w:tcW w:w="1701" w:type="dxa"/>
            <w:tcBorders>
              <w:top w:val="nil"/>
              <w:bottom w:val="nil"/>
            </w:tcBorders>
          </w:tcPr>
          <w:p w14:paraId="2348B6EB"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379E0BB2"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研修の内容は、感染症及び災害に係る業務継続計画の具体的内容を職員間に共有するとともに、平常時の対応の必要性や、緊急時の対応にかかる理解の励行を行うものとします。</w:t>
            </w:r>
          </w:p>
          <w:p w14:paraId="45337997" w14:textId="77777777" w:rsidR="009C6A57" w:rsidRPr="00270E60" w:rsidRDefault="009C6A57" w:rsidP="009C6A57">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p w14:paraId="62CC6C19" w14:textId="77777777" w:rsidR="009C6A57" w:rsidRPr="00270E60" w:rsidRDefault="009C6A57" w:rsidP="009C6A57">
            <w:pPr>
              <w:widowControl/>
              <w:ind w:left="220" w:hangingChars="100" w:hanging="220"/>
              <w:rPr>
                <w:rFonts w:asciiTheme="minorEastAsia" w:eastAsiaTheme="minorEastAsia" w:hAnsiTheme="minorEastAsia"/>
                <w:sz w:val="22"/>
                <w:szCs w:val="22"/>
              </w:rPr>
            </w:pPr>
          </w:p>
        </w:tc>
        <w:tc>
          <w:tcPr>
            <w:tcW w:w="1338" w:type="dxa"/>
            <w:tcBorders>
              <w:top w:val="nil"/>
              <w:bottom w:val="nil"/>
            </w:tcBorders>
          </w:tcPr>
          <w:p w14:paraId="575BD78B" w14:textId="77777777" w:rsidR="009C6A57" w:rsidRPr="00270E60" w:rsidRDefault="009C6A57" w:rsidP="009C6A57">
            <w:pPr>
              <w:adjustRightInd w:val="0"/>
              <w:ind w:left="152" w:hanging="152"/>
              <w:contextualSpacing/>
              <w:jc w:val="left"/>
              <w:rPr>
                <w:sz w:val="20"/>
                <w:szCs w:val="20"/>
              </w:rPr>
            </w:pPr>
          </w:p>
        </w:tc>
        <w:tc>
          <w:tcPr>
            <w:tcW w:w="1197" w:type="dxa"/>
            <w:tcBorders>
              <w:top w:val="nil"/>
              <w:bottom w:val="nil"/>
            </w:tcBorders>
          </w:tcPr>
          <w:p w14:paraId="7968CEE0"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③</w:t>
            </w:r>
          </w:p>
        </w:tc>
      </w:tr>
      <w:tr w:rsidR="009C6A57" w:rsidRPr="00F26074" w14:paraId="0EA7A9D3" w14:textId="77777777" w:rsidTr="0007367C">
        <w:trPr>
          <w:trHeight w:val="1235"/>
        </w:trPr>
        <w:tc>
          <w:tcPr>
            <w:tcW w:w="1701" w:type="dxa"/>
            <w:tcBorders>
              <w:top w:val="nil"/>
              <w:bottom w:val="nil"/>
            </w:tcBorders>
          </w:tcPr>
          <w:p w14:paraId="4B43BB4E"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single" w:sz="4" w:space="0" w:color="auto"/>
            </w:tcBorders>
          </w:tcPr>
          <w:p w14:paraId="0075894A"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38208937"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訓練の実施は、机上を含めその実施手法は問わないものの、机上及び実地で実施するものを適切に組み合わせながら実施することが適切です。</w:t>
            </w:r>
          </w:p>
          <w:p w14:paraId="533CD8B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60522889"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4AEA03FC"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④</w:t>
            </w:r>
          </w:p>
        </w:tc>
      </w:tr>
      <w:tr w:rsidR="009C6A57" w:rsidRPr="00270E60" w14:paraId="5127B836" w14:textId="77777777" w:rsidTr="00EB1DE7">
        <w:trPr>
          <w:trHeight w:val="852"/>
        </w:trPr>
        <w:tc>
          <w:tcPr>
            <w:tcW w:w="1701" w:type="dxa"/>
            <w:tcBorders>
              <w:top w:val="nil"/>
              <w:bottom w:val="single" w:sz="4" w:space="0" w:color="auto"/>
            </w:tcBorders>
          </w:tcPr>
          <w:p w14:paraId="512ABDDF"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6FC2F305" w14:textId="77777777" w:rsidR="009C6A57" w:rsidRPr="00270E60" w:rsidRDefault="009C6A57" w:rsidP="009C6A57">
            <w:pPr>
              <w:widowControl/>
              <w:ind w:left="167" w:hanging="167"/>
              <w:rPr>
                <w:rFonts w:asciiTheme="majorEastAsia" w:eastAsiaTheme="majorEastAsia" w:hAnsiTheme="majorEastAsia"/>
                <w:b/>
                <w:sz w:val="22"/>
                <w:szCs w:val="22"/>
              </w:rPr>
            </w:pPr>
            <w:r w:rsidRPr="00270E60">
              <w:rPr>
                <w:rFonts w:asciiTheme="minorEastAsia" w:eastAsiaTheme="minorEastAsia" w:hAnsiTheme="minorEastAsia" w:hint="eastAsia"/>
                <w:sz w:val="22"/>
                <w:szCs w:val="22"/>
              </w:rPr>
              <w:t xml:space="preserve">③　</w:t>
            </w:r>
            <w:r w:rsidRPr="00270E60">
              <w:rPr>
                <w:rFonts w:asciiTheme="majorEastAsia" w:eastAsiaTheme="majorEastAsia" w:hAnsiTheme="majorEastAsia" w:hint="eastAsia"/>
                <w:b/>
                <w:sz w:val="22"/>
                <w:szCs w:val="22"/>
              </w:rPr>
              <w:t>定期的に業務継続計画の見直しを行い、必要に応じて</w:t>
            </w:r>
          </w:p>
          <w:p w14:paraId="24F1ECF2" w14:textId="77777777" w:rsidR="009C6A57" w:rsidRPr="00270E60" w:rsidRDefault="009C6A57" w:rsidP="009C6A57">
            <w:pPr>
              <w:widowControl/>
              <w:ind w:left="168" w:firstLineChars="0" w:firstLine="0"/>
              <w:rPr>
                <w:rFonts w:asciiTheme="minorEastAsia" w:eastAsiaTheme="minorEastAsia" w:hAnsiTheme="minorEastAsia"/>
                <w:sz w:val="22"/>
                <w:szCs w:val="22"/>
              </w:rPr>
            </w:pPr>
            <w:r w:rsidRPr="00270E60">
              <w:rPr>
                <w:rFonts w:asciiTheme="majorEastAsia" w:eastAsiaTheme="majorEastAsia" w:hAnsiTheme="majorEastAsia" w:hint="eastAsia"/>
                <w:b/>
                <w:sz w:val="22"/>
                <w:szCs w:val="22"/>
              </w:rPr>
              <w:t>業務継続計画の変更を行っていますか。</w:t>
            </w:r>
          </w:p>
        </w:tc>
        <w:tc>
          <w:tcPr>
            <w:tcW w:w="1338" w:type="dxa"/>
            <w:tcBorders>
              <w:top w:val="single" w:sz="4" w:space="0" w:color="auto"/>
              <w:bottom w:val="single" w:sz="4" w:space="0" w:color="auto"/>
            </w:tcBorders>
          </w:tcPr>
          <w:p w14:paraId="701BC991"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1206713566"/>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7510AEB7" w14:textId="77777777" w:rsidR="009C6A57" w:rsidRPr="00270E60" w:rsidRDefault="00901A3E"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2017915114"/>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1C0BAA2E" w14:textId="77777777" w:rsidR="009C6A57" w:rsidRPr="00270E60" w:rsidRDefault="009C6A57" w:rsidP="009C6A57">
            <w:pPr>
              <w:widowControl/>
              <w:spacing w:line="240" w:lineRule="auto"/>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068C5864" w14:textId="77777777" w:rsidR="009C6A57" w:rsidRPr="00270E60" w:rsidRDefault="009C6A57" w:rsidP="002204EC">
            <w:pPr>
              <w:widowControl/>
              <w:spacing w:line="240" w:lineRule="auto"/>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(準用第31条の2第3項)</w:t>
            </w:r>
          </w:p>
        </w:tc>
      </w:tr>
      <w:tr w:rsidR="009C6A57" w:rsidRPr="00F26074" w14:paraId="39E75969" w14:textId="77777777" w:rsidTr="007636DA">
        <w:tc>
          <w:tcPr>
            <w:tcW w:w="1701" w:type="dxa"/>
            <w:tcBorders>
              <w:bottom w:val="nil"/>
            </w:tcBorders>
          </w:tcPr>
          <w:p w14:paraId="7BD2DF2F" w14:textId="167F4E8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非常災害対策</w:t>
            </w:r>
          </w:p>
          <w:p w14:paraId="63C8F9AB" w14:textId="77777777" w:rsidR="009C6A57" w:rsidRPr="00F26074" w:rsidRDefault="009C6A57" w:rsidP="009C6A57">
            <w:pPr>
              <w:ind w:left="167" w:hanging="167"/>
              <w:jc w:val="left"/>
              <w:rPr>
                <w:rFonts w:asciiTheme="minorEastAsia" w:eastAsiaTheme="minorEastAsia" w:hAnsiTheme="minorEastAsia"/>
                <w:sz w:val="22"/>
                <w:szCs w:val="22"/>
              </w:rPr>
            </w:pPr>
          </w:p>
          <w:p w14:paraId="301F0F08" w14:textId="77777777" w:rsidR="009C6A57" w:rsidRPr="00F26074" w:rsidRDefault="009C6A57" w:rsidP="009C6A57">
            <w:pPr>
              <w:ind w:left="167" w:hanging="167"/>
              <w:jc w:val="left"/>
              <w:rPr>
                <w:rFonts w:asciiTheme="minorEastAsia" w:eastAsiaTheme="minorEastAsia" w:hAnsiTheme="minorEastAsia"/>
                <w:sz w:val="22"/>
                <w:szCs w:val="22"/>
              </w:rPr>
            </w:pPr>
          </w:p>
          <w:p w14:paraId="32906DB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69CCD33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非常災害に関する具体的計画を立て、非常災害時の関係機関への通報及び連携体制を整備し、それらを定期的に従業者に周知するとともに、定期的に避難、救出その他必要な訓練を行っていますか。</w:t>
            </w:r>
          </w:p>
          <w:p w14:paraId="71D02D30" w14:textId="77777777" w:rsidR="009C6A57" w:rsidRPr="00F26074" w:rsidRDefault="009C6A57" w:rsidP="009C6A57">
            <w:pPr>
              <w:ind w:left="220" w:hangingChars="100" w:hanging="220"/>
              <w:rPr>
                <w:rFonts w:asciiTheme="minorEastAsia" w:eastAsiaTheme="minorEastAsia" w:hAnsiTheme="minorEastAsia"/>
                <w:sz w:val="22"/>
                <w:szCs w:val="22"/>
              </w:rPr>
            </w:pPr>
          </w:p>
          <w:p w14:paraId="5A627176"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非常災害対策計画の策定にあっては、川口市ハザードマップ等を確認するなどし、火災だけでなく水害、土砂災害等に対応する項目を盛り込んでください。</w:t>
            </w:r>
          </w:p>
          <w:p w14:paraId="0DA7B2C8" w14:textId="77777777" w:rsidR="009C6A57" w:rsidRPr="00F26074" w:rsidRDefault="009C6A57" w:rsidP="009C6A57">
            <w:pPr>
              <w:ind w:left="220" w:hangingChars="100" w:hanging="220"/>
              <w:rPr>
                <w:rFonts w:asciiTheme="minorEastAsia" w:eastAsiaTheme="minorEastAsia" w:hAnsiTheme="minorEastAsia"/>
                <w:sz w:val="22"/>
                <w:szCs w:val="22"/>
              </w:rPr>
            </w:pPr>
          </w:p>
          <w:p w14:paraId="7582603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bottom w:val="nil"/>
            </w:tcBorders>
          </w:tcPr>
          <w:p w14:paraId="25B33691"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04208078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7411EE2" w14:textId="77777777" w:rsidR="009C6A57" w:rsidRPr="00F26074" w:rsidRDefault="00901A3E" w:rsidP="009C6A57">
            <w:pPr>
              <w:ind w:left="152" w:hanging="152"/>
              <w:rPr>
                <w:rFonts w:asciiTheme="minorEastAsia" w:eastAsiaTheme="minorEastAsia" w:hAnsiTheme="minorEastAsia"/>
                <w:sz w:val="22"/>
                <w:szCs w:val="22"/>
              </w:rPr>
            </w:pPr>
            <w:sdt>
              <w:sdtPr>
                <w:rPr>
                  <w:sz w:val="20"/>
                  <w:szCs w:val="20"/>
                </w:rPr>
                <w:id w:val="-214649537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84AA582" w14:textId="77777777" w:rsidR="009C6A57" w:rsidRPr="00F26074" w:rsidRDefault="009C6A57" w:rsidP="009C6A57">
            <w:pPr>
              <w:ind w:left="167" w:hanging="167"/>
              <w:jc w:val="center"/>
              <w:rPr>
                <w:rFonts w:asciiTheme="minorEastAsia" w:eastAsiaTheme="minorEastAsia" w:hAnsiTheme="minorEastAsia"/>
                <w:sz w:val="22"/>
                <w:szCs w:val="22"/>
              </w:rPr>
            </w:pPr>
          </w:p>
          <w:p w14:paraId="72BC4B28" w14:textId="77777777" w:rsidR="009C6A57" w:rsidRPr="00F26074" w:rsidRDefault="009C6A57" w:rsidP="009C6A57">
            <w:pPr>
              <w:ind w:left="167" w:hanging="167"/>
              <w:jc w:val="center"/>
              <w:rPr>
                <w:rFonts w:asciiTheme="minorEastAsia" w:eastAsiaTheme="minorEastAsia" w:hAnsiTheme="minorEastAsia"/>
                <w:sz w:val="22"/>
                <w:szCs w:val="22"/>
              </w:rPr>
            </w:pPr>
          </w:p>
          <w:p w14:paraId="3C9C430E" w14:textId="77777777" w:rsidR="009C6A57" w:rsidRPr="00F26074" w:rsidRDefault="009C6A57" w:rsidP="009C6A57">
            <w:pPr>
              <w:ind w:left="167" w:hanging="167"/>
              <w:jc w:val="center"/>
              <w:rPr>
                <w:rFonts w:asciiTheme="minorEastAsia" w:eastAsiaTheme="minorEastAsia" w:hAnsiTheme="minorEastAsia"/>
                <w:sz w:val="22"/>
                <w:szCs w:val="22"/>
              </w:rPr>
            </w:pPr>
          </w:p>
          <w:p w14:paraId="51C53DF0" w14:textId="77777777" w:rsidR="009C6A57" w:rsidRPr="00F26074" w:rsidRDefault="009C6A57" w:rsidP="009C6A57">
            <w:pPr>
              <w:ind w:left="167" w:hanging="167"/>
              <w:jc w:val="center"/>
              <w:rPr>
                <w:rFonts w:asciiTheme="minorEastAsia" w:eastAsiaTheme="minorEastAsia" w:hAnsiTheme="minorEastAsia"/>
                <w:sz w:val="22"/>
                <w:szCs w:val="22"/>
              </w:rPr>
            </w:pPr>
          </w:p>
          <w:p w14:paraId="16E5EF77" w14:textId="77777777" w:rsidR="009C6A57" w:rsidRPr="00F26074" w:rsidRDefault="009C6A57" w:rsidP="009C6A57">
            <w:pPr>
              <w:ind w:left="167" w:hanging="167"/>
              <w:jc w:val="center"/>
              <w:rPr>
                <w:rFonts w:asciiTheme="minorEastAsia" w:eastAsiaTheme="minorEastAsia" w:hAnsiTheme="minorEastAsia"/>
                <w:sz w:val="22"/>
                <w:szCs w:val="22"/>
              </w:rPr>
            </w:pPr>
          </w:p>
          <w:p w14:paraId="0E206274" w14:textId="77777777" w:rsidR="009C6A57" w:rsidRPr="00F26074" w:rsidRDefault="009C6A57" w:rsidP="009C6A57">
            <w:pPr>
              <w:ind w:left="167" w:hanging="167"/>
              <w:jc w:val="center"/>
              <w:rPr>
                <w:rFonts w:asciiTheme="minorEastAsia" w:eastAsiaTheme="minorEastAsia" w:hAnsiTheme="minorEastAsia"/>
                <w:sz w:val="22"/>
                <w:szCs w:val="22"/>
              </w:rPr>
            </w:pPr>
          </w:p>
          <w:p w14:paraId="0B6DB4CA" w14:textId="77777777" w:rsidR="009C6A57" w:rsidRPr="00F26074" w:rsidRDefault="009C6A57" w:rsidP="009C6A57">
            <w:pPr>
              <w:ind w:left="167" w:hanging="167"/>
              <w:jc w:val="center"/>
              <w:rPr>
                <w:rFonts w:asciiTheme="minorEastAsia" w:eastAsiaTheme="minorEastAsia" w:hAnsiTheme="minorEastAsia"/>
                <w:sz w:val="22"/>
                <w:szCs w:val="22"/>
              </w:rPr>
            </w:pPr>
          </w:p>
          <w:p w14:paraId="0ABD6926" w14:textId="77777777" w:rsidR="009C6A57" w:rsidRPr="00F26074" w:rsidRDefault="009C6A57" w:rsidP="009C6A57">
            <w:pPr>
              <w:ind w:left="167" w:hanging="167"/>
              <w:jc w:val="center"/>
              <w:rPr>
                <w:rFonts w:asciiTheme="minorEastAsia" w:eastAsiaTheme="minorEastAsia" w:hAnsiTheme="minorEastAsia"/>
                <w:sz w:val="22"/>
                <w:szCs w:val="22"/>
              </w:rPr>
            </w:pPr>
          </w:p>
          <w:p w14:paraId="1F77A063" w14:textId="77777777" w:rsidR="009C6A57" w:rsidRPr="00F26074" w:rsidRDefault="009C6A57" w:rsidP="009C6A57">
            <w:pPr>
              <w:ind w:left="167" w:hanging="167"/>
              <w:jc w:val="center"/>
              <w:rPr>
                <w:rFonts w:asciiTheme="minorEastAsia" w:eastAsiaTheme="minorEastAsia" w:hAnsiTheme="minorEastAsia"/>
                <w:sz w:val="22"/>
                <w:szCs w:val="22"/>
              </w:rPr>
            </w:pPr>
          </w:p>
          <w:p w14:paraId="4B50B7AD" w14:textId="77777777" w:rsidR="009C6A57" w:rsidRPr="00F26074" w:rsidRDefault="009C6A57" w:rsidP="009C6A57">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5197D230" w14:textId="77777777" w:rsidR="006657EF" w:rsidRDefault="009C6A57" w:rsidP="001F50F6">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(準用第148条第1項</w:t>
            </w:r>
            <w:r w:rsidR="002204EC">
              <w:rPr>
                <w:rFonts w:asciiTheme="minorEastAsia" w:eastAsiaTheme="minorEastAsia" w:hAnsiTheme="minorEastAsia" w:hint="eastAsia"/>
                <w:sz w:val="19"/>
                <w:szCs w:val="19"/>
              </w:rPr>
              <w:t>)</w:t>
            </w:r>
            <w:r w:rsidR="002204EC">
              <w:rPr>
                <w:rFonts w:asciiTheme="minorEastAsia" w:eastAsiaTheme="minorEastAsia" w:hAnsiTheme="minorEastAsia" w:hint="eastAsia"/>
                <w:sz w:val="19"/>
                <w:szCs w:val="19"/>
              </w:rPr>
              <w:br/>
            </w:r>
            <w:r w:rsidR="002204EC">
              <w:rPr>
                <w:rFonts w:asciiTheme="minorEastAsia" w:eastAsiaTheme="minorEastAsia" w:hAnsiTheme="minorEastAsia" w:hint="eastAsia"/>
                <w:sz w:val="19"/>
                <w:szCs w:val="19"/>
              </w:rPr>
              <w:br/>
            </w:r>
            <w:r w:rsidRPr="00F26074">
              <w:rPr>
                <w:rFonts w:asciiTheme="minorEastAsia" w:eastAsiaTheme="minorEastAsia" w:hAnsiTheme="minorEastAsia" w:hint="eastAsia"/>
                <w:sz w:val="19"/>
                <w:szCs w:val="19"/>
              </w:rPr>
              <w:t>「介護サービス事業者のための危機管理マニュアル作成指針」（平30.4市介護保険課）</w:t>
            </w:r>
          </w:p>
          <w:p w14:paraId="7DD39AD2" w14:textId="798A8185" w:rsidR="001F50F6" w:rsidRPr="00F26074" w:rsidRDefault="001F50F6" w:rsidP="001F50F6">
            <w:pPr>
              <w:ind w:left="0" w:firstLineChars="0" w:firstLine="0"/>
              <w:rPr>
                <w:rFonts w:asciiTheme="minorEastAsia" w:eastAsiaTheme="minorEastAsia" w:hAnsiTheme="minorEastAsia"/>
                <w:sz w:val="19"/>
                <w:szCs w:val="19"/>
              </w:rPr>
            </w:pPr>
          </w:p>
        </w:tc>
      </w:tr>
      <w:tr w:rsidR="002204EC" w:rsidRPr="00F26074" w14:paraId="7BB8EBD1" w14:textId="77777777" w:rsidTr="00EB1DE7">
        <w:tc>
          <w:tcPr>
            <w:tcW w:w="1701" w:type="dxa"/>
            <w:tcBorders>
              <w:top w:val="nil"/>
              <w:bottom w:val="nil"/>
            </w:tcBorders>
          </w:tcPr>
          <w:p w14:paraId="7B5DD301"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5974C09A" w14:textId="77777777" w:rsidR="002204EC" w:rsidRPr="00270E60" w:rsidRDefault="002204EC" w:rsidP="002204EC">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非常災害に際して必要な具体的計画の策定、関係機関への通報及び連携体制の整備、避難、救出訓練の実施等の対策の万全を期さなければなりません。</w:t>
            </w:r>
            <w:r w:rsidRPr="00270E60">
              <w:rPr>
                <w:rFonts w:asciiTheme="minorEastAsia" w:eastAsiaTheme="minorEastAsia" w:hAnsiTheme="minorEastAsia" w:hint="eastAsia"/>
                <w:sz w:val="22"/>
                <w:szCs w:val="22"/>
              </w:rPr>
              <w:b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6F0DBBDE" w14:textId="582F9B00" w:rsidR="002204EC" w:rsidRDefault="002204EC" w:rsidP="006657EF">
            <w:pPr>
              <w:ind w:leftChars="100" w:left="21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なお、「非常災害に関する具体的計画」とは、消防法施行規則第３条に規定する消防計画（これに準ずる計画を含む。）及び風水害、地震等の災害に対処するための計画をいいます。                        </w:t>
            </w:r>
            <w:r w:rsidRPr="00270E60">
              <w:rPr>
                <w:rFonts w:asciiTheme="minorEastAsia" w:eastAsiaTheme="minorEastAsia" w:hAnsiTheme="minorEastAsia" w:hint="eastAsia"/>
                <w:sz w:val="22"/>
                <w:szCs w:val="22"/>
              </w:rPr>
              <w:br/>
              <w:t xml:space="preserve">　この場合、消防計画の策定及びこれに基づく消防業務の実施は、消防法第８条の規定により防火管理者を置くこととされている特定施設にあってはその者に行わせるものとします。また、防火管理者を置かなくてもよいとされている特定施設においては、防火管理について責任者を定め、その者に消防計画に準ずる計画の樹立等を行わせるものとします。</w:t>
            </w:r>
          </w:p>
          <w:p w14:paraId="7CED3160" w14:textId="77777777" w:rsidR="006657EF" w:rsidRPr="00270E60" w:rsidRDefault="006657EF" w:rsidP="006657EF">
            <w:pPr>
              <w:ind w:leftChars="100" w:left="210" w:firstLineChars="100" w:firstLine="220"/>
              <w:rPr>
                <w:rFonts w:asciiTheme="minorEastAsia" w:eastAsiaTheme="minorEastAsia" w:hAnsiTheme="minorEastAsia"/>
                <w:sz w:val="22"/>
                <w:szCs w:val="22"/>
              </w:rPr>
            </w:pPr>
          </w:p>
        </w:tc>
        <w:tc>
          <w:tcPr>
            <w:tcW w:w="1338" w:type="dxa"/>
            <w:tcBorders>
              <w:top w:val="nil"/>
              <w:bottom w:val="nil"/>
            </w:tcBorders>
          </w:tcPr>
          <w:p w14:paraId="328C2849" w14:textId="77777777" w:rsidR="002204EC" w:rsidRPr="00314B96" w:rsidRDefault="002204EC" w:rsidP="009C6A57">
            <w:pPr>
              <w:ind w:left="152" w:hanging="152"/>
              <w:rPr>
                <w:sz w:val="20"/>
                <w:szCs w:val="20"/>
              </w:rPr>
            </w:pPr>
          </w:p>
        </w:tc>
        <w:tc>
          <w:tcPr>
            <w:tcW w:w="1197" w:type="dxa"/>
            <w:tcBorders>
              <w:top w:val="nil"/>
              <w:bottom w:val="nil"/>
            </w:tcBorders>
          </w:tcPr>
          <w:p w14:paraId="45F24E76" w14:textId="77777777" w:rsidR="002204EC" w:rsidRPr="00314B96" w:rsidRDefault="002204EC" w:rsidP="002204EC">
            <w:pPr>
              <w:ind w:left="0" w:firstLineChars="0" w:firstLine="0"/>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(準用第3の六の3(6))</w:t>
            </w:r>
          </w:p>
        </w:tc>
      </w:tr>
      <w:tr w:rsidR="002204EC" w:rsidRPr="00F26074" w14:paraId="36B57403" w14:textId="77777777" w:rsidTr="00EB1DE7">
        <w:tc>
          <w:tcPr>
            <w:tcW w:w="1701" w:type="dxa"/>
            <w:tcBorders>
              <w:top w:val="nil"/>
              <w:bottom w:val="nil"/>
            </w:tcBorders>
          </w:tcPr>
          <w:p w14:paraId="003BA0CC"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A946CEF" w14:textId="77777777" w:rsidR="002204EC" w:rsidRDefault="002204EC" w:rsidP="002204EC">
            <w:pPr>
              <w:ind w:left="210" w:hangingChars="100" w:hanging="210"/>
              <w:rPr>
                <w:rFonts w:asciiTheme="minorEastAsia" w:eastAsiaTheme="minorEastAsia" w:hAnsiTheme="minorEastAsia"/>
                <w:sz w:val="21"/>
              </w:rPr>
            </w:pPr>
            <w:r w:rsidRPr="00270E60">
              <w:rPr>
                <w:rFonts w:asciiTheme="minorEastAsia" w:eastAsiaTheme="minorEastAsia" w:hAnsiTheme="minorEastAsia" w:hint="eastAsia"/>
                <w:sz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7B23B07D" w14:textId="77777777" w:rsidR="006657EF" w:rsidRPr="00270E60" w:rsidRDefault="006657EF" w:rsidP="002204EC">
            <w:pPr>
              <w:ind w:left="220" w:hangingChars="100" w:hanging="220"/>
              <w:rPr>
                <w:rFonts w:asciiTheme="minorEastAsia" w:eastAsiaTheme="minorEastAsia" w:hAnsiTheme="minorEastAsia"/>
                <w:sz w:val="22"/>
                <w:szCs w:val="22"/>
              </w:rPr>
            </w:pPr>
          </w:p>
        </w:tc>
        <w:tc>
          <w:tcPr>
            <w:tcW w:w="1338" w:type="dxa"/>
            <w:tcBorders>
              <w:top w:val="nil"/>
              <w:bottom w:val="nil"/>
            </w:tcBorders>
          </w:tcPr>
          <w:p w14:paraId="2336A550" w14:textId="77777777" w:rsidR="002204EC" w:rsidRPr="00270E60" w:rsidRDefault="002204EC" w:rsidP="009C6A57">
            <w:pPr>
              <w:ind w:left="152" w:hanging="152"/>
              <w:rPr>
                <w:sz w:val="20"/>
                <w:szCs w:val="20"/>
              </w:rPr>
            </w:pPr>
          </w:p>
        </w:tc>
        <w:tc>
          <w:tcPr>
            <w:tcW w:w="1197" w:type="dxa"/>
            <w:tcBorders>
              <w:top w:val="nil"/>
              <w:bottom w:val="nil"/>
            </w:tcBorders>
          </w:tcPr>
          <w:p w14:paraId="0270A6A3" w14:textId="77777777" w:rsidR="002204EC" w:rsidRPr="00270E60" w:rsidRDefault="002204EC" w:rsidP="002204EC">
            <w:pPr>
              <w:ind w:left="144" w:hanging="144"/>
              <w:rPr>
                <w:rFonts w:asciiTheme="minorEastAsia" w:eastAsiaTheme="minorEastAsia" w:hAnsiTheme="minorEastAsia"/>
                <w:sz w:val="19"/>
                <w:szCs w:val="19"/>
              </w:rPr>
            </w:pPr>
          </w:p>
        </w:tc>
      </w:tr>
      <w:tr w:rsidR="002204EC" w:rsidRPr="00F26074" w14:paraId="31D1F824" w14:textId="77777777" w:rsidTr="00EB1DE7">
        <w:tc>
          <w:tcPr>
            <w:tcW w:w="1701" w:type="dxa"/>
            <w:tcBorders>
              <w:top w:val="nil"/>
              <w:bottom w:val="nil"/>
            </w:tcBorders>
          </w:tcPr>
          <w:p w14:paraId="6A3064CA"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5D979816" w14:textId="77777777" w:rsidR="002204EC" w:rsidRPr="002204EC" w:rsidRDefault="002204EC" w:rsidP="002204EC">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また、土砂災害警戒区域に所在し、川口市地域防災計画に定められた施設については、避難確保計画の作成と避難訓練を実施していますか。</w:t>
            </w:r>
          </w:p>
        </w:tc>
        <w:tc>
          <w:tcPr>
            <w:tcW w:w="1338" w:type="dxa"/>
            <w:tcBorders>
              <w:top w:val="nil"/>
              <w:bottom w:val="nil"/>
            </w:tcBorders>
          </w:tcPr>
          <w:p w14:paraId="1BB263C1" w14:textId="77777777" w:rsidR="002204EC" w:rsidRPr="00F26074" w:rsidRDefault="00901A3E" w:rsidP="002204EC">
            <w:pPr>
              <w:ind w:left="152" w:hanging="152"/>
              <w:rPr>
                <w:rFonts w:asciiTheme="minorEastAsia" w:eastAsiaTheme="minorEastAsia" w:hAnsiTheme="minorEastAsia"/>
                <w:sz w:val="22"/>
                <w:szCs w:val="22"/>
              </w:rPr>
            </w:pPr>
            <w:sdt>
              <w:sdtPr>
                <w:rPr>
                  <w:sz w:val="20"/>
                  <w:szCs w:val="20"/>
                </w:rPr>
                <w:id w:val="1144701199"/>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いる</w:t>
            </w:r>
          </w:p>
          <w:p w14:paraId="25A99BD6" w14:textId="77777777" w:rsidR="002204EC" w:rsidRPr="00F26074" w:rsidRDefault="00901A3E" w:rsidP="002204EC">
            <w:pPr>
              <w:ind w:left="152" w:hanging="152"/>
              <w:rPr>
                <w:rFonts w:asciiTheme="minorEastAsia" w:eastAsiaTheme="minorEastAsia" w:hAnsiTheme="minorEastAsia"/>
                <w:sz w:val="22"/>
                <w:szCs w:val="22"/>
              </w:rPr>
            </w:pPr>
            <w:sdt>
              <w:sdtPr>
                <w:rPr>
                  <w:sz w:val="20"/>
                  <w:szCs w:val="20"/>
                </w:rPr>
                <w:id w:val="-883398685"/>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いない</w:t>
            </w:r>
          </w:p>
          <w:p w14:paraId="76CC2779" w14:textId="77777777" w:rsidR="002204EC" w:rsidRPr="00F26074" w:rsidRDefault="00901A3E" w:rsidP="002204EC">
            <w:pPr>
              <w:ind w:left="152" w:hanging="152"/>
              <w:jc w:val="left"/>
              <w:rPr>
                <w:rFonts w:asciiTheme="minorEastAsia" w:eastAsiaTheme="minorEastAsia" w:hAnsiTheme="minorEastAsia"/>
                <w:sz w:val="22"/>
                <w:szCs w:val="22"/>
              </w:rPr>
            </w:pPr>
            <w:sdt>
              <w:sdtPr>
                <w:rPr>
                  <w:sz w:val="20"/>
                  <w:szCs w:val="20"/>
                </w:rPr>
                <w:id w:val="-1051467015"/>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該当なし</w:t>
            </w:r>
          </w:p>
          <w:p w14:paraId="111338C8" w14:textId="77777777" w:rsidR="002204EC" w:rsidRDefault="002204EC" w:rsidP="009C6A57">
            <w:pPr>
              <w:ind w:left="152" w:hanging="152"/>
              <w:rPr>
                <w:sz w:val="20"/>
                <w:szCs w:val="20"/>
              </w:rPr>
            </w:pPr>
          </w:p>
        </w:tc>
        <w:tc>
          <w:tcPr>
            <w:tcW w:w="1197" w:type="dxa"/>
            <w:tcBorders>
              <w:top w:val="nil"/>
              <w:bottom w:val="nil"/>
            </w:tcBorders>
          </w:tcPr>
          <w:p w14:paraId="297612D2" w14:textId="77777777" w:rsidR="002204EC" w:rsidRPr="00F26074" w:rsidRDefault="002204EC" w:rsidP="002204EC">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土砂災害防止法</w:t>
            </w:r>
          </w:p>
          <w:p w14:paraId="31BCC4AD" w14:textId="77777777" w:rsidR="002204EC" w:rsidRPr="00F26074" w:rsidRDefault="002204EC" w:rsidP="002204EC">
            <w:pPr>
              <w:ind w:left="144" w:hanging="144"/>
              <w:rPr>
                <w:rFonts w:asciiTheme="minorEastAsia" w:eastAsiaTheme="minorEastAsia" w:hAnsiTheme="minorEastAsia"/>
                <w:sz w:val="19"/>
                <w:szCs w:val="19"/>
              </w:rPr>
            </w:pPr>
          </w:p>
        </w:tc>
      </w:tr>
      <w:tr w:rsidR="00EB1DE7" w:rsidRPr="00F26074" w14:paraId="41B6D200" w14:textId="77777777" w:rsidTr="00EB1DE7">
        <w:tc>
          <w:tcPr>
            <w:tcW w:w="1701" w:type="dxa"/>
            <w:tcBorders>
              <w:top w:val="nil"/>
              <w:bottom w:val="nil"/>
            </w:tcBorders>
          </w:tcPr>
          <w:p w14:paraId="5F294801"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4DBC40C7" w14:textId="77777777" w:rsidR="00EB1DE7" w:rsidRPr="00270E60" w:rsidRDefault="00EB1DE7" w:rsidP="002204EC">
            <w:pPr>
              <w:ind w:leftChars="100" w:left="210" w:firstLineChars="100" w:firstLine="221"/>
              <w:rPr>
                <w:rFonts w:asciiTheme="majorEastAsia" w:eastAsiaTheme="majorEastAsia" w:hAnsiTheme="majorEastAsia"/>
                <w:b/>
                <w:sz w:val="22"/>
                <w:szCs w:val="22"/>
              </w:rPr>
            </w:pPr>
            <w:r w:rsidRPr="00270E60">
              <w:rPr>
                <w:rFonts w:asciiTheme="majorEastAsia" w:eastAsiaTheme="majorEastAsia" w:hAnsiTheme="majorEastAsia" w:hint="eastAsia"/>
                <w:b/>
                <w:sz w:val="22"/>
                <w:szCs w:val="22"/>
              </w:rPr>
              <w:t>訓練の実施に当たって、地域住民の参加が得られるよう連携に努めていますか。</w:t>
            </w:r>
          </w:p>
          <w:p w14:paraId="4A0DFA25" w14:textId="77777777" w:rsidR="00EB1DE7" w:rsidRPr="00270E60" w:rsidRDefault="00EB1DE7" w:rsidP="00EB1DE7">
            <w:pPr>
              <w:ind w:left="0" w:firstLineChars="0" w:firstLine="0"/>
              <w:rPr>
                <w:rFonts w:asciiTheme="majorEastAsia" w:eastAsiaTheme="majorEastAsia" w:hAnsiTheme="majorEastAsia"/>
                <w:b/>
                <w:sz w:val="22"/>
                <w:szCs w:val="22"/>
              </w:rPr>
            </w:pPr>
          </w:p>
          <w:p w14:paraId="15422DD8" w14:textId="77777777" w:rsidR="00EB1DE7" w:rsidRDefault="00EB1DE7" w:rsidP="00EB1DE7">
            <w:pPr>
              <w:ind w:left="160" w:hanging="160"/>
              <w:rPr>
                <w:rFonts w:asciiTheme="minorEastAsia" w:eastAsiaTheme="minorEastAsia" w:hAnsiTheme="minorEastAsia"/>
                <w:sz w:val="21"/>
              </w:rPr>
            </w:pPr>
            <w:r w:rsidRPr="00270E60">
              <w:rPr>
                <w:rFonts w:asciiTheme="minorEastAsia" w:eastAsiaTheme="minorEastAsia" w:hAnsiTheme="minorEastAsia" w:hint="eastAsia"/>
                <w:sz w:val="21"/>
              </w:rPr>
              <w:t>※　事業所が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26E56720" w14:textId="77777777" w:rsidR="006657EF" w:rsidRPr="00270E60" w:rsidRDefault="006657EF" w:rsidP="00EB1DE7">
            <w:pPr>
              <w:ind w:left="160" w:hanging="160"/>
              <w:rPr>
                <w:rFonts w:asciiTheme="minorEastAsia" w:eastAsiaTheme="minorEastAsia" w:hAnsiTheme="minorEastAsia"/>
                <w:sz w:val="21"/>
              </w:rPr>
            </w:pPr>
          </w:p>
        </w:tc>
        <w:tc>
          <w:tcPr>
            <w:tcW w:w="1338" w:type="dxa"/>
            <w:tcBorders>
              <w:top w:val="nil"/>
              <w:bottom w:val="nil"/>
            </w:tcBorders>
          </w:tcPr>
          <w:p w14:paraId="49B1FE2E" w14:textId="77777777" w:rsidR="00EB1DE7" w:rsidRPr="00270E60" w:rsidRDefault="00901A3E" w:rsidP="00EB1DE7">
            <w:pPr>
              <w:ind w:left="152" w:hanging="152"/>
              <w:rPr>
                <w:rFonts w:asciiTheme="minorEastAsia" w:eastAsiaTheme="minorEastAsia" w:hAnsiTheme="minorEastAsia"/>
                <w:sz w:val="22"/>
                <w:szCs w:val="22"/>
              </w:rPr>
            </w:pPr>
            <w:sdt>
              <w:sdtPr>
                <w:rPr>
                  <w:sz w:val="20"/>
                  <w:szCs w:val="20"/>
                </w:rPr>
                <w:id w:val="1655951108"/>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いる</w:t>
            </w:r>
          </w:p>
          <w:p w14:paraId="4C711675" w14:textId="77777777" w:rsidR="00EB1DE7" w:rsidRPr="00270E60" w:rsidRDefault="00901A3E" w:rsidP="00EB1DE7">
            <w:pPr>
              <w:ind w:left="152" w:hanging="152"/>
              <w:rPr>
                <w:rFonts w:asciiTheme="minorEastAsia" w:eastAsiaTheme="minorEastAsia" w:hAnsiTheme="minorEastAsia"/>
                <w:sz w:val="22"/>
                <w:szCs w:val="22"/>
              </w:rPr>
            </w:pPr>
            <w:sdt>
              <w:sdtPr>
                <w:rPr>
                  <w:sz w:val="20"/>
                  <w:szCs w:val="20"/>
                </w:rPr>
                <w:id w:val="596825384"/>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いない</w:t>
            </w:r>
          </w:p>
          <w:p w14:paraId="297767FD" w14:textId="77777777" w:rsidR="00EB1DE7" w:rsidRPr="00270E60" w:rsidRDefault="00EB1DE7" w:rsidP="002204EC">
            <w:pPr>
              <w:ind w:left="152" w:hanging="152"/>
              <w:rPr>
                <w:sz w:val="20"/>
                <w:szCs w:val="20"/>
              </w:rPr>
            </w:pPr>
          </w:p>
        </w:tc>
        <w:tc>
          <w:tcPr>
            <w:tcW w:w="1197" w:type="dxa"/>
            <w:tcBorders>
              <w:top w:val="nil"/>
              <w:bottom w:val="nil"/>
            </w:tcBorders>
          </w:tcPr>
          <w:p w14:paraId="64DD1473"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10665AD2"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(準用第148条第2項)</w:t>
            </w:r>
          </w:p>
        </w:tc>
      </w:tr>
      <w:tr w:rsidR="00EB1DE7" w:rsidRPr="00F26074" w14:paraId="15FDD7E1" w14:textId="77777777" w:rsidTr="001F50F6">
        <w:trPr>
          <w:trHeight w:val="80"/>
        </w:trPr>
        <w:tc>
          <w:tcPr>
            <w:tcW w:w="1701" w:type="dxa"/>
            <w:tcBorders>
              <w:top w:val="nil"/>
              <w:bottom w:val="nil"/>
            </w:tcBorders>
          </w:tcPr>
          <w:p w14:paraId="1DA32E2E" w14:textId="77777777" w:rsidR="00EB1DE7" w:rsidRPr="00F26074" w:rsidRDefault="00EB1DE7" w:rsidP="00EB1DE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82F6EEF" w14:textId="77777777" w:rsidR="00EB1DE7" w:rsidRPr="00270E60" w:rsidRDefault="00EB1DE7" w:rsidP="00EB1DE7">
            <w:pPr>
              <w:ind w:left="160" w:firstLineChars="100" w:firstLine="211"/>
              <w:rPr>
                <w:rFonts w:asciiTheme="minorEastAsia" w:eastAsiaTheme="minorEastAsia" w:hAnsiTheme="minorEastAsia"/>
                <w:sz w:val="22"/>
                <w:szCs w:val="22"/>
              </w:rPr>
            </w:pPr>
            <w:r w:rsidRPr="00270E60">
              <w:rPr>
                <w:rFonts w:asciiTheme="majorEastAsia" w:eastAsiaTheme="majorEastAsia" w:hAnsiTheme="majorEastAsia" w:hint="eastAsia"/>
                <w:b/>
                <w:sz w:val="21"/>
              </w:rPr>
              <w:t>利用者の特性に応じ</w:t>
            </w:r>
            <w:r w:rsidRPr="00270E60">
              <w:rPr>
                <w:rFonts w:asciiTheme="majorEastAsia" w:eastAsiaTheme="majorEastAsia" w:hAnsiTheme="majorEastAsia"/>
                <w:b/>
                <w:sz w:val="21"/>
                <w:szCs w:val="18"/>
              </w:rPr>
              <w:t>食糧その他の非常災害時において必要となる物資の備蓄に努め</w:t>
            </w:r>
            <w:r w:rsidRPr="00270E60">
              <w:rPr>
                <w:rFonts w:asciiTheme="majorEastAsia" w:eastAsiaTheme="majorEastAsia" w:hAnsiTheme="majorEastAsia" w:hint="eastAsia"/>
                <w:b/>
                <w:sz w:val="21"/>
                <w:szCs w:val="18"/>
              </w:rPr>
              <w:t>ていますか</w:t>
            </w:r>
          </w:p>
        </w:tc>
        <w:tc>
          <w:tcPr>
            <w:tcW w:w="1338" w:type="dxa"/>
            <w:tcBorders>
              <w:top w:val="nil"/>
              <w:bottom w:val="single" w:sz="4" w:space="0" w:color="auto"/>
            </w:tcBorders>
          </w:tcPr>
          <w:p w14:paraId="6EBF8097" w14:textId="77777777" w:rsidR="00EB1DE7" w:rsidRPr="00270E60" w:rsidRDefault="00901A3E" w:rsidP="00EB1DE7">
            <w:pPr>
              <w:ind w:left="0" w:firstLineChars="0" w:firstLine="0"/>
              <w:rPr>
                <w:rFonts w:asciiTheme="minorEastAsia" w:eastAsiaTheme="minorEastAsia" w:hAnsiTheme="minorEastAsia"/>
                <w:sz w:val="22"/>
                <w:szCs w:val="22"/>
              </w:rPr>
            </w:pPr>
            <w:sdt>
              <w:sdtPr>
                <w:rPr>
                  <w:sz w:val="20"/>
                  <w:szCs w:val="20"/>
                </w:rPr>
                <w:id w:val="-108971409"/>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いる</w:t>
            </w:r>
          </w:p>
          <w:p w14:paraId="43B522C8" w14:textId="77777777" w:rsidR="00EB1DE7" w:rsidRPr="00270E60" w:rsidRDefault="00901A3E" w:rsidP="00EB1DE7">
            <w:pPr>
              <w:ind w:left="0" w:firstLineChars="0" w:firstLine="0"/>
              <w:rPr>
                <w:rFonts w:asciiTheme="minorEastAsia" w:eastAsiaTheme="minorEastAsia" w:hAnsiTheme="minorEastAsia"/>
                <w:sz w:val="22"/>
                <w:szCs w:val="22"/>
              </w:rPr>
            </w:pPr>
            <w:sdt>
              <w:sdtPr>
                <w:rPr>
                  <w:sz w:val="20"/>
                  <w:szCs w:val="20"/>
                </w:rPr>
                <w:id w:val="-96174477"/>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17042B4D"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条例第219条(準用第148条第3項</w:t>
            </w:r>
          </w:p>
        </w:tc>
      </w:tr>
      <w:tr w:rsidR="009C6A57" w:rsidRPr="00F26074" w14:paraId="1A70B9FD" w14:textId="77777777" w:rsidTr="001F50F6">
        <w:trPr>
          <w:trHeight w:val="80"/>
        </w:trPr>
        <w:tc>
          <w:tcPr>
            <w:tcW w:w="1701" w:type="dxa"/>
            <w:tcBorders>
              <w:top w:val="nil"/>
              <w:bottom w:val="nil"/>
            </w:tcBorders>
          </w:tcPr>
          <w:p w14:paraId="464FA157" w14:textId="77777777" w:rsidR="009C6A57" w:rsidRPr="00F26074" w:rsidRDefault="009C6A57" w:rsidP="00EB1DE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7ED4ED5" w14:textId="77777777" w:rsidR="009C6A57" w:rsidRPr="00F26074" w:rsidRDefault="00EB1DE7" w:rsidP="00EB1DE7">
            <w:pPr>
              <w:ind w:left="167" w:hanging="167"/>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9C6A57" w:rsidRPr="00F26074">
              <w:rPr>
                <w:rFonts w:asciiTheme="majorEastAsia" w:eastAsiaTheme="majorEastAsia" w:hAnsiTheme="majorEastAsia" w:hint="eastAsia"/>
                <w:b/>
                <w:sz w:val="22"/>
                <w:szCs w:val="22"/>
              </w:rPr>
              <w:t xml:space="preserve">　10</w:t>
            </w:r>
            <w:r w:rsidR="009C6A57" w:rsidRPr="00F26074">
              <w:rPr>
                <w:rFonts w:asciiTheme="minorEastAsia" w:hAnsiTheme="minorEastAsia" w:hint="eastAsia"/>
                <w:b/>
                <w:sz w:val="22"/>
                <w:szCs w:val="22"/>
              </w:rPr>
              <w:t>人以上の施設において、防火管理者を選任し、消防計画の作成、防火管理業務を行っていますか。</w:t>
            </w:r>
            <w:r w:rsidR="009C6A57" w:rsidRPr="00F26074">
              <w:rPr>
                <w:rFonts w:asciiTheme="minorEastAsia" w:eastAsiaTheme="minorEastAsia" w:hAnsiTheme="minorEastAsia" w:hint="eastAsia"/>
                <w:sz w:val="22"/>
                <w:szCs w:val="22"/>
              </w:rPr>
              <w:br/>
              <w:t xml:space="preserve">　</w:t>
            </w:r>
            <w:r w:rsidR="009C6A57" w:rsidRPr="00F26074">
              <w:rPr>
                <w:rFonts w:asciiTheme="minorEastAsia" w:hAnsiTheme="minorEastAsia" w:hint="eastAsia"/>
                <w:b/>
                <w:sz w:val="22"/>
                <w:szCs w:val="22"/>
              </w:rPr>
              <w:t>基準に満たない事業所においても、防火管理についての</w:t>
            </w:r>
            <w:r w:rsidR="009C6A57" w:rsidRPr="00F26074">
              <w:rPr>
                <w:rFonts w:asciiTheme="minorEastAsia" w:hAnsiTheme="minorEastAsia" w:hint="eastAsia"/>
                <w:b/>
                <w:sz w:val="22"/>
                <w:szCs w:val="22"/>
              </w:rPr>
              <w:lastRenderedPageBreak/>
              <w:t>責任者を定めていますか。</w:t>
            </w:r>
          </w:p>
          <w:p w14:paraId="65F6457A" w14:textId="77777777" w:rsidR="009C6A57" w:rsidRPr="00F26074" w:rsidRDefault="009C6A57" w:rsidP="009C6A57">
            <w:pPr>
              <w:ind w:left="0" w:firstLineChars="0" w:firstLine="0"/>
              <w:rPr>
                <w:rFonts w:asciiTheme="minorEastAsia" w:eastAsiaTheme="minorEastAsia" w:hAnsiTheme="minorEastAsia"/>
                <w:sz w:val="22"/>
                <w:szCs w:val="22"/>
              </w:rPr>
            </w:pPr>
          </w:p>
          <w:p w14:paraId="33D43C27" w14:textId="77777777" w:rsidR="009C6A57" w:rsidRPr="00F26074" w:rsidRDefault="009C6A57" w:rsidP="009C6A5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u w:val="single"/>
              </w:rPr>
              <w:t xml:space="preserve">ア　防火管理者名　　　 　　　　　　　　　　　</w:t>
            </w:r>
            <w:r w:rsidRPr="00F26074">
              <w:rPr>
                <w:rFonts w:asciiTheme="minorEastAsia" w:eastAsiaTheme="minorEastAsia" w:hAnsiTheme="minorEastAsia" w:hint="eastAsia"/>
                <w:sz w:val="22"/>
                <w:szCs w:val="22"/>
              </w:rPr>
              <w:t xml:space="preserve">　</w:t>
            </w:r>
          </w:p>
          <w:p w14:paraId="70146E0B" w14:textId="77777777" w:rsidR="009C6A57" w:rsidRPr="00F26074" w:rsidRDefault="009C6A57" w:rsidP="009C6A57">
            <w:pPr>
              <w:ind w:left="220" w:hangingChars="100" w:hanging="220"/>
              <w:rPr>
                <w:rFonts w:asciiTheme="minorEastAsia" w:eastAsiaTheme="minorEastAsia" w:hAnsiTheme="minorEastAsia"/>
                <w:sz w:val="22"/>
                <w:szCs w:val="22"/>
              </w:rPr>
            </w:pPr>
          </w:p>
          <w:p w14:paraId="5ACE9FF2" w14:textId="77777777" w:rsidR="006657EF" w:rsidRPr="006657EF" w:rsidRDefault="009C6A57" w:rsidP="006657EF">
            <w:pPr>
              <w:ind w:left="0" w:firstLineChars="100" w:firstLine="220"/>
              <w:rPr>
                <w:rFonts w:asciiTheme="minorEastAsia" w:eastAsiaTheme="minorEastAsia" w:hAnsiTheme="minorEastAsia"/>
                <w:sz w:val="22"/>
                <w:szCs w:val="22"/>
                <w:u w:val="single"/>
              </w:rPr>
            </w:pPr>
            <w:r w:rsidRPr="00F26074">
              <w:rPr>
                <w:rFonts w:asciiTheme="minorEastAsia" w:eastAsiaTheme="minorEastAsia" w:hAnsiTheme="minorEastAsia" w:hint="eastAsia"/>
                <w:sz w:val="22"/>
                <w:szCs w:val="22"/>
                <w:u w:val="single"/>
              </w:rPr>
              <w:t xml:space="preserve">イ　届 　出 　日    　　　　　年　　月　　日 </w:t>
            </w:r>
          </w:p>
        </w:tc>
        <w:tc>
          <w:tcPr>
            <w:tcW w:w="1338" w:type="dxa"/>
            <w:tcBorders>
              <w:top w:val="single" w:sz="4" w:space="0" w:color="auto"/>
              <w:bottom w:val="single" w:sz="4" w:space="0" w:color="auto"/>
            </w:tcBorders>
          </w:tcPr>
          <w:p w14:paraId="43DADBCF"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6977327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3E2F6652"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27702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B7534A0"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CED0CC5" w14:textId="77777777" w:rsidTr="001F50F6">
        <w:tblPrEx>
          <w:tblCellMar>
            <w:left w:w="99" w:type="dxa"/>
            <w:right w:w="99" w:type="dxa"/>
          </w:tblCellMar>
        </w:tblPrEx>
        <w:tc>
          <w:tcPr>
            <w:tcW w:w="1701" w:type="dxa"/>
            <w:vMerge w:val="restart"/>
            <w:tcBorders>
              <w:top w:val="nil"/>
              <w:bottom w:val="nil"/>
            </w:tcBorders>
          </w:tcPr>
          <w:p w14:paraId="719BECE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05DC83DC"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非常災害対策に係る点検、訓練等については、実施した都度その結果を記録し、保管していますか。</w:t>
            </w:r>
          </w:p>
          <w:p w14:paraId="77BB40E5" w14:textId="77777777" w:rsidR="009C6A57" w:rsidRPr="006657EF" w:rsidRDefault="009C6A57" w:rsidP="006657EF">
            <w:pPr>
              <w:ind w:left="0" w:firstLineChars="0" w:firstLine="0"/>
              <w:rPr>
                <w:rFonts w:asciiTheme="minorEastAsia" w:eastAsiaTheme="minorEastAsia" w:hAnsiTheme="minorEastAsia"/>
                <w:sz w:val="22"/>
                <w:szCs w:val="22"/>
              </w:rPr>
            </w:pPr>
          </w:p>
          <w:p w14:paraId="65B59750" w14:textId="77777777" w:rsidR="009C6A57" w:rsidRPr="00F26074" w:rsidRDefault="009C6A57" w:rsidP="009C6A57">
            <w:pPr>
              <w:ind w:leftChars="100" w:left="378" w:hanging="168"/>
              <w:rPr>
                <w:rFonts w:asciiTheme="minorEastAsia" w:hAnsiTheme="minorEastAsia"/>
                <w:b/>
                <w:sz w:val="22"/>
                <w:szCs w:val="22"/>
              </w:rPr>
            </w:pPr>
            <w:r w:rsidRPr="00F26074">
              <w:rPr>
                <w:rFonts w:asciiTheme="minorEastAsia" w:hAnsiTheme="minorEastAsia" w:hint="eastAsia"/>
                <w:b/>
                <w:sz w:val="22"/>
                <w:szCs w:val="22"/>
              </w:rPr>
              <w:t>防災訓練の直近２回の実施結果を記載してください。</w:t>
            </w:r>
          </w:p>
          <w:p w14:paraId="3D228827" w14:textId="762A94DF" w:rsidR="009C6A57" w:rsidRPr="00F26074" w:rsidRDefault="009C6A57" w:rsidP="00B13536">
            <w:pPr>
              <w:ind w:left="0" w:firstLineChars="0" w:firstLine="0"/>
              <w:rPr>
                <w:rFonts w:asciiTheme="minorEastAsia" w:eastAsiaTheme="minorEastAsia" w:hAnsiTheme="minorEastAsia"/>
                <w:sz w:val="22"/>
                <w:szCs w:val="22"/>
              </w:rPr>
            </w:pPr>
          </w:p>
          <w:tbl>
            <w:tblPr>
              <w:tblStyle w:val="a3"/>
              <w:tblW w:w="0" w:type="auto"/>
              <w:tblLayout w:type="fixed"/>
              <w:tblLook w:val="04A0" w:firstRow="1" w:lastRow="0" w:firstColumn="1" w:lastColumn="0" w:noHBand="0" w:noVBand="1"/>
            </w:tblPr>
            <w:tblGrid>
              <w:gridCol w:w="2590"/>
              <w:gridCol w:w="1984"/>
              <w:gridCol w:w="1314"/>
            </w:tblGrid>
            <w:tr w:rsidR="00B13536" w14:paraId="488CE8D4" w14:textId="77777777" w:rsidTr="00B13536">
              <w:tc>
                <w:tcPr>
                  <w:tcW w:w="2590" w:type="dxa"/>
                </w:tcPr>
                <w:p w14:paraId="655A37F4" w14:textId="67D0370E" w:rsidR="00B13536" w:rsidRDefault="00B13536" w:rsidP="00B13536">
                  <w:pPr>
                    <w:ind w:left="418" w:hanging="418"/>
                    <w:jc w:val="center"/>
                    <w:rPr>
                      <w:rFonts w:asciiTheme="minorEastAsia" w:eastAsiaTheme="minorEastAsia" w:hAnsiTheme="minorEastAsia"/>
                      <w:sz w:val="22"/>
                      <w:szCs w:val="22"/>
                    </w:rPr>
                  </w:pPr>
                  <w:r w:rsidRPr="00B13536">
                    <w:rPr>
                      <w:rFonts w:asciiTheme="minorEastAsia" w:eastAsiaTheme="minorEastAsia" w:hAnsiTheme="minorEastAsia" w:hint="eastAsia"/>
                      <w:spacing w:val="165"/>
                      <w:kern w:val="0"/>
                      <w:sz w:val="22"/>
                      <w:szCs w:val="22"/>
                      <w:fitText w:val="1320" w:id="-875862528"/>
                    </w:rPr>
                    <w:t>実施</w:t>
                  </w:r>
                  <w:r w:rsidRPr="00B13536">
                    <w:rPr>
                      <w:rFonts w:asciiTheme="minorEastAsia" w:eastAsiaTheme="minorEastAsia" w:hAnsiTheme="minorEastAsia" w:hint="eastAsia"/>
                      <w:kern w:val="0"/>
                      <w:sz w:val="22"/>
                      <w:szCs w:val="22"/>
                      <w:fitText w:val="1320" w:id="-875862528"/>
                    </w:rPr>
                    <w:t>日</w:t>
                  </w:r>
                </w:p>
              </w:tc>
              <w:tc>
                <w:tcPr>
                  <w:tcW w:w="1984" w:type="dxa"/>
                </w:tcPr>
                <w:p w14:paraId="512170DE" w14:textId="3AE7B977"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夜間（想定）訓練</w:t>
                  </w:r>
                </w:p>
              </w:tc>
              <w:tc>
                <w:tcPr>
                  <w:tcW w:w="1314" w:type="dxa"/>
                </w:tcPr>
                <w:p w14:paraId="0AF3DDB4" w14:textId="6416D491"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参加人数</w:t>
                  </w:r>
                </w:p>
              </w:tc>
            </w:tr>
            <w:tr w:rsidR="00B13536" w14:paraId="0BC2F8BD" w14:textId="77777777" w:rsidTr="00B13536">
              <w:tc>
                <w:tcPr>
                  <w:tcW w:w="2590" w:type="dxa"/>
                </w:tcPr>
                <w:p w14:paraId="60CCEDD2" w14:textId="4B904F25"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1984" w:type="dxa"/>
                </w:tcPr>
                <w:p w14:paraId="30CC8534" w14:textId="19BE08C6"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有・無</w:t>
                  </w:r>
                </w:p>
              </w:tc>
              <w:tc>
                <w:tcPr>
                  <w:tcW w:w="1314" w:type="dxa"/>
                </w:tcPr>
                <w:p w14:paraId="311EF5A8" w14:textId="00182082"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r>
            <w:tr w:rsidR="00B13536" w14:paraId="4B2E8438" w14:textId="77777777" w:rsidTr="00B13536">
              <w:tc>
                <w:tcPr>
                  <w:tcW w:w="2590" w:type="dxa"/>
                </w:tcPr>
                <w:p w14:paraId="51CD21CE" w14:textId="7506EB03"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1984" w:type="dxa"/>
                </w:tcPr>
                <w:p w14:paraId="4596D00D" w14:textId="2572C389"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有・無</w:t>
                  </w:r>
                </w:p>
              </w:tc>
              <w:tc>
                <w:tcPr>
                  <w:tcW w:w="1314" w:type="dxa"/>
                </w:tcPr>
                <w:p w14:paraId="45B851FF" w14:textId="3EC4128C"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人</w:t>
                  </w:r>
                </w:p>
              </w:tc>
            </w:tr>
          </w:tbl>
          <w:p w14:paraId="70CE198E" w14:textId="77777777" w:rsidR="00EB1DE7" w:rsidRPr="00F26074" w:rsidRDefault="00EB1DE7" w:rsidP="006657EF">
            <w:pPr>
              <w:ind w:left="0" w:firstLineChars="0" w:firstLine="0"/>
              <w:rPr>
                <w:rFonts w:asciiTheme="minorEastAsia" w:eastAsiaTheme="minorEastAsia" w:hAnsiTheme="minorEastAsia"/>
                <w:sz w:val="22"/>
                <w:szCs w:val="22"/>
              </w:rPr>
            </w:pPr>
          </w:p>
          <w:p w14:paraId="3A2F9C60" w14:textId="5445FBA4" w:rsidR="009C6A57" w:rsidRDefault="009C6A57" w:rsidP="00B13536">
            <w:pPr>
              <w:ind w:leftChars="100" w:left="378" w:hanging="168"/>
              <w:rPr>
                <w:rFonts w:asciiTheme="minorEastAsia" w:hAnsiTheme="minorEastAsia"/>
                <w:b/>
                <w:sz w:val="22"/>
                <w:szCs w:val="22"/>
              </w:rPr>
            </w:pPr>
            <w:r w:rsidRPr="00F26074">
              <w:rPr>
                <w:rFonts w:asciiTheme="minorEastAsia" w:hAnsiTheme="minorEastAsia" w:hint="eastAsia"/>
                <w:b/>
                <w:sz w:val="22"/>
                <w:szCs w:val="22"/>
              </w:rPr>
              <w:t>消防設備点検の直近２回の実施結果を記載してください。</w:t>
            </w:r>
          </w:p>
          <w:p w14:paraId="1BD3B54C" w14:textId="77777777" w:rsidR="00B13536" w:rsidRPr="00B13536" w:rsidRDefault="00B13536" w:rsidP="00B13536">
            <w:pPr>
              <w:ind w:leftChars="100" w:left="378" w:hanging="168"/>
              <w:rPr>
                <w:rFonts w:asciiTheme="minorEastAsia" w:hAnsiTheme="minorEastAsia"/>
                <w:b/>
                <w:sz w:val="22"/>
                <w:szCs w:val="22"/>
              </w:rPr>
            </w:pPr>
          </w:p>
          <w:tbl>
            <w:tblPr>
              <w:tblStyle w:val="a3"/>
              <w:tblW w:w="0" w:type="auto"/>
              <w:tblLayout w:type="fixed"/>
              <w:tblLook w:val="04A0" w:firstRow="1" w:lastRow="0" w:firstColumn="1" w:lastColumn="0" w:noHBand="0" w:noVBand="1"/>
            </w:tblPr>
            <w:tblGrid>
              <w:gridCol w:w="2164"/>
              <w:gridCol w:w="1985"/>
              <w:gridCol w:w="1739"/>
            </w:tblGrid>
            <w:tr w:rsidR="00B13536" w14:paraId="0BDEE30E" w14:textId="77777777" w:rsidTr="00B13536">
              <w:tc>
                <w:tcPr>
                  <w:tcW w:w="2164" w:type="dxa"/>
                </w:tcPr>
                <w:p w14:paraId="01CCDB12" w14:textId="22F06EC7" w:rsidR="00B13536" w:rsidRDefault="00B13536" w:rsidP="00B13536">
                  <w:pPr>
                    <w:ind w:left="418" w:hanging="418"/>
                    <w:jc w:val="center"/>
                    <w:rPr>
                      <w:rFonts w:asciiTheme="minorEastAsia" w:eastAsiaTheme="minorEastAsia" w:hAnsiTheme="minorEastAsia"/>
                      <w:sz w:val="22"/>
                      <w:szCs w:val="22"/>
                    </w:rPr>
                  </w:pPr>
                  <w:r w:rsidRPr="00B13536">
                    <w:rPr>
                      <w:rFonts w:asciiTheme="minorEastAsia" w:eastAsiaTheme="minorEastAsia" w:hAnsiTheme="minorEastAsia" w:hint="eastAsia"/>
                      <w:spacing w:val="165"/>
                      <w:kern w:val="0"/>
                      <w:sz w:val="22"/>
                      <w:szCs w:val="22"/>
                      <w:fitText w:val="1320" w:id="-875862527"/>
                    </w:rPr>
                    <w:t>実施</w:t>
                  </w:r>
                  <w:r w:rsidRPr="00B13536">
                    <w:rPr>
                      <w:rFonts w:asciiTheme="minorEastAsia" w:eastAsiaTheme="minorEastAsia" w:hAnsiTheme="minorEastAsia" w:hint="eastAsia"/>
                      <w:kern w:val="0"/>
                      <w:sz w:val="22"/>
                      <w:szCs w:val="22"/>
                      <w:fitText w:val="1320" w:id="-875862527"/>
                    </w:rPr>
                    <w:t>日</w:t>
                  </w:r>
                </w:p>
              </w:tc>
              <w:tc>
                <w:tcPr>
                  <w:tcW w:w="1985" w:type="dxa"/>
                </w:tcPr>
                <w:p w14:paraId="2AFCFB29" w14:textId="57395C4D"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実施内容</w:t>
                  </w:r>
                </w:p>
              </w:tc>
              <w:tc>
                <w:tcPr>
                  <w:tcW w:w="1739" w:type="dxa"/>
                </w:tcPr>
                <w:p w14:paraId="463C2186" w14:textId="346C4D96" w:rsidR="00B13536" w:rsidRDefault="00B13536" w:rsidP="00B13536">
                  <w:pPr>
                    <w:ind w:left="167" w:hanging="16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指摘事項</w:t>
                  </w:r>
                </w:p>
              </w:tc>
            </w:tr>
            <w:tr w:rsidR="00B13536" w14:paraId="4036140C" w14:textId="77777777" w:rsidTr="00B13536">
              <w:tc>
                <w:tcPr>
                  <w:tcW w:w="2164" w:type="dxa"/>
                </w:tcPr>
                <w:p w14:paraId="00B94D9B" w14:textId="04138A7E"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1985" w:type="dxa"/>
                </w:tcPr>
                <w:p w14:paraId="062ECBE0" w14:textId="77777777" w:rsidR="00B13536" w:rsidRDefault="00B13536" w:rsidP="009C6A57">
                  <w:pPr>
                    <w:ind w:left="167" w:hanging="167"/>
                    <w:rPr>
                      <w:rFonts w:asciiTheme="minorEastAsia" w:eastAsiaTheme="minorEastAsia" w:hAnsiTheme="minorEastAsia"/>
                      <w:sz w:val="22"/>
                      <w:szCs w:val="22"/>
                    </w:rPr>
                  </w:pPr>
                </w:p>
                <w:p w14:paraId="5FE2EBA7" w14:textId="20F2302C" w:rsidR="00B13536" w:rsidRDefault="00B13536" w:rsidP="009C6A57">
                  <w:pPr>
                    <w:ind w:left="167" w:hanging="167"/>
                    <w:rPr>
                      <w:rFonts w:asciiTheme="minorEastAsia" w:eastAsiaTheme="minorEastAsia" w:hAnsiTheme="minorEastAsia"/>
                      <w:sz w:val="22"/>
                      <w:szCs w:val="22"/>
                    </w:rPr>
                  </w:pPr>
                </w:p>
              </w:tc>
              <w:tc>
                <w:tcPr>
                  <w:tcW w:w="1739" w:type="dxa"/>
                </w:tcPr>
                <w:p w14:paraId="1F77564A" w14:textId="77777777" w:rsidR="00B13536" w:rsidRDefault="00B13536" w:rsidP="009C6A57">
                  <w:pPr>
                    <w:ind w:left="167" w:hanging="167"/>
                    <w:rPr>
                      <w:rFonts w:asciiTheme="minorEastAsia" w:eastAsiaTheme="minorEastAsia" w:hAnsiTheme="minorEastAsia"/>
                      <w:sz w:val="22"/>
                      <w:szCs w:val="22"/>
                    </w:rPr>
                  </w:pPr>
                </w:p>
              </w:tc>
            </w:tr>
            <w:tr w:rsidR="00B13536" w14:paraId="2D54433E" w14:textId="77777777" w:rsidTr="00B13536">
              <w:tc>
                <w:tcPr>
                  <w:tcW w:w="2164" w:type="dxa"/>
                </w:tcPr>
                <w:p w14:paraId="75ABEEEA" w14:textId="31E69393" w:rsidR="00B13536" w:rsidRDefault="00B13536" w:rsidP="00B13536">
                  <w:pPr>
                    <w:ind w:left="167" w:hanging="167"/>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1985" w:type="dxa"/>
                </w:tcPr>
                <w:p w14:paraId="07EDBB99" w14:textId="77777777" w:rsidR="00B13536" w:rsidRDefault="00B13536" w:rsidP="009C6A57">
                  <w:pPr>
                    <w:ind w:left="167" w:hanging="167"/>
                    <w:rPr>
                      <w:rFonts w:asciiTheme="minorEastAsia" w:eastAsiaTheme="minorEastAsia" w:hAnsiTheme="minorEastAsia"/>
                      <w:sz w:val="22"/>
                      <w:szCs w:val="22"/>
                    </w:rPr>
                  </w:pPr>
                </w:p>
                <w:p w14:paraId="5FF9900D" w14:textId="6B53C65D" w:rsidR="00B13536" w:rsidRDefault="00B13536" w:rsidP="009C6A57">
                  <w:pPr>
                    <w:ind w:left="167" w:hanging="167"/>
                    <w:rPr>
                      <w:rFonts w:asciiTheme="minorEastAsia" w:eastAsiaTheme="minorEastAsia" w:hAnsiTheme="minorEastAsia"/>
                      <w:sz w:val="22"/>
                      <w:szCs w:val="22"/>
                    </w:rPr>
                  </w:pPr>
                </w:p>
              </w:tc>
              <w:tc>
                <w:tcPr>
                  <w:tcW w:w="1739" w:type="dxa"/>
                </w:tcPr>
                <w:p w14:paraId="0418251C" w14:textId="77777777" w:rsidR="00B13536" w:rsidRDefault="00B13536" w:rsidP="009C6A57">
                  <w:pPr>
                    <w:ind w:left="167" w:hanging="167"/>
                    <w:rPr>
                      <w:rFonts w:asciiTheme="minorEastAsia" w:eastAsiaTheme="minorEastAsia" w:hAnsiTheme="minorEastAsia"/>
                      <w:sz w:val="22"/>
                      <w:szCs w:val="22"/>
                    </w:rPr>
                  </w:pPr>
                </w:p>
              </w:tc>
            </w:tr>
          </w:tbl>
          <w:p w14:paraId="4F8ED89B" w14:textId="70FA5F17" w:rsidR="00B13536" w:rsidRPr="00F26074" w:rsidRDefault="00B13536" w:rsidP="009C6A57">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361881F5"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38814688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653E7110" w14:textId="77777777" w:rsidR="009C6A57" w:rsidRPr="00F26074"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29879195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tcBorders>
          </w:tcPr>
          <w:p w14:paraId="27846395"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38D721C1" w14:textId="77777777" w:rsidTr="007636DA">
        <w:tc>
          <w:tcPr>
            <w:tcW w:w="1701" w:type="dxa"/>
            <w:vMerge/>
            <w:tcBorders>
              <w:bottom w:val="nil"/>
            </w:tcBorders>
          </w:tcPr>
          <w:p w14:paraId="4D0F998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6A8210E8"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利用者の特性に応じ、食糧その他の非常災害時において必要となる物資の備蓄に努めていますか。</w:t>
            </w:r>
          </w:p>
          <w:p w14:paraId="1ACF82F4" w14:textId="77777777" w:rsidR="009C6A57" w:rsidRPr="00F26074" w:rsidRDefault="009C6A57" w:rsidP="009C6A57">
            <w:pPr>
              <w:ind w:left="220" w:hangingChars="100" w:hanging="220"/>
              <w:rPr>
                <w:rFonts w:asciiTheme="minorEastAsia" w:eastAsiaTheme="minorEastAsia" w:hAnsiTheme="minorEastAsia"/>
                <w:snapToGrid w:val="0"/>
                <w:sz w:val="22"/>
                <w:szCs w:val="22"/>
              </w:rPr>
            </w:pPr>
            <w:r w:rsidRPr="00F26074">
              <w:rPr>
                <w:rFonts w:asciiTheme="minorEastAsia" w:eastAsiaTheme="minorEastAsia" w:hAnsiTheme="minorEastAsia" w:hint="eastAsia"/>
                <w:sz w:val="22"/>
                <w:szCs w:val="22"/>
              </w:rPr>
              <w:t xml:space="preserve">　</w:t>
            </w:r>
          </w:p>
          <w:p w14:paraId="25DF88FC"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１　非常用食料（老人食等の特別食を含む)(</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0B96E3D2"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２　飲料水（</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36AEB293"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３　常備薬（</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67058F96"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４　介護用品（おむつ、尿とりパッド等)(</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5B6253B1"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５　照明器具</w:t>
            </w:r>
          </w:p>
          <w:p w14:paraId="6631A436"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６　熱源（卓上コンロ、固形燃料等）</w:t>
            </w:r>
          </w:p>
          <w:p w14:paraId="19758F93"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７　移送用具（担架・車いす・ストレッチャー等）</w:t>
            </w:r>
          </w:p>
          <w:p w14:paraId="4E11B9B7" w14:textId="77777777" w:rsidR="009C6A57" w:rsidRPr="00F26074" w:rsidRDefault="009C6A57" w:rsidP="009C6A57">
            <w:pPr>
              <w:ind w:left="0" w:firstLineChars="0" w:firstLine="0"/>
              <w:rPr>
                <w:rFonts w:asciiTheme="minorEastAsia" w:eastAsiaTheme="minorEastAsia" w:hAnsiTheme="minorEastAsia"/>
                <w:sz w:val="22"/>
                <w:szCs w:val="22"/>
              </w:rPr>
            </w:pPr>
          </w:p>
          <w:p w14:paraId="190E8DFB" w14:textId="77777777" w:rsidR="009C6A57" w:rsidRPr="00F26074" w:rsidRDefault="009C6A57" w:rsidP="009C6A57">
            <w:pPr>
              <w:ind w:left="0" w:firstLineChars="0" w:firstLine="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　備蓄物資管理担当者を記入してください。</w:t>
            </w:r>
          </w:p>
          <w:p w14:paraId="5E698A42" w14:textId="77777777" w:rsidR="009C6A57" w:rsidRPr="00F26074" w:rsidRDefault="009C6A57" w:rsidP="009C6A57">
            <w:pPr>
              <w:ind w:leftChars="95" w:left="2839" w:hangingChars="1200" w:hanging="2640"/>
              <w:jc w:val="left"/>
              <w:rPr>
                <w:rFonts w:asciiTheme="minorEastAsia" w:eastAsiaTheme="minorEastAsia" w:hAnsiTheme="minorEastAsia"/>
                <w:snapToGrid w:val="0"/>
                <w:sz w:val="22"/>
                <w:szCs w:val="22"/>
              </w:rPr>
            </w:pPr>
          </w:p>
          <w:p w14:paraId="11E9E909" w14:textId="77777777" w:rsidR="009C6A57" w:rsidRPr="00F26074" w:rsidRDefault="009C6A57" w:rsidP="009C6A57">
            <w:pPr>
              <w:ind w:left="0" w:firstLineChars="100" w:firstLine="220"/>
              <w:jc w:val="left"/>
              <w:rPr>
                <w:rFonts w:asciiTheme="minorEastAsia" w:eastAsiaTheme="minorEastAsia" w:hAnsiTheme="minorEastAsia"/>
                <w:snapToGrid w:val="0"/>
                <w:sz w:val="22"/>
                <w:szCs w:val="22"/>
                <w:u w:val="single"/>
              </w:rPr>
            </w:pPr>
            <w:r w:rsidRPr="00F26074">
              <w:rPr>
                <w:rFonts w:asciiTheme="minorEastAsia" w:eastAsiaTheme="minorEastAsia" w:hAnsiTheme="minorEastAsia" w:hint="eastAsia"/>
                <w:snapToGrid w:val="0"/>
                <w:sz w:val="22"/>
                <w:szCs w:val="22"/>
                <w:u w:val="single"/>
              </w:rPr>
              <w:t xml:space="preserve">ア　職名　　　　　　　　　　　　　　</w:t>
            </w:r>
          </w:p>
          <w:p w14:paraId="559DB6B1" w14:textId="77777777" w:rsidR="009C6A57" w:rsidRPr="00F26074" w:rsidRDefault="009C6A57" w:rsidP="009C6A57">
            <w:pPr>
              <w:ind w:left="0" w:firstLineChars="200" w:firstLine="440"/>
              <w:jc w:val="left"/>
              <w:rPr>
                <w:rFonts w:asciiTheme="minorEastAsia" w:eastAsiaTheme="minorEastAsia" w:hAnsiTheme="minorEastAsia"/>
                <w:snapToGrid w:val="0"/>
                <w:sz w:val="22"/>
                <w:szCs w:val="22"/>
              </w:rPr>
            </w:pPr>
          </w:p>
          <w:p w14:paraId="1E767587" w14:textId="77777777" w:rsidR="009C6A57" w:rsidRPr="00F26074" w:rsidRDefault="009C6A57" w:rsidP="009C6A57">
            <w:pPr>
              <w:ind w:left="0" w:firstLineChars="100" w:firstLine="220"/>
              <w:jc w:val="left"/>
              <w:rPr>
                <w:rFonts w:asciiTheme="minorEastAsia" w:eastAsiaTheme="minorEastAsia" w:hAnsiTheme="minorEastAsia"/>
                <w:snapToGrid w:val="0"/>
                <w:sz w:val="22"/>
                <w:szCs w:val="22"/>
                <w:u w:val="single"/>
              </w:rPr>
            </w:pPr>
            <w:r w:rsidRPr="00F26074">
              <w:rPr>
                <w:rFonts w:asciiTheme="minorEastAsia" w:eastAsiaTheme="minorEastAsia" w:hAnsiTheme="minorEastAsia" w:hint="eastAsia"/>
                <w:snapToGrid w:val="0"/>
                <w:sz w:val="22"/>
                <w:szCs w:val="22"/>
                <w:u w:val="single"/>
              </w:rPr>
              <w:t xml:space="preserve">イ　氏名　　　　　　　　　　　　　　</w:t>
            </w:r>
          </w:p>
          <w:p w14:paraId="41876B9F"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Pr>
          <w:p w14:paraId="033899B8"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4606365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D6DCAFD" w14:textId="77777777" w:rsidR="009C6A57" w:rsidRPr="00F26074"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6008699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Pr>
          <w:p w14:paraId="681106A7"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条例第219条</w:t>
            </w:r>
          </w:p>
          <w:p w14:paraId="7039351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(準用第148条第</w:t>
            </w:r>
            <w:r w:rsidRPr="00F26074">
              <w:rPr>
                <w:rFonts w:asciiTheme="minorEastAsia" w:eastAsiaTheme="minorEastAsia" w:hAnsiTheme="minorEastAsia" w:hint="eastAsia"/>
                <w:sz w:val="19"/>
                <w:szCs w:val="19"/>
              </w:rPr>
              <w:t>3</w:t>
            </w:r>
            <w:r w:rsidRPr="00F26074">
              <w:rPr>
                <w:rFonts w:asciiTheme="minorEastAsia" w:eastAsiaTheme="minorEastAsia" w:hAnsiTheme="minorEastAsia"/>
                <w:sz w:val="19"/>
                <w:szCs w:val="19"/>
              </w:rPr>
              <w:t>項)</w:t>
            </w:r>
          </w:p>
          <w:p w14:paraId="5DB6C04B"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6FBF0B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川口市地域防災計画（共通編）第</w:t>
            </w:r>
            <w:r w:rsidRPr="00F26074">
              <w:rPr>
                <w:rFonts w:asciiTheme="minorEastAsia" w:eastAsiaTheme="minorEastAsia" w:hAnsiTheme="minorEastAsia"/>
                <w:sz w:val="19"/>
                <w:szCs w:val="19"/>
              </w:rPr>
              <w:t>2部第3章第6節第2の6（食料、防災資機材などの備蓄）</w:t>
            </w:r>
          </w:p>
          <w:p w14:paraId="4A4E4C6F"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4A2FDD8" w14:textId="77777777" w:rsidTr="007636DA">
        <w:trPr>
          <w:trHeight w:val="2172"/>
        </w:trPr>
        <w:tc>
          <w:tcPr>
            <w:tcW w:w="1701" w:type="dxa"/>
            <w:vMerge/>
            <w:tcBorders>
              <w:bottom w:val="nil"/>
            </w:tcBorders>
          </w:tcPr>
          <w:p w14:paraId="3036C461"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401879DB"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hAnsi="ＭＳ ゴシック" w:hint="eastAsia"/>
                <w:b/>
                <w:sz w:val="22"/>
                <w:szCs w:val="22"/>
              </w:rPr>
              <w:t>外部からの不審者の侵入に対する危機管理の観点から現状を点検、課題を把握し、入所者等の安全を確保するための点検項目を定め職員に周知していますか。</w:t>
            </w:r>
          </w:p>
          <w:p w14:paraId="06079E61" w14:textId="77777777" w:rsidR="009C6A57" w:rsidRPr="00F26074" w:rsidRDefault="009C6A57" w:rsidP="009C6A57">
            <w:pPr>
              <w:ind w:left="167" w:hanging="167"/>
              <w:rPr>
                <w:rFonts w:asciiTheme="minorEastAsia" w:eastAsiaTheme="minorEastAsia" w:hAnsiTheme="minorEastAsia"/>
                <w:sz w:val="22"/>
                <w:szCs w:val="22"/>
              </w:rPr>
            </w:pPr>
          </w:p>
          <w:p w14:paraId="6D539E37" w14:textId="77777777" w:rsidR="009C6A57" w:rsidRPr="00F26074" w:rsidRDefault="009C6A57" w:rsidP="009C6A57">
            <w:pPr>
              <w:ind w:left="167" w:hanging="167"/>
              <w:rPr>
                <w:rFonts w:asciiTheme="minorEastAsia" w:eastAsiaTheme="minorEastAsia" w:hAnsiTheme="minorEastAsia"/>
                <w:sz w:val="22"/>
                <w:szCs w:val="22"/>
              </w:rPr>
            </w:pPr>
          </w:p>
          <w:p w14:paraId="3BE99FEA" w14:textId="77777777" w:rsidR="009C6A57" w:rsidRPr="00F26074" w:rsidRDefault="009C6A57" w:rsidP="009C6A57">
            <w:pPr>
              <w:ind w:left="167" w:hanging="167"/>
              <w:rPr>
                <w:rFonts w:asciiTheme="minorEastAsia" w:eastAsiaTheme="minorEastAsia" w:hAnsiTheme="minorEastAsia"/>
                <w:sz w:val="22"/>
                <w:szCs w:val="22"/>
              </w:rPr>
            </w:pPr>
          </w:p>
          <w:p w14:paraId="0CA89845" w14:textId="77777777" w:rsidR="009C6A57" w:rsidRPr="00F26074" w:rsidRDefault="009C6A57" w:rsidP="009C6A57">
            <w:pPr>
              <w:ind w:left="167" w:hanging="167"/>
              <w:rPr>
                <w:rFonts w:asciiTheme="minorEastAsia" w:eastAsiaTheme="minorEastAsia" w:hAnsiTheme="minorEastAsia"/>
                <w:sz w:val="22"/>
                <w:szCs w:val="22"/>
              </w:rPr>
            </w:pPr>
          </w:p>
          <w:p w14:paraId="3AE654C0"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314E20BE"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84034334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1D4AEE72" w14:textId="77777777" w:rsidR="009C6A57" w:rsidRPr="00F26074"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2892864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bottom w:val="single" w:sz="4" w:space="0" w:color="auto"/>
            </w:tcBorders>
          </w:tcPr>
          <w:p w14:paraId="5EAA419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社会福祉施設等における防犯に係る安全の確保について（平成28年9月15日付け厚生労働省通知）</w:t>
            </w:r>
          </w:p>
        </w:tc>
      </w:tr>
      <w:tr w:rsidR="009C6A57" w:rsidRPr="00F26074" w14:paraId="4E831CBA" w14:textId="77777777" w:rsidTr="007636DA">
        <w:tc>
          <w:tcPr>
            <w:tcW w:w="1701" w:type="dxa"/>
            <w:tcBorders>
              <w:bottom w:val="nil"/>
            </w:tcBorders>
          </w:tcPr>
          <w:p w14:paraId="3BF125F4" w14:textId="27B16A9C" w:rsidR="009C6A57" w:rsidRPr="00F26074" w:rsidRDefault="009C6A57" w:rsidP="009C6A5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5</w:t>
            </w:r>
            <w:r w:rsidRPr="00F26074">
              <w:rPr>
                <w:rFonts w:asciiTheme="minorEastAsia" w:eastAsiaTheme="minorEastAsia" w:hAnsiTheme="minorEastAsia" w:hint="eastAsia"/>
                <w:sz w:val="22"/>
                <w:szCs w:val="22"/>
              </w:rPr>
              <w:t xml:space="preserve">　衛生管理</w:t>
            </w:r>
            <w:r w:rsidRPr="00F26074">
              <w:rPr>
                <w:rFonts w:asciiTheme="minorEastAsia" w:eastAsiaTheme="minorEastAsia" w:hAnsiTheme="minorEastAsia" w:hint="eastAsia"/>
                <w:sz w:val="22"/>
                <w:szCs w:val="22"/>
              </w:rPr>
              <w:lastRenderedPageBreak/>
              <w:t>等</w:t>
            </w:r>
          </w:p>
          <w:p w14:paraId="2D49DD5B" w14:textId="77777777" w:rsidR="009C6A57" w:rsidRPr="00F26074" w:rsidRDefault="009C6A57" w:rsidP="009C6A57">
            <w:pPr>
              <w:ind w:left="167" w:hanging="167"/>
              <w:jc w:val="left"/>
              <w:rPr>
                <w:rFonts w:asciiTheme="minorEastAsia" w:eastAsiaTheme="minorEastAsia" w:hAnsiTheme="minorEastAsia"/>
                <w:sz w:val="22"/>
                <w:szCs w:val="22"/>
              </w:rPr>
            </w:pPr>
          </w:p>
          <w:p w14:paraId="05BDAC2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588106B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 xml:space="preserve">①　</w:t>
            </w:r>
            <w:r w:rsidRPr="00F26074">
              <w:rPr>
                <w:rFonts w:asciiTheme="minorEastAsia" w:hAnsiTheme="minorEastAsia" w:hint="eastAsia"/>
                <w:b/>
                <w:sz w:val="22"/>
                <w:szCs w:val="22"/>
              </w:rPr>
              <w:t>利用者の使用する施設、食器その他の設備又は飲用に供</w:t>
            </w:r>
            <w:r w:rsidRPr="00F26074">
              <w:rPr>
                <w:rFonts w:asciiTheme="minorEastAsia" w:hAnsiTheme="minorEastAsia" w:hint="eastAsia"/>
                <w:b/>
                <w:sz w:val="22"/>
                <w:szCs w:val="22"/>
              </w:rPr>
              <w:lastRenderedPageBreak/>
              <w:t>する水について、衛生的に管理するよう努め、又は衛生上必要な措置を講じていますか。</w:t>
            </w:r>
          </w:p>
          <w:p w14:paraId="68EB7212"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2B840358"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85054012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0281028A" w14:textId="77777777" w:rsidR="009C6A57" w:rsidRPr="00F26074"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1337923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Pr>
          <w:p w14:paraId="2A4B2B1F"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条例第219</w:t>
            </w:r>
            <w:r w:rsidRPr="00F26074">
              <w:rPr>
                <w:rFonts w:asciiTheme="minorEastAsia" w:eastAsiaTheme="minorEastAsia" w:hAnsiTheme="minorEastAsia" w:hint="eastAsia"/>
                <w:sz w:val="19"/>
                <w:szCs w:val="19"/>
              </w:rPr>
              <w:lastRenderedPageBreak/>
              <w:t>条</w:t>
            </w:r>
            <w:r w:rsidRPr="00F26074">
              <w:rPr>
                <w:rFonts w:asciiTheme="minorEastAsia" w:eastAsiaTheme="minorEastAsia" w:hAnsiTheme="minorEastAsia" w:hint="eastAsia"/>
                <w:sz w:val="19"/>
                <w:szCs w:val="19"/>
              </w:rPr>
              <w:br/>
              <w:t>(準用第110条第1項)</w:t>
            </w:r>
          </w:p>
          <w:p w14:paraId="20C2069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F16CC26" w14:textId="77777777" w:rsidTr="007636DA">
        <w:tc>
          <w:tcPr>
            <w:tcW w:w="1701" w:type="dxa"/>
            <w:tcBorders>
              <w:top w:val="nil"/>
              <w:bottom w:val="nil"/>
            </w:tcBorders>
          </w:tcPr>
          <w:p w14:paraId="16F1F7E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5BC0BEDF"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施設の出入り口及び窓は極力閉めておくとともに、外部に開放される部分には網戸、エアカーテン、自動ドア等を設置し、ねずみやこん虫の進入を防止していますか。</w:t>
            </w:r>
          </w:p>
          <w:p w14:paraId="0C675C50" w14:textId="77777777" w:rsidR="009C6A57" w:rsidRPr="00F26074" w:rsidRDefault="009C6A57" w:rsidP="009C6A57">
            <w:pPr>
              <w:ind w:left="220" w:hangingChars="100" w:hanging="220"/>
              <w:rPr>
                <w:rFonts w:asciiTheme="minorEastAsia" w:eastAsiaTheme="minorEastAsia" w:hAnsiTheme="minorEastAsia"/>
                <w:sz w:val="22"/>
                <w:szCs w:val="22"/>
              </w:rPr>
            </w:pPr>
          </w:p>
          <w:p w14:paraId="744D20BB" w14:textId="77777777" w:rsidR="009C6A57" w:rsidRPr="00F26074" w:rsidRDefault="009C6A57" w:rsidP="009C6A57">
            <w:pPr>
              <w:ind w:left="220" w:hangingChars="100" w:hanging="220"/>
              <w:rPr>
                <w:rFonts w:asciiTheme="minorEastAsia" w:eastAsiaTheme="minorEastAsia" w:hAnsiTheme="minorEastAsia"/>
                <w:sz w:val="22"/>
                <w:szCs w:val="22"/>
              </w:rPr>
            </w:pPr>
          </w:p>
          <w:p w14:paraId="4DEDA490" w14:textId="77777777" w:rsidR="009C6A57" w:rsidRPr="00F26074" w:rsidRDefault="009C6A57" w:rsidP="009C6A57">
            <w:pPr>
              <w:ind w:left="220" w:hangingChars="100" w:hanging="220"/>
              <w:rPr>
                <w:rFonts w:asciiTheme="minorEastAsia" w:eastAsiaTheme="minorEastAsia" w:hAnsiTheme="minorEastAsia"/>
                <w:sz w:val="22"/>
                <w:szCs w:val="22"/>
              </w:rPr>
            </w:pPr>
          </w:p>
          <w:p w14:paraId="30CF0141" w14:textId="77777777" w:rsidR="009C6A57" w:rsidRPr="00F26074" w:rsidRDefault="009C6A57" w:rsidP="009C6A57">
            <w:pPr>
              <w:ind w:left="220" w:hangingChars="100" w:hanging="220"/>
              <w:rPr>
                <w:rFonts w:asciiTheme="minorEastAsia" w:eastAsiaTheme="minorEastAsia" w:hAnsiTheme="minorEastAsia"/>
                <w:sz w:val="22"/>
                <w:szCs w:val="22"/>
              </w:rPr>
            </w:pPr>
          </w:p>
          <w:p w14:paraId="106FE565"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2FC011CF"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6845535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7677FBED" w14:textId="77777777" w:rsidR="009C6A57" w:rsidRPr="00F26074" w:rsidRDefault="00901A3E"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20525769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nil"/>
              <w:left w:val="single" w:sz="4" w:space="0" w:color="auto"/>
              <w:bottom w:val="single" w:sz="4" w:space="0" w:color="auto"/>
              <w:right w:val="single" w:sz="4" w:space="0" w:color="auto"/>
            </w:tcBorders>
            <w:shd w:val="clear" w:color="auto" w:fill="auto"/>
          </w:tcPr>
          <w:p w14:paraId="7408A91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 xml:space="preserve">平9.4.3　</w:t>
            </w:r>
            <w:r w:rsidRPr="00F26074">
              <w:rPr>
                <w:rFonts w:asciiTheme="minorEastAsia" w:eastAsiaTheme="minorEastAsia" w:hAnsiTheme="minorEastAsia" w:hint="eastAsia"/>
                <w:sz w:val="19"/>
                <w:szCs w:val="19"/>
              </w:rPr>
              <w:br/>
              <w:t>老健第83号通知「大量調理施設衛生管理マニュアル」</w:t>
            </w:r>
            <w:r w:rsidRPr="00F26074">
              <w:rPr>
                <w:rFonts w:asciiTheme="minorEastAsia" w:eastAsiaTheme="minorEastAsia" w:hAnsiTheme="minorEastAsia" w:hint="eastAsia"/>
                <w:sz w:val="19"/>
                <w:szCs w:val="19"/>
              </w:rPr>
              <w:br/>
              <w:t>Ⅱ5(1)②</w:t>
            </w:r>
          </w:p>
          <w:p w14:paraId="0B4C7450" w14:textId="77777777" w:rsidR="009C6A57" w:rsidRPr="00F26074" w:rsidRDefault="009C6A57" w:rsidP="009C6A57">
            <w:pPr>
              <w:widowControl/>
              <w:ind w:left="144" w:hanging="144"/>
              <w:jc w:val="left"/>
              <w:rPr>
                <w:rFonts w:asciiTheme="minorEastAsia" w:eastAsiaTheme="minorEastAsia" w:hAnsiTheme="minorEastAsia"/>
                <w:sz w:val="19"/>
                <w:szCs w:val="19"/>
              </w:rPr>
            </w:pPr>
          </w:p>
        </w:tc>
      </w:tr>
      <w:tr w:rsidR="009C6A57" w:rsidRPr="00F26074" w14:paraId="3F967024" w14:textId="77777777" w:rsidTr="007636DA">
        <w:trPr>
          <w:trHeight w:val="1988"/>
        </w:trPr>
        <w:tc>
          <w:tcPr>
            <w:tcW w:w="1701" w:type="dxa"/>
            <w:tcBorders>
              <w:top w:val="nil"/>
              <w:bottom w:val="nil"/>
            </w:tcBorders>
          </w:tcPr>
          <w:p w14:paraId="78A292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FD2FB7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施設・設備は必要に応じて補修を行い、施設の床面</w:t>
            </w:r>
            <w:r w:rsidRPr="00F26074">
              <w:rPr>
                <w:rFonts w:asciiTheme="minorEastAsia" w:hAnsiTheme="minorEastAsia" w:hint="eastAsia"/>
                <w:b/>
                <w:sz w:val="22"/>
                <w:szCs w:val="22"/>
              </w:rPr>
              <w:t>(</w:t>
            </w:r>
            <w:r w:rsidRPr="00F26074">
              <w:rPr>
                <w:rFonts w:asciiTheme="minorEastAsia" w:hAnsiTheme="minorEastAsia" w:hint="eastAsia"/>
                <w:b/>
                <w:sz w:val="22"/>
                <w:szCs w:val="22"/>
              </w:rPr>
              <w:t>排水溝を含む。</w:t>
            </w:r>
            <w:r w:rsidRPr="00F26074">
              <w:rPr>
                <w:rFonts w:asciiTheme="minorEastAsia" w:hAnsiTheme="minorEastAsia" w:hint="eastAsia"/>
                <w:b/>
                <w:sz w:val="22"/>
                <w:szCs w:val="22"/>
              </w:rPr>
              <w:t>)</w:t>
            </w:r>
            <w:r w:rsidRPr="00F26074">
              <w:rPr>
                <w:rFonts w:asciiTheme="minorEastAsia" w:hAnsiTheme="minorEastAsia" w:hint="eastAsia"/>
                <w:b/>
                <w:sz w:val="22"/>
                <w:szCs w:val="22"/>
              </w:rPr>
              <w:t>及び内壁のうち床面から１ｍまでの部分は１日に１回以上、施設の天井及び内壁のうち床面から１ｍ以上の部分は１月に１回以上清掃し、必要に応じて、洗浄・消毒を行っていますか。</w:t>
            </w:r>
            <w:r w:rsidRPr="00F26074">
              <w:rPr>
                <w:rFonts w:asciiTheme="minorEastAsia" w:eastAsiaTheme="minorEastAsia" w:hAnsiTheme="minorEastAsia" w:hint="eastAsia"/>
                <w:sz w:val="22"/>
                <w:szCs w:val="22"/>
              </w:rPr>
              <w:t xml:space="preserve"> </w:t>
            </w:r>
          </w:p>
          <w:p w14:paraId="2C061BA9"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 xml:space="preserve">　</w:t>
            </w:r>
            <w:r w:rsidRPr="00F26074">
              <w:rPr>
                <w:rFonts w:asciiTheme="minorEastAsia" w:hAnsiTheme="minorEastAsia" w:hint="eastAsia"/>
                <w:b/>
                <w:sz w:val="22"/>
                <w:szCs w:val="22"/>
              </w:rPr>
              <w:t>また、施設の清掃は全ての食品が調理場内から搬出された後に行っていますか。</w:t>
            </w:r>
          </w:p>
          <w:p w14:paraId="015FFFE9"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AE93521"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64177798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3FA828A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46847975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p w14:paraId="312B6E2C" w14:textId="77777777" w:rsidR="009C6A57" w:rsidRDefault="009C6A57" w:rsidP="009C6A57">
            <w:pPr>
              <w:ind w:left="167" w:hanging="167"/>
              <w:jc w:val="left"/>
              <w:rPr>
                <w:rFonts w:asciiTheme="minorEastAsia" w:eastAsiaTheme="minorEastAsia" w:hAnsiTheme="minorEastAsia"/>
                <w:sz w:val="22"/>
                <w:szCs w:val="22"/>
              </w:rPr>
            </w:pPr>
          </w:p>
          <w:p w14:paraId="6A2E64F9" w14:textId="77777777" w:rsidR="009C6A57" w:rsidRPr="00F26074" w:rsidRDefault="009C6A57" w:rsidP="009C6A57">
            <w:pPr>
              <w:ind w:left="167" w:hanging="167"/>
              <w:jc w:val="left"/>
              <w:rPr>
                <w:rFonts w:asciiTheme="minorEastAsia" w:eastAsiaTheme="minorEastAsia" w:hAnsiTheme="minorEastAsia"/>
                <w:sz w:val="22"/>
                <w:szCs w:val="22"/>
              </w:rPr>
            </w:pPr>
          </w:p>
          <w:p w14:paraId="10E4A03E" w14:textId="77777777" w:rsidR="009C6A57" w:rsidRPr="00F26074" w:rsidRDefault="009C6A57" w:rsidP="009C6A57">
            <w:pPr>
              <w:ind w:left="167" w:hanging="167"/>
              <w:jc w:val="left"/>
              <w:rPr>
                <w:rFonts w:asciiTheme="minorEastAsia" w:eastAsiaTheme="minorEastAsia" w:hAnsiTheme="minorEastAsia"/>
                <w:sz w:val="22"/>
                <w:szCs w:val="22"/>
              </w:rPr>
            </w:pPr>
          </w:p>
          <w:p w14:paraId="2DE420B3" w14:textId="77777777" w:rsidR="009C6A57" w:rsidRPr="00F26074" w:rsidRDefault="009C6A57" w:rsidP="009C6A57">
            <w:pPr>
              <w:ind w:left="167" w:hanging="167"/>
              <w:jc w:val="left"/>
              <w:rPr>
                <w:rFonts w:asciiTheme="minorEastAsia" w:eastAsiaTheme="minorEastAsia" w:hAnsiTheme="minorEastAsia"/>
                <w:sz w:val="22"/>
                <w:szCs w:val="22"/>
              </w:rPr>
            </w:pPr>
          </w:p>
          <w:p w14:paraId="23C73305"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2576765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BFCFEF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3639449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single" w:sz="4" w:space="0" w:color="auto"/>
              <w:right w:val="single" w:sz="4" w:space="0" w:color="auto"/>
            </w:tcBorders>
          </w:tcPr>
          <w:p w14:paraId="23CD18E7"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Ⅱ5(2)①</w:t>
            </w:r>
          </w:p>
          <w:p w14:paraId="0E4115FC"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p w14:paraId="71F523A2"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6464FBC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11CF4B7"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EE4D305"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B8025A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0E326D44"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7B367A21" w14:textId="77777777" w:rsidTr="007636DA">
        <w:tblPrEx>
          <w:tblCellMar>
            <w:left w:w="99" w:type="dxa"/>
            <w:right w:w="99" w:type="dxa"/>
          </w:tblCellMar>
        </w:tblPrEx>
        <w:trPr>
          <w:trHeight w:val="2657"/>
        </w:trPr>
        <w:tc>
          <w:tcPr>
            <w:tcW w:w="1701" w:type="dxa"/>
            <w:vMerge w:val="restart"/>
            <w:tcBorders>
              <w:top w:val="nil"/>
              <w:bottom w:val="nil"/>
            </w:tcBorders>
          </w:tcPr>
          <w:p w14:paraId="0958F5E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4DDD30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hAnsi="ＭＳ ゴシック" w:hint="eastAsia"/>
                <w:b/>
                <w:sz w:val="22"/>
                <w:szCs w:val="22"/>
              </w:rPr>
              <w:t>施設におけるねずみ、こん虫等の発生状況を１月に１回以上巡回点検するとともに、ねずみ、こん虫の駆除を半年に１回以上(発生したときにはその都度)実施し、その実施記録を１年間保管していますか。</w:t>
            </w:r>
          </w:p>
          <w:p w14:paraId="3CF51A38" w14:textId="77777777" w:rsidR="009C6A57" w:rsidRPr="00F26074" w:rsidRDefault="009C6A57" w:rsidP="009C6A57">
            <w:pPr>
              <w:ind w:left="220" w:hangingChars="100" w:hanging="220"/>
              <w:rPr>
                <w:rFonts w:asciiTheme="minorEastAsia" w:eastAsiaTheme="minorEastAsia" w:hAnsiTheme="minorEastAsia"/>
                <w:sz w:val="22"/>
                <w:szCs w:val="22"/>
              </w:rPr>
            </w:pPr>
          </w:p>
          <w:p w14:paraId="21FBA10D" w14:textId="77777777" w:rsidR="009C6A57" w:rsidRPr="00F26074" w:rsidRDefault="009C6A57" w:rsidP="009C6A57">
            <w:pPr>
              <w:ind w:left="220" w:hangingChars="100" w:hanging="220"/>
              <w:rPr>
                <w:rFonts w:asciiTheme="minorEastAsia" w:eastAsiaTheme="minorEastAsia" w:hAnsiTheme="minorEastAsia"/>
                <w:sz w:val="22"/>
                <w:szCs w:val="22"/>
              </w:rPr>
            </w:pPr>
          </w:p>
          <w:p w14:paraId="4D5E26DF" w14:textId="77777777" w:rsidR="009C6A57" w:rsidRPr="00F26074" w:rsidRDefault="009C6A57" w:rsidP="009C6A57">
            <w:pPr>
              <w:ind w:left="220" w:hangingChars="100" w:hanging="220"/>
              <w:rPr>
                <w:rFonts w:asciiTheme="minorEastAsia" w:eastAsiaTheme="minorEastAsia" w:hAnsiTheme="minorEastAsia"/>
                <w:sz w:val="22"/>
                <w:szCs w:val="22"/>
              </w:rPr>
            </w:pPr>
          </w:p>
          <w:p w14:paraId="300606DD" w14:textId="77777777" w:rsidR="009C6A57" w:rsidRPr="00F26074" w:rsidRDefault="009C6A57" w:rsidP="009C6A57">
            <w:pPr>
              <w:ind w:left="220" w:hangingChars="100" w:hanging="220"/>
              <w:rPr>
                <w:rFonts w:asciiTheme="minorEastAsia" w:eastAsiaTheme="minorEastAsia" w:hAnsiTheme="minorEastAsia"/>
                <w:sz w:val="22"/>
                <w:szCs w:val="22"/>
              </w:rPr>
            </w:pPr>
          </w:p>
          <w:p w14:paraId="72421B8E" w14:textId="77777777" w:rsidR="009C6A57" w:rsidRPr="00F26074" w:rsidRDefault="009C6A57" w:rsidP="009C6A57">
            <w:pPr>
              <w:ind w:left="220" w:hangingChars="100" w:hanging="220"/>
              <w:rPr>
                <w:rFonts w:asciiTheme="minorEastAsia" w:eastAsiaTheme="minorEastAsia" w:hAnsiTheme="minorEastAsia"/>
                <w:sz w:val="22"/>
                <w:szCs w:val="22"/>
              </w:rPr>
            </w:pPr>
          </w:p>
          <w:p w14:paraId="6D281D88" w14:textId="77777777" w:rsidR="009C6A57" w:rsidRPr="00F26074" w:rsidRDefault="009C6A57" w:rsidP="009C6A57">
            <w:pPr>
              <w:ind w:left="220" w:hangingChars="100" w:hanging="220"/>
              <w:rPr>
                <w:rFonts w:asciiTheme="minorEastAsia" w:eastAsiaTheme="minorEastAsia" w:hAnsiTheme="minorEastAsia"/>
                <w:sz w:val="22"/>
                <w:szCs w:val="22"/>
              </w:rPr>
            </w:pPr>
          </w:p>
          <w:p w14:paraId="3701C97E"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2BCF2DB9" wp14:editId="4619ED18">
                  <wp:extent cx="5251585" cy="1069676"/>
                  <wp:effectExtent l="0" t="0" r="0" b="0"/>
                  <wp:docPr id="4" name="Picture 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7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0294" cy="1085708"/>
                          </a:xfrm>
                          <a:prstGeom prst="rect">
                            <a:avLst/>
                          </a:prstGeom>
                          <a:noFill/>
                          <a:ln>
                            <a:noFill/>
                          </a:ln>
                          <a:extLst/>
                        </pic:spPr>
                      </pic:pic>
                    </a:graphicData>
                  </a:graphic>
                </wp:inline>
              </w:drawing>
            </w:r>
          </w:p>
        </w:tc>
        <w:tc>
          <w:tcPr>
            <w:tcW w:w="1338" w:type="dxa"/>
            <w:tcBorders>
              <w:top w:val="single" w:sz="4" w:space="0" w:color="auto"/>
              <w:bottom w:val="single" w:sz="4" w:space="0" w:color="auto"/>
            </w:tcBorders>
          </w:tcPr>
          <w:p w14:paraId="5A9BAD94"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1783535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15EF98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53932626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p w14:paraId="5398A0EA" w14:textId="77777777" w:rsidR="009C6A57" w:rsidRPr="00F26074" w:rsidRDefault="009C6A57" w:rsidP="009C6A57">
            <w:pPr>
              <w:ind w:left="167" w:hanging="167"/>
              <w:jc w:val="left"/>
              <w:rPr>
                <w:rFonts w:asciiTheme="minorEastAsia" w:eastAsiaTheme="minorEastAsia" w:hAnsiTheme="minorEastAsia"/>
                <w:sz w:val="22"/>
                <w:szCs w:val="22"/>
              </w:rPr>
            </w:pPr>
          </w:p>
          <w:p w14:paraId="2162132B" w14:textId="77777777" w:rsidR="009C6A57" w:rsidRPr="00F26074" w:rsidRDefault="009C6A57" w:rsidP="009C6A57">
            <w:pPr>
              <w:ind w:left="167" w:hanging="167"/>
              <w:jc w:val="left"/>
              <w:rPr>
                <w:rFonts w:asciiTheme="minorEastAsia" w:eastAsiaTheme="minorEastAsia" w:hAnsiTheme="minorEastAsia"/>
                <w:sz w:val="22"/>
                <w:szCs w:val="22"/>
              </w:rPr>
            </w:pPr>
          </w:p>
          <w:p w14:paraId="4A860A26" w14:textId="77777777" w:rsidR="009C6A57" w:rsidRPr="00F26074" w:rsidRDefault="009C6A57" w:rsidP="009C6A57">
            <w:pPr>
              <w:ind w:left="167" w:hanging="167"/>
              <w:jc w:val="left"/>
              <w:rPr>
                <w:rFonts w:asciiTheme="minorEastAsia" w:eastAsiaTheme="minorEastAsia" w:hAnsiTheme="minorEastAsia"/>
                <w:sz w:val="22"/>
                <w:szCs w:val="22"/>
              </w:rPr>
            </w:pPr>
          </w:p>
          <w:p w14:paraId="1340301F" w14:textId="77777777" w:rsidR="009C6A57" w:rsidRPr="00F26074" w:rsidRDefault="009C6A57" w:rsidP="009C6A57">
            <w:pPr>
              <w:ind w:left="167" w:hanging="167"/>
              <w:jc w:val="left"/>
              <w:rPr>
                <w:rFonts w:asciiTheme="minorEastAsia" w:eastAsiaTheme="minorEastAsia" w:hAnsiTheme="minorEastAsia"/>
                <w:sz w:val="22"/>
                <w:szCs w:val="22"/>
              </w:rPr>
            </w:pPr>
          </w:p>
          <w:p w14:paraId="2082C059" w14:textId="77777777" w:rsidR="009C6A57" w:rsidRPr="00F26074" w:rsidRDefault="009C6A57" w:rsidP="009C6A57">
            <w:pPr>
              <w:ind w:left="167" w:hanging="167"/>
              <w:jc w:val="left"/>
              <w:rPr>
                <w:rFonts w:asciiTheme="minorEastAsia" w:eastAsiaTheme="minorEastAsia" w:hAnsiTheme="minorEastAsia"/>
                <w:sz w:val="22"/>
                <w:szCs w:val="22"/>
              </w:rPr>
            </w:pPr>
          </w:p>
          <w:p w14:paraId="5319DAD1"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4" w:space="0" w:color="auto"/>
              <w:right w:val="single" w:sz="4" w:space="0" w:color="auto"/>
            </w:tcBorders>
          </w:tcPr>
          <w:p w14:paraId="21EC5E84"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Ⅱ5(2)②</w:t>
            </w:r>
          </w:p>
          <w:p w14:paraId="03F2B896"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1A002AD"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42935275"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28CF2168"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2D415086"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3DBAF1E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47E01BB7"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7B9416AA"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524ABF3" w14:textId="77777777" w:rsidTr="007636DA">
        <w:trPr>
          <w:trHeight w:val="1231"/>
        </w:trPr>
        <w:tc>
          <w:tcPr>
            <w:tcW w:w="1701" w:type="dxa"/>
            <w:vMerge/>
            <w:tcBorders>
              <w:bottom w:val="nil"/>
            </w:tcBorders>
          </w:tcPr>
          <w:p w14:paraId="73F846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16AD59E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施設内の衛生的な管理に努め、みだりに部外者を立ち入らせたり、調理作業に不必要な物品等を置いたりしていませんか。</w:t>
            </w:r>
          </w:p>
          <w:p w14:paraId="135FB93C" w14:textId="77777777" w:rsidR="009C6A57" w:rsidRPr="00F26074" w:rsidRDefault="009C6A57" w:rsidP="009C6A57">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A51E7FF"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069604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3DFA21"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55631489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B18B52" w14:textId="77777777" w:rsidR="009C6A57" w:rsidRPr="00F26074" w:rsidRDefault="009C6A57" w:rsidP="009C6A57">
            <w:pPr>
              <w:ind w:left="167" w:hanging="167"/>
              <w:jc w:val="center"/>
              <w:rPr>
                <w:rFonts w:asciiTheme="minorEastAsia" w:eastAsiaTheme="minorEastAsia" w:hAnsiTheme="minorEastAsia"/>
                <w:sz w:val="22"/>
                <w:szCs w:val="22"/>
              </w:rPr>
            </w:pPr>
          </w:p>
          <w:p w14:paraId="753A9FA1"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bottom w:val="single" w:sz="4" w:space="0" w:color="auto"/>
            </w:tcBorders>
          </w:tcPr>
          <w:p w14:paraId="650AD155" w14:textId="77777777" w:rsidR="009C6A57" w:rsidRPr="00F26074" w:rsidRDefault="009C6A57" w:rsidP="009C6A57">
            <w:pPr>
              <w:widowControl/>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Ⅱ5(2)③</w:t>
            </w:r>
          </w:p>
          <w:p w14:paraId="6B0D8EC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022C6861"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7CAD084F"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7C760A78" w14:textId="77777777" w:rsidTr="007636DA">
        <w:tblPrEx>
          <w:tblCellMar>
            <w:left w:w="99" w:type="dxa"/>
            <w:right w:w="99" w:type="dxa"/>
          </w:tblCellMar>
        </w:tblPrEx>
        <w:tc>
          <w:tcPr>
            <w:tcW w:w="1701" w:type="dxa"/>
            <w:vMerge w:val="restart"/>
            <w:tcBorders>
              <w:top w:val="nil"/>
            </w:tcBorders>
          </w:tcPr>
          <w:p w14:paraId="3AE54D63"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09D6AD14" w14:textId="77777777" w:rsidR="009C6A57" w:rsidRPr="00F26074" w:rsidRDefault="009C6A57" w:rsidP="009C6A57">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水道事業により供給される水以外の井戸水等の水を使用する場合には、公的検査機関、厚生労働大臣の指定検査機関等に依頼して、年２回以上水質検査を行っていますか。</w:t>
            </w:r>
          </w:p>
          <w:p w14:paraId="0BBA9124" w14:textId="77777777" w:rsidR="009C6A57" w:rsidRPr="00F26074" w:rsidRDefault="009C6A57" w:rsidP="009C6A57">
            <w:pPr>
              <w:ind w:left="167" w:hanging="167"/>
              <w:rPr>
                <w:rFonts w:asciiTheme="minorEastAsia" w:eastAsiaTheme="minorEastAsia" w:hAnsiTheme="minorEastAsia"/>
                <w:sz w:val="22"/>
                <w:szCs w:val="22"/>
              </w:rPr>
            </w:pPr>
          </w:p>
          <w:p w14:paraId="0F5EC063"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107532E"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510EF4E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1184" behindDoc="0" locked="0" layoutInCell="1" allowOverlap="1" wp14:anchorId="6BA99838" wp14:editId="644188C3">
                      <wp:simplePos x="0" y="0"/>
                      <wp:positionH relativeFrom="column">
                        <wp:posOffset>242181</wp:posOffset>
                      </wp:positionH>
                      <wp:positionV relativeFrom="paragraph">
                        <wp:posOffset>20690</wp:posOffset>
                      </wp:positionV>
                      <wp:extent cx="292735" cy="156949"/>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92735" cy="15694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D4EB8" id="正方形/長方形 12" o:spid="_x0000_s1026" style="position:absolute;left:0;text-align:left;margin-left:19.05pt;margin-top:1.65pt;width:23.05pt;height:12.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" fillcolor="window" stroked="f" strokeweight="2pt"/>
                  </w:pict>
                </mc:Fallback>
              </mc:AlternateContent>
            </w:r>
          </w:p>
          <w:p w14:paraId="45D66962"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2208" behindDoc="0" locked="0" layoutInCell="1" allowOverlap="1" wp14:anchorId="41289AC0" wp14:editId="4DC57F88">
                      <wp:simplePos x="0" y="0"/>
                      <wp:positionH relativeFrom="column">
                        <wp:posOffset>242181</wp:posOffset>
                      </wp:positionH>
                      <wp:positionV relativeFrom="paragraph">
                        <wp:posOffset>95372</wp:posOffset>
                      </wp:positionV>
                      <wp:extent cx="292735" cy="170597"/>
                      <wp:effectExtent l="0" t="0" r="0" b="1270"/>
                      <wp:wrapNone/>
                      <wp:docPr id="13" name="正方形/長方形 13"/>
                      <wp:cNvGraphicFramePr/>
                      <a:graphic xmlns:a="http://schemas.openxmlformats.org/drawingml/2006/main">
                        <a:graphicData uri="http://schemas.microsoft.com/office/word/2010/wordprocessingShape">
                          <wps:wsp>
                            <wps:cNvSpPr/>
                            <wps:spPr>
                              <a:xfrm>
                                <a:off x="0" y="0"/>
                                <a:ext cx="292735" cy="17059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EB468" id="正方形/長方形 13" o:spid="_x0000_s1026" style="position:absolute;left:0;text-align:left;margin-left:19.05pt;margin-top:7.5pt;width:23.05pt;height:13.4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" fillcolor="window" stroked="f" strokeweight="2pt"/>
                  </w:pict>
                </mc:Fallback>
              </mc:AlternateContent>
            </w:r>
          </w:p>
          <w:p w14:paraId="4D95AD2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2CBA5EB2" wp14:editId="04CFA7C9">
                  <wp:extent cx="3657600" cy="795655"/>
                  <wp:effectExtent l="0" t="0" r="0" b="4445"/>
                  <wp:docPr id="5" name="Picture 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7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795655"/>
                          </a:xfrm>
                          <a:prstGeom prst="rect">
                            <a:avLst/>
                          </a:prstGeom>
                          <a:noFill/>
                          <a:ln>
                            <a:noFill/>
                          </a:ln>
                          <a:extLst/>
                        </pic:spPr>
                      </pic:pic>
                    </a:graphicData>
                  </a:graphic>
                </wp:inline>
              </w:drawing>
            </w:r>
          </w:p>
          <w:p w14:paraId="022118ED" w14:textId="77777777" w:rsidR="009C6A57" w:rsidRPr="00F26074" w:rsidRDefault="009C6A57" w:rsidP="009C6A57">
            <w:pPr>
              <w:ind w:left="167" w:hanging="167"/>
              <w:rPr>
                <w:rFonts w:asciiTheme="minorEastAsia" w:eastAsiaTheme="minorEastAsia" w:hAnsiTheme="minorEastAsia"/>
                <w:sz w:val="22"/>
                <w:szCs w:val="22"/>
              </w:rPr>
            </w:pPr>
          </w:p>
          <w:p w14:paraId="4AC5E874" w14:textId="77777777" w:rsidR="009C6A57" w:rsidRPr="00F26074" w:rsidRDefault="009C6A57" w:rsidP="009C6A57">
            <w:pPr>
              <w:ind w:left="167" w:hanging="167"/>
              <w:rPr>
                <w:rFonts w:hAnsi="ＭＳ ゴシック"/>
                <w:b/>
                <w:sz w:val="22"/>
                <w:szCs w:val="22"/>
              </w:rPr>
            </w:pPr>
            <w:r w:rsidRPr="00F26074">
              <w:rPr>
                <w:rFonts w:asciiTheme="minorEastAsia" w:eastAsiaTheme="minorEastAsia" w:hAnsiTheme="minorEastAsia" w:hint="eastAsia"/>
                <w:sz w:val="22"/>
                <w:szCs w:val="22"/>
              </w:rPr>
              <w:t xml:space="preserve">　　</w:t>
            </w:r>
            <w:r w:rsidRPr="00F26074">
              <w:rPr>
                <w:rFonts w:hAnsi="ＭＳ ゴシック" w:hint="eastAsia"/>
                <w:b/>
                <w:sz w:val="22"/>
                <w:szCs w:val="22"/>
              </w:rPr>
              <w:t>検査の結果、飲用不適とされた場合は、直ちに保健所長</w:t>
            </w:r>
            <w:r w:rsidRPr="00F26074">
              <w:rPr>
                <w:rFonts w:hAnsi="ＭＳ ゴシック" w:hint="eastAsia"/>
                <w:b/>
                <w:sz w:val="22"/>
                <w:szCs w:val="22"/>
              </w:rPr>
              <w:lastRenderedPageBreak/>
              <w:t>の指示を受け、適切な措置を講じていますか。</w:t>
            </w:r>
          </w:p>
          <w:p w14:paraId="2573985D" w14:textId="77777777" w:rsidR="009C6A57" w:rsidRPr="00F26074" w:rsidRDefault="009C6A57" w:rsidP="009C6A57">
            <w:pPr>
              <w:ind w:left="168" w:hanging="168"/>
              <w:rPr>
                <w:rFonts w:hAnsi="ＭＳ ゴシック"/>
                <w:b/>
                <w:sz w:val="22"/>
                <w:szCs w:val="22"/>
              </w:rPr>
            </w:pPr>
          </w:p>
          <w:p w14:paraId="5EA8F9AE" w14:textId="77777777" w:rsidR="009C6A57" w:rsidRPr="00F26074" w:rsidRDefault="009C6A57" w:rsidP="009C6A57">
            <w:pPr>
              <w:ind w:left="168" w:hanging="168"/>
              <w:rPr>
                <w:rFonts w:hAnsi="ＭＳ ゴシック"/>
                <w:b/>
                <w:sz w:val="22"/>
                <w:szCs w:val="22"/>
              </w:rPr>
            </w:pPr>
          </w:p>
          <w:p w14:paraId="137F7682" w14:textId="77777777" w:rsidR="009C6A57" w:rsidRPr="00F26074" w:rsidRDefault="009C6A57" w:rsidP="009C6A57">
            <w:pPr>
              <w:ind w:left="168" w:hanging="168"/>
              <w:rPr>
                <w:rFonts w:hAnsi="ＭＳ ゴシック"/>
                <w:b/>
                <w:sz w:val="22"/>
                <w:szCs w:val="22"/>
              </w:rPr>
            </w:pPr>
            <w:r w:rsidRPr="00F26074">
              <w:rPr>
                <w:rFonts w:hAnsi="ＭＳ ゴシック" w:hint="eastAsia"/>
                <w:b/>
                <w:sz w:val="22"/>
                <w:szCs w:val="22"/>
              </w:rPr>
              <w:t xml:space="preserve">　　検査結果は１年間保管していますか。</w:t>
            </w:r>
          </w:p>
          <w:p w14:paraId="1BF21B17" w14:textId="77777777" w:rsidR="009C6A57" w:rsidRPr="00F26074" w:rsidRDefault="009C6A57" w:rsidP="009C6A57">
            <w:pPr>
              <w:ind w:left="167" w:hanging="167"/>
              <w:rPr>
                <w:rFonts w:asciiTheme="minorEastAsia" w:eastAsiaTheme="minorEastAsia" w:hAnsiTheme="minorEastAsia"/>
                <w:sz w:val="22"/>
                <w:szCs w:val="22"/>
              </w:rPr>
            </w:pPr>
          </w:p>
          <w:p w14:paraId="32060E3C"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nil"/>
              <w:bottom w:val="single" w:sz="4" w:space="0" w:color="auto"/>
            </w:tcBorders>
          </w:tcPr>
          <w:p w14:paraId="2D5CD536"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184825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D6C420C"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53470005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D2EA080"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4989635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20D015AF" w14:textId="77777777" w:rsidR="009C6A57" w:rsidRPr="00F26074" w:rsidRDefault="009C6A57" w:rsidP="009C6A57">
            <w:pPr>
              <w:ind w:left="167" w:hanging="167"/>
              <w:jc w:val="left"/>
              <w:rPr>
                <w:rFonts w:asciiTheme="minorEastAsia" w:eastAsiaTheme="minorEastAsia" w:hAnsiTheme="minorEastAsia"/>
                <w:sz w:val="22"/>
                <w:szCs w:val="22"/>
              </w:rPr>
            </w:pPr>
          </w:p>
          <w:p w14:paraId="69DCA37A" w14:textId="77777777" w:rsidR="009C6A57" w:rsidRPr="00F26074" w:rsidRDefault="009C6A57" w:rsidP="009C6A57">
            <w:pPr>
              <w:ind w:left="167" w:hanging="167"/>
              <w:jc w:val="left"/>
              <w:rPr>
                <w:rFonts w:asciiTheme="minorEastAsia" w:eastAsiaTheme="minorEastAsia" w:hAnsiTheme="minorEastAsia"/>
                <w:sz w:val="22"/>
                <w:szCs w:val="22"/>
              </w:rPr>
            </w:pPr>
          </w:p>
          <w:p w14:paraId="50787568" w14:textId="77777777" w:rsidR="009C6A57" w:rsidRPr="00F26074" w:rsidRDefault="009C6A57" w:rsidP="009C6A57">
            <w:pPr>
              <w:ind w:left="167" w:hanging="167"/>
              <w:jc w:val="left"/>
              <w:rPr>
                <w:rFonts w:asciiTheme="minorEastAsia" w:eastAsiaTheme="minorEastAsia" w:hAnsiTheme="minorEastAsia"/>
                <w:sz w:val="22"/>
                <w:szCs w:val="22"/>
              </w:rPr>
            </w:pPr>
          </w:p>
          <w:p w14:paraId="383CFAD0" w14:textId="77777777" w:rsidR="009C6A57" w:rsidRPr="00F26074" w:rsidRDefault="009C6A57" w:rsidP="009C6A57">
            <w:pPr>
              <w:ind w:left="167" w:hanging="167"/>
              <w:jc w:val="left"/>
              <w:rPr>
                <w:rFonts w:asciiTheme="minorEastAsia" w:eastAsiaTheme="minorEastAsia" w:hAnsiTheme="minorEastAsia"/>
                <w:sz w:val="22"/>
                <w:szCs w:val="22"/>
              </w:rPr>
            </w:pPr>
          </w:p>
          <w:p w14:paraId="166EC3D9" w14:textId="77777777" w:rsidR="009C6A57" w:rsidRDefault="009C6A57" w:rsidP="009C6A57">
            <w:pPr>
              <w:ind w:left="167" w:hanging="167"/>
              <w:jc w:val="left"/>
              <w:rPr>
                <w:rFonts w:asciiTheme="minorEastAsia" w:eastAsiaTheme="minorEastAsia" w:hAnsiTheme="minorEastAsia"/>
                <w:sz w:val="22"/>
                <w:szCs w:val="22"/>
              </w:rPr>
            </w:pPr>
          </w:p>
          <w:p w14:paraId="325C1DD8" w14:textId="77777777" w:rsidR="006657EF" w:rsidRPr="00F26074" w:rsidRDefault="006657EF" w:rsidP="009C6A57">
            <w:pPr>
              <w:ind w:left="167" w:hanging="167"/>
              <w:jc w:val="left"/>
              <w:rPr>
                <w:rFonts w:asciiTheme="minorEastAsia" w:eastAsiaTheme="minorEastAsia" w:hAnsiTheme="minorEastAsia"/>
                <w:sz w:val="22"/>
                <w:szCs w:val="22"/>
              </w:rPr>
            </w:pPr>
          </w:p>
          <w:p w14:paraId="12F1C249" w14:textId="77777777" w:rsidR="009C6A57" w:rsidRPr="00F26074" w:rsidRDefault="009C6A57" w:rsidP="009C6A57">
            <w:pPr>
              <w:ind w:left="167" w:hanging="167"/>
              <w:jc w:val="left"/>
              <w:rPr>
                <w:rFonts w:asciiTheme="minorEastAsia" w:eastAsiaTheme="minorEastAsia" w:hAnsiTheme="minorEastAsia"/>
                <w:sz w:val="22"/>
                <w:szCs w:val="22"/>
              </w:rPr>
            </w:pPr>
          </w:p>
          <w:p w14:paraId="5FB723B0" w14:textId="77777777" w:rsidR="009C6A57" w:rsidRPr="00F26074" w:rsidRDefault="009C6A57" w:rsidP="009C6A57">
            <w:pPr>
              <w:ind w:left="167" w:hanging="167"/>
              <w:jc w:val="left"/>
              <w:rPr>
                <w:rFonts w:asciiTheme="minorEastAsia" w:eastAsiaTheme="minorEastAsia" w:hAnsiTheme="minorEastAsia"/>
                <w:sz w:val="22"/>
                <w:szCs w:val="22"/>
              </w:rPr>
            </w:pPr>
          </w:p>
          <w:p w14:paraId="0FE1077C"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7645220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6E8CCC7"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8002168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C04D8FD"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11110163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110554EE" w14:textId="77777777" w:rsidR="006657EF" w:rsidRPr="00F26074" w:rsidRDefault="006657EF" w:rsidP="009C6A57">
            <w:pPr>
              <w:ind w:left="167" w:hanging="167"/>
              <w:jc w:val="left"/>
              <w:rPr>
                <w:rFonts w:asciiTheme="minorEastAsia" w:eastAsiaTheme="minorEastAsia" w:hAnsiTheme="minorEastAsia"/>
                <w:sz w:val="22"/>
                <w:szCs w:val="22"/>
              </w:rPr>
            </w:pPr>
          </w:p>
          <w:p w14:paraId="1497DB0C"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3621992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0BB11C2"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964867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3A5145F" w14:textId="77777777" w:rsidR="009C6A57" w:rsidRDefault="00901A3E" w:rsidP="009C6A57">
            <w:pPr>
              <w:ind w:left="152" w:hanging="152"/>
              <w:jc w:val="left"/>
              <w:rPr>
                <w:rFonts w:asciiTheme="minorEastAsia" w:eastAsiaTheme="minorEastAsia" w:hAnsiTheme="minorEastAsia"/>
                <w:sz w:val="22"/>
                <w:szCs w:val="22"/>
              </w:rPr>
            </w:pPr>
            <w:sdt>
              <w:sdtPr>
                <w:rPr>
                  <w:sz w:val="20"/>
                  <w:szCs w:val="20"/>
                </w:rPr>
                <w:id w:val="35832604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2F0B52A2" w14:textId="77777777" w:rsidR="006657EF" w:rsidRPr="00F26074" w:rsidRDefault="006657EF" w:rsidP="009C6A57">
            <w:pPr>
              <w:ind w:left="167" w:hanging="167"/>
              <w:jc w:val="left"/>
              <w:rPr>
                <w:rFonts w:asciiTheme="minorEastAsia" w:eastAsiaTheme="minorEastAsia" w:hAnsiTheme="minorEastAsia"/>
                <w:sz w:val="22"/>
                <w:szCs w:val="22"/>
              </w:rPr>
            </w:pPr>
          </w:p>
        </w:tc>
        <w:tc>
          <w:tcPr>
            <w:tcW w:w="1197" w:type="dxa"/>
          </w:tcPr>
          <w:p w14:paraId="606DEDB0"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Ⅱ5(2)⑦</w:t>
            </w:r>
          </w:p>
          <w:p w14:paraId="744454CC"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71327B6F" w14:textId="77777777" w:rsidTr="008651B7">
        <w:tblPrEx>
          <w:tblCellMar>
            <w:left w:w="99" w:type="dxa"/>
            <w:right w:w="99" w:type="dxa"/>
          </w:tblCellMar>
        </w:tblPrEx>
        <w:trPr>
          <w:trHeight w:val="2203"/>
        </w:trPr>
        <w:tc>
          <w:tcPr>
            <w:tcW w:w="1701" w:type="dxa"/>
            <w:vMerge/>
          </w:tcPr>
          <w:p w14:paraId="577CA13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6342A6E8"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貯水槽の清潔を保持するため、専門の業者に委託して、年１回以上清掃を実施し、清掃した証明書を１年間保管していますか。</w:t>
            </w:r>
          </w:p>
          <w:p w14:paraId="0F09F4E4" w14:textId="77777777" w:rsidR="009C6A57" w:rsidRPr="00F26074" w:rsidRDefault="009C6A57" w:rsidP="009C6A57">
            <w:pPr>
              <w:ind w:left="220" w:hangingChars="100" w:hanging="220"/>
              <w:rPr>
                <w:rFonts w:asciiTheme="minorEastAsia" w:eastAsiaTheme="minorEastAsia" w:hAnsiTheme="minorEastAsia"/>
                <w:sz w:val="22"/>
                <w:szCs w:val="22"/>
              </w:rPr>
            </w:pPr>
          </w:p>
          <w:p w14:paraId="0C0483CE" w14:textId="77777777" w:rsidR="009C6A57" w:rsidRPr="00F26074" w:rsidRDefault="009C6A57" w:rsidP="009C6A57">
            <w:pPr>
              <w:ind w:left="220" w:hangingChars="100" w:hanging="220"/>
              <w:rPr>
                <w:rFonts w:asciiTheme="minorEastAsia" w:eastAsiaTheme="minorEastAsia" w:hAnsiTheme="minorEastAsia"/>
                <w:sz w:val="22"/>
                <w:szCs w:val="22"/>
              </w:rPr>
            </w:pPr>
          </w:p>
          <w:p w14:paraId="2441396C"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3232" behindDoc="0" locked="0" layoutInCell="1" allowOverlap="1" wp14:anchorId="2D648AAF" wp14:editId="05292C0D">
                      <wp:simplePos x="0" y="0"/>
                      <wp:positionH relativeFrom="column">
                        <wp:posOffset>48036</wp:posOffset>
                      </wp:positionH>
                      <wp:positionV relativeFrom="paragraph">
                        <wp:posOffset>77988</wp:posOffset>
                      </wp:positionV>
                      <wp:extent cx="344494" cy="179708"/>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44494" cy="17970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48AC" id="正方形/長方形 14" o:spid="_x0000_s1026" style="position:absolute;left:0;text-align:left;margin-left:3.8pt;margin-top:6.15pt;width:27.1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" fillcolor="window" stroked="f" strokeweight="2pt"/>
                  </w:pict>
                </mc:Fallback>
              </mc:AlternateContent>
            </w:r>
          </w:p>
          <w:p w14:paraId="7544B7ED" w14:textId="77777777" w:rsidR="00EB1DE7" w:rsidRPr="00F26074" w:rsidRDefault="009C6A57" w:rsidP="00EB1DE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178BA559" wp14:editId="63530AC4">
                  <wp:extent cx="3733800" cy="568960"/>
                  <wp:effectExtent l="0" t="0" r="0" b="2540"/>
                  <wp:docPr id="6" name="Picture 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7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568960"/>
                          </a:xfrm>
                          <a:prstGeom prst="rect">
                            <a:avLst/>
                          </a:prstGeom>
                          <a:noFill/>
                          <a:ln>
                            <a:noFill/>
                          </a:ln>
                          <a:extLst/>
                        </pic:spPr>
                      </pic:pic>
                    </a:graphicData>
                  </a:graphic>
                </wp:inline>
              </w:drawing>
            </w:r>
          </w:p>
        </w:tc>
        <w:tc>
          <w:tcPr>
            <w:tcW w:w="1338" w:type="dxa"/>
            <w:tcBorders>
              <w:top w:val="single" w:sz="4" w:space="0" w:color="auto"/>
            </w:tcBorders>
          </w:tcPr>
          <w:p w14:paraId="6850FB2D"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191890551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5C0E5C3" w14:textId="77777777" w:rsidR="009C6A57" w:rsidRPr="00F26074" w:rsidRDefault="00901A3E" w:rsidP="009C6A57">
            <w:pPr>
              <w:ind w:left="152" w:hanging="152"/>
              <w:jc w:val="left"/>
              <w:rPr>
                <w:rFonts w:asciiTheme="minorEastAsia" w:eastAsiaTheme="minorEastAsia" w:hAnsiTheme="minorEastAsia"/>
                <w:sz w:val="22"/>
                <w:szCs w:val="22"/>
              </w:rPr>
            </w:pPr>
            <w:sdt>
              <w:sdtPr>
                <w:rPr>
                  <w:sz w:val="20"/>
                  <w:szCs w:val="20"/>
                </w:rPr>
                <w:id w:val="7013596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43B195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Pr>
          <w:p w14:paraId="7A4824F3" w14:textId="77777777" w:rsidR="009C6A57" w:rsidRPr="00F26074" w:rsidRDefault="009C6A57" w:rsidP="009C6A57">
            <w:pPr>
              <w:ind w:left="144" w:hanging="144"/>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Ⅱ5(2)⑧</w:t>
            </w:r>
          </w:p>
          <w:p w14:paraId="3CBE724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EB1DE7" w:rsidRPr="00F26074" w14:paraId="41FA6D8D" w14:textId="77777777" w:rsidTr="00EB1DE7">
        <w:trPr>
          <w:trHeight w:val="1106"/>
        </w:trPr>
        <w:tc>
          <w:tcPr>
            <w:tcW w:w="1701" w:type="dxa"/>
            <w:vMerge/>
            <w:tcBorders>
              <w:bottom w:val="nil"/>
            </w:tcBorders>
          </w:tcPr>
          <w:p w14:paraId="38B63E45"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427FBB1A" w14:textId="77777777" w:rsidR="00EB1DE7" w:rsidRPr="00F26074" w:rsidRDefault="00EB1DE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⑧　</w:t>
            </w:r>
            <w:r w:rsidRPr="00F26074">
              <w:rPr>
                <w:rFonts w:asciiTheme="majorEastAsia" w:eastAsiaTheme="majorEastAsia" w:hAnsiTheme="majorEastAsia" w:hint="eastAsia"/>
                <w:b/>
                <w:sz w:val="22"/>
                <w:szCs w:val="22"/>
              </w:rPr>
              <w:t>検食は、原材料及び調理済み食品を食品ごとに50ｇ程度ずつ清潔な容器（ビニール袋等）に入れ、密封しマイナス20℃以下で２週間以上保存していますか。</w:t>
            </w:r>
          </w:p>
        </w:tc>
        <w:tc>
          <w:tcPr>
            <w:tcW w:w="1338" w:type="dxa"/>
            <w:tcBorders>
              <w:bottom w:val="nil"/>
            </w:tcBorders>
          </w:tcPr>
          <w:p w14:paraId="3939ACB6" w14:textId="77777777" w:rsidR="00EB1DE7" w:rsidRPr="00F26074" w:rsidRDefault="00901A3E" w:rsidP="00EB1DE7">
            <w:pPr>
              <w:ind w:left="152" w:hanging="152"/>
              <w:jc w:val="left"/>
              <w:rPr>
                <w:rFonts w:asciiTheme="minorEastAsia" w:eastAsiaTheme="minorEastAsia" w:hAnsiTheme="minorEastAsia"/>
                <w:sz w:val="22"/>
                <w:szCs w:val="22"/>
              </w:rPr>
            </w:pPr>
            <w:sdt>
              <w:sdtPr>
                <w:rPr>
                  <w:sz w:val="20"/>
                  <w:szCs w:val="20"/>
                </w:rPr>
                <w:id w:val="-1839924504"/>
                <w14:checkbox>
                  <w14:checked w14:val="0"/>
                  <w14:checkedState w14:val="2612" w14:font="ＭＳ ゴシック"/>
                  <w14:uncheckedState w14:val="2610" w14:font="ＭＳ ゴシック"/>
                </w14:checkbox>
              </w:sdtPr>
              <w:sdtContent>
                <w:r w:rsidR="00EB1DE7">
                  <w:rPr>
                    <w:rFonts w:hAnsi="ＭＳ ゴシック" w:hint="eastAsia"/>
                    <w:sz w:val="20"/>
                    <w:szCs w:val="20"/>
                  </w:rPr>
                  <w:t>☐</w:t>
                </w:r>
              </w:sdtContent>
            </w:sdt>
            <w:r w:rsidR="00EB1DE7" w:rsidRPr="00F26074">
              <w:rPr>
                <w:rFonts w:asciiTheme="minorEastAsia" w:eastAsiaTheme="minorEastAsia" w:hAnsiTheme="minorEastAsia" w:hint="eastAsia"/>
                <w:sz w:val="22"/>
                <w:szCs w:val="22"/>
              </w:rPr>
              <w:t>いる</w:t>
            </w:r>
          </w:p>
          <w:p w14:paraId="74A39AE8" w14:textId="77777777" w:rsidR="00EB1DE7" w:rsidRPr="00F26074" w:rsidRDefault="00901A3E" w:rsidP="00EB1DE7">
            <w:pPr>
              <w:ind w:left="152" w:hanging="152"/>
              <w:jc w:val="left"/>
              <w:rPr>
                <w:rFonts w:asciiTheme="minorEastAsia" w:eastAsiaTheme="minorEastAsia" w:hAnsiTheme="minorEastAsia"/>
                <w:sz w:val="22"/>
                <w:szCs w:val="22"/>
              </w:rPr>
            </w:pPr>
            <w:sdt>
              <w:sdtPr>
                <w:rPr>
                  <w:sz w:val="20"/>
                  <w:szCs w:val="20"/>
                </w:rPr>
                <w:id w:val="292183430"/>
                <w14:checkbox>
                  <w14:checked w14:val="0"/>
                  <w14:checkedState w14:val="2612" w14:font="ＭＳ ゴシック"/>
                  <w14:uncheckedState w14:val="2610" w14:font="ＭＳ ゴシック"/>
                </w14:checkbox>
              </w:sdtPr>
              <w:sdtContent>
                <w:r w:rsidR="00EB1DE7">
                  <w:rPr>
                    <w:rFonts w:hAnsi="ＭＳ ゴシック" w:hint="eastAsia"/>
                    <w:sz w:val="20"/>
                    <w:szCs w:val="20"/>
                  </w:rPr>
                  <w:t>☐</w:t>
                </w:r>
              </w:sdtContent>
            </w:sdt>
            <w:r w:rsidR="00EB1DE7" w:rsidRPr="00F26074">
              <w:rPr>
                <w:rFonts w:asciiTheme="minorEastAsia" w:eastAsiaTheme="minorEastAsia" w:hAnsiTheme="minorEastAsia" w:hint="eastAsia"/>
                <w:sz w:val="22"/>
                <w:szCs w:val="22"/>
              </w:rPr>
              <w:t>いない</w:t>
            </w:r>
          </w:p>
          <w:p w14:paraId="437A997D" w14:textId="77777777" w:rsidR="00EB1DE7" w:rsidRDefault="00EB1DE7" w:rsidP="009C6A57">
            <w:pPr>
              <w:ind w:left="152" w:hanging="152"/>
              <w:jc w:val="left"/>
              <w:rPr>
                <w:sz w:val="20"/>
                <w:szCs w:val="20"/>
              </w:rPr>
            </w:pPr>
          </w:p>
        </w:tc>
        <w:tc>
          <w:tcPr>
            <w:tcW w:w="1197" w:type="dxa"/>
            <w:tcBorders>
              <w:bottom w:val="nil"/>
            </w:tcBorders>
          </w:tcPr>
          <w:p w14:paraId="515F16C4" w14:textId="77777777" w:rsidR="00EB1DE7" w:rsidRPr="00F26074" w:rsidRDefault="00EB1DE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Ⅱ5(3)</w:t>
            </w:r>
          </w:p>
          <w:p w14:paraId="47F94C8C" w14:textId="77777777" w:rsidR="00EB1DE7" w:rsidRPr="00F26074" w:rsidRDefault="00EB1DE7" w:rsidP="009C6A57">
            <w:pPr>
              <w:ind w:left="144" w:hanging="144"/>
              <w:jc w:val="left"/>
              <w:rPr>
                <w:rFonts w:asciiTheme="minorEastAsia" w:eastAsiaTheme="minorEastAsia" w:hAnsiTheme="minorEastAsia"/>
                <w:sz w:val="19"/>
                <w:szCs w:val="19"/>
              </w:rPr>
            </w:pPr>
          </w:p>
        </w:tc>
      </w:tr>
      <w:tr w:rsidR="00EB1DE7" w:rsidRPr="00F26074" w14:paraId="179FF97E" w14:textId="77777777" w:rsidTr="00EB1DE7">
        <w:trPr>
          <w:trHeight w:val="1106"/>
        </w:trPr>
        <w:tc>
          <w:tcPr>
            <w:tcW w:w="1701" w:type="dxa"/>
            <w:vMerge/>
            <w:tcBorders>
              <w:bottom w:val="nil"/>
            </w:tcBorders>
          </w:tcPr>
          <w:p w14:paraId="3F499A22"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05AAD103" w14:textId="77777777" w:rsidR="00EB1DE7" w:rsidRPr="00F26074" w:rsidRDefault="00EB1DE7" w:rsidP="00EB1DE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衛生管理等については、上記のほかに、次の点に留意してください。</w:t>
            </w:r>
          </w:p>
          <w:p w14:paraId="05211E95" w14:textId="77777777" w:rsidR="00EB1DE7" w:rsidRPr="00F26074" w:rsidRDefault="00EB1DE7" w:rsidP="00EB1DE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食中毒及び感染症の発生を防止するための措置等　　　　について、必要に応じて保健所の助言、指導を求めるとともに、常に密接な連携を保つこと。</w:t>
            </w:r>
          </w:p>
          <w:p w14:paraId="629F0056" w14:textId="77777777" w:rsidR="00EB1DE7" w:rsidRPr="00F26074" w:rsidRDefault="00EB1DE7" w:rsidP="00EB1DE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8DCC4A7" w14:textId="77777777" w:rsidR="00EB1DE7" w:rsidRPr="00F26074" w:rsidRDefault="00EB1DE7" w:rsidP="00EB1DE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空調設備等により、施設内の適温の確保に努めること</w:t>
            </w:r>
          </w:p>
        </w:tc>
        <w:tc>
          <w:tcPr>
            <w:tcW w:w="1338" w:type="dxa"/>
            <w:tcBorders>
              <w:bottom w:val="nil"/>
            </w:tcBorders>
          </w:tcPr>
          <w:p w14:paraId="1870F33E" w14:textId="77777777" w:rsidR="00EB1DE7" w:rsidRDefault="00EB1DE7" w:rsidP="00EB1DE7">
            <w:pPr>
              <w:ind w:left="152" w:hanging="152"/>
              <w:jc w:val="left"/>
              <w:rPr>
                <w:sz w:val="20"/>
                <w:szCs w:val="20"/>
              </w:rPr>
            </w:pPr>
          </w:p>
        </w:tc>
        <w:tc>
          <w:tcPr>
            <w:tcW w:w="1197" w:type="dxa"/>
            <w:tcBorders>
              <w:bottom w:val="nil"/>
            </w:tcBorders>
          </w:tcPr>
          <w:p w14:paraId="40304A52" w14:textId="77777777" w:rsidR="00EB1DE7" w:rsidRPr="00F26074" w:rsidRDefault="00EB1DE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w:t>
            </w:r>
            <w:r w:rsidRPr="00314B96">
              <w:rPr>
                <w:rFonts w:asciiTheme="minorEastAsia" w:eastAsiaTheme="minorEastAsia" w:hAnsiTheme="minorEastAsia" w:hint="eastAsia"/>
                <w:sz w:val="19"/>
                <w:szCs w:val="19"/>
              </w:rPr>
              <w:t>(</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(準用第3の六の3(8))</w:t>
            </w:r>
          </w:p>
        </w:tc>
      </w:tr>
      <w:tr w:rsidR="009C6A57" w:rsidRPr="00F26074" w14:paraId="5DC6C6CC" w14:textId="77777777" w:rsidTr="008651B7">
        <w:trPr>
          <w:trHeight w:val="1946"/>
        </w:trPr>
        <w:tc>
          <w:tcPr>
            <w:tcW w:w="1701" w:type="dxa"/>
            <w:vMerge/>
            <w:tcBorders>
              <w:bottom w:val="nil"/>
            </w:tcBorders>
          </w:tcPr>
          <w:p w14:paraId="6F33181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1630D300" w14:textId="77777777" w:rsidR="008651B7" w:rsidRDefault="008651B7" w:rsidP="00EB1DE7">
            <w:pPr>
              <w:ind w:left="220" w:hangingChars="100" w:hanging="220"/>
              <w:rPr>
                <w:rFonts w:asciiTheme="minorEastAsia" w:eastAsiaTheme="minorEastAsia" w:hAnsiTheme="minorEastAsia"/>
                <w:sz w:val="22"/>
                <w:szCs w:val="22"/>
              </w:rPr>
            </w:pPr>
          </w:p>
          <w:p w14:paraId="6A1B5EF8" w14:textId="77777777" w:rsidR="009C6A57" w:rsidRPr="00F26074" w:rsidRDefault="009C6A57" w:rsidP="00EB1DE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レジオネラ症対策については、少なくとも年１回以上、浴槽水の水質検査を行い、レジオネラ属菌に汚染されていないか否かを確認してください。</w:t>
            </w:r>
          </w:p>
          <w:p w14:paraId="3717443C" w14:textId="77777777" w:rsidR="009C6A57" w:rsidRPr="00F26074" w:rsidRDefault="009C6A57" w:rsidP="009C6A57">
            <w:pPr>
              <w:ind w:left="167" w:hanging="167"/>
              <w:jc w:val="left"/>
              <w:rPr>
                <w:rFonts w:asciiTheme="minorEastAsia" w:eastAsiaTheme="minorEastAsia" w:hAnsiTheme="minorEastAsia"/>
                <w:sz w:val="22"/>
                <w:szCs w:val="22"/>
              </w:rPr>
            </w:pPr>
          </w:p>
          <w:p w14:paraId="12A17A1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循環式浴槽で、浴槽水を毎日完全に換えることなく使用する場合など、浴槽水がレジオネラ属菌に汚染される可能性が高い場合には、年２回以上の検査を実施してください。</w:t>
            </w:r>
          </w:p>
        </w:tc>
        <w:tc>
          <w:tcPr>
            <w:tcW w:w="1338" w:type="dxa"/>
            <w:tcBorders>
              <w:top w:val="nil"/>
              <w:bottom w:val="nil"/>
            </w:tcBorders>
          </w:tcPr>
          <w:p w14:paraId="57D61C26" w14:textId="77777777" w:rsidR="009C6A57" w:rsidRPr="00F26074" w:rsidRDefault="009C6A57" w:rsidP="00EB1DE7">
            <w:pPr>
              <w:ind w:left="198" w:hanging="198"/>
              <w:jc w:val="left"/>
              <w:rPr>
                <w:rFonts w:asciiTheme="minorEastAsia" w:eastAsiaTheme="minorEastAsia" w:hAnsiTheme="minorEastAsia"/>
                <w:spacing w:val="20"/>
                <w:sz w:val="22"/>
                <w:szCs w:val="22"/>
              </w:rPr>
            </w:pPr>
          </w:p>
        </w:tc>
        <w:tc>
          <w:tcPr>
            <w:tcW w:w="1197" w:type="dxa"/>
            <w:tcBorders>
              <w:top w:val="nil"/>
              <w:bottom w:val="nil"/>
            </w:tcBorders>
          </w:tcPr>
          <w:p w14:paraId="4C02BC70" w14:textId="77777777" w:rsidR="008651B7" w:rsidRDefault="008651B7" w:rsidP="00EB1DE7">
            <w:pPr>
              <w:ind w:left="0" w:firstLineChars="0" w:firstLine="0"/>
              <w:jc w:val="left"/>
              <w:rPr>
                <w:rFonts w:asciiTheme="minorEastAsia" w:eastAsiaTheme="minorEastAsia" w:hAnsiTheme="minorEastAsia"/>
                <w:sz w:val="18"/>
                <w:szCs w:val="18"/>
              </w:rPr>
            </w:pPr>
          </w:p>
          <w:p w14:paraId="2003FE57" w14:textId="77777777" w:rsidR="009C6A57" w:rsidRPr="00EB1DE7" w:rsidRDefault="009C6A5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8"/>
                <w:szCs w:val="18"/>
              </w:rPr>
              <w:t>レジオネラ症を予防するために必要な措置に関する技術上の指針（厚生労働省告示第</w:t>
            </w:r>
            <w:r w:rsidRPr="00F26074">
              <w:rPr>
                <w:rFonts w:asciiTheme="minorEastAsia" w:eastAsiaTheme="minorEastAsia" w:hAnsiTheme="minorEastAsia"/>
                <w:sz w:val="18"/>
                <w:szCs w:val="18"/>
              </w:rPr>
              <w:t>264号）</w:t>
            </w:r>
          </w:p>
          <w:p w14:paraId="5441076D" w14:textId="77777777" w:rsidR="009C6A57" w:rsidRPr="00F26074" w:rsidRDefault="009C6A57" w:rsidP="009C6A57">
            <w:pPr>
              <w:ind w:leftChars="-10" w:left="-21" w:rightChars="-30" w:right="-63"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8"/>
                <w:szCs w:val="18"/>
              </w:rPr>
              <w:t>循環式浴槽におけるレジオネラ症防止対策マニュアルについて（</w:t>
            </w:r>
            <w:r w:rsidRPr="00F26074">
              <w:rPr>
                <w:rFonts w:asciiTheme="minorEastAsia" w:eastAsiaTheme="minorEastAsia" w:hAnsiTheme="minorEastAsia"/>
                <w:sz w:val="18"/>
                <w:szCs w:val="18"/>
              </w:rPr>
              <w:t>H27.3.31改訂）</w:t>
            </w:r>
          </w:p>
        </w:tc>
      </w:tr>
      <w:tr w:rsidR="006C6670" w:rsidRPr="00F26074" w14:paraId="186DEB45" w14:textId="77777777" w:rsidTr="00314B96">
        <w:trPr>
          <w:trHeight w:val="1216"/>
        </w:trPr>
        <w:tc>
          <w:tcPr>
            <w:tcW w:w="1701" w:type="dxa"/>
            <w:tcBorders>
              <w:top w:val="nil"/>
              <w:bottom w:val="nil"/>
            </w:tcBorders>
          </w:tcPr>
          <w:p w14:paraId="2DC57706"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bottom w:val="nil"/>
            </w:tcBorders>
          </w:tcPr>
          <w:p w14:paraId="7736113E" w14:textId="6DF78F20" w:rsidR="006C6670" w:rsidRPr="000D02D9" w:rsidRDefault="006C6670" w:rsidP="00314B96">
            <w:pPr>
              <w:ind w:left="221" w:hangingChars="100" w:hanging="221"/>
              <w:rPr>
                <w:rFonts w:asciiTheme="minorEastAsia" w:eastAsiaTheme="minorEastAsia" w:hAnsiTheme="minorEastAsia"/>
                <w:strike/>
                <w:sz w:val="22"/>
                <w:szCs w:val="22"/>
              </w:rPr>
            </w:pPr>
            <w:r w:rsidRPr="00DF06D5">
              <w:rPr>
                <w:rFonts w:asciiTheme="majorEastAsia" w:eastAsiaTheme="majorEastAsia" w:hAnsiTheme="majorEastAsia" w:hint="eastAsia"/>
                <w:b/>
                <w:sz w:val="22"/>
                <w:szCs w:val="22"/>
              </w:rPr>
              <w:t>⑨　施設において感染症が発生し、まん延しないように、次に掲げる措置を講じていますか。</w:t>
            </w:r>
            <w:r w:rsidRPr="00F26074">
              <w:rPr>
                <w:rFonts w:asciiTheme="minorEastAsia" w:eastAsiaTheme="minorEastAsia" w:hAnsiTheme="minorEastAsia" w:hint="eastAsia"/>
                <w:sz w:val="22"/>
                <w:szCs w:val="22"/>
              </w:rPr>
              <w:t xml:space="preserve">　</w:t>
            </w:r>
          </w:p>
        </w:tc>
        <w:tc>
          <w:tcPr>
            <w:tcW w:w="1338" w:type="dxa"/>
            <w:tcBorders>
              <w:bottom w:val="nil"/>
            </w:tcBorders>
          </w:tcPr>
          <w:p w14:paraId="70406404"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1421177846"/>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7149EE41"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102694934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p w14:paraId="3C4616BE" w14:textId="77777777" w:rsidR="006C6670" w:rsidRPr="00F26074" w:rsidRDefault="006C6670" w:rsidP="00EB1DE7">
            <w:pPr>
              <w:ind w:left="198" w:hanging="198"/>
              <w:jc w:val="left"/>
              <w:rPr>
                <w:rFonts w:asciiTheme="minorEastAsia" w:eastAsiaTheme="minorEastAsia" w:hAnsiTheme="minorEastAsia"/>
                <w:spacing w:val="20"/>
                <w:sz w:val="22"/>
                <w:szCs w:val="22"/>
              </w:rPr>
            </w:pPr>
          </w:p>
        </w:tc>
        <w:tc>
          <w:tcPr>
            <w:tcW w:w="1197" w:type="dxa"/>
            <w:tcBorders>
              <w:bottom w:val="nil"/>
            </w:tcBorders>
          </w:tcPr>
          <w:p w14:paraId="67E35CD9" w14:textId="77777777" w:rsidR="006C6670" w:rsidRPr="006C6670"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(準用第110条第2項)</w:t>
            </w:r>
          </w:p>
        </w:tc>
      </w:tr>
      <w:tr w:rsidR="006C6670" w:rsidRPr="00F26074" w14:paraId="2A1FB711" w14:textId="77777777" w:rsidTr="006C6670">
        <w:trPr>
          <w:trHeight w:val="1481"/>
        </w:trPr>
        <w:tc>
          <w:tcPr>
            <w:tcW w:w="1701" w:type="dxa"/>
            <w:tcBorders>
              <w:top w:val="nil"/>
              <w:bottom w:val="nil"/>
            </w:tcBorders>
          </w:tcPr>
          <w:p w14:paraId="4BE761E6"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6A3985D" w14:textId="77777777" w:rsidR="006C6670" w:rsidRPr="00DF06D5" w:rsidRDefault="006C6670" w:rsidP="006C6670">
            <w:pPr>
              <w:ind w:leftChars="100" w:left="431" w:hangingChars="100" w:hanging="221"/>
              <w:rPr>
                <w:rFonts w:asciiTheme="majorEastAsia" w:eastAsiaTheme="majorEastAsia" w:hAnsiTheme="majorEastAsia"/>
                <w:b/>
                <w:sz w:val="22"/>
                <w:szCs w:val="22"/>
              </w:rPr>
            </w:pPr>
            <w:r w:rsidRPr="00F26074">
              <w:rPr>
                <w:rFonts w:asciiTheme="minorEastAsia" w:hAnsiTheme="minorEastAsia" w:hint="eastAsia"/>
                <w:b/>
                <w:sz w:val="22"/>
                <w:szCs w:val="22"/>
              </w:rPr>
              <w:t>ア　感染症の予防及びまん延の防止のため対策を検討する委員会（テレビ電話装置等を活用して行うことができます）をおおむね６月に１回以上開催するとともに、その結果について、従業者に周知徹底を図っていますか。</w:t>
            </w:r>
          </w:p>
        </w:tc>
        <w:tc>
          <w:tcPr>
            <w:tcW w:w="1338" w:type="dxa"/>
            <w:tcBorders>
              <w:top w:val="nil"/>
              <w:bottom w:val="nil"/>
            </w:tcBorders>
          </w:tcPr>
          <w:p w14:paraId="4D18D92A"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725573126"/>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4D4FEEA2"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197463860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p w14:paraId="0E82968B" w14:textId="77777777" w:rsidR="006C6670" w:rsidRDefault="006C6670" w:rsidP="006C6670">
            <w:pPr>
              <w:ind w:left="152" w:hanging="152"/>
              <w:jc w:val="left"/>
              <w:rPr>
                <w:sz w:val="20"/>
                <w:szCs w:val="20"/>
              </w:rPr>
            </w:pPr>
          </w:p>
        </w:tc>
        <w:tc>
          <w:tcPr>
            <w:tcW w:w="1197" w:type="dxa"/>
            <w:tcBorders>
              <w:top w:val="nil"/>
              <w:bottom w:val="nil"/>
            </w:tcBorders>
          </w:tcPr>
          <w:p w14:paraId="42D6163B" w14:textId="77777777" w:rsidR="006C6670" w:rsidRPr="00F26074" w:rsidRDefault="006C6670" w:rsidP="006C6670">
            <w:pPr>
              <w:ind w:left="144" w:hanging="144"/>
              <w:jc w:val="left"/>
              <w:rPr>
                <w:rFonts w:asciiTheme="minorEastAsia" w:eastAsiaTheme="minorEastAsia" w:hAnsiTheme="minorEastAsia"/>
                <w:sz w:val="19"/>
                <w:szCs w:val="19"/>
              </w:rPr>
            </w:pPr>
          </w:p>
        </w:tc>
      </w:tr>
      <w:tr w:rsidR="006C6670" w:rsidRPr="00F26074" w14:paraId="16A33674" w14:textId="77777777" w:rsidTr="006C6670">
        <w:tc>
          <w:tcPr>
            <w:tcW w:w="1701" w:type="dxa"/>
            <w:tcBorders>
              <w:top w:val="nil"/>
              <w:bottom w:val="nil"/>
            </w:tcBorders>
          </w:tcPr>
          <w:p w14:paraId="1DBED4A7"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3CF0DD77" w14:textId="6D69CB33" w:rsidR="006C6670" w:rsidRPr="00F26074" w:rsidRDefault="006C6670" w:rsidP="006C6670">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委員会は感染対策の知識を有する者を含む、幅広い職種により構成することが望ましく、特に、感染症対策の知識を有する者については外部の者も含め積極的に参画を得ることが望ましい</w:t>
            </w:r>
            <w:r w:rsidR="00373009">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7F6CED0D" w14:textId="77777777" w:rsidR="006C6670" w:rsidRPr="00F26074" w:rsidRDefault="006C6670" w:rsidP="006C6670">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0CF0F3A" w14:textId="77777777" w:rsidR="006C6670" w:rsidRDefault="006C6670" w:rsidP="006C6670">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p w14:paraId="7287CF27" w14:textId="77777777" w:rsidR="007B5B90" w:rsidRPr="00F26074" w:rsidRDefault="007B5B90" w:rsidP="006C6670">
            <w:pPr>
              <w:ind w:leftChars="100" w:left="210" w:firstLineChars="100" w:firstLine="220"/>
              <w:rPr>
                <w:rFonts w:asciiTheme="minorEastAsia" w:eastAsiaTheme="minorEastAsia" w:hAnsiTheme="minorEastAsia"/>
                <w:sz w:val="22"/>
                <w:szCs w:val="22"/>
              </w:rPr>
            </w:pPr>
          </w:p>
        </w:tc>
        <w:tc>
          <w:tcPr>
            <w:tcW w:w="1338" w:type="dxa"/>
            <w:tcBorders>
              <w:top w:val="nil"/>
              <w:bottom w:val="nil"/>
            </w:tcBorders>
          </w:tcPr>
          <w:p w14:paraId="5F22F604" w14:textId="77777777" w:rsidR="006C6670" w:rsidRPr="00F26074" w:rsidRDefault="006C6670" w:rsidP="009C6A57">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5B44D231"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7A407A5D" w14:textId="601B25DE" w:rsidR="006C6670" w:rsidRPr="00F26074" w:rsidRDefault="006C6670" w:rsidP="006C6670">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w:t>
            </w:r>
            <w:r w:rsidR="00913367" w:rsidRPr="001266C1">
              <w:rPr>
                <w:rFonts w:asciiTheme="minorEastAsia" w:eastAsiaTheme="minorEastAsia" w:hAnsiTheme="minorEastAsia" w:hint="eastAsia"/>
                <w:sz w:val="19"/>
                <w:szCs w:val="19"/>
              </w:rPr>
              <w:t>(</w:t>
            </w:r>
            <w:r w:rsidR="00913367" w:rsidRPr="001266C1">
              <w:rPr>
                <w:rFonts w:asciiTheme="minorEastAsia" w:eastAsiaTheme="minorEastAsia" w:hAnsiTheme="minorEastAsia"/>
                <w:sz w:val="19"/>
                <w:szCs w:val="19"/>
              </w:rPr>
              <w:t>14)</w:t>
            </w:r>
            <w:r w:rsidRPr="00F26074">
              <w:rPr>
                <w:rFonts w:asciiTheme="minorEastAsia" w:eastAsiaTheme="minorEastAsia" w:hAnsiTheme="minorEastAsia" w:hint="eastAsia"/>
                <w:sz w:val="19"/>
                <w:szCs w:val="19"/>
              </w:rPr>
              <w:t>②イ</w:t>
            </w:r>
          </w:p>
        </w:tc>
      </w:tr>
      <w:tr w:rsidR="006C6670" w:rsidRPr="00F26074" w14:paraId="7124B45B" w14:textId="77777777" w:rsidTr="006C6670">
        <w:tc>
          <w:tcPr>
            <w:tcW w:w="1701" w:type="dxa"/>
            <w:tcBorders>
              <w:top w:val="nil"/>
              <w:bottom w:val="nil"/>
            </w:tcBorders>
          </w:tcPr>
          <w:p w14:paraId="0E6CAC94"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7A255239" w14:textId="77777777" w:rsidR="006C6670" w:rsidRPr="00F26074" w:rsidRDefault="006C6670" w:rsidP="006C6670">
            <w:pPr>
              <w:ind w:leftChars="100" w:left="431" w:hangingChars="100" w:hanging="221"/>
              <w:rPr>
                <w:rFonts w:asciiTheme="minorEastAsia" w:eastAsiaTheme="minorEastAsia" w:hAnsiTheme="minorEastAsia"/>
                <w:sz w:val="22"/>
                <w:szCs w:val="22"/>
              </w:rPr>
            </w:pPr>
            <w:r w:rsidRPr="00F26074">
              <w:rPr>
                <w:rFonts w:asciiTheme="minorEastAsia" w:hAnsiTheme="minorEastAsia" w:hint="eastAsia"/>
                <w:b/>
                <w:sz w:val="22"/>
                <w:szCs w:val="22"/>
              </w:rPr>
              <w:t>イ　感染症の予防及びまん延の防止のための指針を整備していますか。</w:t>
            </w:r>
          </w:p>
        </w:tc>
        <w:tc>
          <w:tcPr>
            <w:tcW w:w="1338" w:type="dxa"/>
            <w:tcBorders>
              <w:top w:val="nil"/>
              <w:bottom w:val="nil"/>
            </w:tcBorders>
          </w:tcPr>
          <w:p w14:paraId="04D05836"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69299737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47D4BAB3" w14:textId="77777777" w:rsidR="006C6670" w:rsidRPr="006C6670" w:rsidRDefault="00901A3E" w:rsidP="006C6670">
            <w:pPr>
              <w:ind w:left="152" w:hanging="152"/>
              <w:jc w:val="left"/>
              <w:rPr>
                <w:rFonts w:asciiTheme="minorEastAsia" w:eastAsiaTheme="minorEastAsia" w:hAnsiTheme="minorEastAsia"/>
                <w:sz w:val="22"/>
                <w:szCs w:val="22"/>
              </w:rPr>
            </w:pPr>
            <w:sdt>
              <w:sdtPr>
                <w:rPr>
                  <w:sz w:val="20"/>
                  <w:szCs w:val="20"/>
                </w:rPr>
                <w:id w:val="862165862"/>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tc>
        <w:tc>
          <w:tcPr>
            <w:tcW w:w="1197" w:type="dxa"/>
            <w:tcBorders>
              <w:top w:val="nil"/>
              <w:bottom w:val="nil"/>
            </w:tcBorders>
          </w:tcPr>
          <w:p w14:paraId="470B4FE0"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18041EF7" w14:textId="56557094" w:rsidR="006C6670" w:rsidRPr="00F26074" w:rsidRDefault="006C6670" w:rsidP="007B5B9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w:t>
            </w:r>
            <w:r w:rsidR="00D52F7A" w:rsidRPr="001266C1">
              <w:rPr>
                <w:rFonts w:asciiTheme="minorEastAsia" w:eastAsiaTheme="minorEastAsia" w:hAnsiTheme="minorEastAsia" w:hint="eastAsia"/>
                <w:sz w:val="19"/>
                <w:szCs w:val="19"/>
              </w:rPr>
              <w:t>(</w:t>
            </w:r>
            <w:r w:rsidR="00D52F7A" w:rsidRPr="001266C1">
              <w:rPr>
                <w:rFonts w:asciiTheme="minorEastAsia" w:eastAsiaTheme="minorEastAsia" w:hAnsiTheme="minorEastAsia"/>
                <w:sz w:val="19"/>
                <w:szCs w:val="19"/>
              </w:rPr>
              <w:t>14)</w:t>
            </w:r>
            <w:r w:rsidRPr="00F26074">
              <w:rPr>
                <w:rFonts w:asciiTheme="minorEastAsia" w:eastAsiaTheme="minorEastAsia" w:hAnsiTheme="minorEastAsia"/>
                <w:sz w:val="19"/>
                <w:szCs w:val="19"/>
              </w:rPr>
              <w:t>②</w:t>
            </w:r>
            <w:r w:rsidRPr="00F26074">
              <w:rPr>
                <w:rFonts w:asciiTheme="minorEastAsia" w:eastAsiaTheme="minorEastAsia" w:hAnsiTheme="minorEastAsia" w:hint="eastAsia"/>
                <w:sz w:val="19"/>
                <w:szCs w:val="19"/>
              </w:rPr>
              <w:t>ロ</w:t>
            </w:r>
          </w:p>
        </w:tc>
      </w:tr>
      <w:tr w:rsidR="006C6670" w:rsidRPr="00F26074" w14:paraId="70597A96" w14:textId="77777777" w:rsidTr="006C6670">
        <w:tc>
          <w:tcPr>
            <w:tcW w:w="1701" w:type="dxa"/>
            <w:tcBorders>
              <w:top w:val="nil"/>
              <w:bottom w:val="nil"/>
            </w:tcBorders>
          </w:tcPr>
          <w:p w14:paraId="282803F7"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222CECC7" w14:textId="06D56F02" w:rsidR="006C6670" w:rsidRPr="00DF06D5" w:rsidRDefault="006C6670" w:rsidP="00270E60">
            <w:pPr>
              <w:ind w:left="167" w:firstLineChars="0" w:hanging="167"/>
              <w:rPr>
                <w:rFonts w:ascii="ＭＳ 明朝" w:eastAsia="ＭＳ 明朝"/>
                <w:strike/>
                <w:color w:val="FF0000"/>
                <w:sz w:val="20"/>
                <w:szCs w:val="22"/>
              </w:rPr>
            </w:pPr>
            <w:r w:rsidRPr="00F26074">
              <w:rPr>
                <w:rFonts w:asciiTheme="minorEastAsia" w:eastAsiaTheme="minorEastAsia" w:hAnsiTheme="minorEastAsia" w:hint="eastAsia"/>
                <w:sz w:val="22"/>
                <w:szCs w:val="22"/>
              </w:rPr>
              <w:t xml:space="preserve">※　</w:t>
            </w:r>
            <w:r w:rsidRPr="00270E60">
              <w:rPr>
                <w:rFonts w:ascii="ＭＳ 明朝" w:eastAsia="ＭＳ 明朝" w:hint="eastAsia"/>
                <w:sz w:val="21"/>
              </w:rPr>
              <w:t>「</w:t>
            </w:r>
            <w:r w:rsidRPr="00270E60">
              <w:rPr>
                <w:rFonts w:ascii="ＭＳ 明朝" w:eastAsia="ＭＳ 明朝" w:hint="eastAsia"/>
                <w:sz w:val="22"/>
              </w:rPr>
              <w:t>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w:t>
            </w:r>
            <w:r w:rsidR="00F06F96">
              <w:rPr>
                <w:rFonts w:ascii="ＭＳ 明朝" w:eastAsia="ＭＳ 明朝" w:hint="eastAsia"/>
                <w:sz w:val="22"/>
              </w:rPr>
              <w:t>ます</w:t>
            </w:r>
            <w:r w:rsidRPr="00270E60">
              <w:rPr>
                <w:rFonts w:ascii="ＭＳ 明朝" w:eastAsia="ＭＳ 明朝" w:hint="eastAsia"/>
                <w:sz w:val="22"/>
              </w:rPr>
              <w:t>。また、発生時における事業所内の連絡体制や上記の関係機関への連絡体制を整備し、明記しておくことも必要です。</w:t>
            </w:r>
          </w:p>
          <w:p w14:paraId="30846429" w14:textId="77777777" w:rsidR="006C6670" w:rsidRDefault="006C6670" w:rsidP="006C6670">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また、それぞれの項目の記載内容の例については、「介護現場における感染対策の手引き」を参照してください。</w:t>
            </w:r>
          </w:p>
          <w:p w14:paraId="620358E0" w14:textId="77777777" w:rsidR="007B5B90" w:rsidRDefault="007B5B90" w:rsidP="006C6670">
            <w:pPr>
              <w:ind w:left="167" w:firstLineChars="100" w:firstLine="220"/>
              <w:rPr>
                <w:rFonts w:asciiTheme="minorEastAsia" w:eastAsiaTheme="minorEastAsia" w:hAnsiTheme="minorEastAsia"/>
                <w:sz w:val="22"/>
                <w:szCs w:val="22"/>
              </w:rPr>
            </w:pPr>
          </w:p>
          <w:p w14:paraId="35757D5D" w14:textId="77777777" w:rsidR="007B5B90" w:rsidRPr="006C6670" w:rsidRDefault="007B5B90" w:rsidP="006C6670">
            <w:pPr>
              <w:ind w:left="167" w:firstLineChars="100" w:firstLine="220"/>
              <w:rPr>
                <w:rFonts w:asciiTheme="minorEastAsia" w:eastAsiaTheme="minorEastAsia" w:hAnsiTheme="minorEastAsia"/>
                <w:sz w:val="22"/>
                <w:szCs w:val="22"/>
              </w:rPr>
            </w:pPr>
          </w:p>
        </w:tc>
        <w:tc>
          <w:tcPr>
            <w:tcW w:w="1338" w:type="dxa"/>
            <w:tcBorders>
              <w:top w:val="nil"/>
              <w:bottom w:val="nil"/>
            </w:tcBorders>
          </w:tcPr>
          <w:p w14:paraId="77573984" w14:textId="77777777" w:rsidR="006C6670" w:rsidRDefault="006C6670" w:rsidP="006C6670">
            <w:pPr>
              <w:ind w:left="152" w:hanging="152"/>
              <w:jc w:val="left"/>
              <w:rPr>
                <w:sz w:val="20"/>
                <w:szCs w:val="20"/>
              </w:rPr>
            </w:pPr>
          </w:p>
        </w:tc>
        <w:tc>
          <w:tcPr>
            <w:tcW w:w="1197" w:type="dxa"/>
            <w:tcBorders>
              <w:top w:val="nil"/>
              <w:bottom w:val="nil"/>
            </w:tcBorders>
          </w:tcPr>
          <w:p w14:paraId="684669E6" w14:textId="77777777" w:rsidR="006C6670" w:rsidRPr="00F26074" w:rsidRDefault="006C6670" w:rsidP="006C6670">
            <w:pPr>
              <w:ind w:left="144" w:hanging="144"/>
              <w:jc w:val="left"/>
              <w:rPr>
                <w:rFonts w:asciiTheme="minorEastAsia" w:eastAsiaTheme="minorEastAsia" w:hAnsiTheme="minorEastAsia"/>
                <w:sz w:val="19"/>
                <w:szCs w:val="19"/>
              </w:rPr>
            </w:pPr>
          </w:p>
        </w:tc>
      </w:tr>
      <w:tr w:rsidR="006C6670" w:rsidRPr="00F26074" w14:paraId="76D0D216" w14:textId="77777777" w:rsidTr="006C6670">
        <w:tc>
          <w:tcPr>
            <w:tcW w:w="1701" w:type="dxa"/>
            <w:tcBorders>
              <w:top w:val="nil"/>
              <w:bottom w:val="nil"/>
            </w:tcBorders>
          </w:tcPr>
          <w:p w14:paraId="33C0CB1F"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63D3D35" w14:textId="77777777" w:rsidR="006C6670" w:rsidRPr="006C6670" w:rsidRDefault="006C6670" w:rsidP="006C6670">
            <w:pPr>
              <w:ind w:left="442" w:hangingChars="200" w:hanging="442"/>
              <w:rPr>
                <w:rFonts w:asciiTheme="minorEastAsia" w:hAnsiTheme="minorEastAsia"/>
                <w:b/>
                <w:sz w:val="22"/>
                <w:szCs w:val="22"/>
              </w:rPr>
            </w:pPr>
            <w:r w:rsidRPr="00F26074">
              <w:rPr>
                <w:rFonts w:asciiTheme="minorEastAsia" w:hAnsiTheme="minorEastAsia" w:hint="eastAsia"/>
                <w:b/>
                <w:sz w:val="22"/>
                <w:szCs w:val="22"/>
              </w:rPr>
              <w:t xml:space="preserve">　ウ　従業者に対し、感染症の予防及びまん延の防止のための研修及び訓練を定期的に実施していますか。</w:t>
            </w:r>
          </w:p>
        </w:tc>
        <w:tc>
          <w:tcPr>
            <w:tcW w:w="1338" w:type="dxa"/>
            <w:tcBorders>
              <w:top w:val="nil"/>
              <w:bottom w:val="nil"/>
            </w:tcBorders>
          </w:tcPr>
          <w:p w14:paraId="7661BEAB" w14:textId="77777777" w:rsidR="006C6670" w:rsidRPr="00F26074" w:rsidRDefault="00901A3E" w:rsidP="006C6670">
            <w:pPr>
              <w:ind w:left="152" w:hanging="152"/>
              <w:jc w:val="left"/>
              <w:rPr>
                <w:rFonts w:asciiTheme="minorEastAsia" w:eastAsiaTheme="minorEastAsia" w:hAnsiTheme="minorEastAsia"/>
                <w:sz w:val="22"/>
                <w:szCs w:val="22"/>
              </w:rPr>
            </w:pPr>
            <w:sdt>
              <w:sdtPr>
                <w:rPr>
                  <w:sz w:val="20"/>
                  <w:szCs w:val="20"/>
                </w:rPr>
                <w:id w:val="-256360249"/>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1EDC8A9A" w14:textId="77777777" w:rsidR="006C6670" w:rsidRPr="006C6670" w:rsidRDefault="00901A3E" w:rsidP="006C6670">
            <w:pPr>
              <w:ind w:left="152" w:hanging="152"/>
              <w:jc w:val="left"/>
              <w:rPr>
                <w:rFonts w:asciiTheme="minorEastAsia" w:eastAsiaTheme="minorEastAsia" w:hAnsiTheme="minorEastAsia"/>
                <w:sz w:val="22"/>
                <w:szCs w:val="22"/>
              </w:rPr>
            </w:pPr>
            <w:sdt>
              <w:sdtPr>
                <w:rPr>
                  <w:sz w:val="20"/>
                  <w:szCs w:val="20"/>
                </w:rPr>
                <w:id w:val="1463918885"/>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tc>
        <w:tc>
          <w:tcPr>
            <w:tcW w:w="1197" w:type="dxa"/>
            <w:tcBorders>
              <w:top w:val="nil"/>
              <w:bottom w:val="nil"/>
            </w:tcBorders>
          </w:tcPr>
          <w:p w14:paraId="0DBDFFC1"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4D093F5E" w14:textId="42641BE8"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lastRenderedPageBreak/>
              <w:t>第</w:t>
            </w:r>
            <w:r w:rsidRPr="00F26074">
              <w:rPr>
                <w:rFonts w:asciiTheme="minorEastAsia" w:eastAsiaTheme="minorEastAsia" w:hAnsiTheme="minorEastAsia"/>
                <w:sz w:val="19"/>
                <w:szCs w:val="19"/>
              </w:rPr>
              <w:t>3の十の3</w:t>
            </w:r>
            <w:r w:rsidR="00D52F7A" w:rsidRPr="006B0B47">
              <w:rPr>
                <w:rFonts w:asciiTheme="minorEastAsia" w:eastAsiaTheme="minorEastAsia" w:hAnsiTheme="minorEastAsia" w:hint="eastAsia"/>
                <w:sz w:val="19"/>
                <w:szCs w:val="19"/>
              </w:rPr>
              <w:t>(</w:t>
            </w:r>
            <w:r w:rsidR="00D52F7A" w:rsidRPr="006B0B47">
              <w:rPr>
                <w:rFonts w:asciiTheme="minorEastAsia" w:eastAsiaTheme="minorEastAsia" w:hAnsiTheme="minorEastAsia"/>
                <w:sz w:val="19"/>
                <w:szCs w:val="19"/>
              </w:rPr>
              <w:t>14)</w:t>
            </w:r>
            <w:r w:rsidRPr="00F26074">
              <w:rPr>
                <w:rFonts w:asciiTheme="minorEastAsia" w:eastAsiaTheme="minorEastAsia" w:hAnsiTheme="minorEastAsia"/>
                <w:sz w:val="19"/>
                <w:szCs w:val="19"/>
              </w:rPr>
              <w:t>②</w:t>
            </w:r>
            <w:r w:rsidRPr="00F26074">
              <w:rPr>
                <w:rFonts w:asciiTheme="minorEastAsia" w:eastAsiaTheme="minorEastAsia" w:hAnsiTheme="minorEastAsia" w:hint="eastAsia"/>
                <w:sz w:val="19"/>
                <w:szCs w:val="19"/>
              </w:rPr>
              <w:t>ハ</w:t>
            </w:r>
          </w:p>
        </w:tc>
      </w:tr>
      <w:tr w:rsidR="009C6A57" w:rsidRPr="00F26074" w14:paraId="458F6BA4" w14:textId="77777777" w:rsidTr="006C6670">
        <w:tc>
          <w:tcPr>
            <w:tcW w:w="1701" w:type="dxa"/>
            <w:tcBorders>
              <w:top w:val="nil"/>
              <w:bottom w:val="single" w:sz="4" w:space="0" w:color="auto"/>
            </w:tcBorders>
          </w:tcPr>
          <w:p w14:paraId="4418872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C0507FA" w14:textId="3F6D198F" w:rsidR="009C6A57" w:rsidRPr="00F26074" w:rsidRDefault="009C6A57" w:rsidP="006C6670">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職員教育を組織的に浸透させていくためには、当該事業所が定期的な</w:t>
            </w:r>
            <w:r w:rsidRPr="00F26074">
              <w:rPr>
                <w:rFonts w:asciiTheme="minorEastAsia" w:eastAsiaTheme="minorEastAsia" w:hAnsiTheme="minorEastAsia" w:hint="eastAsia"/>
                <w:sz w:val="22"/>
                <w:szCs w:val="22"/>
                <w:u w:val="single"/>
              </w:rPr>
              <w:t>教育（年2回以上）を開催</w:t>
            </w:r>
            <w:r w:rsidRPr="00F26074">
              <w:rPr>
                <w:rFonts w:asciiTheme="minorEastAsia" w:eastAsiaTheme="minorEastAsia" w:hAnsiTheme="minorEastAsia" w:hint="eastAsia"/>
                <w:sz w:val="22"/>
                <w:szCs w:val="22"/>
              </w:rPr>
              <w:t>するとともに、</w:t>
            </w:r>
            <w:r w:rsidRPr="00F26074">
              <w:rPr>
                <w:rFonts w:asciiTheme="minorEastAsia" w:eastAsiaTheme="minorEastAsia" w:hAnsiTheme="minorEastAsia" w:hint="eastAsia"/>
                <w:sz w:val="22"/>
                <w:szCs w:val="22"/>
                <w:u w:val="single"/>
              </w:rPr>
              <w:t>新規採用時</w:t>
            </w:r>
            <w:r w:rsidRPr="00F26074">
              <w:rPr>
                <w:rFonts w:asciiTheme="minorEastAsia" w:eastAsiaTheme="minorEastAsia" w:hAnsiTheme="minorEastAsia" w:hint="eastAsia"/>
                <w:sz w:val="22"/>
                <w:szCs w:val="22"/>
              </w:rPr>
              <w:t>には感染対策研修を実施することが望ましい</w:t>
            </w:r>
            <w:r w:rsidR="000E2EFB">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。また、研修の実施内容についても</w:t>
            </w:r>
            <w:r w:rsidRPr="00F26074">
              <w:rPr>
                <w:rFonts w:asciiTheme="minorEastAsia" w:eastAsiaTheme="minorEastAsia" w:hAnsiTheme="minorEastAsia" w:hint="eastAsia"/>
                <w:sz w:val="22"/>
                <w:szCs w:val="22"/>
                <w:u w:val="single"/>
              </w:rPr>
              <w:t>記録</w:t>
            </w:r>
            <w:r w:rsidRPr="00F26074">
              <w:rPr>
                <w:rFonts w:asciiTheme="minorEastAsia" w:eastAsiaTheme="minorEastAsia" w:hAnsiTheme="minorEastAsia" w:hint="eastAsia"/>
                <w:sz w:val="22"/>
                <w:szCs w:val="22"/>
              </w:rPr>
              <w:t>することが必要です。</w:t>
            </w:r>
          </w:p>
          <w:p w14:paraId="680FFFD9"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また、平時から、実際に感染症が発生した場合を想定し、発生時の対応について、訓練（シミュレーション）を</w:t>
            </w:r>
            <w:r w:rsidRPr="00F26074">
              <w:rPr>
                <w:rFonts w:asciiTheme="minorEastAsia" w:eastAsiaTheme="minorEastAsia" w:hAnsiTheme="minorEastAsia" w:hint="eastAsia"/>
                <w:sz w:val="22"/>
                <w:szCs w:val="22"/>
                <w:u w:val="single"/>
              </w:rPr>
              <w:t>定期的（年2回以上）</w:t>
            </w:r>
            <w:r w:rsidRPr="00F26074">
              <w:rPr>
                <w:rFonts w:asciiTheme="minorEastAsia" w:eastAsiaTheme="minorEastAsia" w:hAnsiTheme="minorEastAsia" w:hint="eastAsia"/>
                <w:sz w:val="22"/>
                <w:szCs w:val="22"/>
              </w:rPr>
              <w:t>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p w14:paraId="7E6A527E" w14:textId="68AF5C73" w:rsidR="007B5B90" w:rsidRPr="00F26074" w:rsidRDefault="009C6A57" w:rsidP="000E2EFB">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訓練の実施は、机上を含めその実施手法は問わないものの、机上及び実地で実施するものを適切に組み合わせながら実施することが適切です。</w:t>
            </w:r>
          </w:p>
        </w:tc>
        <w:tc>
          <w:tcPr>
            <w:tcW w:w="1338" w:type="dxa"/>
            <w:tcBorders>
              <w:top w:val="nil"/>
              <w:bottom w:val="single" w:sz="4" w:space="0" w:color="auto"/>
            </w:tcBorders>
          </w:tcPr>
          <w:p w14:paraId="4FEBB39E" w14:textId="77777777" w:rsidR="006C6670" w:rsidRDefault="006C6670" w:rsidP="009C6A57">
            <w:pPr>
              <w:adjustRightInd w:val="0"/>
              <w:ind w:left="167" w:hanging="167"/>
              <w:contextualSpacing/>
              <w:rPr>
                <w:rFonts w:asciiTheme="minorEastAsia" w:eastAsiaTheme="minorEastAsia" w:hAnsiTheme="minorEastAsia"/>
                <w:kern w:val="0"/>
                <w:sz w:val="22"/>
                <w:szCs w:val="22"/>
              </w:rPr>
            </w:pPr>
          </w:p>
          <w:p w14:paraId="20569A61" w14:textId="77777777" w:rsidR="009C6A57" w:rsidRPr="00F26074" w:rsidRDefault="009C6A57" w:rsidP="006C6670">
            <w:pPr>
              <w:ind w:left="198" w:hanging="198"/>
              <w:jc w:val="left"/>
              <w:rPr>
                <w:rFonts w:asciiTheme="minorEastAsia" w:eastAsiaTheme="minorEastAsia" w:hAnsiTheme="minorEastAsia"/>
                <w:spacing w:val="20"/>
                <w:sz w:val="22"/>
                <w:szCs w:val="22"/>
              </w:rPr>
            </w:pPr>
          </w:p>
        </w:tc>
        <w:tc>
          <w:tcPr>
            <w:tcW w:w="1197" w:type="dxa"/>
            <w:tcBorders>
              <w:top w:val="nil"/>
              <w:bottom w:val="single" w:sz="4" w:space="0" w:color="auto"/>
            </w:tcBorders>
          </w:tcPr>
          <w:p w14:paraId="356D36E2" w14:textId="77777777" w:rsidR="009C6A57" w:rsidRDefault="009C6A57" w:rsidP="009C6A57">
            <w:pPr>
              <w:ind w:left="0" w:firstLineChars="0" w:firstLine="0"/>
              <w:jc w:val="left"/>
              <w:rPr>
                <w:rFonts w:asciiTheme="minorEastAsia" w:eastAsiaTheme="minorEastAsia" w:hAnsiTheme="minorEastAsia"/>
                <w:sz w:val="19"/>
                <w:szCs w:val="19"/>
              </w:rPr>
            </w:pPr>
          </w:p>
          <w:p w14:paraId="39DF460E"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0AD978D" w14:textId="77777777" w:rsidTr="001F50F6">
        <w:tc>
          <w:tcPr>
            <w:tcW w:w="1701" w:type="dxa"/>
            <w:tcBorders>
              <w:top w:val="single" w:sz="4" w:space="0" w:color="auto"/>
              <w:bottom w:val="nil"/>
            </w:tcBorders>
          </w:tcPr>
          <w:p w14:paraId="2A214347" w14:textId="28BBC5F4" w:rsidR="009C6A57" w:rsidRPr="00F26074" w:rsidRDefault="009C6A57" w:rsidP="009C6A57">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掲示</w:t>
            </w:r>
          </w:p>
          <w:p w14:paraId="591EC652"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CAB153A" w14:textId="77777777" w:rsidR="009C6A57" w:rsidRPr="00F26074" w:rsidRDefault="009C6A57" w:rsidP="009C6A57">
            <w:pPr>
              <w:pStyle w:val="af2"/>
              <w:numPr>
                <w:ilvl w:val="0"/>
                <w:numId w:val="9"/>
              </w:numPr>
              <w:ind w:leftChars="0" w:left="216" w:hangingChars="100" w:hanging="216"/>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施設内の見やすい場所に、運営規程の概要（定員、従業者の勤務体制、協力病院、苦情窓口、利用料その他のサービスの選択に資すると認められる重要事項）を掲示していますか。</w:t>
            </w:r>
          </w:p>
          <w:p w14:paraId="1A5A18F5" w14:textId="77777777" w:rsidR="009C6A57" w:rsidRPr="00F26074" w:rsidRDefault="009C6A57" w:rsidP="009C6A57">
            <w:pPr>
              <w:ind w:left="0" w:firstLineChars="0" w:firstLine="0"/>
              <w:rPr>
                <w:rFonts w:asciiTheme="minorEastAsia" w:hAnsiTheme="minorEastAsia"/>
                <w:b/>
                <w:sz w:val="22"/>
                <w:szCs w:val="22"/>
              </w:rPr>
            </w:pPr>
          </w:p>
          <w:p w14:paraId="0D7C1C0A"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訪問介護事業所の見やすい場所に掲示することを規定したものであるが、次に掲げる点に留意する必要があります。</w:t>
            </w:r>
          </w:p>
          <w:p w14:paraId="6D4C657A" w14:textId="77777777" w:rsidR="009C6A57" w:rsidRPr="00F26074" w:rsidRDefault="009C6A57" w:rsidP="009C6A57">
            <w:pPr>
              <w:ind w:left="167" w:hanging="167"/>
              <w:rPr>
                <w:rFonts w:asciiTheme="minorEastAsia" w:eastAsiaTheme="minorEastAsia" w:hAnsiTheme="minorEastAsia"/>
                <w:sz w:val="22"/>
                <w:szCs w:val="22"/>
              </w:rPr>
            </w:pPr>
          </w:p>
          <w:p w14:paraId="26DDDBDA" w14:textId="77777777" w:rsidR="009C6A57" w:rsidRPr="00F26074" w:rsidRDefault="009C6A57" w:rsidP="009C6A57">
            <w:pPr>
              <w:ind w:leftChars="100" w:left="320" w:hangingChars="50" w:hanging="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事業所の見やすい場所とは、重要事項を伝えるべき介護サービスの</w:t>
            </w:r>
            <w:r w:rsidRPr="00F26074">
              <w:rPr>
                <w:rFonts w:asciiTheme="minorEastAsia" w:eastAsiaTheme="minorEastAsia" w:hAnsiTheme="minorEastAsia" w:hint="eastAsia"/>
                <w:sz w:val="22"/>
                <w:szCs w:val="22"/>
              </w:rPr>
              <w:t>利用申込者、利用者又はその家族に対して見やすい場所のことであること。</w:t>
            </w:r>
          </w:p>
          <w:p w14:paraId="28480EA4" w14:textId="77777777" w:rsidR="009C6A57" w:rsidRPr="00F26074" w:rsidRDefault="009C6A57" w:rsidP="009C6A57">
            <w:pPr>
              <w:ind w:leftChars="100" w:left="320" w:hangingChars="50" w:hanging="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ロ　</w:t>
            </w:r>
            <w:r w:rsidRPr="00F26074">
              <w:rPr>
                <w:rFonts w:asciiTheme="minorEastAsia" w:eastAsiaTheme="minorEastAsia" w:hAnsiTheme="minorEastAsia"/>
                <w:sz w:val="22"/>
                <w:szCs w:val="22"/>
              </w:rPr>
              <w:t>勤務体制については、職種ごと、常勤・非常勤ごと</w:t>
            </w:r>
            <w:r w:rsidRPr="00F26074">
              <w:rPr>
                <w:rFonts w:asciiTheme="minorEastAsia" w:eastAsiaTheme="minorEastAsia" w:hAnsiTheme="minorEastAsia" w:hint="eastAsia"/>
                <w:sz w:val="22"/>
                <w:szCs w:val="22"/>
              </w:rPr>
              <w:t>等の人数を掲示する趣旨であり、従業者の氏名まで掲示することを求めるものではないこと。</w:t>
            </w:r>
          </w:p>
          <w:p w14:paraId="6F667840" w14:textId="77777777" w:rsidR="009C6A57" w:rsidRPr="00F26074" w:rsidRDefault="009C6A57" w:rsidP="009C6A57">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92024D0" w14:textId="77777777" w:rsidR="009C6A57" w:rsidRPr="00E0359E" w:rsidRDefault="00901A3E" w:rsidP="009C6A57">
            <w:pPr>
              <w:ind w:left="152" w:hanging="152"/>
              <w:jc w:val="left"/>
              <w:rPr>
                <w:rFonts w:asciiTheme="minorEastAsia" w:eastAsiaTheme="minorEastAsia" w:hAnsiTheme="minorEastAsia"/>
                <w:sz w:val="22"/>
                <w:szCs w:val="22"/>
              </w:rPr>
            </w:pPr>
            <w:sdt>
              <w:sdtPr>
                <w:rPr>
                  <w:sz w:val="20"/>
                  <w:szCs w:val="20"/>
                </w:rPr>
                <w:id w:val="1506473726"/>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いる</w:t>
            </w:r>
          </w:p>
          <w:p w14:paraId="71311940" w14:textId="77777777" w:rsidR="009C6A57" w:rsidRPr="00E0359E" w:rsidRDefault="00901A3E" w:rsidP="009C6A57">
            <w:pPr>
              <w:ind w:left="152" w:hanging="152"/>
              <w:jc w:val="left"/>
              <w:rPr>
                <w:rFonts w:asciiTheme="minorEastAsia" w:eastAsiaTheme="minorEastAsia" w:hAnsiTheme="minorEastAsia"/>
                <w:sz w:val="22"/>
                <w:szCs w:val="22"/>
              </w:rPr>
            </w:pPr>
            <w:sdt>
              <w:sdtPr>
                <w:rPr>
                  <w:sz w:val="20"/>
                  <w:szCs w:val="20"/>
                </w:rPr>
                <w:id w:val="-780495609"/>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いない</w:t>
            </w:r>
          </w:p>
          <w:p w14:paraId="03A2965A" w14:textId="77777777" w:rsidR="009C6A57" w:rsidRPr="00E0359E"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0F6EB5F8"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(準用第33条)</w:t>
            </w:r>
          </w:p>
          <w:p w14:paraId="25479235" w14:textId="77777777" w:rsidR="009C6A57" w:rsidRPr="00E0359E" w:rsidRDefault="009C6A57" w:rsidP="009C6A57">
            <w:pPr>
              <w:ind w:left="144" w:hanging="144"/>
              <w:jc w:val="left"/>
              <w:rPr>
                <w:rFonts w:asciiTheme="minorEastAsia" w:eastAsiaTheme="minorEastAsia" w:hAnsiTheme="minorEastAsia"/>
                <w:sz w:val="19"/>
                <w:szCs w:val="19"/>
              </w:rPr>
            </w:pPr>
          </w:p>
          <w:p w14:paraId="45C0CE0D"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w:t>
            </w:r>
            <w:r w:rsidR="00542162" w:rsidRPr="00E0359E">
              <w:rPr>
                <w:rFonts w:asciiTheme="minorEastAsia" w:eastAsiaTheme="minorEastAsia" w:hAnsiTheme="minorEastAsia" w:hint="eastAsia"/>
                <w:sz w:val="19"/>
                <w:szCs w:val="19"/>
              </w:rPr>
              <w:t>19</w:t>
            </w:r>
            <w:r w:rsidRPr="00E0359E">
              <w:rPr>
                <w:rFonts w:asciiTheme="minorEastAsia" w:eastAsiaTheme="minorEastAsia" w:hAnsiTheme="minorEastAsia" w:hint="eastAsia"/>
                <w:sz w:val="19"/>
                <w:szCs w:val="19"/>
              </w:rPr>
              <w:t>)</w:t>
            </w:r>
            <w:r w:rsidRPr="00E0359E">
              <w:rPr>
                <w:rFonts w:asciiTheme="minorEastAsia" w:eastAsiaTheme="minorEastAsia" w:hAnsiTheme="minorEastAsia" w:hint="eastAsia"/>
                <w:sz w:val="19"/>
                <w:szCs w:val="19"/>
              </w:rPr>
              <w:br/>
              <w:t>(準用第3の一の3(24))</w:t>
            </w:r>
          </w:p>
        </w:tc>
      </w:tr>
      <w:tr w:rsidR="009C6A57" w:rsidRPr="00F26074" w14:paraId="3A6C6C11" w14:textId="77777777" w:rsidTr="001F50F6">
        <w:tc>
          <w:tcPr>
            <w:tcW w:w="1701" w:type="dxa"/>
            <w:tcBorders>
              <w:top w:val="nil"/>
              <w:bottom w:val="nil"/>
            </w:tcBorders>
          </w:tcPr>
          <w:p w14:paraId="6E9BB2F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62EB202" w14:textId="5F16EC81" w:rsidR="009C6A57" w:rsidRPr="0092109B" w:rsidRDefault="009C6A57" w:rsidP="009C6A57">
            <w:pPr>
              <w:ind w:left="220" w:hangingChars="100" w:hanging="220"/>
              <w:rPr>
                <w:rFonts w:asciiTheme="majorEastAsia" w:eastAsiaTheme="majorEastAsia" w:hAnsiTheme="majorEastAsia"/>
                <w:b/>
                <w:sz w:val="22"/>
                <w:szCs w:val="22"/>
              </w:rPr>
            </w:pPr>
            <w:r w:rsidRPr="0092109B">
              <w:rPr>
                <w:rFonts w:asciiTheme="minorEastAsia" w:eastAsiaTheme="minorEastAsia" w:hAnsiTheme="minorEastAsia" w:hint="eastAsia"/>
                <w:sz w:val="22"/>
                <w:szCs w:val="22"/>
              </w:rPr>
              <w:t xml:space="preserve">②　</w:t>
            </w:r>
            <w:r w:rsidRPr="0092109B">
              <w:rPr>
                <w:rFonts w:asciiTheme="majorEastAsia" w:eastAsiaTheme="majorEastAsia" w:hAnsiTheme="majorEastAsia" w:hint="eastAsia"/>
                <w:b/>
                <w:sz w:val="22"/>
                <w:szCs w:val="22"/>
              </w:rPr>
              <w:t>①に規定する重要事項を記載した書面を事業所に備え付け、かつ、これをいつでも関係者に自由に閲覧させることにより、同項の規定による掲示に</w:t>
            </w:r>
            <w:r w:rsidR="00296DC5" w:rsidRPr="00041E70">
              <w:rPr>
                <w:rFonts w:hAnsi="ＭＳ ゴシック" w:hint="eastAsia"/>
                <w:b/>
                <w:sz w:val="22"/>
                <w:szCs w:val="22"/>
              </w:rPr>
              <w:t>代替していますか</w:t>
            </w:r>
            <w:r w:rsidRPr="00041E70">
              <w:rPr>
                <w:rFonts w:asciiTheme="majorEastAsia" w:eastAsiaTheme="majorEastAsia" w:hAnsiTheme="majorEastAsia" w:hint="eastAsia"/>
                <w:b/>
                <w:sz w:val="22"/>
                <w:szCs w:val="22"/>
              </w:rPr>
              <w:t>。</w:t>
            </w:r>
          </w:p>
          <w:p w14:paraId="286FDAC2" w14:textId="77777777" w:rsidR="009C6A57" w:rsidRPr="0092109B" w:rsidRDefault="009C6A57" w:rsidP="009C6A57">
            <w:pPr>
              <w:ind w:left="0" w:firstLineChars="0" w:firstLine="0"/>
              <w:rPr>
                <w:rFonts w:asciiTheme="minorEastAsia" w:eastAsiaTheme="minorEastAsia" w:hAnsiTheme="minorEastAsia"/>
                <w:b/>
                <w:sz w:val="22"/>
                <w:szCs w:val="22"/>
              </w:rPr>
            </w:pPr>
          </w:p>
          <w:p w14:paraId="66280AC2" w14:textId="77777777" w:rsidR="009C6A57" w:rsidRPr="0092109B" w:rsidRDefault="009C6A57" w:rsidP="009C6A57">
            <w:pPr>
              <w:ind w:left="167" w:hanging="167"/>
              <w:rPr>
                <w:rFonts w:asciiTheme="minorEastAsia" w:eastAsiaTheme="minorEastAsia" w:hAnsiTheme="minorEastAsia"/>
                <w:sz w:val="22"/>
                <w:szCs w:val="22"/>
              </w:rPr>
            </w:pPr>
            <w:r w:rsidRPr="0092109B">
              <w:rPr>
                <w:rFonts w:asciiTheme="minorEastAsia" w:eastAsiaTheme="minorEastAsia" w:hAnsiTheme="minorEastAsia" w:hint="eastAsia"/>
                <w:sz w:val="22"/>
                <w:szCs w:val="22"/>
              </w:rPr>
              <w:t>※　重要事項を記載したファイル等を介護サービスの利用</w:t>
            </w:r>
          </w:p>
          <w:p w14:paraId="29319CDA" w14:textId="77777777" w:rsidR="009C6A57" w:rsidRPr="0092109B" w:rsidRDefault="009C6A57" w:rsidP="009C6A57">
            <w:pPr>
              <w:ind w:left="167" w:firstLineChars="0" w:firstLine="0"/>
              <w:rPr>
                <w:rFonts w:asciiTheme="minorEastAsia" w:eastAsiaTheme="minorEastAsia" w:hAnsiTheme="minorEastAsia"/>
                <w:sz w:val="22"/>
                <w:szCs w:val="22"/>
              </w:rPr>
            </w:pPr>
            <w:r w:rsidRPr="0092109B">
              <w:rPr>
                <w:rFonts w:asciiTheme="minorEastAsia" w:eastAsiaTheme="minorEastAsia" w:hAnsiTheme="minorEastAsia" w:hint="eastAsia"/>
                <w:sz w:val="22"/>
                <w:szCs w:val="22"/>
              </w:rPr>
              <w:t>申込者、利用者又はその家族等が自由に閲覧可能な形で事業所内に備え付けることで①の掲示に代えることができることを規定したものです。</w:t>
            </w:r>
          </w:p>
        </w:tc>
        <w:tc>
          <w:tcPr>
            <w:tcW w:w="1338" w:type="dxa"/>
            <w:tcBorders>
              <w:top w:val="single" w:sz="4" w:space="0" w:color="auto"/>
              <w:bottom w:val="nil"/>
            </w:tcBorders>
          </w:tcPr>
          <w:p w14:paraId="6F5B3201" w14:textId="77777777" w:rsidR="009C6A57" w:rsidRPr="00E0359E" w:rsidRDefault="00901A3E" w:rsidP="009C6A57">
            <w:pPr>
              <w:ind w:left="152" w:hanging="152"/>
              <w:jc w:val="left"/>
              <w:rPr>
                <w:rFonts w:asciiTheme="minorEastAsia" w:eastAsiaTheme="minorEastAsia" w:hAnsiTheme="minorEastAsia"/>
                <w:sz w:val="22"/>
                <w:szCs w:val="22"/>
              </w:rPr>
            </w:pPr>
            <w:sdt>
              <w:sdtPr>
                <w:rPr>
                  <w:sz w:val="20"/>
                  <w:szCs w:val="20"/>
                </w:rPr>
                <w:id w:val="-1971590811"/>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いる</w:t>
            </w:r>
          </w:p>
          <w:p w14:paraId="189A5643" w14:textId="77777777" w:rsidR="009C6A57" w:rsidRPr="00E0359E" w:rsidRDefault="00901A3E" w:rsidP="009C6A57">
            <w:pPr>
              <w:ind w:left="152" w:hanging="152"/>
              <w:jc w:val="left"/>
              <w:rPr>
                <w:rFonts w:asciiTheme="minorEastAsia" w:eastAsiaTheme="minorEastAsia" w:hAnsiTheme="minorEastAsia"/>
                <w:sz w:val="22"/>
                <w:szCs w:val="22"/>
              </w:rPr>
            </w:pPr>
            <w:sdt>
              <w:sdtPr>
                <w:rPr>
                  <w:sz w:val="20"/>
                  <w:szCs w:val="20"/>
                </w:rPr>
                <w:id w:val="653643878"/>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いない</w:t>
            </w:r>
          </w:p>
          <w:p w14:paraId="73EC1297" w14:textId="77777777" w:rsidR="009C6A57" w:rsidRPr="00E0359E"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42922B48"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(準用第33条)</w:t>
            </w:r>
          </w:p>
          <w:p w14:paraId="7C934FE1"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w:t>
            </w:r>
            <w:r w:rsidR="00542162" w:rsidRPr="00E0359E">
              <w:rPr>
                <w:rFonts w:asciiTheme="minorEastAsia" w:eastAsiaTheme="minorEastAsia" w:hAnsiTheme="minorEastAsia" w:hint="eastAsia"/>
                <w:sz w:val="19"/>
                <w:szCs w:val="19"/>
              </w:rPr>
              <w:t>19</w:t>
            </w:r>
            <w:r w:rsidRPr="00E0359E">
              <w:rPr>
                <w:rFonts w:asciiTheme="minorEastAsia" w:eastAsiaTheme="minorEastAsia" w:hAnsiTheme="minorEastAsia" w:hint="eastAsia"/>
                <w:sz w:val="19"/>
                <w:szCs w:val="19"/>
              </w:rPr>
              <w:t>)</w:t>
            </w:r>
            <w:r w:rsidRPr="00E0359E">
              <w:rPr>
                <w:rFonts w:asciiTheme="minorEastAsia" w:eastAsiaTheme="minorEastAsia" w:hAnsiTheme="minorEastAsia" w:hint="eastAsia"/>
                <w:sz w:val="19"/>
                <w:szCs w:val="19"/>
              </w:rPr>
              <w:br/>
              <w:t>(準用第3の一の3(24))</w:t>
            </w:r>
          </w:p>
        </w:tc>
      </w:tr>
      <w:tr w:rsidR="00AB120E" w:rsidRPr="00F26074" w14:paraId="601EB250" w14:textId="77777777" w:rsidTr="0013150B">
        <w:tc>
          <w:tcPr>
            <w:tcW w:w="1701" w:type="dxa"/>
            <w:tcBorders>
              <w:top w:val="nil"/>
              <w:bottom w:val="nil"/>
            </w:tcBorders>
          </w:tcPr>
          <w:p w14:paraId="6C7A8F6E" w14:textId="1CE08F7D" w:rsidR="00AB120E" w:rsidRPr="00041E70" w:rsidRDefault="00AB120E" w:rsidP="00AB120E">
            <w:pPr>
              <w:ind w:left="167" w:hanging="167"/>
              <w:jc w:val="left"/>
              <w:rPr>
                <w:rFonts w:asciiTheme="minorEastAsia" w:eastAsiaTheme="minorEastAsia" w:hAnsiTheme="minorEastAsia"/>
                <w:strike/>
                <w:sz w:val="22"/>
                <w:szCs w:val="22"/>
              </w:rPr>
            </w:pPr>
          </w:p>
        </w:tc>
        <w:tc>
          <w:tcPr>
            <w:tcW w:w="6096" w:type="dxa"/>
            <w:tcBorders>
              <w:top w:val="nil"/>
              <w:bottom w:val="nil"/>
            </w:tcBorders>
          </w:tcPr>
          <w:p w14:paraId="34DD6533" w14:textId="77777777" w:rsidR="00AB120E" w:rsidRPr="00041E70" w:rsidRDefault="00AB120E" w:rsidP="00AB120E">
            <w:pPr>
              <w:ind w:left="220" w:hangingChars="100" w:hanging="220"/>
              <w:rPr>
                <w:rFonts w:asciiTheme="minorEastAsia" w:eastAsiaTheme="minorEastAsia" w:hAnsiTheme="minorEastAsia"/>
                <w:sz w:val="22"/>
                <w:szCs w:val="22"/>
              </w:rPr>
            </w:pPr>
            <w:r w:rsidRPr="00041E70">
              <w:rPr>
                <w:rFonts w:asciiTheme="minorEastAsia" w:eastAsiaTheme="minorEastAsia" w:hAnsiTheme="minorEastAsia" w:hint="eastAsia"/>
                <w:sz w:val="22"/>
                <w:szCs w:val="22"/>
              </w:rPr>
              <w:t xml:space="preserve">③　</w:t>
            </w:r>
            <w:r w:rsidRPr="00041E70">
              <w:rPr>
                <w:rFonts w:hAnsi="ＭＳ ゴシック" w:hint="eastAsia"/>
                <w:b/>
                <w:sz w:val="22"/>
                <w:szCs w:val="22"/>
              </w:rPr>
              <w:t>事業者は、重要事項をウェブサイトに掲載していますか。</w:t>
            </w:r>
          </w:p>
        </w:tc>
        <w:tc>
          <w:tcPr>
            <w:tcW w:w="1338" w:type="dxa"/>
            <w:tcBorders>
              <w:top w:val="nil"/>
              <w:bottom w:val="nil"/>
            </w:tcBorders>
          </w:tcPr>
          <w:p w14:paraId="2C802148" w14:textId="77777777" w:rsidR="00AB120E" w:rsidRPr="00E0359E" w:rsidRDefault="00901A3E" w:rsidP="00AB120E">
            <w:pPr>
              <w:ind w:left="152" w:hanging="152"/>
              <w:jc w:val="left"/>
              <w:rPr>
                <w:rFonts w:asciiTheme="minorEastAsia" w:eastAsiaTheme="minorEastAsia" w:hAnsiTheme="minorEastAsia"/>
                <w:sz w:val="22"/>
                <w:szCs w:val="22"/>
              </w:rPr>
            </w:pPr>
            <w:sdt>
              <w:sdtPr>
                <w:rPr>
                  <w:sz w:val="20"/>
                  <w:szCs w:val="20"/>
                </w:rPr>
                <w:id w:val="2142761708"/>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4A899322" w14:textId="77777777" w:rsidR="00AB120E" w:rsidRPr="00E0359E" w:rsidRDefault="00901A3E" w:rsidP="00AB120E">
            <w:pPr>
              <w:ind w:left="152" w:hanging="152"/>
              <w:jc w:val="left"/>
              <w:rPr>
                <w:rFonts w:asciiTheme="minorEastAsia" w:eastAsiaTheme="minorEastAsia" w:hAnsiTheme="minorEastAsia"/>
                <w:sz w:val="22"/>
                <w:szCs w:val="22"/>
              </w:rPr>
            </w:pPr>
            <w:sdt>
              <w:sdtPr>
                <w:rPr>
                  <w:sz w:val="20"/>
                  <w:szCs w:val="20"/>
                </w:rPr>
                <w:id w:val="-13604235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tc>
        <w:tc>
          <w:tcPr>
            <w:tcW w:w="1197" w:type="dxa"/>
            <w:tcBorders>
              <w:top w:val="nil"/>
              <w:bottom w:val="nil"/>
            </w:tcBorders>
          </w:tcPr>
          <w:p w14:paraId="1ADE603D"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08151C8E" w14:textId="77777777" w:rsidTr="0013150B">
        <w:tc>
          <w:tcPr>
            <w:tcW w:w="1701" w:type="dxa"/>
            <w:tcBorders>
              <w:top w:val="nil"/>
              <w:bottom w:val="nil"/>
            </w:tcBorders>
          </w:tcPr>
          <w:p w14:paraId="14ABA312"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79BB49F" w14:textId="77777777" w:rsidR="00AB120E" w:rsidRPr="00041E70" w:rsidRDefault="00AB120E" w:rsidP="00AB120E">
            <w:pPr>
              <w:ind w:left="220" w:hangingChars="100" w:hanging="220"/>
              <w:rPr>
                <w:rFonts w:asciiTheme="minorEastAsia" w:eastAsiaTheme="minorEastAsia" w:hAnsiTheme="minorEastAsia"/>
                <w:sz w:val="22"/>
                <w:szCs w:val="22"/>
              </w:rPr>
            </w:pPr>
            <w:r w:rsidRPr="00041E70">
              <w:rPr>
                <w:rFonts w:asciiTheme="minorEastAsia" w:eastAsiaTheme="minorEastAsia" w:hAnsiTheme="minorEastAsia" w:hint="eastAsia"/>
                <w:sz w:val="22"/>
                <w:szCs w:val="22"/>
              </w:rPr>
              <w:t>※　ウェブサイトとは、法人のホームページ等又は介護サービス情報公表システムのことをいいます。</w:t>
            </w:r>
          </w:p>
        </w:tc>
        <w:tc>
          <w:tcPr>
            <w:tcW w:w="1338" w:type="dxa"/>
            <w:tcBorders>
              <w:top w:val="nil"/>
              <w:bottom w:val="nil"/>
            </w:tcBorders>
          </w:tcPr>
          <w:p w14:paraId="4B6CEB63" w14:textId="77777777" w:rsidR="00AB120E" w:rsidRPr="00E0359E" w:rsidRDefault="00AB120E" w:rsidP="00AB120E">
            <w:pPr>
              <w:ind w:left="152" w:hanging="152"/>
              <w:jc w:val="left"/>
              <w:rPr>
                <w:sz w:val="20"/>
                <w:szCs w:val="20"/>
              </w:rPr>
            </w:pPr>
          </w:p>
        </w:tc>
        <w:tc>
          <w:tcPr>
            <w:tcW w:w="1197" w:type="dxa"/>
            <w:tcBorders>
              <w:top w:val="nil"/>
              <w:bottom w:val="nil"/>
            </w:tcBorders>
          </w:tcPr>
          <w:p w14:paraId="2C8F1493"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1FF4F963" w14:textId="77777777" w:rsidTr="0013150B">
        <w:tc>
          <w:tcPr>
            <w:tcW w:w="1701" w:type="dxa"/>
            <w:tcBorders>
              <w:top w:val="nil"/>
            </w:tcBorders>
          </w:tcPr>
          <w:p w14:paraId="2CF51C33"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47953C" w14:textId="77777777" w:rsidR="00AB120E" w:rsidRPr="00041E70" w:rsidRDefault="00AB120E" w:rsidP="00AB120E">
            <w:pPr>
              <w:autoSpaceDE w:val="0"/>
              <w:autoSpaceDN w:val="0"/>
              <w:adjustRightInd w:val="0"/>
              <w:ind w:left="220" w:hangingChars="100" w:hanging="220"/>
              <w:rPr>
                <w:rFonts w:asciiTheme="minorEastAsia" w:eastAsiaTheme="minorEastAsia" w:hAnsiTheme="minorEastAsia" w:cs="ＭＳ 明朝"/>
                <w:kern w:val="0"/>
                <w:sz w:val="22"/>
                <w:szCs w:val="22"/>
              </w:rPr>
            </w:pPr>
            <w:r w:rsidRPr="00041E70">
              <w:rPr>
                <w:rFonts w:asciiTheme="minorEastAsia" w:eastAsiaTheme="minorEastAsia" w:hAnsiTheme="minorEastAsia" w:cs="ＭＳ 明朝" w:hint="eastAsia"/>
                <w:kern w:val="0"/>
                <w:sz w:val="22"/>
                <w:szCs w:val="22"/>
              </w:rPr>
              <w:t>※　介護保険法施行規則（平成</w:t>
            </w:r>
            <w:r w:rsidRPr="00041E70">
              <w:rPr>
                <w:rFonts w:asciiTheme="minorEastAsia" w:eastAsiaTheme="minorEastAsia" w:hAnsiTheme="minorEastAsia" w:cs="ＭＳ 明朝"/>
                <w:kern w:val="0"/>
                <w:sz w:val="22"/>
                <w:szCs w:val="22"/>
              </w:rPr>
              <w:t>11</w:t>
            </w:r>
            <w:r w:rsidRPr="00041E70">
              <w:rPr>
                <w:rFonts w:asciiTheme="minorEastAsia" w:eastAsiaTheme="minorEastAsia" w:hAnsiTheme="minorEastAsia" w:cs="ＭＳ 明朝" w:hint="eastAsia"/>
                <w:kern w:val="0"/>
                <w:sz w:val="22"/>
                <w:szCs w:val="22"/>
              </w:rPr>
              <w:t>年厚生省令第</w:t>
            </w:r>
            <w:r w:rsidRPr="00041E70">
              <w:rPr>
                <w:rFonts w:asciiTheme="minorEastAsia" w:eastAsiaTheme="minorEastAsia" w:hAnsiTheme="minorEastAsia" w:cs="ＭＳ 明朝"/>
                <w:kern w:val="0"/>
                <w:sz w:val="22"/>
                <w:szCs w:val="22"/>
              </w:rPr>
              <w:t>36</w:t>
            </w:r>
            <w:r w:rsidRPr="00041E70">
              <w:rPr>
                <w:rFonts w:asciiTheme="minorEastAsia" w:eastAsiaTheme="minorEastAsia" w:hAnsiTheme="minorEastAsia" w:cs="ＭＳ 明朝" w:hint="eastAsia"/>
                <w:kern w:val="0"/>
                <w:sz w:val="22"/>
                <w:szCs w:val="22"/>
              </w:rPr>
              <w:t>号）第</w:t>
            </w:r>
            <w:r w:rsidRPr="00041E70">
              <w:rPr>
                <w:rFonts w:asciiTheme="minorEastAsia" w:eastAsiaTheme="minorEastAsia" w:hAnsiTheme="minorEastAsia" w:cs="ＭＳ 明朝"/>
                <w:kern w:val="0"/>
                <w:sz w:val="22"/>
                <w:szCs w:val="22"/>
              </w:rPr>
              <w:t>140</w:t>
            </w:r>
            <w:r w:rsidRPr="00041E70">
              <w:rPr>
                <w:rFonts w:asciiTheme="minorEastAsia" w:eastAsiaTheme="minorEastAsia" w:hAnsiTheme="minorEastAsia" w:cs="ＭＳ 明朝" w:hint="eastAsia"/>
                <w:kern w:val="0"/>
                <w:sz w:val="22"/>
                <w:szCs w:val="22"/>
              </w:rPr>
              <w:t>条の</w:t>
            </w:r>
            <w:r w:rsidRPr="00041E70">
              <w:rPr>
                <w:rFonts w:asciiTheme="minorEastAsia" w:eastAsiaTheme="minorEastAsia" w:hAnsiTheme="minorEastAsia" w:cs="ＭＳ 明朝"/>
                <w:kern w:val="0"/>
                <w:sz w:val="22"/>
                <w:szCs w:val="22"/>
              </w:rPr>
              <w:t>44</w:t>
            </w:r>
            <w:r w:rsidRPr="00041E70">
              <w:rPr>
                <w:rFonts w:asciiTheme="minorEastAsia" w:eastAsiaTheme="minorEastAsia" w:hAnsiTheme="minorEastAsia" w:cs="ＭＳ 明朝" w:hint="eastAsia"/>
                <w:kern w:val="0"/>
                <w:sz w:val="22"/>
                <w:szCs w:val="22"/>
              </w:rPr>
              <w:t>各号に掲げる基準に該当する事業所については、介護サービス情報制度における報告義務の対象ではないことから、ウェブサイトへの掲載は行うことが望ましいです。</w:t>
            </w:r>
          </w:p>
          <w:p w14:paraId="1F350E4B" w14:textId="4A743CE6" w:rsidR="00AB120E" w:rsidRPr="00041E70" w:rsidRDefault="00AB120E" w:rsidP="00AB120E">
            <w:pPr>
              <w:ind w:leftChars="100" w:left="210" w:firstLineChars="100" w:firstLine="220"/>
              <w:rPr>
                <w:rFonts w:asciiTheme="minorEastAsia" w:eastAsiaTheme="minorEastAsia" w:hAnsiTheme="minorEastAsia"/>
                <w:sz w:val="22"/>
                <w:szCs w:val="22"/>
              </w:rPr>
            </w:pPr>
            <w:r w:rsidRPr="00041E70">
              <w:rPr>
                <w:rFonts w:asciiTheme="minorEastAsia" w:eastAsiaTheme="minorEastAsia" w:hAnsiTheme="minorEastAsia" w:hint="eastAsia"/>
                <w:sz w:val="22"/>
                <w:szCs w:val="22"/>
              </w:rPr>
              <w:t>なお、ウェブサイトへの掲載を行わない場合も、①の規定による掲示は行う必要がありますが、これを②や「3</w:t>
            </w:r>
            <w:r w:rsidR="00A852D4" w:rsidRPr="00041E70">
              <w:rPr>
                <w:rFonts w:asciiTheme="minorEastAsia" w:eastAsiaTheme="minorEastAsia" w:hAnsiTheme="minorEastAsia" w:hint="eastAsia"/>
                <w:sz w:val="22"/>
                <w:szCs w:val="22"/>
              </w:rPr>
              <w:t>8</w:t>
            </w:r>
            <w:r w:rsidRPr="00041E70">
              <w:rPr>
                <w:rFonts w:asciiTheme="minorEastAsia" w:eastAsiaTheme="minorEastAsia" w:hAnsiTheme="minorEastAsia" w:hint="eastAsia"/>
                <w:sz w:val="22"/>
                <w:szCs w:val="22"/>
              </w:rPr>
              <w:t xml:space="preserve"> 電磁的記録等」の規定に基づく措置に代えることができます。</w:t>
            </w:r>
          </w:p>
        </w:tc>
        <w:tc>
          <w:tcPr>
            <w:tcW w:w="1338" w:type="dxa"/>
            <w:tcBorders>
              <w:top w:val="nil"/>
              <w:bottom w:val="single" w:sz="4" w:space="0" w:color="auto"/>
            </w:tcBorders>
          </w:tcPr>
          <w:p w14:paraId="51721183" w14:textId="77777777" w:rsidR="00AB120E" w:rsidRPr="00E0359E" w:rsidRDefault="00AB120E" w:rsidP="00AB120E">
            <w:pPr>
              <w:ind w:left="152" w:hanging="152"/>
              <w:jc w:val="left"/>
              <w:rPr>
                <w:sz w:val="20"/>
                <w:szCs w:val="20"/>
              </w:rPr>
            </w:pPr>
          </w:p>
        </w:tc>
        <w:tc>
          <w:tcPr>
            <w:tcW w:w="1197" w:type="dxa"/>
            <w:tcBorders>
              <w:top w:val="nil"/>
            </w:tcBorders>
          </w:tcPr>
          <w:p w14:paraId="2016A642"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4A869878" w14:textId="77777777" w:rsidTr="007636DA">
        <w:trPr>
          <w:trHeight w:val="666"/>
        </w:trPr>
        <w:tc>
          <w:tcPr>
            <w:tcW w:w="1701" w:type="dxa"/>
            <w:vMerge w:val="restart"/>
          </w:tcPr>
          <w:p w14:paraId="1410026A" w14:textId="097E5F89" w:rsidR="00AB120E" w:rsidRPr="00F26074" w:rsidRDefault="00AB120E" w:rsidP="00AB120E">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秘密保持等</w:t>
            </w:r>
          </w:p>
          <w:p w14:paraId="45395FDE"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51FACC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従業者が、正当な理由がなく、その業務上知り得た利用者又はその家族の秘密を漏らしていませんか。</w:t>
            </w:r>
          </w:p>
          <w:p w14:paraId="6B35168D"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EAF1682" w14:textId="77777777" w:rsidR="00AB120E" w:rsidRDefault="00901A3E" w:rsidP="00AB120E">
            <w:pPr>
              <w:ind w:left="152" w:hanging="152"/>
              <w:jc w:val="left"/>
              <w:rPr>
                <w:rFonts w:asciiTheme="minorEastAsia" w:eastAsiaTheme="minorEastAsia" w:hAnsiTheme="minorEastAsia"/>
                <w:sz w:val="22"/>
                <w:szCs w:val="22"/>
              </w:rPr>
            </w:pPr>
            <w:sdt>
              <w:sdtPr>
                <w:rPr>
                  <w:sz w:val="20"/>
                  <w:szCs w:val="20"/>
                </w:rPr>
                <w:id w:val="-213778358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DFF59A9"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30599929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tc>
        <w:tc>
          <w:tcPr>
            <w:tcW w:w="1197" w:type="dxa"/>
          </w:tcPr>
          <w:p w14:paraId="581F798A"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(準用第34条第1項)</w:t>
            </w:r>
          </w:p>
        </w:tc>
      </w:tr>
      <w:tr w:rsidR="00AB120E" w:rsidRPr="00F26074" w14:paraId="71B3F58E" w14:textId="77777777" w:rsidTr="007636DA">
        <w:trPr>
          <w:trHeight w:val="2778"/>
        </w:trPr>
        <w:tc>
          <w:tcPr>
            <w:tcW w:w="1701" w:type="dxa"/>
            <w:vMerge/>
          </w:tcPr>
          <w:p w14:paraId="28941EA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5694F40" w14:textId="77777777" w:rsidR="00AB120E" w:rsidRPr="00F26074" w:rsidRDefault="00AB120E" w:rsidP="00AB120E">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従業者であった者が、正当な理由がなく、その業務上知り得た利用者又はその家族の秘密を漏らすことがないよう、必要な措置を講じていますか。</w:t>
            </w:r>
          </w:p>
          <w:p w14:paraId="44122EE1" w14:textId="77777777" w:rsidR="00AB120E" w:rsidRPr="00F26074" w:rsidRDefault="00AB120E" w:rsidP="00AB120E">
            <w:pPr>
              <w:widowControl/>
              <w:ind w:left="0" w:firstLineChars="0" w:firstLine="0"/>
              <w:rPr>
                <w:rFonts w:asciiTheme="minorEastAsia" w:eastAsiaTheme="minorEastAsia" w:hAnsiTheme="minorEastAsia"/>
                <w:sz w:val="22"/>
                <w:szCs w:val="22"/>
              </w:rPr>
            </w:pPr>
          </w:p>
          <w:p w14:paraId="089D4568" w14:textId="77777777" w:rsidR="00AB120E" w:rsidRPr="00F26074" w:rsidRDefault="00AB120E" w:rsidP="00AB120E">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従業者が、従業者でなくなった後においても、秘密を保持すべき旨を、従業者との雇用時等に取り決め、例えば違約金についての定めを置くなどの措置を講じなければなりません。</w:t>
            </w:r>
          </w:p>
          <w:p w14:paraId="147C6E31"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49C0540"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9162090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0822B9C"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58329884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4CCFE4D3"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(準用第34条第2項)</w:t>
            </w:r>
          </w:p>
          <w:p w14:paraId="5E8A54E2" w14:textId="77777777" w:rsidR="00AB120E" w:rsidRPr="00E0359E" w:rsidRDefault="00AB120E" w:rsidP="00AB120E">
            <w:pPr>
              <w:ind w:left="0" w:firstLineChars="0" w:firstLine="0"/>
              <w:rPr>
                <w:rFonts w:asciiTheme="minorEastAsia" w:eastAsiaTheme="minorEastAsia" w:hAnsiTheme="minorEastAsia"/>
                <w:sz w:val="19"/>
                <w:szCs w:val="19"/>
              </w:rPr>
            </w:pPr>
          </w:p>
          <w:p w14:paraId="7BE740F5"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(準用第3の一の3(25)②)</w:t>
            </w:r>
          </w:p>
        </w:tc>
      </w:tr>
      <w:tr w:rsidR="00AB120E" w:rsidRPr="00F26074" w14:paraId="7D778745" w14:textId="77777777" w:rsidTr="007636DA">
        <w:trPr>
          <w:trHeight w:val="3100"/>
        </w:trPr>
        <w:tc>
          <w:tcPr>
            <w:tcW w:w="1701" w:type="dxa"/>
            <w:vMerge/>
            <w:tcBorders>
              <w:bottom w:val="nil"/>
            </w:tcBorders>
          </w:tcPr>
          <w:p w14:paraId="1FE040D9"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9248CD6"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サービス担当者会議等において、利用者の個人情報を用いる場合は利用者の同意を、利用者の家族の個人情報を用いる場合は当該家族の同意を、あらかじめ文書により得ていますか。</w:t>
            </w:r>
          </w:p>
          <w:p w14:paraId="0A3BDCF0" w14:textId="77777777" w:rsidR="00AB120E" w:rsidRPr="00F26074" w:rsidRDefault="00AB120E" w:rsidP="00AB120E">
            <w:pPr>
              <w:ind w:left="0" w:firstLineChars="0" w:firstLine="0"/>
              <w:rPr>
                <w:rFonts w:asciiTheme="minorEastAsia" w:eastAsiaTheme="minorEastAsia" w:hAnsiTheme="minorEastAsia"/>
                <w:sz w:val="22"/>
                <w:szCs w:val="22"/>
              </w:rPr>
            </w:pPr>
          </w:p>
          <w:p w14:paraId="3597ABF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この同意は、サービス提供開始時に利用者及びその家族から包括的な同意を得ておくことで足りるものです。</w:t>
            </w:r>
          </w:p>
          <w:p w14:paraId="16AC24B4" w14:textId="77777777" w:rsidR="00AB120E" w:rsidRPr="00F26074" w:rsidRDefault="00AB120E" w:rsidP="00AB120E">
            <w:pPr>
              <w:ind w:left="220" w:hangingChars="100" w:hanging="220"/>
              <w:rPr>
                <w:rFonts w:asciiTheme="minorEastAsia" w:eastAsiaTheme="minorEastAsia" w:hAnsiTheme="minorEastAsia"/>
                <w:sz w:val="22"/>
                <w:szCs w:val="22"/>
              </w:rPr>
            </w:pPr>
          </w:p>
          <w:p w14:paraId="6508D34C"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E9EF682"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84331187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5363A248"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9716641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05581D1"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(準用第34条第3項)</w:t>
            </w:r>
          </w:p>
          <w:p w14:paraId="5B620AB6" w14:textId="77777777" w:rsidR="00AB120E" w:rsidRPr="00E0359E" w:rsidRDefault="00AB120E" w:rsidP="00AB120E">
            <w:pPr>
              <w:ind w:left="0" w:firstLineChars="0" w:firstLine="0"/>
              <w:rPr>
                <w:rFonts w:asciiTheme="minorEastAsia" w:eastAsiaTheme="minorEastAsia" w:hAnsiTheme="minorEastAsia"/>
                <w:sz w:val="19"/>
                <w:szCs w:val="19"/>
              </w:rPr>
            </w:pPr>
          </w:p>
          <w:p w14:paraId="5B41D583" w14:textId="77777777" w:rsidR="00AB120E" w:rsidRPr="00E0359E" w:rsidRDefault="00AB120E" w:rsidP="00AB120E">
            <w:pPr>
              <w:ind w:left="0" w:firstLineChars="0" w:firstLine="0"/>
              <w:rPr>
                <w:rFonts w:asciiTheme="minorEastAsia" w:eastAsiaTheme="minorEastAsia" w:hAnsiTheme="minorEastAsia"/>
                <w:sz w:val="19"/>
                <w:szCs w:val="19"/>
              </w:rPr>
            </w:pPr>
          </w:p>
          <w:p w14:paraId="07A8E3ED"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平11老企25</w:t>
            </w:r>
          </w:p>
          <w:p w14:paraId="753CACB3"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33BA324F"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w:t>
            </w:r>
            <w:r w:rsidRPr="00E0359E">
              <w:rPr>
                <w:rFonts w:asciiTheme="minorEastAsia" w:eastAsiaTheme="minorEastAsia" w:hAnsiTheme="minorEastAsia" w:hint="eastAsia"/>
                <w:sz w:val="19"/>
                <w:szCs w:val="19"/>
              </w:rPr>
              <w:t>一</w:t>
            </w:r>
            <w:r w:rsidRPr="00E0359E">
              <w:rPr>
                <w:rFonts w:asciiTheme="minorEastAsia" w:eastAsiaTheme="minorEastAsia" w:hAnsiTheme="minorEastAsia"/>
                <w:sz w:val="19"/>
                <w:szCs w:val="19"/>
              </w:rPr>
              <w:t>の3(2</w:t>
            </w:r>
            <w:r w:rsidRPr="00E0359E">
              <w:rPr>
                <w:rFonts w:asciiTheme="minorEastAsia" w:eastAsiaTheme="minorEastAsia" w:hAnsiTheme="minorEastAsia" w:hint="eastAsia"/>
                <w:sz w:val="19"/>
                <w:szCs w:val="19"/>
              </w:rPr>
              <w:t>5</w:t>
            </w:r>
            <w:r w:rsidRPr="00E0359E">
              <w:rPr>
                <w:rFonts w:asciiTheme="minorEastAsia" w:eastAsiaTheme="minorEastAsia" w:hAnsiTheme="minorEastAsia"/>
                <w:sz w:val="19"/>
                <w:szCs w:val="19"/>
              </w:rPr>
              <w:t>)③)</w:t>
            </w:r>
          </w:p>
          <w:p w14:paraId="0928CE1B"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70D95B1" w14:textId="77777777" w:rsidTr="007636DA">
        <w:trPr>
          <w:trHeight w:val="5432"/>
        </w:trPr>
        <w:tc>
          <w:tcPr>
            <w:tcW w:w="1701" w:type="dxa"/>
            <w:tcBorders>
              <w:top w:val="nil"/>
              <w:bottom w:val="single" w:sz="4" w:space="0" w:color="auto"/>
            </w:tcBorders>
          </w:tcPr>
          <w:p w14:paraId="6D8D5B5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2F74EB6"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「個人情報の保護に関する法律」及び「医療・介護関係事業者における個人情報の適切な取扱いのためのガイダンス</w:t>
            </w:r>
            <w:r w:rsidRPr="00F26074">
              <w:rPr>
                <w:rFonts w:asciiTheme="majorEastAsia" w:eastAsiaTheme="majorEastAsia" w:hAnsiTheme="majorEastAsia" w:hint="eastAsia"/>
                <w:b/>
                <w:sz w:val="22"/>
                <w:szCs w:val="22"/>
              </w:rPr>
              <w:t>（平成29年4月14日）」</w:t>
            </w:r>
            <w:r w:rsidRPr="00F26074">
              <w:rPr>
                <w:rFonts w:asciiTheme="minorEastAsia" w:hAnsiTheme="minorEastAsia" w:hint="eastAsia"/>
                <w:b/>
                <w:sz w:val="22"/>
                <w:szCs w:val="22"/>
              </w:rPr>
              <w:t>に基づき、入居者及びその家族の個人情報を適切に取り扱っていますか。</w:t>
            </w:r>
          </w:p>
          <w:p w14:paraId="4493780E" w14:textId="77777777" w:rsidR="00AB120E" w:rsidRPr="00F26074" w:rsidRDefault="00AB120E" w:rsidP="00AB120E">
            <w:pPr>
              <w:ind w:left="220" w:hangingChars="100" w:hanging="220"/>
              <w:rPr>
                <w:rFonts w:asciiTheme="minorEastAsia" w:eastAsiaTheme="minorEastAsia" w:hAnsiTheme="minorEastAsia"/>
                <w:sz w:val="22"/>
                <w:szCs w:val="22"/>
              </w:rPr>
            </w:pPr>
          </w:p>
          <w:p w14:paraId="6871860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※「個人情報の保護に関する法律」の概要</w:t>
            </w:r>
          </w:p>
          <w:p w14:paraId="6630A02C"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利用目的をできる限り特定し、その利用目的の達成に必要な範囲内で個人情報を取り扱うこと。</w:t>
            </w:r>
          </w:p>
          <w:p w14:paraId="727DB70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個人情報は適正な方法で取得し、取得時に本人に対して利用目的の通知・公表をすること。</w:t>
            </w:r>
          </w:p>
          <w:p w14:paraId="5BE4BD0C"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個人データについては、正確・最新の内容に保つように努め、安全管理措置を講じ、従業者・委託先を監督すること。</w:t>
            </w:r>
          </w:p>
          <w:p w14:paraId="71356646"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あらかじめ本人の同意を得なければ、第三者に個人データを提供してはならないこと。</w:t>
            </w:r>
          </w:p>
          <w:p w14:paraId="28A1815E"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保有個人データについては、利用目的などを本人の知り得る状態に置き、本人の求めに応じて開示・訂正・利用停止等を行うこと。</w:t>
            </w:r>
          </w:p>
          <w:p w14:paraId="56ECC964"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苦情の処理に努め、そのための体制の整備をすること。</w:t>
            </w:r>
          </w:p>
          <w:p w14:paraId="54F6DDCA" w14:textId="77777777" w:rsidR="00AB120E" w:rsidRPr="00F26074" w:rsidRDefault="00AB120E" w:rsidP="00AB120E">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1DA76DC5"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37257063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3B2ADACF"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88520639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76191289"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個人情報の保護に関する法律(平15年法律第57号)</w:t>
            </w:r>
          </w:p>
          <w:p w14:paraId="3AE8FBB8"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E89CD3A" w14:textId="77777777" w:rsidTr="006C6670">
        <w:trPr>
          <w:trHeight w:val="485"/>
        </w:trPr>
        <w:tc>
          <w:tcPr>
            <w:tcW w:w="1701" w:type="dxa"/>
            <w:tcBorders>
              <w:top w:val="single" w:sz="4" w:space="0" w:color="auto"/>
              <w:bottom w:val="nil"/>
            </w:tcBorders>
          </w:tcPr>
          <w:p w14:paraId="7F346497" w14:textId="5F84C12A" w:rsidR="00AB120E" w:rsidRPr="00F26074" w:rsidRDefault="00AB120E" w:rsidP="00AB120E">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広告</w:t>
            </w:r>
          </w:p>
          <w:p w14:paraId="1803E507"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875EDDF"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指定特定施設について広告をする場合</w:t>
            </w:r>
            <w:r w:rsidRPr="00F26074">
              <w:rPr>
                <w:rFonts w:asciiTheme="minorEastAsia" w:hAnsiTheme="minorEastAsia" w:hint="eastAsia"/>
                <w:b/>
                <w:sz w:val="22"/>
                <w:szCs w:val="22"/>
              </w:rPr>
              <w:t>(</w:t>
            </w:r>
            <w:r w:rsidRPr="00F26074">
              <w:rPr>
                <w:rFonts w:asciiTheme="minorEastAsia" w:hAnsiTheme="minorEastAsia" w:hint="eastAsia"/>
                <w:b/>
                <w:sz w:val="22"/>
                <w:szCs w:val="22"/>
              </w:rPr>
              <w:t>パンフレット、重要事項説明等の作成頒布等も含む。</w:t>
            </w:r>
            <w:r w:rsidRPr="00F26074">
              <w:rPr>
                <w:rFonts w:asciiTheme="minorEastAsia" w:hAnsiTheme="minorEastAsia" w:hint="eastAsia"/>
                <w:b/>
                <w:sz w:val="22"/>
                <w:szCs w:val="22"/>
              </w:rPr>
              <w:t>)</w:t>
            </w:r>
            <w:r w:rsidRPr="00F26074">
              <w:rPr>
                <w:rFonts w:asciiTheme="minorEastAsia" w:hAnsiTheme="minorEastAsia" w:hint="eastAsia"/>
                <w:b/>
                <w:sz w:val="22"/>
                <w:szCs w:val="22"/>
              </w:rPr>
              <w:t>においては、その内容が虚偽又は誇大なものになっていませんか。</w:t>
            </w:r>
          </w:p>
          <w:p w14:paraId="0F3363EC" w14:textId="77777777" w:rsidR="00AB120E" w:rsidRPr="00F26074" w:rsidRDefault="00AB120E" w:rsidP="00AB120E">
            <w:pPr>
              <w:ind w:left="220" w:hangingChars="100" w:hanging="220"/>
              <w:rPr>
                <w:rFonts w:asciiTheme="minorEastAsia" w:eastAsiaTheme="minorEastAsia" w:hAnsiTheme="minorEastAsia"/>
                <w:sz w:val="22"/>
                <w:szCs w:val="22"/>
              </w:rPr>
            </w:pPr>
          </w:p>
          <w:p w14:paraId="418D1B64"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5D60B02E" w14:textId="77777777" w:rsidR="00AB120E" w:rsidRPr="00F26074" w:rsidRDefault="00AB120E" w:rsidP="00AB120E">
            <w:pPr>
              <w:ind w:left="220" w:hangingChars="100" w:hanging="220"/>
              <w:rPr>
                <w:rFonts w:asciiTheme="minorEastAsia" w:eastAsiaTheme="minorEastAsia" w:hAnsiTheme="minorEastAsia"/>
                <w:sz w:val="22"/>
                <w:szCs w:val="22"/>
              </w:rPr>
            </w:pPr>
          </w:p>
          <w:p w14:paraId="6153C148"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このため、入居者に誤解を与えることがないよう、高齢者にわかりやすく、実態に即した正確な表示が特に強く求められるものです。</w:t>
            </w:r>
          </w:p>
          <w:p w14:paraId="652AC890"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特に、介護サービスに関する表示、医療・看護体制に　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c>
          <w:tcPr>
            <w:tcW w:w="1338" w:type="dxa"/>
            <w:tcBorders>
              <w:top w:val="single" w:sz="4" w:space="0" w:color="auto"/>
              <w:bottom w:val="single" w:sz="4" w:space="0" w:color="auto"/>
            </w:tcBorders>
          </w:tcPr>
          <w:p w14:paraId="355D1B3F"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46197233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FEB1F0C"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7005537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12DD1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10B77027"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(準用第35条)</w:t>
            </w:r>
          </w:p>
          <w:p w14:paraId="68564AA1" w14:textId="77777777" w:rsidR="00AB120E" w:rsidRPr="00F26074" w:rsidRDefault="00AB120E" w:rsidP="00AB120E">
            <w:pPr>
              <w:ind w:left="144" w:hanging="144"/>
              <w:jc w:val="left"/>
              <w:rPr>
                <w:rFonts w:asciiTheme="minorEastAsia" w:eastAsiaTheme="minorEastAsia" w:hAnsiTheme="minorEastAsia"/>
                <w:sz w:val="19"/>
                <w:szCs w:val="19"/>
              </w:rPr>
            </w:pPr>
          </w:p>
          <w:p w14:paraId="5179E0BF"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平15老振発0416001</w:t>
            </w:r>
          </w:p>
          <w:p w14:paraId="4BAFEC8F" w14:textId="77777777" w:rsidR="00AB120E" w:rsidRPr="00F26074" w:rsidRDefault="00AB120E" w:rsidP="00AB120E">
            <w:pPr>
              <w:ind w:left="0" w:firstLineChars="0" w:firstLine="0"/>
              <w:jc w:val="left"/>
              <w:rPr>
                <w:rFonts w:asciiTheme="minorEastAsia" w:eastAsiaTheme="minorEastAsia" w:hAnsiTheme="minorEastAsia"/>
                <w:sz w:val="19"/>
                <w:szCs w:val="19"/>
              </w:rPr>
            </w:pPr>
          </w:p>
          <w:p w14:paraId="3712F660" w14:textId="77777777" w:rsidR="00AB120E" w:rsidRPr="00F26074" w:rsidRDefault="00AB120E" w:rsidP="00AB120E">
            <w:pPr>
              <w:ind w:left="144" w:hanging="144"/>
              <w:jc w:val="left"/>
              <w:rPr>
                <w:rFonts w:asciiTheme="minorEastAsia" w:eastAsiaTheme="minorEastAsia" w:hAnsiTheme="minorEastAsia"/>
                <w:sz w:val="19"/>
                <w:szCs w:val="19"/>
              </w:rPr>
            </w:pPr>
          </w:p>
          <w:p w14:paraId="6D82A534" w14:textId="77777777" w:rsidR="00AB120E" w:rsidRPr="00F26074" w:rsidRDefault="00AB120E" w:rsidP="00AB120E">
            <w:pPr>
              <w:ind w:left="144" w:hanging="144"/>
              <w:jc w:val="left"/>
              <w:rPr>
                <w:rFonts w:asciiTheme="minorEastAsia" w:eastAsiaTheme="minorEastAsia" w:hAnsiTheme="minorEastAsia"/>
                <w:sz w:val="19"/>
                <w:szCs w:val="19"/>
              </w:rPr>
            </w:pPr>
          </w:p>
          <w:p w14:paraId="48089E0C" w14:textId="77777777" w:rsidR="00AB120E" w:rsidRPr="00F26074" w:rsidRDefault="00AB120E" w:rsidP="00AB120E">
            <w:pPr>
              <w:ind w:left="144" w:hanging="144"/>
              <w:jc w:val="left"/>
              <w:rPr>
                <w:rFonts w:asciiTheme="minorEastAsia" w:eastAsiaTheme="minorEastAsia" w:hAnsiTheme="minorEastAsia"/>
                <w:sz w:val="19"/>
                <w:szCs w:val="19"/>
              </w:rPr>
            </w:pPr>
          </w:p>
          <w:p w14:paraId="0DA40A67" w14:textId="77777777" w:rsidR="00AB120E" w:rsidRPr="00F26074" w:rsidRDefault="00AB120E" w:rsidP="00AB120E">
            <w:pPr>
              <w:ind w:left="144" w:hanging="144"/>
              <w:jc w:val="left"/>
              <w:rPr>
                <w:rFonts w:asciiTheme="minorEastAsia" w:eastAsiaTheme="minorEastAsia" w:hAnsiTheme="minorEastAsia"/>
                <w:sz w:val="19"/>
                <w:szCs w:val="19"/>
              </w:rPr>
            </w:pPr>
          </w:p>
          <w:p w14:paraId="692FD54D" w14:textId="77777777" w:rsidR="00AB120E" w:rsidRPr="00F26074" w:rsidRDefault="00AB120E" w:rsidP="00AB120E">
            <w:pPr>
              <w:ind w:left="144" w:hanging="144"/>
              <w:jc w:val="left"/>
              <w:rPr>
                <w:rFonts w:asciiTheme="minorEastAsia" w:eastAsiaTheme="minorEastAsia" w:hAnsiTheme="minorEastAsia"/>
                <w:sz w:val="19"/>
                <w:szCs w:val="19"/>
              </w:rPr>
            </w:pPr>
          </w:p>
          <w:p w14:paraId="6B16DA8A" w14:textId="77777777" w:rsidR="00AB120E" w:rsidRPr="00F26074" w:rsidRDefault="00AB120E" w:rsidP="00AB120E">
            <w:pPr>
              <w:ind w:left="144" w:hanging="144"/>
              <w:jc w:val="left"/>
              <w:rPr>
                <w:rFonts w:asciiTheme="minorEastAsia" w:eastAsiaTheme="minorEastAsia" w:hAnsiTheme="minorEastAsia"/>
                <w:sz w:val="19"/>
                <w:szCs w:val="19"/>
              </w:rPr>
            </w:pPr>
          </w:p>
          <w:p w14:paraId="66CACBBA" w14:textId="77777777" w:rsidR="00AB120E" w:rsidRPr="00F26074" w:rsidRDefault="00AB120E" w:rsidP="00AB120E">
            <w:pPr>
              <w:ind w:left="144" w:hanging="144"/>
              <w:jc w:val="left"/>
              <w:rPr>
                <w:rFonts w:asciiTheme="minorEastAsia" w:eastAsiaTheme="minorEastAsia" w:hAnsiTheme="minorEastAsia"/>
                <w:sz w:val="19"/>
                <w:szCs w:val="19"/>
              </w:rPr>
            </w:pPr>
          </w:p>
          <w:p w14:paraId="0CF6987B" w14:textId="77777777" w:rsidR="00AB120E" w:rsidRPr="00F26074" w:rsidRDefault="00AB120E" w:rsidP="00AB120E">
            <w:pPr>
              <w:ind w:left="144" w:hanging="144"/>
              <w:jc w:val="left"/>
              <w:rPr>
                <w:rFonts w:asciiTheme="minorEastAsia" w:eastAsiaTheme="minorEastAsia" w:hAnsiTheme="minorEastAsia"/>
                <w:sz w:val="19"/>
                <w:szCs w:val="19"/>
              </w:rPr>
            </w:pPr>
          </w:p>
          <w:p w14:paraId="6B446E76" w14:textId="77777777" w:rsidR="00AB120E" w:rsidRPr="00F26074" w:rsidRDefault="00AB120E" w:rsidP="00AB120E">
            <w:pPr>
              <w:ind w:left="144" w:hanging="144"/>
              <w:jc w:val="left"/>
              <w:rPr>
                <w:rFonts w:asciiTheme="minorEastAsia" w:eastAsiaTheme="minorEastAsia" w:hAnsiTheme="minorEastAsia"/>
                <w:sz w:val="19"/>
                <w:szCs w:val="19"/>
              </w:rPr>
            </w:pPr>
          </w:p>
          <w:p w14:paraId="3B4EA585" w14:textId="77777777" w:rsidR="00AB120E" w:rsidRPr="00F26074" w:rsidRDefault="00AB120E" w:rsidP="00AB120E">
            <w:pPr>
              <w:ind w:left="144" w:hanging="144"/>
              <w:jc w:val="left"/>
              <w:rPr>
                <w:rFonts w:asciiTheme="minorEastAsia" w:eastAsiaTheme="minorEastAsia" w:hAnsiTheme="minorEastAsia"/>
                <w:sz w:val="19"/>
                <w:szCs w:val="19"/>
              </w:rPr>
            </w:pPr>
          </w:p>
          <w:p w14:paraId="5330B482"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47D7DC76" w14:textId="77777777" w:rsidTr="006C6670">
        <w:tc>
          <w:tcPr>
            <w:tcW w:w="1701" w:type="dxa"/>
            <w:tcBorders>
              <w:top w:val="nil"/>
              <w:bottom w:val="nil"/>
            </w:tcBorders>
          </w:tcPr>
          <w:p w14:paraId="5792D00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644ACD0"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景</w:t>
            </w:r>
            <w:r w:rsidRPr="00F26074">
              <w:rPr>
                <w:rFonts w:asciiTheme="majorEastAsia" w:eastAsiaTheme="majorEastAsia" w:hAnsiTheme="majorEastAsia" w:hint="eastAsia"/>
                <w:b/>
                <w:sz w:val="22"/>
                <w:szCs w:val="22"/>
              </w:rPr>
              <w:t>品表示法第4条第1項第3号に基づき、下記の事項について明瞭に記載さ</w:t>
            </w:r>
            <w:r w:rsidRPr="00F26074">
              <w:rPr>
                <w:rFonts w:asciiTheme="minorEastAsia" w:hAnsiTheme="minorEastAsia" w:hint="eastAsia"/>
                <w:b/>
                <w:sz w:val="22"/>
                <w:szCs w:val="22"/>
              </w:rPr>
              <w:t>れ、不当表示となっていませんか。</w:t>
            </w:r>
            <w:r w:rsidRPr="00F26074">
              <w:rPr>
                <w:rFonts w:asciiTheme="minorEastAsia" w:eastAsiaTheme="minorEastAsia" w:hAnsiTheme="minorEastAsia" w:hint="eastAsia"/>
                <w:sz w:val="22"/>
                <w:szCs w:val="22"/>
              </w:rPr>
              <w:br/>
              <w:t>※老人福祉法（昭和38年法律第133号）第29条第1項</w:t>
            </w:r>
            <w:r w:rsidRPr="00F26074">
              <w:rPr>
                <w:rFonts w:asciiTheme="minorEastAsia" w:eastAsiaTheme="minorEastAsia" w:hAnsiTheme="minorEastAsia" w:hint="eastAsia"/>
                <w:sz w:val="22"/>
                <w:szCs w:val="22"/>
              </w:rPr>
              <w:br/>
              <w:t xml:space="preserve">　に規定する有料老人ホームが該当します。</w:t>
            </w:r>
          </w:p>
          <w:p w14:paraId="03A6677B" w14:textId="77777777" w:rsidR="00AB120E" w:rsidRPr="00F26074" w:rsidRDefault="00AB120E" w:rsidP="00AB120E">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土地又は建物についての表示</w:t>
            </w:r>
            <w:r w:rsidRPr="00F26074">
              <w:rPr>
                <w:rFonts w:asciiTheme="minorEastAsia" w:eastAsiaTheme="minorEastAsia" w:hAnsiTheme="minorEastAsia" w:hint="eastAsia"/>
                <w:sz w:val="22"/>
                <w:szCs w:val="22"/>
              </w:rPr>
              <w:br/>
              <w:t>イ　施設又は設備についての表示</w:t>
            </w:r>
            <w:r w:rsidRPr="00F26074">
              <w:rPr>
                <w:rFonts w:asciiTheme="minorEastAsia" w:eastAsiaTheme="minorEastAsia" w:hAnsiTheme="minorEastAsia" w:hint="eastAsia"/>
                <w:sz w:val="22"/>
                <w:szCs w:val="22"/>
              </w:rPr>
              <w:br/>
              <w:t>ウ　居室の利用についての表示</w:t>
            </w:r>
            <w:r w:rsidRPr="00F26074">
              <w:rPr>
                <w:rFonts w:asciiTheme="minorEastAsia" w:eastAsiaTheme="minorEastAsia" w:hAnsiTheme="minorEastAsia" w:hint="eastAsia"/>
                <w:sz w:val="22"/>
                <w:szCs w:val="22"/>
              </w:rPr>
              <w:br/>
              <w:t>エ　医療機関との協力関係についての表示</w:t>
            </w:r>
            <w:r w:rsidRPr="00F26074">
              <w:rPr>
                <w:rFonts w:asciiTheme="minorEastAsia" w:eastAsiaTheme="minorEastAsia" w:hAnsiTheme="minorEastAsia" w:hint="eastAsia"/>
                <w:sz w:val="22"/>
                <w:szCs w:val="22"/>
              </w:rPr>
              <w:br/>
              <w:t>オ　介護サービスについての表示</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lastRenderedPageBreak/>
              <w:t>カ　介護職員等の数についての表示</w:t>
            </w:r>
            <w:r w:rsidRPr="00F26074">
              <w:rPr>
                <w:rFonts w:asciiTheme="minorEastAsia" w:eastAsiaTheme="minorEastAsia" w:hAnsiTheme="minorEastAsia" w:hint="eastAsia"/>
                <w:sz w:val="22"/>
                <w:szCs w:val="22"/>
              </w:rPr>
              <w:br/>
              <w:t>キ　管理費等についての表示</w:t>
            </w:r>
          </w:p>
          <w:p w14:paraId="21DC8AD7" w14:textId="77777777" w:rsidR="00AB120E" w:rsidRPr="00F26074" w:rsidRDefault="00AB120E" w:rsidP="00AB120E">
            <w:pPr>
              <w:ind w:leftChars="100" w:left="21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24C71394"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211717253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0446D475"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52799128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2C514F1E"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4654F7BB"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「有料老人ホームに関する不当な表示」(平成16年公正取引委員会告示第3号)</w:t>
            </w:r>
          </w:p>
          <w:p w14:paraId="44B0A5DD" w14:textId="77777777" w:rsidR="00AB120E" w:rsidRPr="00F26074" w:rsidRDefault="00AB120E" w:rsidP="00AB120E">
            <w:pPr>
              <w:ind w:left="0" w:firstLineChars="0" w:firstLine="0"/>
              <w:jc w:val="left"/>
              <w:rPr>
                <w:rFonts w:asciiTheme="minorEastAsia" w:eastAsiaTheme="minorEastAsia" w:hAnsiTheme="minorEastAsia"/>
                <w:sz w:val="19"/>
                <w:szCs w:val="19"/>
              </w:rPr>
            </w:pPr>
          </w:p>
        </w:tc>
      </w:tr>
      <w:tr w:rsidR="00AB120E" w:rsidRPr="00F26074" w14:paraId="48887D29" w14:textId="77777777" w:rsidTr="006C6670">
        <w:trPr>
          <w:trHeight w:val="1038"/>
        </w:trPr>
        <w:tc>
          <w:tcPr>
            <w:tcW w:w="1701" w:type="dxa"/>
            <w:tcBorders>
              <w:top w:val="single" w:sz="4" w:space="0" w:color="auto"/>
              <w:bottom w:val="single" w:sz="4" w:space="0" w:color="auto"/>
            </w:tcBorders>
          </w:tcPr>
          <w:p w14:paraId="3F317827" w14:textId="071238EE" w:rsidR="00AB120E" w:rsidRPr="00F26074" w:rsidRDefault="00AB120E" w:rsidP="00AB120E">
            <w:pPr>
              <w:ind w:left="110" w:hangingChars="50" w:hanging="110"/>
              <w:jc w:val="left"/>
              <w:rPr>
                <w:rFonts w:asciiTheme="minorEastAsia" w:eastAsiaTheme="minorEastAsia" w:hAnsiTheme="minorEastAsia"/>
                <w:sz w:val="22"/>
                <w:szCs w:val="22"/>
              </w:rPr>
            </w:pPr>
            <w:r w:rsidRPr="00DF06D5">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居宅介護支援事業者に対する利益供与の禁止</w:t>
            </w:r>
          </w:p>
        </w:tc>
        <w:tc>
          <w:tcPr>
            <w:tcW w:w="6096" w:type="dxa"/>
            <w:tcBorders>
              <w:top w:val="single" w:sz="4" w:space="0" w:color="auto"/>
              <w:bottom w:val="single" w:sz="4" w:space="0" w:color="auto"/>
            </w:tcBorders>
          </w:tcPr>
          <w:p w14:paraId="67DB4F7A" w14:textId="77777777" w:rsidR="00AB120E" w:rsidRPr="00F26074" w:rsidRDefault="00AB120E" w:rsidP="00AB120E">
            <w:pPr>
              <w:ind w:left="0" w:firstLineChars="0" w:firstLine="0"/>
              <w:rPr>
                <w:rFonts w:asciiTheme="minorEastAsia" w:hAnsiTheme="minorEastAsia"/>
                <w:b/>
                <w:sz w:val="22"/>
                <w:szCs w:val="22"/>
              </w:rPr>
            </w:pP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居宅介護支援事業者又はその従業者に対し、利用者に対して特定の事業者によるサービスを利用させることの対償として、金品その他の財産上の利益を供与してはいませんか。</w:t>
            </w:r>
          </w:p>
          <w:p w14:paraId="6384D6F5"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A375476"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201132827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37B01C71"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41639866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A3FF257" w14:textId="77777777" w:rsidR="00AB120E" w:rsidRPr="00F26074" w:rsidRDefault="00AB120E" w:rsidP="00AB120E">
            <w:pPr>
              <w:ind w:left="167" w:hanging="167"/>
              <w:rPr>
                <w:rFonts w:asciiTheme="minorEastAsia" w:eastAsiaTheme="minorEastAsia" w:hAnsiTheme="minorEastAsia"/>
                <w:sz w:val="22"/>
                <w:szCs w:val="22"/>
              </w:rPr>
            </w:pPr>
          </w:p>
        </w:tc>
        <w:tc>
          <w:tcPr>
            <w:tcW w:w="1197" w:type="dxa"/>
            <w:tcBorders>
              <w:top w:val="single" w:sz="4" w:space="0" w:color="auto"/>
            </w:tcBorders>
          </w:tcPr>
          <w:p w14:paraId="0240E4E7"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(準用第36条)</w:t>
            </w:r>
          </w:p>
          <w:p w14:paraId="0E9A179C" w14:textId="77777777" w:rsidR="00AB120E" w:rsidRPr="00F26074" w:rsidRDefault="00AB120E" w:rsidP="00AB120E">
            <w:pPr>
              <w:ind w:left="144" w:hanging="144"/>
              <w:rPr>
                <w:rFonts w:asciiTheme="minorEastAsia" w:eastAsiaTheme="minorEastAsia" w:hAnsiTheme="minorEastAsia"/>
                <w:sz w:val="19"/>
                <w:szCs w:val="19"/>
              </w:rPr>
            </w:pPr>
          </w:p>
        </w:tc>
      </w:tr>
      <w:tr w:rsidR="00AB120E" w:rsidRPr="00F26074" w14:paraId="479FA2F3" w14:textId="77777777" w:rsidTr="0013150B">
        <w:trPr>
          <w:trHeight w:val="2800"/>
        </w:trPr>
        <w:tc>
          <w:tcPr>
            <w:tcW w:w="1701" w:type="dxa"/>
            <w:vMerge w:val="restart"/>
            <w:tcBorders>
              <w:top w:val="single" w:sz="4" w:space="0" w:color="auto"/>
            </w:tcBorders>
          </w:tcPr>
          <w:p w14:paraId="3736754C" w14:textId="477E37A5" w:rsidR="00AB120E" w:rsidRPr="00F26074" w:rsidRDefault="00F3531E" w:rsidP="00AB120E">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30</w:t>
            </w:r>
            <w:r w:rsidR="00AB120E" w:rsidRPr="00DF06D5">
              <w:rPr>
                <w:rFonts w:asciiTheme="minorEastAsia" w:eastAsiaTheme="minorEastAsia" w:hAnsiTheme="minorEastAsia" w:hint="eastAsia"/>
                <w:sz w:val="22"/>
                <w:szCs w:val="22"/>
              </w:rPr>
              <w:t xml:space="preserve">　</w:t>
            </w:r>
            <w:r w:rsidR="00AB120E" w:rsidRPr="00F26074">
              <w:rPr>
                <w:rFonts w:asciiTheme="minorEastAsia" w:eastAsiaTheme="minorEastAsia" w:hAnsiTheme="minorEastAsia" w:hint="eastAsia"/>
                <w:sz w:val="22"/>
                <w:szCs w:val="22"/>
              </w:rPr>
              <w:t>苦情処理</w:t>
            </w:r>
          </w:p>
          <w:p w14:paraId="3F3EB19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32EA9B1" w14:textId="77777777" w:rsidR="00AB120E" w:rsidRPr="003F04B6" w:rsidRDefault="00AB120E" w:rsidP="00AB120E">
            <w:pPr>
              <w:ind w:left="220" w:hangingChars="100" w:hanging="220"/>
              <w:rPr>
                <w:rFonts w:asciiTheme="minorEastAsia" w:eastAsiaTheme="minorEastAsia" w:hAnsiTheme="minorEastAsia"/>
                <w:sz w:val="22"/>
                <w:szCs w:val="22"/>
              </w:rPr>
            </w:pPr>
            <w:r w:rsidRPr="003F04B6">
              <w:rPr>
                <w:rFonts w:asciiTheme="minorEastAsia" w:eastAsiaTheme="minorEastAsia" w:hAnsiTheme="minorEastAsia" w:hint="eastAsia"/>
                <w:sz w:val="22"/>
                <w:szCs w:val="22"/>
              </w:rPr>
              <w:t xml:space="preserve">①　</w:t>
            </w:r>
            <w:r w:rsidRPr="003F04B6">
              <w:rPr>
                <w:rFonts w:asciiTheme="minorEastAsia" w:hAnsiTheme="minorEastAsia" w:hint="eastAsia"/>
                <w:b/>
                <w:sz w:val="22"/>
                <w:szCs w:val="22"/>
              </w:rPr>
              <w:t>サービスに係る利用者及びその家族からの苦情に迅速かつ適切に対応するために、苦情を受け付けるための窓口を設置する等の必要な措置を講じていますか。</w:t>
            </w:r>
          </w:p>
          <w:p w14:paraId="1030D6FA" w14:textId="77777777" w:rsidR="00AB120E" w:rsidRPr="003F04B6" w:rsidRDefault="00AB120E" w:rsidP="00AB120E">
            <w:pPr>
              <w:ind w:left="220" w:hangingChars="100" w:hanging="220"/>
              <w:rPr>
                <w:rFonts w:asciiTheme="minorEastAsia" w:eastAsiaTheme="minorEastAsia" w:hAnsiTheme="minorEastAsia"/>
                <w:sz w:val="22"/>
                <w:szCs w:val="22"/>
              </w:rPr>
            </w:pPr>
          </w:p>
          <w:p w14:paraId="3CB3E8F9" w14:textId="77777777" w:rsidR="00AB120E" w:rsidRPr="003F04B6" w:rsidRDefault="00AB120E" w:rsidP="00374A63">
            <w:pPr>
              <w:ind w:left="220" w:hangingChars="100" w:hanging="220"/>
              <w:rPr>
                <w:rFonts w:asciiTheme="minorEastAsia" w:eastAsiaTheme="minorEastAsia" w:hAnsiTheme="minorEastAsia"/>
                <w:sz w:val="22"/>
                <w:szCs w:val="22"/>
              </w:rPr>
            </w:pPr>
            <w:r w:rsidRPr="003F04B6">
              <w:rPr>
                <w:rFonts w:asciiTheme="minorEastAsia" w:eastAsiaTheme="minorEastAsia" w:hAnsiTheme="minorEastAsia" w:hint="eastAsia"/>
                <w:sz w:val="22"/>
                <w:szCs w:val="2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74A63" w:rsidRPr="003F04B6">
              <w:rPr>
                <w:rFonts w:asciiTheme="minorEastAsia" w:eastAsiaTheme="minorEastAsia" w:hAnsiTheme="minorEastAsia" w:hint="eastAsia"/>
                <w:sz w:val="22"/>
                <w:szCs w:val="22"/>
              </w:rPr>
              <w:t>し、かつ、ウェブサイトに掲載</w:t>
            </w:r>
            <w:r w:rsidRPr="003F04B6">
              <w:rPr>
                <w:rFonts w:asciiTheme="minorEastAsia" w:eastAsiaTheme="minorEastAsia" w:hAnsiTheme="minorEastAsia" w:hint="eastAsia"/>
                <w:sz w:val="22"/>
                <w:szCs w:val="22"/>
              </w:rPr>
              <w:t>すること等です。</w:t>
            </w:r>
          </w:p>
        </w:tc>
        <w:tc>
          <w:tcPr>
            <w:tcW w:w="1338" w:type="dxa"/>
            <w:tcBorders>
              <w:top w:val="single" w:sz="4" w:space="0" w:color="auto"/>
              <w:bottom w:val="nil"/>
            </w:tcBorders>
          </w:tcPr>
          <w:p w14:paraId="5CFD5C1E"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63159314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EC3C58F"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84940701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377EF6E9"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(準用第37条第1項)</w:t>
            </w:r>
          </w:p>
          <w:p w14:paraId="1CD31B25" w14:textId="77777777" w:rsidR="00AB120E" w:rsidRPr="00F26074" w:rsidRDefault="00AB120E" w:rsidP="00AB120E">
            <w:pPr>
              <w:ind w:left="144" w:hanging="144"/>
              <w:rPr>
                <w:rFonts w:asciiTheme="minorEastAsia" w:eastAsiaTheme="minorEastAsia" w:hAnsiTheme="minorEastAsia"/>
                <w:sz w:val="19"/>
                <w:szCs w:val="19"/>
              </w:rPr>
            </w:pPr>
          </w:p>
          <w:p w14:paraId="69C50D64"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w:t>
            </w:r>
            <w:r w:rsidR="000B62D9" w:rsidRPr="00E0359E">
              <w:rPr>
                <w:rFonts w:asciiTheme="minorEastAsia" w:eastAsiaTheme="minorEastAsia" w:hAnsiTheme="minorEastAsia" w:hint="eastAsia"/>
                <w:sz w:val="19"/>
                <w:szCs w:val="19"/>
              </w:rPr>
              <w:t>28</w:t>
            </w:r>
            <w:r w:rsidRPr="00E0359E">
              <w:rPr>
                <w:rFonts w:asciiTheme="minorEastAsia" w:eastAsiaTheme="minorEastAsia" w:hAnsiTheme="minorEastAsia" w:hint="eastAsia"/>
                <w:sz w:val="19"/>
                <w:szCs w:val="19"/>
              </w:rPr>
              <w:t>)</w:t>
            </w:r>
            <w:r w:rsidRPr="00F26074">
              <w:rPr>
                <w:rFonts w:asciiTheme="minorEastAsia" w:eastAsiaTheme="minorEastAsia" w:hAnsiTheme="minorEastAsia" w:hint="eastAsia"/>
                <w:sz w:val="19"/>
                <w:szCs w:val="19"/>
              </w:rPr>
              <w:t>①)</w:t>
            </w:r>
          </w:p>
        </w:tc>
      </w:tr>
      <w:tr w:rsidR="00374A63" w:rsidRPr="00F26074" w14:paraId="3CE6131D" w14:textId="77777777" w:rsidTr="00F70DA6">
        <w:trPr>
          <w:trHeight w:val="806"/>
        </w:trPr>
        <w:tc>
          <w:tcPr>
            <w:tcW w:w="1701" w:type="dxa"/>
            <w:vMerge/>
            <w:tcBorders>
              <w:top w:val="single" w:sz="4" w:space="0" w:color="auto"/>
            </w:tcBorders>
          </w:tcPr>
          <w:p w14:paraId="523B1426" w14:textId="77777777" w:rsidR="00374A63" w:rsidRPr="00DF06D5" w:rsidRDefault="00374A63"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F80E7C5" w14:textId="3E508F8C" w:rsidR="00374A63" w:rsidRPr="003F04B6" w:rsidRDefault="00374A63" w:rsidP="00374A63">
            <w:pPr>
              <w:ind w:left="220" w:hangingChars="100" w:hanging="220"/>
              <w:rPr>
                <w:rFonts w:asciiTheme="minorEastAsia" w:eastAsiaTheme="minorEastAsia" w:hAnsiTheme="minorEastAsia"/>
                <w:sz w:val="22"/>
                <w:szCs w:val="22"/>
              </w:rPr>
            </w:pPr>
            <w:r w:rsidRPr="003F04B6">
              <w:rPr>
                <w:rFonts w:asciiTheme="minorEastAsia" w:eastAsiaTheme="minorEastAsia" w:hAnsiTheme="minorEastAsia" w:hint="eastAsia"/>
                <w:sz w:val="22"/>
                <w:szCs w:val="22"/>
              </w:rPr>
              <w:t>※　なお、ウェブサイトへの掲載に関する取扱いは、「</w:t>
            </w:r>
            <w:r w:rsidRPr="003F04B6">
              <w:rPr>
                <w:rFonts w:asciiTheme="minorEastAsia" w:eastAsiaTheme="minorEastAsia" w:hAnsiTheme="minorEastAsia"/>
                <w:sz w:val="22"/>
                <w:szCs w:val="22"/>
              </w:rPr>
              <w:t>2</w:t>
            </w:r>
            <w:r w:rsidR="00A852D4" w:rsidRPr="003F04B6">
              <w:rPr>
                <w:rFonts w:asciiTheme="minorEastAsia" w:eastAsiaTheme="minorEastAsia" w:hAnsiTheme="minorEastAsia" w:hint="eastAsia"/>
                <w:sz w:val="22"/>
                <w:szCs w:val="22"/>
              </w:rPr>
              <w:t>6</w:t>
            </w:r>
            <w:r w:rsidRPr="003F04B6">
              <w:rPr>
                <w:rFonts w:asciiTheme="minorEastAsia" w:eastAsiaTheme="minorEastAsia" w:hAnsiTheme="minorEastAsia"/>
                <w:sz w:val="22"/>
                <w:szCs w:val="22"/>
              </w:rPr>
              <w:t xml:space="preserve">　掲示」</w:t>
            </w:r>
            <w:r w:rsidRPr="003F04B6">
              <w:rPr>
                <w:rFonts w:asciiTheme="minorEastAsia" w:eastAsiaTheme="minorEastAsia" w:hAnsiTheme="minorEastAsia" w:hint="eastAsia"/>
                <w:sz w:val="22"/>
                <w:szCs w:val="22"/>
              </w:rPr>
              <w:t>①③</w:t>
            </w:r>
            <w:r w:rsidRPr="003F04B6">
              <w:rPr>
                <w:rFonts w:asciiTheme="minorEastAsia" w:eastAsiaTheme="minorEastAsia" w:hAnsiTheme="minorEastAsia"/>
                <w:sz w:val="22"/>
                <w:szCs w:val="22"/>
              </w:rPr>
              <w:t>に準ずるものと</w:t>
            </w:r>
            <w:r w:rsidRPr="003F04B6">
              <w:rPr>
                <w:rFonts w:asciiTheme="minorEastAsia" w:eastAsiaTheme="minorEastAsia" w:hAnsiTheme="minorEastAsia" w:hint="eastAsia"/>
                <w:sz w:val="22"/>
                <w:szCs w:val="22"/>
              </w:rPr>
              <w:t>します</w:t>
            </w:r>
            <w:r w:rsidRPr="003F04B6">
              <w:rPr>
                <w:rFonts w:asciiTheme="minorEastAsia" w:eastAsiaTheme="minorEastAsia" w:hAnsiTheme="minorEastAsia"/>
                <w:sz w:val="22"/>
                <w:szCs w:val="22"/>
              </w:rPr>
              <w:t>。</w:t>
            </w:r>
          </w:p>
        </w:tc>
        <w:tc>
          <w:tcPr>
            <w:tcW w:w="1338" w:type="dxa"/>
            <w:tcBorders>
              <w:top w:val="nil"/>
              <w:bottom w:val="single" w:sz="4" w:space="0" w:color="auto"/>
            </w:tcBorders>
          </w:tcPr>
          <w:p w14:paraId="4F4854F8" w14:textId="77777777" w:rsidR="00374A63" w:rsidRDefault="00374A63" w:rsidP="00AB120E">
            <w:pPr>
              <w:ind w:left="152" w:hanging="152"/>
              <w:rPr>
                <w:sz w:val="20"/>
                <w:szCs w:val="20"/>
              </w:rPr>
            </w:pPr>
          </w:p>
        </w:tc>
        <w:tc>
          <w:tcPr>
            <w:tcW w:w="1197" w:type="dxa"/>
            <w:tcBorders>
              <w:top w:val="nil"/>
              <w:bottom w:val="single" w:sz="4" w:space="0" w:color="auto"/>
            </w:tcBorders>
          </w:tcPr>
          <w:p w14:paraId="24F09738" w14:textId="77777777" w:rsidR="00374A63" w:rsidRPr="00F26074" w:rsidRDefault="00374A63" w:rsidP="00AB120E">
            <w:pPr>
              <w:ind w:left="144" w:hanging="144"/>
              <w:jc w:val="left"/>
              <w:rPr>
                <w:rFonts w:asciiTheme="minorEastAsia" w:eastAsiaTheme="minorEastAsia" w:hAnsiTheme="minorEastAsia"/>
                <w:sz w:val="19"/>
                <w:szCs w:val="19"/>
              </w:rPr>
            </w:pPr>
          </w:p>
        </w:tc>
      </w:tr>
      <w:tr w:rsidR="00AB120E" w:rsidRPr="00F26074" w14:paraId="22014C5A" w14:textId="77777777" w:rsidTr="00F70DA6">
        <w:trPr>
          <w:trHeight w:val="2487"/>
        </w:trPr>
        <w:tc>
          <w:tcPr>
            <w:tcW w:w="1701" w:type="dxa"/>
            <w:vMerge/>
          </w:tcPr>
          <w:p w14:paraId="61781C38"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7DF84A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①の苦情を受け付けた場合には、その内容等を記録していますか。</w:t>
            </w:r>
            <w:r w:rsidRPr="00F26074">
              <w:rPr>
                <w:rFonts w:asciiTheme="minorEastAsia" w:eastAsiaTheme="minorEastAsia" w:hAnsiTheme="minorEastAsia" w:hint="eastAsia"/>
                <w:sz w:val="22"/>
                <w:szCs w:val="22"/>
              </w:rPr>
              <w:t xml:space="preserve"> </w:t>
            </w:r>
          </w:p>
          <w:p w14:paraId="34F01118" w14:textId="77777777" w:rsidR="00AB120E" w:rsidRPr="00F26074" w:rsidRDefault="00AB120E" w:rsidP="00AB120E">
            <w:pPr>
              <w:ind w:left="0" w:firstLineChars="0" w:firstLine="0"/>
              <w:rPr>
                <w:rFonts w:asciiTheme="minorEastAsia" w:eastAsiaTheme="minorEastAsia" w:hAnsiTheme="minorEastAsia"/>
                <w:sz w:val="22"/>
                <w:szCs w:val="22"/>
              </w:rPr>
            </w:pPr>
          </w:p>
          <w:p w14:paraId="78CCA22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14:paraId="5D769E18" w14:textId="77777777" w:rsidR="00AB120E" w:rsidRPr="00F26074" w:rsidRDefault="00AB120E" w:rsidP="00AB120E">
            <w:pPr>
              <w:ind w:leftChars="131" w:left="442" w:hanging="167"/>
              <w:rPr>
                <w:rFonts w:asciiTheme="minorEastAsia" w:eastAsiaTheme="minorEastAsia" w:hAnsiTheme="minorEastAsia"/>
                <w:sz w:val="22"/>
                <w:szCs w:val="22"/>
              </w:rPr>
            </w:pPr>
          </w:p>
          <w:p w14:paraId="2A9BE167" w14:textId="77777777" w:rsidR="00AB120E" w:rsidRPr="00F26074" w:rsidRDefault="00AB120E" w:rsidP="00AB120E">
            <w:pPr>
              <w:ind w:leftChars="200" w:left="640" w:hangingChars="100" w:hanging="220"/>
              <w:rPr>
                <w:rFonts w:asciiTheme="minorEastAsia" w:eastAsiaTheme="minorEastAsia" w:hAnsiTheme="minorEastAsia"/>
                <w:sz w:val="22"/>
                <w:szCs w:val="22"/>
              </w:rPr>
            </w:pPr>
          </w:p>
        </w:tc>
        <w:tc>
          <w:tcPr>
            <w:tcW w:w="1338" w:type="dxa"/>
            <w:tcBorders>
              <w:top w:val="single" w:sz="4" w:space="0" w:color="auto"/>
            </w:tcBorders>
          </w:tcPr>
          <w:p w14:paraId="3922E85D"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92201309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B38F741"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73586159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top w:val="single" w:sz="4" w:space="0" w:color="auto"/>
            </w:tcBorders>
          </w:tcPr>
          <w:p w14:paraId="23722652"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(準用第37条第2項)</w:t>
            </w:r>
          </w:p>
          <w:p w14:paraId="6D34E9FC"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(準用第3の一の3(28)②)</w:t>
            </w:r>
          </w:p>
        </w:tc>
      </w:tr>
      <w:tr w:rsidR="00AB120E" w:rsidRPr="00F26074" w14:paraId="132C034D" w14:textId="77777777" w:rsidTr="00AA31C5">
        <w:trPr>
          <w:trHeight w:val="1251"/>
        </w:trPr>
        <w:tc>
          <w:tcPr>
            <w:tcW w:w="1701" w:type="dxa"/>
            <w:vMerge/>
          </w:tcPr>
          <w:p w14:paraId="26DAF07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3846C710"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苦情がサービスの質の向上を図る上での重要な情報であるとの認識に立ち、苦情の内容を踏まえ、サービスの質の向上に向けた取組を自ら行っていますか。</w:t>
            </w:r>
          </w:p>
          <w:p w14:paraId="0E4F8A81"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1C813A9A"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10391695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24B1E137"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256318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5719C875"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(準用第3の一の3(28)②)</w:t>
            </w:r>
          </w:p>
        </w:tc>
      </w:tr>
      <w:tr w:rsidR="00AB120E" w:rsidRPr="00F26074" w14:paraId="51D68CF5" w14:textId="77777777" w:rsidTr="00AA31C5">
        <w:trPr>
          <w:trHeight w:val="1947"/>
        </w:trPr>
        <w:tc>
          <w:tcPr>
            <w:tcW w:w="1701" w:type="dxa"/>
            <w:vMerge/>
          </w:tcPr>
          <w:p w14:paraId="1A876FCD"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069BBC8B" w14:textId="77777777" w:rsidR="00AB120E" w:rsidRDefault="00AB120E" w:rsidP="00AB120E">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提供したサービスに対する市町村が行う文書その他の物件の提出若しくは提示の求め又は市町村の職員からの質問若しくは照会に応じていますか。また、利用者からの苦情に関して市町村が行う調査に協力するとともに、指導又は助言を受けた場合においては、当該指導又は助言に従って必要な改善を行っていますか。</w:t>
            </w:r>
          </w:p>
          <w:p w14:paraId="3CD7444E" w14:textId="77777777" w:rsidR="00F70DA6" w:rsidRDefault="00F70DA6" w:rsidP="00AB120E">
            <w:pPr>
              <w:ind w:left="220" w:hangingChars="100" w:hanging="220"/>
              <w:rPr>
                <w:rFonts w:asciiTheme="minorEastAsia" w:eastAsiaTheme="minorEastAsia" w:hAnsiTheme="minorEastAsia"/>
                <w:sz w:val="22"/>
                <w:szCs w:val="22"/>
              </w:rPr>
            </w:pPr>
          </w:p>
          <w:p w14:paraId="58D8C23E" w14:textId="2B38CB2D" w:rsidR="00F70DA6" w:rsidRPr="00F26074" w:rsidRDefault="00F70DA6" w:rsidP="00AB120E">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0EA0BC43"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95028717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476313DB" w14:textId="77777777" w:rsidR="00AB120E" w:rsidRPr="00F26074" w:rsidRDefault="00901A3E"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59106875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EFD9745"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(準用第37条第3項)</w:t>
            </w:r>
          </w:p>
          <w:p w14:paraId="21A0FC53" w14:textId="77777777" w:rsidR="00AB120E" w:rsidRPr="00F26074" w:rsidRDefault="00AB120E" w:rsidP="00AB120E">
            <w:pPr>
              <w:ind w:left="0" w:firstLineChars="0" w:firstLine="0"/>
              <w:rPr>
                <w:rFonts w:asciiTheme="minorEastAsia" w:eastAsiaTheme="minorEastAsia" w:hAnsiTheme="minorEastAsia"/>
                <w:sz w:val="19"/>
                <w:szCs w:val="19"/>
              </w:rPr>
            </w:pPr>
          </w:p>
          <w:p w14:paraId="37FCAFDB" w14:textId="77777777" w:rsidR="00AB120E" w:rsidRPr="00F26074" w:rsidRDefault="00AB120E" w:rsidP="00AB120E">
            <w:pPr>
              <w:ind w:left="144" w:hanging="144"/>
              <w:rPr>
                <w:rFonts w:asciiTheme="minorEastAsia" w:eastAsiaTheme="minorEastAsia" w:hAnsiTheme="minorEastAsia"/>
                <w:sz w:val="19"/>
                <w:szCs w:val="19"/>
              </w:rPr>
            </w:pPr>
          </w:p>
          <w:p w14:paraId="73F324C5" w14:textId="77777777" w:rsidR="00AB120E" w:rsidRPr="00F26074" w:rsidRDefault="00AB120E" w:rsidP="00AB120E">
            <w:pPr>
              <w:ind w:left="144" w:hanging="144"/>
              <w:rPr>
                <w:rFonts w:asciiTheme="minorEastAsia" w:eastAsiaTheme="minorEastAsia" w:hAnsiTheme="minorEastAsia"/>
                <w:sz w:val="19"/>
                <w:szCs w:val="19"/>
              </w:rPr>
            </w:pPr>
          </w:p>
        </w:tc>
      </w:tr>
      <w:tr w:rsidR="00AB120E" w:rsidRPr="00F26074" w14:paraId="195263EC" w14:textId="77777777" w:rsidTr="00AA31C5">
        <w:tc>
          <w:tcPr>
            <w:tcW w:w="1701" w:type="dxa"/>
            <w:vMerge/>
          </w:tcPr>
          <w:p w14:paraId="2EEA625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dotted" w:sz="4" w:space="0" w:color="auto"/>
            </w:tcBorders>
          </w:tcPr>
          <w:p w14:paraId="70CBFE3E"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市町村からの求めがあった場合には、④の改善の内容を市町村に報告していますか。</w:t>
            </w:r>
          </w:p>
          <w:p w14:paraId="5CE591C6"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6E163F81"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84150895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668F2B40"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57042922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1D7B2BF7"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(準用第37条第4項)</w:t>
            </w:r>
          </w:p>
        </w:tc>
      </w:tr>
      <w:tr w:rsidR="00AB120E" w:rsidRPr="00F26074" w14:paraId="2164F8C3" w14:textId="77777777" w:rsidTr="00AA31C5">
        <w:tc>
          <w:tcPr>
            <w:tcW w:w="1701" w:type="dxa"/>
            <w:vMerge/>
          </w:tcPr>
          <w:p w14:paraId="08D00943"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30000F7B"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提供したサービスに係る利用者からの苦情に関して国民健康保険団体連合会が行う調査に協力するとともに、指導又は助言を受けた場合においては、当該指導又は助言に従って必要な改善を行っていますか。</w:t>
            </w:r>
            <w:r w:rsidRPr="00F26074">
              <w:rPr>
                <w:rFonts w:asciiTheme="minorEastAsia" w:eastAsiaTheme="minorEastAsia" w:hAnsiTheme="minorEastAsia" w:hint="eastAsia"/>
                <w:sz w:val="22"/>
                <w:szCs w:val="22"/>
              </w:rPr>
              <w:t xml:space="preserve"> </w:t>
            </w:r>
          </w:p>
          <w:p w14:paraId="0D5EA7BF"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0355F77F"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64793201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140483F4" w14:textId="77777777" w:rsidR="00AB120E" w:rsidRPr="00F26074" w:rsidRDefault="00901A3E"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46677565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0C46DF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(準用第37条第5項)</w:t>
            </w:r>
          </w:p>
          <w:p w14:paraId="160037AF"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7B530DD9" w14:textId="77777777" w:rsidTr="00AA31C5">
        <w:tc>
          <w:tcPr>
            <w:tcW w:w="1701" w:type="dxa"/>
            <w:vMerge/>
          </w:tcPr>
          <w:p w14:paraId="39A80F8E"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7F6995B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国民健康保険団体連合会からの求めがあった場合には、⑥の改善の内容を国民健康保険団体連合会に報告していますか。</w:t>
            </w:r>
          </w:p>
        </w:tc>
        <w:tc>
          <w:tcPr>
            <w:tcW w:w="1338" w:type="dxa"/>
            <w:tcBorders>
              <w:top w:val="single" w:sz="4" w:space="0" w:color="auto"/>
            </w:tcBorders>
          </w:tcPr>
          <w:p w14:paraId="10A0C913"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50342422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34E97AD"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135491933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791D7D0B"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(準用第37条第6項)</w:t>
            </w:r>
          </w:p>
        </w:tc>
      </w:tr>
      <w:tr w:rsidR="00AB120E" w:rsidRPr="00F26074" w14:paraId="502E52D5" w14:textId="77777777" w:rsidTr="00620DB9">
        <w:tc>
          <w:tcPr>
            <w:tcW w:w="1701" w:type="dxa"/>
            <w:vMerge w:val="restart"/>
          </w:tcPr>
          <w:p w14:paraId="3C474288" w14:textId="5D241602" w:rsidR="00AB120E" w:rsidRPr="00270E60" w:rsidRDefault="00AB120E" w:rsidP="00AB120E">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1</w:t>
            </w:r>
            <w:r w:rsidRPr="00270E60">
              <w:rPr>
                <w:rFonts w:asciiTheme="minorEastAsia" w:eastAsiaTheme="minorEastAsia" w:hAnsiTheme="minorEastAsia" w:hint="eastAsia"/>
                <w:sz w:val="22"/>
                <w:szCs w:val="22"/>
              </w:rPr>
              <w:t xml:space="preserve">　協力医療機関等</w:t>
            </w:r>
          </w:p>
        </w:tc>
        <w:tc>
          <w:tcPr>
            <w:tcW w:w="6096" w:type="dxa"/>
            <w:tcBorders>
              <w:top w:val="single" w:sz="4" w:space="0" w:color="auto"/>
              <w:bottom w:val="nil"/>
            </w:tcBorders>
          </w:tcPr>
          <w:p w14:paraId="14D02942"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利用者の病状の急変等に備えるため、あらかじめ、協力医療機関を定めていますか。</w:t>
            </w:r>
          </w:p>
        </w:tc>
        <w:tc>
          <w:tcPr>
            <w:tcW w:w="1338" w:type="dxa"/>
            <w:tcBorders>
              <w:top w:val="single" w:sz="4" w:space="0" w:color="auto"/>
              <w:bottom w:val="nil"/>
            </w:tcBorders>
          </w:tcPr>
          <w:p w14:paraId="10CB9841"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734124665"/>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6D9CAFD5"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200470980"/>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2F125D64"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791FB34C" w14:textId="1EE560ED" w:rsidR="00AB120E" w:rsidRPr="00E0359E" w:rsidRDefault="00AB120E" w:rsidP="005837F2">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w:t>
            </w:r>
            <w:r w:rsidRPr="00E0359E">
              <w:rPr>
                <w:rFonts w:asciiTheme="minorEastAsia" w:eastAsiaTheme="minorEastAsia" w:hAnsiTheme="minorEastAsia" w:hint="eastAsia"/>
                <w:sz w:val="19"/>
                <w:szCs w:val="19"/>
              </w:rPr>
              <w:br/>
              <w:t>第1項</w:t>
            </w:r>
          </w:p>
        </w:tc>
      </w:tr>
      <w:tr w:rsidR="00AB3ED4" w:rsidRPr="00F26074" w14:paraId="23BCDDD5" w14:textId="77777777" w:rsidTr="00620DB9">
        <w:tc>
          <w:tcPr>
            <w:tcW w:w="1701" w:type="dxa"/>
            <w:vMerge/>
          </w:tcPr>
          <w:p w14:paraId="2A022A3F"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301B81DD" w14:textId="5810238C" w:rsidR="00AB3ED4" w:rsidRPr="00545E9E" w:rsidRDefault="00AB3ED4" w:rsidP="00AB120E">
            <w:pPr>
              <w:ind w:left="220" w:hangingChars="100" w:hanging="220"/>
              <w:rPr>
                <w:rFonts w:asciiTheme="minorEastAsia" w:eastAsiaTheme="minorEastAsia" w:hAnsiTheme="minorEastAsia"/>
                <w:sz w:val="22"/>
                <w:szCs w:val="22"/>
              </w:rPr>
            </w:pPr>
            <w:r w:rsidRPr="00545E9E">
              <w:rPr>
                <w:rFonts w:asciiTheme="minorEastAsia" w:eastAsiaTheme="minorEastAsia" w:hAnsiTheme="minorEastAsia" w:hint="eastAsia"/>
                <w:sz w:val="22"/>
                <w:szCs w:val="22"/>
              </w:rPr>
              <w:t xml:space="preserve">※　</w:t>
            </w:r>
            <w:r w:rsidRPr="00545E9E">
              <w:rPr>
                <w:rFonts w:asciiTheme="minorEastAsia" w:eastAsiaTheme="minorEastAsia" w:hAnsiTheme="minorEastAsia"/>
                <w:sz w:val="22"/>
                <w:szCs w:val="22"/>
              </w:rPr>
              <w:t>特定施設の入居者の病状の急変時等に対応する</w:t>
            </w:r>
            <w:r w:rsidRPr="00545E9E">
              <w:rPr>
                <w:rFonts w:asciiTheme="minorEastAsia" w:eastAsiaTheme="minorEastAsia" w:hAnsiTheme="minorEastAsia" w:hint="eastAsia"/>
                <w:sz w:val="22"/>
                <w:szCs w:val="22"/>
              </w:rPr>
              <w:t>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が必要です。</w:t>
            </w:r>
          </w:p>
        </w:tc>
        <w:tc>
          <w:tcPr>
            <w:tcW w:w="1338" w:type="dxa"/>
            <w:tcBorders>
              <w:top w:val="nil"/>
              <w:bottom w:val="nil"/>
            </w:tcBorders>
          </w:tcPr>
          <w:p w14:paraId="2A51BFFF" w14:textId="77777777" w:rsidR="00AB3ED4" w:rsidRDefault="00AB3ED4" w:rsidP="00AB120E">
            <w:pPr>
              <w:ind w:left="152" w:hanging="152"/>
              <w:rPr>
                <w:sz w:val="20"/>
                <w:szCs w:val="20"/>
              </w:rPr>
            </w:pPr>
          </w:p>
        </w:tc>
        <w:tc>
          <w:tcPr>
            <w:tcW w:w="1197" w:type="dxa"/>
            <w:tcBorders>
              <w:top w:val="nil"/>
              <w:bottom w:val="nil"/>
            </w:tcBorders>
          </w:tcPr>
          <w:p w14:paraId="1D3F62C5" w14:textId="7FB33442" w:rsidR="00AB3ED4" w:rsidRPr="00E0359E" w:rsidRDefault="00AB3ED4" w:rsidP="00AB3ED4">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p>
        </w:tc>
      </w:tr>
      <w:tr w:rsidR="00AB3ED4" w:rsidRPr="00F26074" w14:paraId="22A128E0" w14:textId="77777777" w:rsidTr="00620DB9">
        <w:tc>
          <w:tcPr>
            <w:tcW w:w="1701" w:type="dxa"/>
            <w:vMerge/>
          </w:tcPr>
          <w:p w14:paraId="0676A228"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0379261" w14:textId="16B96C66" w:rsidR="00AB3ED4" w:rsidRPr="008F6084" w:rsidRDefault="00AB3ED4" w:rsidP="00AB120E">
            <w:pPr>
              <w:ind w:left="220" w:hangingChars="100" w:hanging="220"/>
              <w:rPr>
                <w:rFonts w:asciiTheme="minorEastAsia" w:eastAsiaTheme="minorEastAsia" w:hAnsiTheme="minorEastAsia"/>
                <w:color w:val="FF0000"/>
                <w:sz w:val="22"/>
                <w:szCs w:val="22"/>
              </w:rPr>
            </w:pPr>
            <w:r w:rsidRPr="00C7670E">
              <w:rPr>
                <w:rFonts w:asciiTheme="minorEastAsia" w:eastAsiaTheme="minorEastAsia" w:hAnsiTheme="minorEastAsia" w:hint="eastAsia"/>
                <w:sz w:val="22"/>
                <w:szCs w:val="22"/>
              </w:rPr>
              <w:t>※　協力医療機関及び協力歯科医療機関は、施設から近距離にあることが望ましいです。</w:t>
            </w:r>
          </w:p>
        </w:tc>
        <w:tc>
          <w:tcPr>
            <w:tcW w:w="1338" w:type="dxa"/>
            <w:tcBorders>
              <w:top w:val="nil"/>
              <w:bottom w:val="nil"/>
            </w:tcBorders>
          </w:tcPr>
          <w:p w14:paraId="3EF74F68" w14:textId="77777777" w:rsidR="00AB3ED4" w:rsidRDefault="00AB3ED4" w:rsidP="00AB120E">
            <w:pPr>
              <w:ind w:left="152" w:hanging="152"/>
              <w:rPr>
                <w:sz w:val="20"/>
                <w:szCs w:val="20"/>
              </w:rPr>
            </w:pPr>
          </w:p>
        </w:tc>
        <w:tc>
          <w:tcPr>
            <w:tcW w:w="1197" w:type="dxa"/>
            <w:tcBorders>
              <w:top w:val="nil"/>
              <w:bottom w:val="nil"/>
            </w:tcBorders>
          </w:tcPr>
          <w:p w14:paraId="30AE1D27" w14:textId="77777777" w:rsidR="00AB3ED4" w:rsidRPr="00E0359E" w:rsidRDefault="00AB3ED4" w:rsidP="00AB3ED4">
            <w:pPr>
              <w:ind w:left="144" w:hanging="144"/>
              <w:jc w:val="left"/>
              <w:rPr>
                <w:rFonts w:asciiTheme="minorEastAsia" w:eastAsiaTheme="minorEastAsia" w:hAnsiTheme="minorEastAsia"/>
                <w:sz w:val="19"/>
                <w:szCs w:val="19"/>
              </w:rPr>
            </w:pPr>
          </w:p>
        </w:tc>
      </w:tr>
      <w:tr w:rsidR="00AB3ED4" w:rsidRPr="00F26074" w14:paraId="5519B863" w14:textId="77777777" w:rsidTr="005837F2">
        <w:tc>
          <w:tcPr>
            <w:tcW w:w="1701" w:type="dxa"/>
            <w:vMerge/>
          </w:tcPr>
          <w:p w14:paraId="27D2CE20"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D3A6223" w14:textId="31C51AF9" w:rsidR="00AB3ED4" w:rsidRPr="00C7670E" w:rsidRDefault="00620DB9" w:rsidP="00620DB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B3ED4" w:rsidRPr="008F6084">
              <w:rPr>
                <w:rFonts w:asciiTheme="minorEastAsia" w:eastAsiaTheme="minorEastAsia" w:hAnsiTheme="minorEastAsia" w:hint="eastAsia"/>
                <w:sz w:val="22"/>
                <w:szCs w:val="22"/>
              </w:rPr>
              <w:t xml:space="preserve">　</w:t>
            </w:r>
            <w:r w:rsidR="00AB3ED4" w:rsidRPr="00C7670E">
              <w:rPr>
                <w:rFonts w:asciiTheme="minorEastAsia" w:eastAsiaTheme="minorEastAsia" w:hAnsiTheme="minorEastAsia" w:hint="eastAsia"/>
                <w:sz w:val="22"/>
                <w:szCs w:val="22"/>
              </w:rPr>
              <w:t>利用者の入院や休日夜間等における対応について円滑な協力を得るため、協力医療機関との間であらかじめ必要な事項を取り決めておくものと</w:t>
            </w:r>
            <w:r>
              <w:rPr>
                <w:rFonts w:asciiTheme="minorEastAsia" w:eastAsiaTheme="minorEastAsia" w:hAnsiTheme="minorEastAsia" w:hint="eastAsia"/>
                <w:sz w:val="22"/>
                <w:szCs w:val="22"/>
              </w:rPr>
              <w:t>します</w:t>
            </w:r>
            <w:r w:rsidR="00AB3ED4" w:rsidRPr="00C7670E">
              <w:rPr>
                <w:rFonts w:asciiTheme="minorEastAsia" w:eastAsiaTheme="minorEastAsia" w:hAnsiTheme="minorEastAsia" w:hint="eastAsia"/>
                <w:sz w:val="22"/>
                <w:szCs w:val="22"/>
              </w:rPr>
              <w:t>。</w:t>
            </w:r>
          </w:p>
        </w:tc>
        <w:tc>
          <w:tcPr>
            <w:tcW w:w="1338" w:type="dxa"/>
            <w:tcBorders>
              <w:top w:val="nil"/>
              <w:bottom w:val="single" w:sz="4" w:space="0" w:color="auto"/>
            </w:tcBorders>
          </w:tcPr>
          <w:p w14:paraId="23D3C19E" w14:textId="77777777" w:rsidR="00AB3ED4" w:rsidRDefault="00AB3ED4" w:rsidP="00AB120E">
            <w:pPr>
              <w:ind w:left="152" w:hanging="152"/>
              <w:rPr>
                <w:sz w:val="20"/>
                <w:szCs w:val="20"/>
              </w:rPr>
            </w:pPr>
          </w:p>
        </w:tc>
        <w:tc>
          <w:tcPr>
            <w:tcW w:w="1197" w:type="dxa"/>
            <w:tcBorders>
              <w:top w:val="nil"/>
              <w:bottom w:val="single" w:sz="4" w:space="0" w:color="auto"/>
            </w:tcBorders>
          </w:tcPr>
          <w:p w14:paraId="0DB78944" w14:textId="23C7C430"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①</w:t>
            </w:r>
          </w:p>
        </w:tc>
      </w:tr>
      <w:tr w:rsidR="00AB120E" w:rsidRPr="00F26074" w14:paraId="237E096F" w14:textId="77777777" w:rsidTr="00F70DA6">
        <w:tc>
          <w:tcPr>
            <w:tcW w:w="1701" w:type="dxa"/>
            <w:vMerge/>
          </w:tcPr>
          <w:p w14:paraId="1C2CA8B2"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8507D0B" w14:textId="77777777" w:rsidR="00AB120E" w:rsidRPr="00CF5FA3" w:rsidRDefault="00AB120E" w:rsidP="00AB120E">
            <w:pPr>
              <w:ind w:left="220" w:hangingChars="100" w:hanging="220"/>
              <w:rPr>
                <w:rFonts w:asciiTheme="minorEastAsia" w:eastAsiaTheme="minorEastAsia" w:hAnsiTheme="minorEastAsia"/>
                <w:sz w:val="22"/>
                <w:szCs w:val="22"/>
              </w:rPr>
            </w:pPr>
            <w:r w:rsidRPr="00CF5FA3">
              <w:rPr>
                <w:rFonts w:asciiTheme="minorEastAsia" w:eastAsiaTheme="minorEastAsia" w:hAnsiTheme="minorEastAsia" w:hint="eastAsia"/>
                <w:sz w:val="22"/>
                <w:szCs w:val="22"/>
              </w:rPr>
              <w:t xml:space="preserve">②　</w:t>
            </w:r>
            <w:r w:rsidRPr="00CF5FA3">
              <w:rPr>
                <w:rFonts w:asciiTheme="minorEastAsia" w:hAnsiTheme="minorEastAsia" w:hint="eastAsia"/>
                <w:b/>
                <w:sz w:val="22"/>
                <w:szCs w:val="22"/>
              </w:rPr>
              <w:t>協力医療機関を定めるに当たっては、次に掲げる要件を満たす協力医療機関を定めるように努めていますか。</w:t>
            </w:r>
          </w:p>
        </w:tc>
        <w:tc>
          <w:tcPr>
            <w:tcW w:w="1338" w:type="dxa"/>
            <w:tcBorders>
              <w:top w:val="single" w:sz="4" w:space="0" w:color="auto"/>
              <w:bottom w:val="nil"/>
            </w:tcBorders>
          </w:tcPr>
          <w:p w14:paraId="42D9FAAB"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684555929"/>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3F724CB6"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46901434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1EF5ACC0"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single" w:sz="4" w:space="0" w:color="auto"/>
              <w:bottom w:val="nil"/>
            </w:tcBorders>
          </w:tcPr>
          <w:p w14:paraId="51F0F1EE"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条例第216条第2項</w:t>
            </w:r>
          </w:p>
        </w:tc>
      </w:tr>
      <w:tr w:rsidR="00AB120E" w:rsidRPr="00F26074" w14:paraId="5FFCBF13" w14:textId="77777777" w:rsidTr="00F70DA6">
        <w:tc>
          <w:tcPr>
            <w:tcW w:w="1701" w:type="dxa"/>
            <w:vMerge/>
          </w:tcPr>
          <w:p w14:paraId="353CB63A"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5278CCF" w14:textId="77777777" w:rsidR="00AB120E" w:rsidRPr="00CF5FA3" w:rsidRDefault="00AB120E" w:rsidP="00AB120E">
            <w:pPr>
              <w:ind w:leftChars="100" w:left="540" w:hangingChars="150" w:hanging="330"/>
              <w:rPr>
                <w:rFonts w:asciiTheme="minorEastAsia" w:eastAsiaTheme="minorEastAsia" w:hAnsiTheme="minorEastAsia"/>
                <w:sz w:val="22"/>
                <w:szCs w:val="22"/>
              </w:rPr>
            </w:pPr>
            <w:r w:rsidRPr="00CF5FA3">
              <w:rPr>
                <w:rFonts w:asciiTheme="minorEastAsia" w:eastAsiaTheme="minorEastAsia" w:hAnsiTheme="minorEastAsia"/>
                <w:sz w:val="22"/>
                <w:szCs w:val="22"/>
              </w:rPr>
              <w:t>(1)</w:t>
            </w:r>
            <w:r w:rsidRPr="00CF5FA3">
              <w:rPr>
                <w:rFonts w:asciiTheme="minorEastAsia" w:eastAsiaTheme="minorEastAsia" w:hAnsiTheme="minorEastAsia" w:hint="eastAsia"/>
                <w:sz w:val="22"/>
                <w:szCs w:val="22"/>
              </w:rPr>
              <w:t xml:space="preserve">　</w:t>
            </w:r>
            <w:r w:rsidRPr="00CF5FA3">
              <w:rPr>
                <w:rFonts w:asciiTheme="majorEastAsia" w:eastAsiaTheme="majorEastAsia" w:hAnsiTheme="majorEastAsia"/>
                <w:b/>
                <w:sz w:val="22"/>
                <w:szCs w:val="22"/>
              </w:rPr>
              <w:t>利用者の病状が急変した場合等において医師又は看護職員が相談対応を行う</w:t>
            </w:r>
            <w:r w:rsidRPr="00CF5FA3">
              <w:rPr>
                <w:rFonts w:asciiTheme="majorEastAsia" w:eastAsiaTheme="majorEastAsia" w:hAnsiTheme="majorEastAsia" w:hint="eastAsia"/>
                <w:b/>
                <w:sz w:val="22"/>
                <w:szCs w:val="22"/>
              </w:rPr>
              <w:t>体制を常時確保していますか。</w:t>
            </w:r>
          </w:p>
        </w:tc>
        <w:tc>
          <w:tcPr>
            <w:tcW w:w="1338" w:type="dxa"/>
            <w:tcBorders>
              <w:top w:val="nil"/>
              <w:bottom w:val="nil"/>
            </w:tcBorders>
          </w:tcPr>
          <w:p w14:paraId="0951D4D1"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657502160"/>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235E13E5"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49554593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6B2DF3FB"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nil"/>
              <w:bottom w:val="nil"/>
            </w:tcBorders>
          </w:tcPr>
          <w:p w14:paraId="5CF5E270"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190F1C3D" w14:textId="77777777" w:rsidTr="00F70DA6">
        <w:tc>
          <w:tcPr>
            <w:tcW w:w="1701" w:type="dxa"/>
            <w:vMerge/>
          </w:tcPr>
          <w:p w14:paraId="7E3B1450"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3B874E27" w14:textId="43DABD7F" w:rsidR="00AB120E" w:rsidRPr="00CF5FA3" w:rsidRDefault="00AB120E" w:rsidP="00AB120E">
            <w:pPr>
              <w:ind w:leftChars="100" w:left="540" w:hangingChars="150" w:hanging="330"/>
              <w:rPr>
                <w:rFonts w:asciiTheme="minorEastAsia" w:eastAsiaTheme="minorEastAsia" w:hAnsiTheme="minorEastAsia"/>
                <w:sz w:val="22"/>
                <w:szCs w:val="22"/>
              </w:rPr>
            </w:pPr>
            <w:r w:rsidRPr="00CF5FA3">
              <w:rPr>
                <w:rFonts w:asciiTheme="minorEastAsia" w:eastAsiaTheme="minorEastAsia" w:hAnsiTheme="minorEastAsia" w:hint="eastAsia"/>
                <w:sz w:val="22"/>
                <w:szCs w:val="22"/>
              </w:rPr>
              <w:t>(</w:t>
            </w:r>
            <w:r w:rsidRPr="00CF5FA3">
              <w:rPr>
                <w:rFonts w:asciiTheme="minorEastAsia" w:eastAsiaTheme="minorEastAsia" w:hAnsiTheme="minorEastAsia"/>
                <w:sz w:val="22"/>
                <w:szCs w:val="22"/>
              </w:rPr>
              <w:t>2)</w:t>
            </w:r>
            <w:r w:rsidRPr="00CF5FA3">
              <w:rPr>
                <w:rFonts w:asciiTheme="minorEastAsia" w:eastAsiaTheme="minorEastAsia" w:hAnsiTheme="minorEastAsia" w:hint="eastAsia"/>
                <w:sz w:val="22"/>
                <w:szCs w:val="22"/>
              </w:rPr>
              <w:t xml:space="preserve">　</w:t>
            </w:r>
            <w:r w:rsidRPr="00CF5FA3">
              <w:rPr>
                <w:rFonts w:asciiTheme="majorEastAsia" w:eastAsiaTheme="majorEastAsia" w:hAnsiTheme="majorEastAsia"/>
                <w:b/>
                <w:sz w:val="22"/>
                <w:szCs w:val="22"/>
              </w:rPr>
              <w:t>当該特定施設入居者生活介護事業者からの診療の求めがあった場合にお</w:t>
            </w:r>
            <w:r w:rsidRPr="00CF5FA3">
              <w:rPr>
                <w:rFonts w:asciiTheme="majorEastAsia" w:eastAsiaTheme="majorEastAsia" w:hAnsiTheme="majorEastAsia" w:hint="eastAsia"/>
                <w:b/>
                <w:sz w:val="22"/>
                <w:szCs w:val="22"/>
              </w:rPr>
              <w:t>いて診療を行う体制を常時確保していますか。</w:t>
            </w:r>
          </w:p>
        </w:tc>
        <w:tc>
          <w:tcPr>
            <w:tcW w:w="1338" w:type="dxa"/>
            <w:tcBorders>
              <w:top w:val="nil"/>
              <w:bottom w:val="nil"/>
            </w:tcBorders>
          </w:tcPr>
          <w:p w14:paraId="50CE0935"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7635262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0B440455"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03356295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4B66EEB2"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nil"/>
              <w:bottom w:val="nil"/>
            </w:tcBorders>
          </w:tcPr>
          <w:p w14:paraId="46DFF6E2"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3ED4" w:rsidRPr="00F26074" w14:paraId="20822D40" w14:textId="77777777" w:rsidTr="005837F2">
        <w:tc>
          <w:tcPr>
            <w:tcW w:w="1701" w:type="dxa"/>
            <w:vMerge/>
          </w:tcPr>
          <w:p w14:paraId="24C900E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720B426" w14:textId="0C8BAE39" w:rsidR="00AB3ED4" w:rsidRPr="00CF5FA3" w:rsidRDefault="00620DB9" w:rsidP="00620DB9">
            <w:pPr>
              <w:ind w:left="0" w:firstLineChars="0" w:firstLine="0"/>
              <w:rPr>
                <w:rFonts w:asciiTheme="minorEastAsia" w:eastAsiaTheme="minorEastAsia" w:hAnsiTheme="minorEastAsia"/>
                <w:sz w:val="22"/>
                <w:szCs w:val="22"/>
              </w:rPr>
            </w:pPr>
            <w:r w:rsidRPr="00CF5FA3">
              <w:rPr>
                <w:rFonts w:asciiTheme="minorEastAsia" w:eastAsiaTheme="minorEastAsia" w:hAnsiTheme="minorEastAsia" w:hint="eastAsia"/>
                <w:sz w:val="22"/>
                <w:szCs w:val="22"/>
              </w:rPr>
              <w:t>※</w:t>
            </w:r>
            <w:r w:rsidR="00AB3ED4" w:rsidRPr="00CF5FA3">
              <w:rPr>
                <w:rFonts w:asciiTheme="minorEastAsia" w:eastAsiaTheme="minorEastAsia" w:hAnsiTheme="minorEastAsia" w:hint="eastAsia"/>
                <w:sz w:val="22"/>
                <w:szCs w:val="22"/>
              </w:rPr>
              <w:t xml:space="preserve">　</w:t>
            </w:r>
            <w:r w:rsidR="00AB3ED4" w:rsidRPr="00CF5FA3">
              <w:rPr>
                <w:rFonts w:asciiTheme="minorEastAsia" w:eastAsiaTheme="minorEastAsia" w:hAnsiTheme="minorEastAsia"/>
                <w:sz w:val="22"/>
                <w:szCs w:val="22"/>
              </w:rPr>
              <w:t>協力医療機関との連携（第２項）</w:t>
            </w:r>
          </w:p>
          <w:p w14:paraId="0CABD7D2" w14:textId="130C8D8C" w:rsidR="00AB3ED4" w:rsidRPr="00CF5FA3" w:rsidRDefault="00AB3ED4" w:rsidP="00620DB9">
            <w:pPr>
              <w:ind w:leftChars="200" w:left="420" w:firstLineChars="100" w:firstLine="220"/>
              <w:rPr>
                <w:rFonts w:asciiTheme="minorEastAsia" w:eastAsiaTheme="minorEastAsia" w:hAnsiTheme="minorEastAsia"/>
                <w:sz w:val="22"/>
                <w:szCs w:val="22"/>
              </w:rPr>
            </w:pPr>
            <w:r w:rsidRPr="00CF5FA3">
              <w:rPr>
                <w:rFonts w:asciiTheme="minorEastAsia" w:eastAsiaTheme="minorEastAsia" w:hAnsiTheme="minorEastAsia" w:hint="eastAsia"/>
                <w:sz w:val="22"/>
                <w:szCs w:val="22"/>
              </w:rPr>
              <w:t>特定施設入居者介護の入居者の病状の急変時等に、相談対応や診療を行う体制を常時確保した協力医療機関を定めるよう努めなければな</w:t>
            </w:r>
            <w:r w:rsidR="00620DB9" w:rsidRPr="00CF5FA3">
              <w:rPr>
                <w:rFonts w:asciiTheme="minorEastAsia" w:eastAsiaTheme="minorEastAsia" w:hAnsiTheme="minorEastAsia" w:hint="eastAsia"/>
                <w:sz w:val="22"/>
                <w:szCs w:val="22"/>
              </w:rPr>
              <w:t>りません</w:t>
            </w:r>
            <w:r w:rsidRPr="00CF5FA3">
              <w:rPr>
                <w:rFonts w:asciiTheme="minorEastAsia" w:eastAsiaTheme="minorEastAsia" w:hAnsiTheme="minorEastAsia" w:hint="eastAsia"/>
                <w:sz w:val="22"/>
                <w:szCs w:val="22"/>
              </w:rPr>
              <w:t>。</w:t>
            </w:r>
          </w:p>
          <w:p w14:paraId="378347BD" w14:textId="426FBBA9" w:rsidR="00AB3ED4" w:rsidRPr="00CF5FA3" w:rsidRDefault="00AB3ED4" w:rsidP="00AB3ED4">
            <w:pPr>
              <w:ind w:leftChars="200" w:left="420" w:firstLineChars="100" w:firstLine="220"/>
              <w:rPr>
                <w:rFonts w:asciiTheme="minorEastAsia" w:eastAsiaTheme="minorEastAsia" w:hAnsiTheme="minorEastAsia"/>
                <w:sz w:val="22"/>
                <w:szCs w:val="22"/>
              </w:rPr>
            </w:pPr>
            <w:r w:rsidRPr="00CF5FA3">
              <w:rPr>
                <w:rFonts w:asciiTheme="minorEastAsia" w:eastAsiaTheme="minorEastAsia" w:hAnsiTheme="minorEastAsia" w:hint="eastAsia"/>
                <w:sz w:val="22"/>
                <w:szCs w:val="22"/>
              </w:rPr>
              <w:t>連携する医療機関は、在宅療養支援病院や在宅療養支援診療所、地域包括ケア病棟</w:t>
            </w:r>
            <w:r w:rsidRPr="00CF5FA3">
              <w:rPr>
                <w:rFonts w:asciiTheme="minorEastAsia" w:eastAsiaTheme="minorEastAsia" w:hAnsiTheme="minorEastAsia"/>
                <w:sz w:val="22"/>
                <w:szCs w:val="22"/>
              </w:rPr>
              <w:t>(200床未満を持つ医療機関等の在宅医療を支援する</w:t>
            </w:r>
            <w:r w:rsidRPr="00CF5FA3">
              <w:rPr>
                <w:rFonts w:asciiTheme="minorEastAsia" w:eastAsiaTheme="minorEastAsia" w:hAnsiTheme="minorEastAsia" w:hint="eastAsia"/>
                <w:sz w:val="22"/>
                <w:szCs w:val="22"/>
              </w:rPr>
              <w:t>地域の医療機関（以下、在宅療養支援病院等）</w:t>
            </w:r>
            <w:r w:rsidRPr="00CF5FA3">
              <w:rPr>
                <w:rFonts w:asciiTheme="minorEastAsia" w:eastAsiaTheme="minorEastAsia" w:hAnsiTheme="minorEastAsia"/>
                <w:sz w:val="22"/>
                <w:szCs w:val="22"/>
              </w:rPr>
              <w:t>と連携を行うことが想</w:t>
            </w:r>
            <w:r w:rsidRPr="00CF5FA3">
              <w:rPr>
                <w:rFonts w:asciiTheme="minorEastAsia" w:eastAsiaTheme="minorEastAsia" w:hAnsiTheme="minorEastAsia" w:hint="eastAsia"/>
                <w:sz w:val="22"/>
                <w:szCs w:val="22"/>
              </w:rPr>
              <w:t>定され</w:t>
            </w:r>
            <w:r w:rsidR="00620DB9" w:rsidRPr="00CF5FA3">
              <w:rPr>
                <w:rFonts w:asciiTheme="minorEastAsia" w:eastAsiaTheme="minorEastAsia" w:hAnsiTheme="minorEastAsia" w:hint="eastAsia"/>
                <w:sz w:val="22"/>
                <w:szCs w:val="22"/>
              </w:rPr>
              <w:t>ます</w:t>
            </w:r>
            <w:r w:rsidRPr="00CF5FA3">
              <w:rPr>
                <w:rFonts w:asciiTheme="minorEastAsia" w:eastAsiaTheme="minorEastAsia" w:hAnsiTheme="minorEastAsia" w:hint="eastAsia"/>
                <w:sz w:val="22"/>
                <w:szCs w:val="22"/>
              </w:rPr>
              <w:t>。</w:t>
            </w:r>
          </w:p>
          <w:p w14:paraId="4E34E048" w14:textId="794D63D0"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CF5FA3">
              <w:rPr>
                <w:rFonts w:asciiTheme="minorEastAsia" w:eastAsiaTheme="minorEastAsia" w:hAnsiTheme="minorEastAsia" w:hint="eastAsia"/>
                <w:sz w:val="22"/>
                <w:szCs w:val="22"/>
              </w:rPr>
              <w:t>なお、令和６年度診療報酬改定において新設され</w:t>
            </w:r>
            <w:r w:rsidR="00CF5FA3" w:rsidRPr="00CF5FA3">
              <w:rPr>
                <w:rFonts w:asciiTheme="minorEastAsia" w:eastAsiaTheme="minorEastAsia" w:hAnsiTheme="minorEastAsia" w:hint="eastAsia"/>
                <w:sz w:val="22"/>
                <w:szCs w:val="22"/>
              </w:rPr>
              <w:t>た</w:t>
            </w:r>
            <w:r w:rsidRPr="00CF5FA3">
              <w:rPr>
                <w:rFonts w:asciiTheme="minorEastAsia" w:eastAsiaTheme="minorEastAsia" w:hAnsiTheme="minorEastAsia" w:hint="eastAsia"/>
                <w:sz w:val="22"/>
                <w:szCs w:val="22"/>
              </w:rPr>
              <w:t>地域包括医療病棟を持つ医療機関は、前述の在宅療養支援病院等を除き、連携の対象として想定される医療機関には含まれないため留意</w:t>
            </w:r>
            <w:r w:rsidR="00620DB9" w:rsidRPr="00CF5FA3">
              <w:rPr>
                <w:rFonts w:asciiTheme="minorEastAsia" w:eastAsiaTheme="minorEastAsia" w:hAnsiTheme="minorEastAsia" w:hint="eastAsia"/>
                <w:sz w:val="22"/>
                <w:szCs w:val="22"/>
              </w:rPr>
              <w:t>してください</w:t>
            </w:r>
            <w:r w:rsidRPr="00CF5FA3">
              <w:rPr>
                <w:rFonts w:asciiTheme="minorEastAsia" w:eastAsiaTheme="minorEastAsia" w:hAnsiTheme="minorEastAsia" w:hint="eastAsia"/>
                <w:sz w:val="22"/>
                <w:szCs w:val="22"/>
              </w:rPr>
              <w:t>。</w:t>
            </w:r>
          </w:p>
        </w:tc>
        <w:tc>
          <w:tcPr>
            <w:tcW w:w="1338" w:type="dxa"/>
            <w:tcBorders>
              <w:top w:val="nil"/>
              <w:bottom w:val="single" w:sz="4" w:space="0" w:color="auto"/>
            </w:tcBorders>
          </w:tcPr>
          <w:p w14:paraId="5D8D0ABD" w14:textId="77777777" w:rsidR="00AB3ED4" w:rsidRDefault="00AB3ED4" w:rsidP="00AB120E">
            <w:pPr>
              <w:ind w:left="152" w:hanging="152"/>
              <w:rPr>
                <w:sz w:val="20"/>
                <w:szCs w:val="20"/>
              </w:rPr>
            </w:pPr>
          </w:p>
        </w:tc>
        <w:tc>
          <w:tcPr>
            <w:tcW w:w="1197" w:type="dxa"/>
            <w:tcBorders>
              <w:top w:val="nil"/>
            </w:tcBorders>
          </w:tcPr>
          <w:p w14:paraId="06E1D3AC" w14:textId="4B190688"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②</w:t>
            </w:r>
          </w:p>
        </w:tc>
      </w:tr>
      <w:tr w:rsidR="00AB120E" w:rsidRPr="00F26074" w14:paraId="4937EE3C" w14:textId="77777777" w:rsidTr="005837F2">
        <w:tc>
          <w:tcPr>
            <w:tcW w:w="1701" w:type="dxa"/>
            <w:vMerge/>
          </w:tcPr>
          <w:p w14:paraId="73BB055B"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8C972E9" w14:textId="59EE3B6E" w:rsidR="00AB120E" w:rsidRPr="000E7303" w:rsidRDefault="00AB120E" w:rsidP="00AB120E">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③　</w:t>
            </w:r>
            <w:r w:rsidRPr="000E7303">
              <w:rPr>
                <w:rFonts w:asciiTheme="majorEastAsia" w:eastAsiaTheme="majorEastAsia" w:hAnsiTheme="majorEastAsia" w:hint="eastAsia"/>
                <w:b/>
                <w:sz w:val="22"/>
                <w:szCs w:val="22"/>
              </w:rPr>
              <w:t>１年に１回以上、協力医療機関との間で利用者の病状が急変した場合等における対応を確認するとともに、協力医療機関の名称等を</w:t>
            </w:r>
            <w:r w:rsidR="00437B21" w:rsidRPr="000E7303">
              <w:rPr>
                <w:rFonts w:asciiTheme="majorEastAsia" w:eastAsiaTheme="majorEastAsia" w:hAnsiTheme="majorEastAsia" w:hint="eastAsia"/>
                <w:b/>
                <w:sz w:val="22"/>
                <w:szCs w:val="22"/>
              </w:rPr>
              <w:t>電子情報処理組織を使用する方法により、市長に対し、老健局長が定める様式による届出を行っ</w:t>
            </w:r>
            <w:r w:rsidR="006527B1" w:rsidRPr="000E7303">
              <w:rPr>
                <w:rFonts w:asciiTheme="majorEastAsia" w:eastAsiaTheme="majorEastAsia" w:hAnsiTheme="majorEastAsia" w:hint="eastAsia"/>
                <w:b/>
                <w:sz w:val="22"/>
                <w:szCs w:val="22"/>
              </w:rPr>
              <w:t>て</w:t>
            </w:r>
            <w:r w:rsidRPr="000E7303">
              <w:rPr>
                <w:rFonts w:asciiTheme="majorEastAsia" w:eastAsiaTheme="majorEastAsia" w:hAnsiTheme="majorEastAsia" w:hint="eastAsia"/>
                <w:b/>
                <w:sz w:val="22"/>
                <w:szCs w:val="22"/>
              </w:rPr>
              <w:t>いますか。</w:t>
            </w:r>
          </w:p>
        </w:tc>
        <w:tc>
          <w:tcPr>
            <w:tcW w:w="1338" w:type="dxa"/>
            <w:tcBorders>
              <w:top w:val="single" w:sz="4" w:space="0" w:color="auto"/>
              <w:bottom w:val="nil"/>
            </w:tcBorders>
          </w:tcPr>
          <w:p w14:paraId="134A426B"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503011067"/>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22E2BA52"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2086135736"/>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6F129F26"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387059F5"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条例第216条第3項</w:t>
            </w:r>
          </w:p>
        </w:tc>
      </w:tr>
      <w:tr w:rsidR="00AB3ED4" w:rsidRPr="00F26074" w14:paraId="10EFAF43" w14:textId="77777777" w:rsidTr="005837F2">
        <w:tc>
          <w:tcPr>
            <w:tcW w:w="1701" w:type="dxa"/>
            <w:vMerge/>
          </w:tcPr>
          <w:p w14:paraId="1FB1B0B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A1FC813" w14:textId="27B4DFF4" w:rsidR="00AB3ED4" w:rsidRPr="000E7303" w:rsidRDefault="00620DB9" w:rsidP="00620DB9">
            <w:pPr>
              <w:ind w:left="0" w:firstLineChars="0" w:firstLine="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　</w:t>
            </w:r>
            <w:r w:rsidR="00AB3ED4" w:rsidRPr="000E7303">
              <w:rPr>
                <w:rFonts w:asciiTheme="minorEastAsia" w:eastAsiaTheme="minorEastAsia" w:hAnsiTheme="minorEastAsia"/>
                <w:sz w:val="22"/>
                <w:szCs w:val="22"/>
              </w:rPr>
              <w:t>協力医療機関との連携に係る届け出（第３項）</w:t>
            </w:r>
          </w:p>
          <w:p w14:paraId="004B30F0" w14:textId="3F8511BB" w:rsidR="00AB3ED4" w:rsidRPr="000E7303" w:rsidRDefault="00AB3ED4" w:rsidP="00AB3ED4">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協力医療機関と実効性のある連携体制を確保する観点から、年に１回以上、協力医療機関と入居者の急変時等における対応を確認し、当該医療機関の名称や当該医療機関との取り決めの内容等を市に届け出ることを義務づけたもので</w:t>
            </w:r>
            <w:r w:rsidR="00620DB9" w:rsidRPr="000E7303">
              <w:rPr>
                <w:rFonts w:asciiTheme="minorEastAsia" w:eastAsiaTheme="minorEastAsia" w:hAnsiTheme="minorEastAsia" w:hint="eastAsia"/>
                <w:sz w:val="22"/>
                <w:szCs w:val="22"/>
              </w:rPr>
              <w:t>す</w:t>
            </w:r>
            <w:r w:rsidRPr="000E7303">
              <w:rPr>
                <w:rFonts w:asciiTheme="minorEastAsia" w:eastAsiaTheme="minorEastAsia" w:hAnsiTheme="minorEastAsia" w:hint="eastAsia"/>
                <w:sz w:val="22"/>
                <w:szCs w:val="22"/>
              </w:rPr>
              <w:t>。</w:t>
            </w:r>
          </w:p>
          <w:p w14:paraId="7ED5A24A" w14:textId="47D37984"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届出については、別紙</w:t>
            </w:r>
            <w:r w:rsidRPr="000E7303">
              <w:rPr>
                <w:rFonts w:asciiTheme="minorEastAsia" w:eastAsiaTheme="minorEastAsia" w:hAnsiTheme="minorEastAsia"/>
                <w:sz w:val="22"/>
                <w:szCs w:val="22"/>
              </w:rPr>
              <w:t>１によ</w:t>
            </w:r>
            <w:r w:rsidRPr="000E7303">
              <w:rPr>
                <w:rFonts w:asciiTheme="minorEastAsia" w:eastAsiaTheme="minorEastAsia" w:hAnsiTheme="minorEastAsia" w:hint="eastAsia"/>
                <w:sz w:val="22"/>
                <w:szCs w:val="22"/>
              </w:rPr>
              <w:t>るものと</w:t>
            </w:r>
            <w:r w:rsidRPr="000E7303">
              <w:rPr>
                <w:rFonts w:asciiTheme="minorEastAsia" w:eastAsiaTheme="minorEastAsia" w:hAnsiTheme="minorEastAsia"/>
                <w:sz w:val="22"/>
                <w:szCs w:val="22"/>
              </w:rPr>
              <w:t>する。協力医療機関の名称や契約内容の変更があった場合に</w:t>
            </w:r>
            <w:r w:rsidRPr="000E7303">
              <w:rPr>
                <w:rFonts w:asciiTheme="minorEastAsia" w:eastAsiaTheme="minorEastAsia" w:hAnsiTheme="minorEastAsia" w:hint="eastAsia"/>
                <w:sz w:val="22"/>
                <w:szCs w:val="22"/>
              </w:rPr>
              <w:t>は、速やかに市長に届け出</w:t>
            </w:r>
            <w:r w:rsidR="00620DB9" w:rsidRPr="000E7303">
              <w:rPr>
                <w:rFonts w:asciiTheme="minorEastAsia" w:eastAsiaTheme="minorEastAsia" w:hAnsiTheme="minorEastAsia" w:hint="eastAsia"/>
                <w:sz w:val="22"/>
                <w:szCs w:val="22"/>
              </w:rPr>
              <w:t>てください</w:t>
            </w:r>
            <w:r w:rsidRPr="000E7303">
              <w:rPr>
                <w:rFonts w:asciiTheme="minorEastAsia" w:eastAsiaTheme="minorEastAsia" w:hAnsiTheme="minorEastAsia" w:hint="eastAsia"/>
                <w:sz w:val="22"/>
                <w:szCs w:val="22"/>
              </w:rPr>
              <w:t>。</w:t>
            </w:r>
          </w:p>
        </w:tc>
        <w:tc>
          <w:tcPr>
            <w:tcW w:w="1338" w:type="dxa"/>
            <w:tcBorders>
              <w:top w:val="nil"/>
              <w:bottom w:val="single" w:sz="4" w:space="0" w:color="auto"/>
            </w:tcBorders>
          </w:tcPr>
          <w:p w14:paraId="64BFDF1A" w14:textId="77777777" w:rsidR="00AB3ED4" w:rsidRDefault="00AB3ED4" w:rsidP="00AB120E">
            <w:pPr>
              <w:ind w:left="152" w:hanging="152"/>
              <w:rPr>
                <w:sz w:val="20"/>
                <w:szCs w:val="20"/>
              </w:rPr>
            </w:pPr>
          </w:p>
        </w:tc>
        <w:tc>
          <w:tcPr>
            <w:tcW w:w="1197" w:type="dxa"/>
            <w:tcBorders>
              <w:top w:val="nil"/>
            </w:tcBorders>
          </w:tcPr>
          <w:p w14:paraId="2FDEC9C7" w14:textId="31F9A9DC"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③</w:t>
            </w:r>
          </w:p>
        </w:tc>
      </w:tr>
      <w:tr w:rsidR="00AB120E" w:rsidRPr="00F26074" w14:paraId="4D9C67F5" w14:textId="77777777" w:rsidTr="005837F2">
        <w:tc>
          <w:tcPr>
            <w:tcW w:w="1701" w:type="dxa"/>
            <w:vMerge/>
          </w:tcPr>
          <w:p w14:paraId="01BB52A9"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A5ECF3A" w14:textId="77777777" w:rsidR="00AB120E" w:rsidRPr="000E7303" w:rsidRDefault="00AB120E" w:rsidP="00AB120E">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④　</w:t>
            </w:r>
            <w:r w:rsidRPr="000E7303">
              <w:rPr>
                <w:rFonts w:asciiTheme="majorEastAsia" w:eastAsiaTheme="majorEastAsia" w:hAnsiTheme="majorEastAsia" w:hint="eastAsia"/>
                <w:b/>
                <w:sz w:val="22"/>
                <w:szCs w:val="22"/>
              </w:rPr>
              <w:t>感染症の予防及び感染症の患者に対する医療に関する法律（平成10年法律第114号）第６条第17項に規定する第２種協定指定医療機関（「第２種協定指定医療機関」という。）との間で、新興感染症（同条第７項に規定する新型インフルエンザ等感染症、同条第８項に規定する指定感染症又は同条第９項に規定する新感染症をいう。）が発生した場合等における対応を取り決めるように努めていますか。</w:t>
            </w:r>
          </w:p>
        </w:tc>
        <w:tc>
          <w:tcPr>
            <w:tcW w:w="1338" w:type="dxa"/>
            <w:tcBorders>
              <w:top w:val="single" w:sz="4" w:space="0" w:color="auto"/>
              <w:bottom w:val="nil"/>
            </w:tcBorders>
          </w:tcPr>
          <w:p w14:paraId="72408F87"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265305831"/>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31CF2C5D"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2328595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73E5BFED"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5000E6A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条例第216条第4項</w:t>
            </w:r>
          </w:p>
        </w:tc>
      </w:tr>
      <w:tr w:rsidR="00AB3ED4" w:rsidRPr="00F26074" w14:paraId="48A7537B" w14:textId="77777777" w:rsidTr="005837F2">
        <w:tc>
          <w:tcPr>
            <w:tcW w:w="1701" w:type="dxa"/>
            <w:vMerge/>
          </w:tcPr>
          <w:p w14:paraId="1B48F56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B93E50F" w14:textId="4ED7EBF1" w:rsidR="00AB3ED4" w:rsidRPr="000E7303" w:rsidRDefault="00620DB9" w:rsidP="00620DB9">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　</w:t>
            </w:r>
            <w:r w:rsidR="00AB3ED4" w:rsidRPr="000E7303">
              <w:rPr>
                <w:rFonts w:asciiTheme="minorEastAsia" w:eastAsiaTheme="minorEastAsia" w:hAnsiTheme="minorEastAsia"/>
                <w:sz w:val="22"/>
                <w:szCs w:val="22"/>
              </w:rPr>
              <w:t>新興感染症発生時等の対応を行う医療機関との連携（第４項）</w:t>
            </w:r>
          </w:p>
          <w:p w14:paraId="33C7554E" w14:textId="6B8588C6"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特定施設入居者介護事業者の入居者における新興感染症の発生時等に、感染者の診療等を迅速に対応できる体制を平時から構築しておくため、感染症法第６条第</w:t>
            </w:r>
            <w:r w:rsidRPr="000E7303">
              <w:rPr>
                <w:rFonts w:asciiTheme="minorEastAsia" w:eastAsiaTheme="minorEastAsia" w:hAnsiTheme="minorEastAsia"/>
                <w:sz w:val="22"/>
                <w:szCs w:val="22"/>
              </w:rPr>
              <w:t>17項に規定する第二種協定指定医療機関であ</w:t>
            </w:r>
            <w:r w:rsidRPr="000E7303">
              <w:rPr>
                <w:rFonts w:asciiTheme="minorEastAsia" w:eastAsiaTheme="minorEastAsia" w:hAnsiTheme="minorEastAsia" w:hint="eastAsia"/>
                <w:sz w:val="22"/>
                <w:szCs w:val="22"/>
              </w:rPr>
              <w:t>る病院又は診療所との新興感染症発生時等における対応を取り決めるよう努めることとしたもので</w:t>
            </w:r>
            <w:r w:rsidR="00620DB9" w:rsidRPr="000E7303">
              <w:rPr>
                <w:rFonts w:asciiTheme="minorEastAsia" w:eastAsiaTheme="minorEastAsia" w:hAnsiTheme="minorEastAsia" w:hint="eastAsia"/>
                <w:sz w:val="22"/>
                <w:szCs w:val="22"/>
              </w:rPr>
              <w:t>す</w:t>
            </w:r>
            <w:r w:rsidRPr="000E7303">
              <w:rPr>
                <w:rFonts w:asciiTheme="minorEastAsia" w:eastAsiaTheme="minorEastAsia" w:hAnsiTheme="minorEastAsia" w:hint="eastAsia"/>
                <w:sz w:val="22"/>
                <w:szCs w:val="22"/>
              </w:rPr>
              <w:t>。</w:t>
            </w:r>
          </w:p>
          <w:p w14:paraId="0120578C" w14:textId="7EB43DBE" w:rsidR="00AB3ED4" w:rsidRPr="000E7303" w:rsidRDefault="00AB3ED4" w:rsidP="00AB3ED4">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w:t>
            </w:r>
            <w:r w:rsidR="00620DB9" w:rsidRPr="000E7303">
              <w:rPr>
                <w:rFonts w:asciiTheme="minorEastAsia" w:eastAsiaTheme="minorEastAsia" w:hAnsiTheme="minorEastAsia" w:hint="eastAsia"/>
                <w:sz w:val="22"/>
                <w:szCs w:val="22"/>
              </w:rPr>
              <w:t>ます</w:t>
            </w:r>
            <w:r w:rsidRPr="000E7303">
              <w:rPr>
                <w:rFonts w:asciiTheme="minorEastAsia" w:eastAsiaTheme="minorEastAsia" w:hAnsiTheme="minorEastAsia" w:hint="eastAsia"/>
                <w:sz w:val="22"/>
                <w:szCs w:val="22"/>
              </w:rPr>
              <w:t>。</w:t>
            </w:r>
          </w:p>
          <w:p w14:paraId="58FBB661" w14:textId="1EB408D0"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なお、第二種協定指定医療機関である薬局や訪問看護ステーションとの連携を行うことを妨げるものでは</w:t>
            </w:r>
            <w:r w:rsidR="00620DB9" w:rsidRPr="000E7303">
              <w:rPr>
                <w:rFonts w:asciiTheme="minorEastAsia" w:eastAsiaTheme="minorEastAsia" w:hAnsiTheme="minorEastAsia" w:hint="eastAsia"/>
                <w:sz w:val="22"/>
                <w:szCs w:val="22"/>
              </w:rPr>
              <w:t>ありません</w:t>
            </w:r>
            <w:r w:rsidRPr="000E7303">
              <w:rPr>
                <w:rFonts w:asciiTheme="minorEastAsia" w:eastAsiaTheme="minorEastAsia" w:hAnsiTheme="minorEastAsia" w:hint="eastAsia"/>
                <w:sz w:val="22"/>
                <w:szCs w:val="22"/>
              </w:rPr>
              <w:t>。</w:t>
            </w:r>
          </w:p>
        </w:tc>
        <w:tc>
          <w:tcPr>
            <w:tcW w:w="1338" w:type="dxa"/>
            <w:tcBorders>
              <w:top w:val="nil"/>
              <w:bottom w:val="single" w:sz="4" w:space="0" w:color="auto"/>
            </w:tcBorders>
          </w:tcPr>
          <w:p w14:paraId="4B907D08" w14:textId="77777777" w:rsidR="00AB3ED4" w:rsidRDefault="00AB3ED4" w:rsidP="00AB120E">
            <w:pPr>
              <w:ind w:left="152" w:hanging="152"/>
              <w:rPr>
                <w:sz w:val="20"/>
                <w:szCs w:val="20"/>
              </w:rPr>
            </w:pPr>
          </w:p>
        </w:tc>
        <w:tc>
          <w:tcPr>
            <w:tcW w:w="1197" w:type="dxa"/>
            <w:tcBorders>
              <w:top w:val="nil"/>
            </w:tcBorders>
          </w:tcPr>
          <w:p w14:paraId="011974ED" w14:textId="5364F678"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④</w:t>
            </w:r>
          </w:p>
        </w:tc>
      </w:tr>
      <w:tr w:rsidR="00AB120E" w:rsidRPr="00F26074" w14:paraId="79657996" w14:textId="77777777" w:rsidTr="005837F2">
        <w:tc>
          <w:tcPr>
            <w:tcW w:w="1701" w:type="dxa"/>
            <w:vMerge/>
          </w:tcPr>
          <w:p w14:paraId="044D080F"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1A3AEA10" w14:textId="77777777" w:rsidR="00AB120E" w:rsidRPr="000E7303" w:rsidRDefault="00AB120E" w:rsidP="00AB120E">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⑤　</w:t>
            </w:r>
            <w:r w:rsidRPr="000E7303">
              <w:rPr>
                <w:rFonts w:asciiTheme="majorEastAsia" w:eastAsiaTheme="majorEastAsia" w:hAnsiTheme="majorEastAsia" w:hint="eastAsia"/>
                <w:b/>
                <w:sz w:val="22"/>
                <w:szCs w:val="22"/>
              </w:rPr>
              <w:t>協力医療機関が第２種協定指定医療機関である場合には、当該第２種協定指定医療機関との間で、新興感染症が発生した場合等における対応について協議を行っていますか。</w:t>
            </w:r>
          </w:p>
        </w:tc>
        <w:tc>
          <w:tcPr>
            <w:tcW w:w="1338" w:type="dxa"/>
            <w:tcBorders>
              <w:top w:val="single" w:sz="4" w:space="0" w:color="auto"/>
              <w:bottom w:val="nil"/>
            </w:tcBorders>
          </w:tcPr>
          <w:p w14:paraId="61322DA5"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27390428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5D0DF7DE"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786158041"/>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7BEAF32F"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7F8055B8"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条例第216条第5項</w:t>
            </w:r>
          </w:p>
        </w:tc>
      </w:tr>
      <w:tr w:rsidR="00AB3ED4" w:rsidRPr="00F26074" w14:paraId="13993661" w14:textId="77777777" w:rsidTr="005837F2">
        <w:tc>
          <w:tcPr>
            <w:tcW w:w="1701" w:type="dxa"/>
            <w:vMerge/>
          </w:tcPr>
          <w:p w14:paraId="4966F8D6"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0E623ED" w14:textId="72D05438" w:rsidR="00AB3ED4" w:rsidRPr="000E7303" w:rsidRDefault="00620DB9" w:rsidP="00620DB9">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　</w:t>
            </w:r>
            <w:r w:rsidR="00AB3ED4" w:rsidRPr="000E7303">
              <w:rPr>
                <w:rFonts w:asciiTheme="minorEastAsia" w:eastAsiaTheme="minorEastAsia" w:hAnsiTheme="minorEastAsia"/>
                <w:sz w:val="22"/>
                <w:szCs w:val="22"/>
              </w:rPr>
              <w:t>協力医療機関が第二種協定指定医療機関である場合（第５項）</w:t>
            </w:r>
          </w:p>
          <w:p w14:paraId="47FD36CE" w14:textId="282572D2"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協力医療機関が第二種協定指定医療機関である場合には、第３項で定められた入居者の急変時等における対応の確認と合わせ</w:t>
            </w:r>
            <w:r w:rsidRPr="000E7303">
              <w:rPr>
                <w:rFonts w:asciiTheme="minorEastAsia" w:eastAsiaTheme="minorEastAsia" w:hAnsiTheme="minorEastAsia"/>
                <w:sz w:val="22"/>
                <w:szCs w:val="22"/>
              </w:rPr>
              <w:t xml:space="preserve"> 、当該協力</w:t>
            </w:r>
            <w:r w:rsidRPr="000E7303">
              <w:rPr>
                <w:rFonts w:asciiTheme="minorEastAsia" w:eastAsiaTheme="minorEastAsia" w:hAnsiTheme="minorEastAsia" w:hint="eastAsia"/>
                <w:sz w:val="22"/>
                <w:szCs w:val="22"/>
              </w:rPr>
              <w:t>医療</w:t>
            </w:r>
            <w:r w:rsidRPr="000E7303">
              <w:rPr>
                <w:rFonts w:asciiTheme="minorEastAsia" w:eastAsiaTheme="minorEastAsia" w:hAnsiTheme="minorEastAsia"/>
                <w:sz w:val="22"/>
                <w:szCs w:val="22"/>
              </w:rPr>
              <w:t xml:space="preserve"> 機関との間で、新興感染症の発生時等における対応について協議</w:t>
            </w:r>
            <w:r w:rsidRPr="000E7303">
              <w:rPr>
                <w:rFonts w:asciiTheme="minorEastAsia" w:eastAsiaTheme="minorEastAsia" w:hAnsiTheme="minorEastAsia" w:hint="eastAsia"/>
                <w:sz w:val="22"/>
                <w:szCs w:val="22"/>
              </w:rPr>
              <w:t>を行うことを義務付けるもので</w:t>
            </w:r>
            <w:r w:rsidR="00620DB9" w:rsidRPr="000E7303">
              <w:rPr>
                <w:rFonts w:asciiTheme="minorEastAsia" w:eastAsiaTheme="minorEastAsia" w:hAnsiTheme="minorEastAsia" w:hint="eastAsia"/>
                <w:sz w:val="22"/>
                <w:szCs w:val="22"/>
              </w:rPr>
              <w:t>す</w:t>
            </w:r>
            <w:r w:rsidRPr="000E7303">
              <w:rPr>
                <w:rFonts w:asciiTheme="minorEastAsia" w:eastAsiaTheme="minorEastAsia" w:hAnsiTheme="minorEastAsia" w:hint="eastAsia"/>
                <w:sz w:val="22"/>
                <w:szCs w:val="22"/>
              </w:rPr>
              <w:t>。</w:t>
            </w:r>
          </w:p>
          <w:p w14:paraId="0E6515A4" w14:textId="56E91729"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lastRenderedPageBreak/>
              <w:t>協議の結果、当該協力医療機関との間で新興感染症の発生時等の対応の取り決めがなされない場合も考えられ</w:t>
            </w:r>
            <w:r w:rsidR="00620DB9" w:rsidRPr="000E7303">
              <w:rPr>
                <w:rFonts w:asciiTheme="minorEastAsia" w:eastAsiaTheme="minorEastAsia" w:hAnsiTheme="minorEastAsia" w:hint="eastAsia"/>
                <w:sz w:val="22"/>
                <w:szCs w:val="22"/>
              </w:rPr>
              <w:t>ます</w:t>
            </w:r>
            <w:r w:rsidRPr="000E7303">
              <w:rPr>
                <w:rFonts w:asciiTheme="minorEastAsia" w:eastAsiaTheme="minorEastAsia" w:hAnsiTheme="minorEastAsia" w:hint="eastAsia"/>
                <w:sz w:val="22"/>
                <w:szCs w:val="22"/>
              </w:rPr>
              <w:t>が、協力医療機関のように日頃から連携のある第二種協定指定医療機関と取り決めを行うことが望ましい</w:t>
            </w:r>
            <w:r w:rsidR="00620DB9" w:rsidRPr="000E7303">
              <w:rPr>
                <w:rFonts w:asciiTheme="minorEastAsia" w:eastAsiaTheme="minorEastAsia" w:hAnsiTheme="minorEastAsia" w:hint="eastAsia"/>
                <w:sz w:val="22"/>
                <w:szCs w:val="22"/>
              </w:rPr>
              <w:t>です</w:t>
            </w:r>
            <w:r w:rsidRPr="000E7303">
              <w:rPr>
                <w:rFonts w:asciiTheme="minorEastAsia" w:eastAsiaTheme="minorEastAsia" w:hAnsiTheme="minorEastAsia" w:hint="eastAsia"/>
                <w:sz w:val="22"/>
                <w:szCs w:val="22"/>
              </w:rPr>
              <w:t>。</w:t>
            </w:r>
          </w:p>
        </w:tc>
        <w:tc>
          <w:tcPr>
            <w:tcW w:w="1338" w:type="dxa"/>
            <w:tcBorders>
              <w:top w:val="nil"/>
              <w:bottom w:val="single" w:sz="4" w:space="0" w:color="auto"/>
            </w:tcBorders>
          </w:tcPr>
          <w:p w14:paraId="56FBFDA2" w14:textId="77777777" w:rsidR="00AB3ED4" w:rsidRDefault="00AB3ED4" w:rsidP="00AB120E">
            <w:pPr>
              <w:ind w:left="152" w:hanging="152"/>
              <w:rPr>
                <w:sz w:val="20"/>
                <w:szCs w:val="20"/>
              </w:rPr>
            </w:pPr>
          </w:p>
        </w:tc>
        <w:tc>
          <w:tcPr>
            <w:tcW w:w="1197" w:type="dxa"/>
            <w:tcBorders>
              <w:top w:val="nil"/>
            </w:tcBorders>
          </w:tcPr>
          <w:p w14:paraId="1C3E0D84" w14:textId="70E89BDC"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⑤</w:t>
            </w:r>
          </w:p>
        </w:tc>
      </w:tr>
      <w:tr w:rsidR="00AB120E" w:rsidRPr="00F26074" w14:paraId="061565C4" w14:textId="77777777" w:rsidTr="005837F2">
        <w:tc>
          <w:tcPr>
            <w:tcW w:w="1701" w:type="dxa"/>
            <w:vMerge/>
          </w:tcPr>
          <w:p w14:paraId="44F67889"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3E7B0227" w14:textId="77777777" w:rsidR="00AB120E" w:rsidRPr="000E7303" w:rsidRDefault="00AB120E" w:rsidP="00AB120E">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⑥　</w:t>
            </w:r>
            <w:r w:rsidRPr="000E7303">
              <w:rPr>
                <w:rFonts w:asciiTheme="majorEastAsia" w:eastAsiaTheme="majorEastAsia" w:hAnsiTheme="majorEastAsia" w:hint="eastAsia"/>
                <w:b/>
                <w:sz w:val="22"/>
                <w:szCs w:val="22"/>
              </w:rPr>
              <w:t>利用者が協力医療機関その他の医療機関に入院した後に、当該利用者の病状が軽快し、退院することができることとなった場合においては、当該利用者を再び当該指定特定施設に速やかに入居させることができるように努めていますか。</w:t>
            </w:r>
          </w:p>
        </w:tc>
        <w:tc>
          <w:tcPr>
            <w:tcW w:w="1338" w:type="dxa"/>
            <w:tcBorders>
              <w:top w:val="single" w:sz="4" w:space="0" w:color="auto"/>
              <w:bottom w:val="nil"/>
            </w:tcBorders>
          </w:tcPr>
          <w:p w14:paraId="100E589B"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955360045"/>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1169DBE6" w14:textId="77777777" w:rsidR="00AB120E" w:rsidRPr="00E0359E" w:rsidRDefault="00901A3E" w:rsidP="00AB120E">
            <w:pPr>
              <w:ind w:left="152" w:hanging="152"/>
              <w:rPr>
                <w:rFonts w:asciiTheme="minorEastAsia" w:eastAsiaTheme="minorEastAsia" w:hAnsiTheme="minorEastAsia"/>
                <w:sz w:val="22"/>
                <w:szCs w:val="22"/>
              </w:rPr>
            </w:pPr>
            <w:sdt>
              <w:sdtPr>
                <w:rPr>
                  <w:sz w:val="20"/>
                  <w:szCs w:val="20"/>
                </w:rPr>
                <w:id w:val="-1596012766"/>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2525B2C4"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3247C32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条例第216条第6項</w:t>
            </w:r>
          </w:p>
        </w:tc>
      </w:tr>
      <w:tr w:rsidR="00AB3ED4" w:rsidRPr="00F26074" w14:paraId="65A2C366" w14:textId="77777777" w:rsidTr="005837F2">
        <w:tc>
          <w:tcPr>
            <w:tcW w:w="1701" w:type="dxa"/>
            <w:vMerge/>
          </w:tcPr>
          <w:p w14:paraId="55428E42"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E968EE3" w14:textId="4D7F703D" w:rsidR="00AB3ED4" w:rsidRPr="000E7303" w:rsidRDefault="00620DB9" w:rsidP="00620DB9">
            <w:pPr>
              <w:ind w:left="220" w:hangingChars="100" w:hanging="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 xml:space="preserve">※　</w:t>
            </w:r>
            <w:r w:rsidR="00AB3ED4" w:rsidRPr="000E7303">
              <w:rPr>
                <w:rFonts w:asciiTheme="minorEastAsia" w:eastAsiaTheme="minorEastAsia" w:hAnsiTheme="minorEastAsia"/>
                <w:sz w:val="22"/>
                <w:szCs w:val="22"/>
              </w:rPr>
              <w:t>医療機関に入院した入居者の退院後の受け入れ（第６項）</w:t>
            </w:r>
          </w:p>
          <w:p w14:paraId="75587036" w14:textId="35FD07F8" w:rsidR="00AB3ED4" w:rsidRPr="000E7303" w:rsidRDefault="00AB3ED4" w:rsidP="00620DB9">
            <w:pPr>
              <w:ind w:leftChars="200" w:left="420" w:firstLineChars="100" w:firstLine="220"/>
              <w:rPr>
                <w:rFonts w:asciiTheme="minorEastAsia" w:eastAsiaTheme="minorEastAsia" w:hAnsiTheme="minorEastAsia"/>
                <w:sz w:val="22"/>
                <w:szCs w:val="22"/>
              </w:rPr>
            </w:pPr>
            <w:r w:rsidRPr="000E7303">
              <w:rPr>
                <w:rFonts w:asciiTheme="minorEastAsia" w:eastAsiaTheme="minorEastAsia" w:hAnsiTheme="minorEastAsia" w:hint="eastAsia"/>
                <w:sz w:val="22"/>
                <w:szCs w:val="22"/>
              </w:rPr>
              <w:t>「速やかに入居させることができるよう努めなければならない」とは、必ずしも退院後に再入居を希望する入居者のために常に居室を確保しておくということではなく</w:t>
            </w:r>
            <w:r w:rsidRPr="000E7303">
              <w:rPr>
                <w:rFonts w:asciiTheme="minorEastAsia" w:eastAsiaTheme="minorEastAsia" w:hAnsiTheme="minorEastAsia"/>
                <w:sz w:val="22"/>
                <w:szCs w:val="22"/>
              </w:rPr>
              <w:t>、できる限り円滑に再入居できるよう</w:t>
            </w:r>
            <w:r w:rsidRPr="000E7303">
              <w:rPr>
                <w:rFonts w:asciiTheme="minorEastAsia" w:eastAsiaTheme="minorEastAsia" w:hAnsiTheme="minorEastAsia" w:hint="eastAsia"/>
                <w:sz w:val="22"/>
                <w:szCs w:val="22"/>
              </w:rPr>
              <w:t>努めなければならないということで</w:t>
            </w:r>
            <w:r w:rsidR="00620DB9" w:rsidRPr="000E7303">
              <w:rPr>
                <w:rFonts w:asciiTheme="minorEastAsia" w:eastAsiaTheme="minorEastAsia" w:hAnsiTheme="minorEastAsia" w:hint="eastAsia"/>
                <w:sz w:val="22"/>
                <w:szCs w:val="22"/>
              </w:rPr>
              <w:t>す</w:t>
            </w:r>
            <w:r w:rsidRPr="000E7303">
              <w:rPr>
                <w:rFonts w:asciiTheme="minorEastAsia" w:eastAsiaTheme="minorEastAsia" w:hAnsiTheme="minorEastAsia" w:hint="eastAsia"/>
                <w:sz w:val="22"/>
                <w:szCs w:val="22"/>
              </w:rPr>
              <w:t>。</w:t>
            </w:r>
          </w:p>
        </w:tc>
        <w:tc>
          <w:tcPr>
            <w:tcW w:w="1338" w:type="dxa"/>
            <w:tcBorders>
              <w:top w:val="nil"/>
              <w:bottom w:val="single" w:sz="4" w:space="0" w:color="auto"/>
            </w:tcBorders>
          </w:tcPr>
          <w:p w14:paraId="5CD5B995" w14:textId="77777777" w:rsidR="00AB3ED4" w:rsidRDefault="00AB3ED4" w:rsidP="00AB120E">
            <w:pPr>
              <w:ind w:left="152" w:hanging="152"/>
              <w:rPr>
                <w:sz w:val="20"/>
                <w:szCs w:val="20"/>
              </w:rPr>
            </w:pPr>
          </w:p>
        </w:tc>
        <w:tc>
          <w:tcPr>
            <w:tcW w:w="1197" w:type="dxa"/>
            <w:tcBorders>
              <w:top w:val="nil"/>
            </w:tcBorders>
          </w:tcPr>
          <w:p w14:paraId="0E3D6D9C" w14:textId="06F58832"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⑥</w:t>
            </w:r>
          </w:p>
        </w:tc>
      </w:tr>
      <w:tr w:rsidR="00AB120E" w:rsidRPr="00F26074" w14:paraId="177E2E24" w14:textId="77777777" w:rsidTr="009D2606">
        <w:tc>
          <w:tcPr>
            <w:tcW w:w="1701" w:type="dxa"/>
            <w:vMerge/>
          </w:tcPr>
          <w:p w14:paraId="7DEDBA16"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408CC70" w14:textId="4FC5231D" w:rsidR="00AB120E" w:rsidRPr="008F6084" w:rsidRDefault="00AB120E" w:rsidP="00AB120E">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⑦　</w:t>
            </w:r>
            <w:r w:rsidRPr="008F6084">
              <w:rPr>
                <w:rFonts w:asciiTheme="minorEastAsia" w:hAnsiTheme="minorEastAsia" w:hint="eastAsia"/>
                <w:b/>
                <w:sz w:val="22"/>
                <w:szCs w:val="22"/>
              </w:rPr>
              <w:t>あらかじめ、協力歯科医療機関を定めておくよう努めていますか。</w:t>
            </w:r>
          </w:p>
        </w:tc>
        <w:tc>
          <w:tcPr>
            <w:tcW w:w="1338" w:type="dxa"/>
            <w:tcBorders>
              <w:top w:val="single" w:sz="4" w:space="0" w:color="auto"/>
            </w:tcBorders>
          </w:tcPr>
          <w:p w14:paraId="0097B4A4"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117197261"/>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56F9A3C9"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205445931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420D364E" w14:textId="77777777" w:rsidR="00AB120E" w:rsidRPr="00270E60" w:rsidRDefault="00AB120E" w:rsidP="00AB120E">
            <w:pPr>
              <w:ind w:left="167" w:hanging="167"/>
              <w:rPr>
                <w:rFonts w:asciiTheme="minorEastAsia" w:eastAsiaTheme="minorEastAsia" w:hAnsiTheme="minorEastAsia"/>
                <w:sz w:val="22"/>
                <w:szCs w:val="22"/>
              </w:rPr>
            </w:pPr>
          </w:p>
        </w:tc>
        <w:tc>
          <w:tcPr>
            <w:tcW w:w="1197" w:type="dxa"/>
          </w:tcPr>
          <w:p w14:paraId="0FE91CF0"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w:t>
            </w:r>
            <w:r w:rsidRPr="00E0359E">
              <w:rPr>
                <w:rFonts w:asciiTheme="minorEastAsia" w:eastAsiaTheme="minorEastAsia" w:hAnsiTheme="minorEastAsia"/>
                <w:sz w:val="19"/>
                <w:szCs w:val="19"/>
              </w:rPr>
              <w:t>216条</w:t>
            </w:r>
          </w:p>
          <w:p w14:paraId="7D07EB6A" w14:textId="77777777" w:rsidR="00AB120E" w:rsidRPr="00E0359E" w:rsidRDefault="00AB120E" w:rsidP="00AB120E">
            <w:pPr>
              <w:ind w:left="144" w:hanging="144"/>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7項</w:t>
            </w:r>
          </w:p>
          <w:p w14:paraId="33DF459C"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9386D33" w14:textId="77777777" w:rsidTr="009D2606">
        <w:tc>
          <w:tcPr>
            <w:tcW w:w="1701" w:type="dxa"/>
            <w:vMerge w:val="restart"/>
          </w:tcPr>
          <w:p w14:paraId="0E42C7FA" w14:textId="27E8B1BB" w:rsidR="00AB120E" w:rsidRPr="00270E60" w:rsidRDefault="00AB120E" w:rsidP="00AB120E">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2</w:t>
            </w:r>
            <w:r w:rsidRPr="00270E60">
              <w:rPr>
                <w:rFonts w:asciiTheme="minorEastAsia" w:eastAsiaTheme="minorEastAsia" w:hAnsiTheme="minorEastAsia" w:hint="eastAsia"/>
                <w:sz w:val="22"/>
                <w:szCs w:val="22"/>
              </w:rPr>
              <w:t xml:space="preserve">　地域との連携等</w:t>
            </w:r>
          </w:p>
          <w:p w14:paraId="32FE742C" w14:textId="77777777" w:rsidR="00AB120E" w:rsidRPr="00270E60" w:rsidRDefault="00AB120E" w:rsidP="00AB120E">
            <w:pPr>
              <w:ind w:left="167" w:hanging="167"/>
              <w:jc w:val="left"/>
              <w:rPr>
                <w:rFonts w:asciiTheme="minorEastAsia" w:eastAsiaTheme="minorEastAsia" w:hAnsiTheme="minorEastAsia"/>
                <w:sz w:val="22"/>
                <w:szCs w:val="22"/>
              </w:rPr>
            </w:pPr>
          </w:p>
          <w:p w14:paraId="66BB9838"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45CB8D30"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地域住民又はその自発的な活動等との連携及び協力を行う等の地域との交流に努めていますか。</w:t>
            </w:r>
          </w:p>
          <w:p w14:paraId="2CF4330B" w14:textId="77777777" w:rsidR="00AB120E" w:rsidRPr="00270E60" w:rsidRDefault="00AB120E" w:rsidP="00AB120E">
            <w:pPr>
              <w:ind w:left="0" w:firstLineChars="0" w:firstLine="0"/>
              <w:rPr>
                <w:rFonts w:asciiTheme="minorEastAsia" w:eastAsiaTheme="minorEastAsia" w:hAnsiTheme="minorEastAsia"/>
                <w:sz w:val="22"/>
                <w:szCs w:val="22"/>
              </w:rPr>
            </w:pPr>
          </w:p>
          <w:p w14:paraId="2F570736"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地域に開かれた事業として行われるよう、地域の住民やボランティア団体等との連携及び協力を行う等の地域との交流に努めなければなりません。</w:t>
            </w:r>
          </w:p>
          <w:p w14:paraId="38BC70C5" w14:textId="77777777" w:rsidR="00AB120E" w:rsidRPr="00270E60" w:rsidRDefault="00AB120E" w:rsidP="00AB120E">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303EFA5A"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40984913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7B171ECA"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1954090346"/>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41053241" w14:textId="77777777" w:rsidR="00AB120E" w:rsidRPr="00270E60" w:rsidRDefault="00AB120E" w:rsidP="00AB120E">
            <w:pPr>
              <w:adjustRightInd w:val="0"/>
              <w:ind w:left="198" w:hanging="198"/>
              <w:contextualSpacing/>
              <w:jc w:val="left"/>
              <w:rPr>
                <w:rFonts w:asciiTheme="minorEastAsia" w:eastAsiaTheme="minorEastAsia" w:hAnsiTheme="minorEastAsia"/>
                <w:spacing w:val="20"/>
                <w:sz w:val="22"/>
                <w:szCs w:val="22"/>
              </w:rPr>
            </w:pPr>
          </w:p>
        </w:tc>
        <w:tc>
          <w:tcPr>
            <w:tcW w:w="1197" w:type="dxa"/>
          </w:tcPr>
          <w:p w14:paraId="7F65BFA7"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条例第217条</w:t>
            </w:r>
            <w:r w:rsidRPr="00E0359E">
              <w:rPr>
                <w:rFonts w:asciiTheme="minorEastAsia" w:eastAsiaTheme="minorEastAsia" w:hAnsiTheme="minorEastAsia" w:hint="eastAsia"/>
                <w:sz w:val="19"/>
                <w:szCs w:val="19"/>
              </w:rPr>
              <w:br/>
              <w:t>第1項</w:t>
            </w:r>
          </w:p>
          <w:p w14:paraId="7D7653EA" w14:textId="77777777" w:rsidR="00AB120E" w:rsidRPr="00E0359E" w:rsidRDefault="00AB120E" w:rsidP="00AB120E">
            <w:pPr>
              <w:ind w:left="0" w:firstLineChars="0" w:firstLine="0"/>
              <w:jc w:val="left"/>
              <w:rPr>
                <w:rFonts w:asciiTheme="minorEastAsia" w:eastAsiaTheme="minorEastAsia" w:hAnsiTheme="minorEastAsia"/>
                <w:sz w:val="19"/>
                <w:szCs w:val="19"/>
              </w:rPr>
            </w:pPr>
          </w:p>
          <w:p w14:paraId="3F7E27BA"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第3の十の3(16)①</w:t>
            </w:r>
          </w:p>
          <w:p w14:paraId="65C6DDD0"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7DFB9EE" w14:textId="77777777" w:rsidTr="009D2606">
        <w:tc>
          <w:tcPr>
            <w:tcW w:w="1701" w:type="dxa"/>
            <w:vMerge/>
            <w:tcBorders>
              <w:bottom w:val="nil"/>
            </w:tcBorders>
          </w:tcPr>
          <w:p w14:paraId="24C201F0"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41D127CF"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inorEastAsia" w:hAnsiTheme="minorEastAsia" w:hint="eastAsia"/>
                <w:b/>
                <w:sz w:val="22"/>
                <w:szCs w:val="22"/>
              </w:rPr>
              <w:t>利用者からの苦情に関して、市町村等が派遣する者が相談及び援助を行う事業その他市町村が実施する事業に協力するよう努めていますか。</w:t>
            </w:r>
          </w:p>
          <w:p w14:paraId="0FF0FEF4" w14:textId="77777777" w:rsidR="00AB120E" w:rsidRPr="00270E60" w:rsidRDefault="00AB120E" w:rsidP="00AB120E">
            <w:pPr>
              <w:ind w:left="220" w:hangingChars="100" w:hanging="220"/>
              <w:rPr>
                <w:rFonts w:asciiTheme="minorEastAsia" w:eastAsiaTheme="minorEastAsia" w:hAnsiTheme="minorEastAsia"/>
                <w:sz w:val="22"/>
                <w:szCs w:val="22"/>
              </w:rPr>
            </w:pPr>
          </w:p>
          <w:p w14:paraId="2B718672"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介護サービス相談員を派遣する事業を積極的に受け入れる等、市町村との密接な連携に努めることを規定したものです。</w:t>
            </w:r>
            <w:r w:rsidRPr="00270E60">
              <w:rPr>
                <w:rFonts w:asciiTheme="minorEastAsia" w:eastAsiaTheme="minorEastAsia" w:hAnsiTheme="minorEastAsia" w:hint="eastAsia"/>
                <w:sz w:val="22"/>
                <w:szCs w:val="22"/>
              </w:rPr>
              <w:br/>
              <w:t xml:space="preserve">　なお、「市町村が実施する事業」には、介護サービス相談員派遣事業のほか、広く市町村が老人クラブ、婦人会その他の非営利団体や住民の協力を得て行う事業が含まれます。</w:t>
            </w:r>
          </w:p>
          <w:p w14:paraId="3D3F98E8" w14:textId="77777777" w:rsidR="00AB120E" w:rsidRPr="00270E60" w:rsidRDefault="00AB120E" w:rsidP="00AB120E">
            <w:pPr>
              <w:ind w:left="220" w:hangingChars="100" w:hanging="220"/>
              <w:rPr>
                <w:rFonts w:asciiTheme="minorEastAsia" w:eastAsiaTheme="minorEastAsia" w:hAnsiTheme="minorEastAsia"/>
                <w:sz w:val="22"/>
                <w:szCs w:val="22"/>
              </w:rPr>
            </w:pPr>
          </w:p>
        </w:tc>
        <w:tc>
          <w:tcPr>
            <w:tcW w:w="1338" w:type="dxa"/>
            <w:tcBorders>
              <w:bottom w:val="nil"/>
            </w:tcBorders>
          </w:tcPr>
          <w:p w14:paraId="4BD9DFC9"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60950674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006B0441" w14:textId="77777777" w:rsidR="00AB120E" w:rsidRPr="00270E60" w:rsidRDefault="00901A3E" w:rsidP="00AB120E">
            <w:pPr>
              <w:ind w:left="152" w:hanging="152"/>
              <w:rPr>
                <w:rFonts w:asciiTheme="minorEastAsia" w:eastAsiaTheme="minorEastAsia" w:hAnsiTheme="minorEastAsia"/>
                <w:sz w:val="22"/>
                <w:szCs w:val="22"/>
              </w:rPr>
            </w:pPr>
            <w:sdt>
              <w:sdtPr>
                <w:rPr>
                  <w:sz w:val="20"/>
                  <w:szCs w:val="20"/>
                </w:rPr>
                <w:id w:val="-1055471265"/>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248EEA1C" w14:textId="77777777" w:rsidR="00AB120E" w:rsidRPr="00270E60" w:rsidRDefault="00AB120E" w:rsidP="00AB120E">
            <w:pPr>
              <w:adjustRightInd w:val="0"/>
              <w:ind w:left="198" w:hanging="198"/>
              <w:contextualSpacing/>
              <w:rPr>
                <w:rFonts w:asciiTheme="minorEastAsia" w:eastAsiaTheme="minorEastAsia" w:hAnsiTheme="minorEastAsia"/>
                <w:spacing w:val="20"/>
                <w:sz w:val="22"/>
                <w:szCs w:val="22"/>
              </w:rPr>
            </w:pPr>
          </w:p>
        </w:tc>
        <w:tc>
          <w:tcPr>
            <w:tcW w:w="1197" w:type="dxa"/>
            <w:tcBorders>
              <w:bottom w:val="nil"/>
            </w:tcBorders>
          </w:tcPr>
          <w:p w14:paraId="19B80C5E"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条例第217条</w:t>
            </w:r>
            <w:r w:rsidRPr="00E0359E">
              <w:rPr>
                <w:rFonts w:asciiTheme="minorEastAsia" w:eastAsiaTheme="minorEastAsia" w:hAnsiTheme="minorEastAsia" w:hint="eastAsia"/>
                <w:sz w:val="19"/>
                <w:szCs w:val="19"/>
              </w:rPr>
              <w:br/>
              <w:t>第2項</w:t>
            </w:r>
          </w:p>
          <w:p w14:paraId="44BF291C" w14:textId="77777777" w:rsidR="00AB120E" w:rsidRPr="00E0359E" w:rsidRDefault="00AB120E" w:rsidP="00AB120E">
            <w:pPr>
              <w:ind w:left="144" w:hanging="144"/>
              <w:jc w:val="left"/>
              <w:rPr>
                <w:rFonts w:asciiTheme="minorEastAsia" w:eastAsiaTheme="minorEastAsia" w:hAnsiTheme="minorEastAsia"/>
                <w:sz w:val="19"/>
                <w:szCs w:val="19"/>
              </w:rPr>
            </w:pPr>
          </w:p>
          <w:p w14:paraId="7498E6C8" w14:textId="77777777" w:rsidR="00AB120E" w:rsidRPr="00E0359E" w:rsidRDefault="00AB120E" w:rsidP="00AB120E">
            <w:pPr>
              <w:ind w:left="144" w:hanging="144"/>
              <w:jc w:val="left"/>
              <w:rPr>
                <w:rFonts w:asciiTheme="minorEastAsia" w:eastAsiaTheme="minorEastAsia" w:hAnsiTheme="minorEastAsia"/>
                <w:sz w:val="19"/>
                <w:szCs w:val="19"/>
              </w:rPr>
            </w:pPr>
          </w:p>
          <w:p w14:paraId="28DA7374"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第3の十の3(16)②</w:t>
            </w:r>
          </w:p>
          <w:p w14:paraId="5F8BF916"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7DB6CD75" w14:textId="77777777" w:rsidTr="007636DA">
        <w:trPr>
          <w:trHeight w:val="2810"/>
        </w:trPr>
        <w:tc>
          <w:tcPr>
            <w:tcW w:w="1701" w:type="dxa"/>
            <w:vMerge w:val="restart"/>
          </w:tcPr>
          <w:p w14:paraId="7CEC9961" w14:textId="71CA3AF4" w:rsidR="00AB120E" w:rsidRPr="00F26074" w:rsidRDefault="00AB120E" w:rsidP="00AB120E">
            <w:pPr>
              <w:ind w:left="167" w:hanging="167"/>
              <w:jc w:val="left"/>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lastRenderedPageBreak/>
              <w:t>3</w:t>
            </w:r>
            <w:r w:rsidR="00F3531E">
              <w:rPr>
                <w:rFonts w:asciiTheme="minorEastAsia" w:eastAsiaTheme="minorEastAsia" w:hAnsiTheme="minorEastAsia" w:hint="eastAsia"/>
                <w:sz w:val="22"/>
                <w:szCs w:val="22"/>
              </w:rPr>
              <w:t>3</w:t>
            </w:r>
            <w:r w:rsidRPr="00F26074">
              <w:rPr>
                <w:rFonts w:asciiTheme="minorEastAsia" w:eastAsiaTheme="minorEastAsia" w:hAnsiTheme="minorEastAsia" w:hint="eastAsia"/>
                <w:sz w:val="22"/>
                <w:szCs w:val="22"/>
              </w:rPr>
              <w:t xml:space="preserve">　事故発生時の対応</w:t>
            </w:r>
          </w:p>
          <w:p w14:paraId="1BC507BD"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Pr>
          <w:p w14:paraId="70C6ADE8"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利用者に対するサービスの提供により事故が発生した場合は、市町村、当該利用者の家族、当該利用者に係る居宅介護支援事業者等に連絡を行うとともに、必要な措置を講じていますか。</w:t>
            </w:r>
          </w:p>
          <w:p w14:paraId="110A8BBB" w14:textId="77777777" w:rsidR="00AB120E" w:rsidRPr="00F26074" w:rsidRDefault="00AB120E" w:rsidP="00AB120E">
            <w:pPr>
              <w:ind w:left="0" w:firstLineChars="0" w:firstLine="0"/>
              <w:rPr>
                <w:rFonts w:asciiTheme="minorEastAsia" w:eastAsiaTheme="minorEastAsia" w:hAnsiTheme="minorEastAsia"/>
                <w:sz w:val="22"/>
                <w:szCs w:val="22"/>
              </w:rPr>
            </w:pPr>
          </w:p>
          <w:p w14:paraId="5C9F2E84"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事故が発生した場合の対応方法をあらかじめ定めておくことが望まれます。</w:t>
            </w:r>
          </w:p>
          <w:p w14:paraId="61C876E3"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事故が生じた際にはその原因を解明し、再発生を防ぐための対策を講じてください。</w:t>
            </w:r>
          </w:p>
          <w:p w14:paraId="6285C2BF"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Pr>
          <w:p w14:paraId="408D02E3"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939711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CB48EB6" w14:textId="77777777" w:rsidR="00AB120E" w:rsidRPr="00F26074" w:rsidRDefault="00901A3E"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64588504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5D3CA9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(準用第39条第1項)</w:t>
            </w:r>
          </w:p>
          <w:p w14:paraId="190EC644" w14:textId="77777777" w:rsidR="00AB120E" w:rsidRPr="00E0359E" w:rsidRDefault="00AB120E" w:rsidP="00AB120E">
            <w:pPr>
              <w:ind w:left="144" w:hanging="144"/>
              <w:jc w:val="left"/>
              <w:rPr>
                <w:rFonts w:asciiTheme="minorEastAsia" w:eastAsiaTheme="minorEastAsia" w:hAnsiTheme="minorEastAsia"/>
                <w:sz w:val="19"/>
                <w:szCs w:val="19"/>
              </w:rPr>
            </w:pPr>
          </w:p>
          <w:p w14:paraId="66D8CAE9" w14:textId="77777777" w:rsidR="00AB120E" w:rsidRPr="00E0359E" w:rsidRDefault="00AB120E" w:rsidP="00AB120E">
            <w:pPr>
              <w:ind w:left="144" w:hanging="144"/>
              <w:jc w:val="left"/>
              <w:rPr>
                <w:rFonts w:asciiTheme="minorEastAsia" w:eastAsiaTheme="minorEastAsia" w:hAnsiTheme="minorEastAsia"/>
                <w:sz w:val="19"/>
                <w:szCs w:val="19"/>
              </w:rPr>
            </w:pPr>
          </w:p>
          <w:p w14:paraId="25ED2CEE"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p>
          <w:p w14:paraId="16E16999"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609CE2D4"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w:t>
            </w:r>
            <w:r w:rsidRPr="00E0359E">
              <w:rPr>
                <w:rFonts w:asciiTheme="minorEastAsia" w:eastAsiaTheme="minorEastAsia" w:hAnsiTheme="minorEastAsia" w:hint="eastAsia"/>
                <w:sz w:val="19"/>
                <w:szCs w:val="19"/>
              </w:rPr>
              <w:t>一</w:t>
            </w:r>
            <w:r w:rsidRPr="00E0359E">
              <w:rPr>
                <w:rFonts w:asciiTheme="minorEastAsia" w:eastAsiaTheme="minorEastAsia" w:hAnsiTheme="minorEastAsia"/>
                <w:sz w:val="19"/>
                <w:szCs w:val="19"/>
              </w:rPr>
              <w:t>の3(</w:t>
            </w:r>
            <w:r w:rsidRPr="00E0359E">
              <w:rPr>
                <w:rFonts w:asciiTheme="minorEastAsia" w:eastAsiaTheme="minorEastAsia" w:hAnsiTheme="minorEastAsia" w:hint="eastAsia"/>
                <w:sz w:val="19"/>
                <w:szCs w:val="19"/>
              </w:rPr>
              <w:t>30</w:t>
            </w:r>
            <w:r w:rsidRPr="00E0359E">
              <w:rPr>
                <w:rFonts w:asciiTheme="minorEastAsia" w:eastAsiaTheme="minorEastAsia" w:hAnsiTheme="minorEastAsia"/>
                <w:sz w:val="19"/>
                <w:szCs w:val="19"/>
              </w:rPr>
              <w:t>)①③)</w:t>
            </w:r>
          </w:p>
        </w:tc>
      </w:tr>
      <w:tr w:rsidR="00AB120E" w:rsidRPr="00F26074" w14:paraId="19F34896" w14:textId="77777777" w:rsidTr="007636DA">
        <w:tc>
          <w:tcPr>
            <w:tcW w:w="1701" w:type="dxa"/>
            <w:vMerge/>
          </w:tcPr>
          <w:p w14:paraId="68F4F7A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Pr>
          <w:p w14:paraId="18CE1FD5"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上記①の事故の状況及び事故に際して採った処置について記録していますか。</w:t>
            </w:r>
          </w:p>
          <w:p w14:paraId="36A7F783"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Pr>
          <w:p w14:paraId="64CF1ADA"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7252579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8461B39" w14:textId="77777777" w:rsidR="00AB120E" w:rsidRPr="00F26074" w:rsidRDefault="00901A3E" w:rsidP="00AB120E">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02655831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48F477A"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(準用第39条第2項)</w:t>
            </w:r>
          </w:p>
          <w:p w14:paraId="77B5F134"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3761C522" w14:textId="77777777" w:rsidTr="003E546D">
        <w:trPr>
          <w:trHeight w:val="2346"/>
        </w:trPr>
        <w:tc>
          <w:tcPr>
            <w:tcW w:w="1701" w:type="dxa"/>
            <w:vMerge/>
          </w:tcPr>
          <w:p w14:paraId="25345D2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4E6D059"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利用者に対するサービスの提供により賠償すべき事故が発生し、これにより賠償すべき損害があるときは、速やかにその損害を賠償していますか。</w:t>
            </w:r>
          </w:p>
          <w:p w14:paraId="05D3DA1A" w14:textId="77777777" w:rsidR="00AB120E" w:rsidRPr="00F26074" w:rsidRDefault="00AB120E" w:rsidP="00AB120E">
            <w:pPr>
              <w:ind w:left="220" w:hangingChars="100" w:hanging="220"/>
              <w:rPr>
                <w:rFonts w:asciiTheme="minorEastAsia" w:eastAsiaTheme="minorEastAsia" w:hAnsiTheme="minorEastAsia"/>
                <w:sz w:val="22"/>
                <w:szCs w:val="22"/>
              </w:rPr>
            </w:pPr>
          </w:p>
          <w:p w14:paraId="2B62BCE9"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速やかに賠償を行うため、損害賠償保険に加入、又は賠償資力を有することが望まれます。</w:t>
            </w:r>
          </w:p>
          <w:p w14:paraId="05F60998" w14:textId="77777777" w:rsidR="00AB120E" w:rsidRPr="00F26074" w:rsidRDefault="00AB120E" w:rsidP="00AB120E">
            <w:pPr>
              <w:ind w:left="220" w:hangingChars="100" w:hanging="220"/>
              <w:rPr>
                <w:rFonts w:asciiTheme="minorEastAsia" w:eastAsiaTheme="minorEastAsia" w:hAnsiTheme="minorEastAsia"/>
                <w:sz w:val="22"/>
                <w:szCs w:val="22"/>
              </w:rPr>
            </w:pPr>
          </w:p>
          <w:p w14:paraId="4ADAC29E" w14:textId="77777777" w:rsidR="00AB120E" w:rsidRPr="00F26074" w:rsidRDefault="00AB120E" w:rsidP="00AB120E">
            <w:pPr>
              <w:ind w:left="220" w:hangingChars="100" w:hanging="220"/>
              <w:rPr>
                <w:rFonts w:asciiTheme="minorEastAsia" w:eastAsiaTheme="minorEastAsia" w:hAnsiTheme="minorEastAsia"/>
                <w:sz w:val="22"/>
                <w:szCs w:val="22"/>
              </w:rPr>
            </w:pPr>
          </w:p>
          <w:p w14:paraId="4568FC4B"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67A39B5E"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87627297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8C41FD" w14:textId="77777777" w:rsidR="00AB120E" w:rsidRPr="00F26074" w:rsidRDefault="00901A3E"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203213634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41CC3C69"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(準用第39条第3項)</w:t>
            </w:r>
          </w:p>
          <w:p w14:paraId="53365625" w14:textId="77777777" w:rsidR="00AB120E" w:rsidRPr="00E0359E" w:rsidRDefault="00AB120E" w:rsidP="00AB120E">
            <w:pPr>
              <w:ind w:left="0" w:firstLineChars="0" w:firstLine="0"/>
              <w:jc w:val="left"/>
              <w:rPr>
                <w:rFonts w:asciiTheme="minorEastAsia" w:eastAsiaTheme="minorEastAsia" w:hAnsiTheme="minorEastAsia"/>
                <w:sz w:val="19"/>
                <w:szCs w:val="19"/>
              </w:rPr>
            </w:pPr>
          </w:p>
          <w:p w14:paraId="6693A6A6"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平11老企25</w:t>
            </w:r>
          </w:p>
          <w:p w14:paraId="496D2D02"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7C64857B"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第3の1の3(</w:t>
            </w:r>
            <w:r w:rsidRPr="00E0359E">
              <w:rPr>
                <w:rFonts w:asciiTheme="minorEastAsia" w:eastAsiaTheme="minorEastAsia" w:hAnsiTheme="minorEastAsia" w:hint="eastAsia"/>
                <w:sz w:val="19"/>
                <w:szCs w:val="19"/>
              </w:rPr>
              <w:t>30</w:t>
            </w:r>
            <w:r w:rsidRPr="00E0359E">
              <w:rPr>
                <w:rFonts w:asciiTheme="minorEastAsia" w:eastAsiaTheme="minorEastAsia" w:hAnsiTheme="minorEastAsia"/>
                <w:sz w:val="19"/>
                <w:szCs w:val="19"/>
              </w:rPr>
              <w:t>)②)</w:t>
            </w:r>
          </w:p>
        </w:tc>
      </w:tr>
      <w:tr w:rsidR="00AB120E" w:rsidRPr="00F26074" w14:paraId="5D0A00CC" w14:textId="77777777" w:rsidTr="003E546D">
        <w:trPr>
          <w:trHeight w:val="1841"/>
        </w:trPr>
        <w:tc>
          <w:tcPr>
            <w:tcW w:w="1701" w:type="dxa"/>
            <w:vMerge w:val="restart"/>
          </w:tcPr>
          <w:p w14:paraId="3CD47029" w14:textId="1DCC1937" w:rsidR="00AB120E" w:rsidRPr="00F26074" w:rsidRDefault="00AB120E" w:rsidP="00AB120E">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虐待の防止</w:t>
            </w:r>
          </w:p>
        </w:tc>
        <w:tc>
          <w:tcPr>
            <w:tcW w:w="6096" w:type="dxa"/>
            <w:tcBorders>
              <w:bottom w:val="nil"/>
            </w:tcBorders>
          </w:tcPr>
          <w:p w14:paraId="6A3CAB1E" w14:textId="3892720A" w:rsidR="00AB120E" w:rsidRPr="00E0359E" w:rsidRDefault="00AB120E" w:rsidP="00E0359E">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b/>
                <w:sz w:val="22"/>
                <w:szCs w:val="22"/>
              </w:rPr>
              <w:t xml:space="preserve">　虐待の発生又はその再発を防止するため、次に掲げる措置を講じていま</w:t>
            </w:r>
            <w:r w:rsidRPr="00EE1892">
              <w:rPr>
                <w:rFonts w:asciiTheme="majorEastAsia" w:eastAsiaTheme="majorEastAsia" w:hAnsiTheme="majorEastAsia" w:hint="eastAsia"/>
                <w:b/>
                <w:sz w:val="22"/>
                <w:szCs w:val="22"/>
              </w:rPr>
              <w:t>す</w:t>
            </w:r>
            <w:r w:rsidRPr="00F26074">
              <w:rPr>
                <w:rFonts w:asciiTheme="majorEastAsia" w:eastAsiaTheme="majorEastAsia" w:hAnsiTheme="majorEastAsia" w:hint="eastAsia"/>
                <w:b/>
                <w:sz w:val="22"/>
                <w:szCs w:val="22"/>
              </w:rPr>
              <w:t>か。</w:t>
            </w:r>
          </w:p>
        </w:tc>
        <w:tc>
          <w:tcPr>
            <w:tcW w:w="1338" w:type="dxa"/>
            <w:tcBorders>
              <w:bottom w:val="nil"/>
            </w:tcBorders>
          </w:tcPr>
          <w:p w14:paraId="347D800E"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212444824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4DA670FA" w14:textId="77777777" w:rsidR="00AB120E" w:rsidRPr="00F26074" w:rsidRDefault="00901A3E" w:rsidP="00AB120E">
            <w:pPr>
              <w:adjustRightInd w:val="0"/>
              <w:ind w:left="152" w:hanging="152"/>
              <w:contextualSpacing/>
              <w:rPr>
                <w:rFonts w:asciiTheme="minorEastAsia" w:eastAsiaTheme="minorEastAsia" w:hAnsiTheme="minorEastAsia"/>
                <w:kern w:val="0"/>
                <w:sz w:val="22"/>
                <w:szCs w:val="22"/>
              </w:rPr>
            </w:pPr>
            <w:sdt>
              <w:sdtPr>
                <w:rPr>
                  <w:sz w:val="20"/>
                  <w:szCs w:val="20"/>
                </w:rPr>
                <w:id w:val="-192348470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05490323"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(準用第39条の2)</w:t>
            </w:r>
          </w:p>
        </w:tc>
      </w:tr>
      <w:tr w:rsidR="00AB120E" w:rsidRPr="00F26074" w14:paraId="1D83CFEE" w14:textId="77777777" w:rsidTr="003E546D">
        <w:trPr>
          <w:trHeight w:val="1841"/>
        </w:trPr>
        <w:tc>
          <w:tcPr>
            <w:tcW w:w="1701" w:type="dxa"/>
            <w:vMerge/>
          </w:tcPr>
          <w:p w14:paraId="63CD7CF5"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5D3F9D97"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虐待は、法の目的の一つである高齢者の尊厳の保持や、高齢者の人格の尊重に深刻な影響を及ぼす可能性が極めて高く、指定特定施設入居者生活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w:t>
            </w:r>
            <w:r w:rsidRPr="00F26074">
              <w:rPr>
                <w:rFonts w:asciiTheme="minorEastAsia" w:eastAsiaTheme="minorEastAsia" w:hAnsiTheme="minorEastAsia"/>
                <w:sz w:val="22"/>
                <w:szCs w:val="22"/>
              </w:rPr>
              <w:t>17年法律第124号。以下「高齢者虐待防止法」という。）</w:t>
            </w:r>
            <w:r w:rsidRPr="00F26074">
              <w:rPr>
                <w:rFonts w:asciiTheme="minorEastAsia" w:eastAsiaTheme="minorEastAsia" w:hAnsiTheme="minorEastAsia" w:hint="eastAsia"/>
                <w:sz w:val="22"/>
                <w:szCs w:val="22"/>
              </w:rPr>
              <w:t>に規定されているところであり、その実効性を高め、入居者の尊厳の保持・人格の尊重が達成されるよう、次に掲げる観点から虐待の防止に関する措置を講じてください。</w:t>
            </w:r>
          </w:p>
        </w:tc>
        <w:tc>
          <w:tcPr>
            <w:tcW w:w="1338" w:type="dxa"/>
            <w:tcBorders>
              <w:top w:val="nil"/>
              <w:bottom w:val="nil"/>
            </w:tcBorders>
          </w:tcPr>
          <w:p w14:paraId="6C8D9AD8"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0F7A4D6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平11老企25</w:t>
            </w:r>
          </w:p>
          <w:p w14:paraId="61F72DEB"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w:t>
            </w:r>
            <w:r w:rsidRPr="00E0359E">
              <w:rPr>
                <w:rFonts w:asciiTheme="minorEastAsia" w:eastAsiaTheme="minorEastAsia" w:hAnsiTheme="minorEastAsia"/>
                <w:sz w:val="19"/>
                <w:szCs w:val="19"/>
              </w:rPr>
              <w:t>の十の3(</w:t>
            </w:r>
            <w:r w:rsidRPr="00E0359E">
              <w:rPr>
                <w:rFonts w:asciiTheme="minorEastAsia" w:eastAsiaTheme="minorEastAsia" w:hAnsiTheme="minorEastAsia" w:hint="eastAsia"/>
                <w:sz w:val="19"/>
                <w:szCs w:val="19"/>
              </w:rPr>
              <w:t>17</w:t>
            </w:r>
            <w:r w:rsidRPr="00E0359E">
              <w:rPr>
                <w:rFonts w:asciiTheme="minorEastAsia" w:eastAsiaTheme="minorEastAsia" w:hAnsiTheme="minorEastAsia"/>
                <w:sz w:val="19"/>
                <w:szCs w:val="19"/>
              </w:rPr>
              <w:t>)</w:t>
            </w:r>
          </w:p>
          <w:p w14:paraId="62A98C9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FB7998B" w14:textId="77777777" w:rsidTr="003E546D">
        <w:trPr>
          <w:trHeight w:val="1841"/>
        </w:trPr>
        <w:tc>
          <w:tcPr>
            <w:tcW w:w="1701" w:type="dxa"/>
            <w:vMerge/>
          </w:tcPr>
          <w:p w14:paraId="64CCAB16"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ACC4BBA"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・虐待の未然防止</w:t>
            </w:r>
          </w:p>
          <w:p w14:paraId="2A81E528" w14:textId="77777777" w:rsidR="00AB120E" w:rsidRPr="00583143"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施設の従業者としての責務・適切な対応等を正しく理解していることも重要です。</w:t>
            </w:r>
          </w:p>
        </w:tc>
        <w:tc>
          <w:tcPr>
            <w:tcW w:w="1338" w:type="dxa"/>
            <w:tcBorders>
              <w:top w:val="nil"/>
              <w:bottom w:val="nil"/>
            </w:tcBorders>
          </w:tcPr>
          <w:p w14:paraId="5440E70D"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58ECCE6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77ADB1C3" w14:textId="77777777" w:rsidTr="003E546D">
        <w:trPr>
          <w:trHeight w:val="1841"/>
        </w:trPr>
        <w:tc>
          <w:tcPr>
            <w:tcW w:w="1701" w:type="dxa"/>
            <w:vMerge/>
          </w:tcPr>
          <w:p w14:paraId="118A2597"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BD0DF41"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・虐待等の早期発見</w:t>
            </w:r>
          </w:p>
          <w:p w14:paraId="1711B2CF" w14:textId="77777777" w:rsidR="00AB120E" w:rsidRPr="00583143"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従業者は、虐待等を発見しやすい立場にあることから、これらを早期に発見できるよう、必要な措置（虐待等に対する相談体制、市町村の通報窓口の周知等）がとられていることが望ましい。また、入居者及びその家族からの虐待等に係る相談、入居者から市町村への虐待の届出について、適切な対応をしてください。</w:t>
            </w:r>
          </w:p>
        </w:tc>
        <w:tc>
          <w:tcPr>
            <w:tcW w:w="1338" w:type="dxa"/>
            <w:tcBorders>
              <w:top w:val="nil"/>
              <w:bottom w:val="nil"/>
            </w:tcBorders>
          </w:tcPr>
          <w:p w14:paraId="1D055BC9"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719EE46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879501B" w14:textId="77777777" w:rsidTr="003E546D">
        <w:trPr>
          <w:trHeight w:val="1493"/>
        </w:trPr>
        <w:tc>
          <w:tcPr>
            <w:tcW w:w="1701" w:type="dxa"/>
            <w:vMerge/>
          </w:tcPr>
          <w:p w14:paraId="5D897E66"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EC2F2EE"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・虐待等への迅速かつ適切な対応</w:t>
            </w:r>
          </w:p>
          <w:p w14:paraId="17EE9989" w14:textId="77777777" w:rsidR="00AB120E" w:rsidRPr="00583143" w:rsidRDefault="00AB120E" w:rsidP="00AB120E">
            <w:pPr>
              <w:ind w:leftChars="100" w:left="210" w:firstLineChars="100" w:firstLine="220"/>
              <w:rPr>
                <w:rFonts w:asciiTheme="minorEastAsia" w:hAnsiTheme="minorEastAsia"/>
                <w:sz w:val="22"/>
                <w:szCs w:val="22"/>
              </w:rPr>
            </w:pPr>
            <w:r w:rsidRPr="00F26074">
              <w:rPr>
                <w:rFonts w:asciiTheme="minorEastAsia" w:eastAsiaTheme="minorEastAsia" w:hAnsiTheme="minorEastAsia" w:hint="eastAsia"/>
                <w:sz w:val="22"/>
                <w:szCs w:val="2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338" w:type="dxa"/>
            <w:tcBorders>
              <w:top w:val="nil"/>
              <w:bottom w:val="single" w:sz="4" w:space="0" w:color="auto"/>
            </w:tcBorders>
          </w:tcPr>
          <w:p w14:paraId="3784E706"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single" w:sz="4" w:space="0" w:color="auto"/>
            </w:tcBorders>
          </w:tcPr>
          <w:p w14:paraId="009FAB3F"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5EBB4826" w14:textId="77777777" w:rsidTr="003E546D">
        <w:trPr>
          <w:trHeight w:val="1493"/>
        </w:trPr>
        <w:tc>
          <w:tcPr>
            <w:tcW w:w="1701" w:type="dxa"/>
            <w:vMerge/>
          </w:tcPr>
          <w:p w14:paraId="3102C279"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51EB76CF" w14:textId="77777777" w:rsidR="00AB120E" w:rsidRPr="00F26074" w:rsidRDefault="00AB120E" w:rsidP="00AB120E">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⑴</w:t>
            </w:r>
            <w:r w:rsidRPr="00F26074">
              <w:rPr>
                <w:rFonts w:asciiTheme="majorEastAsia" w:eastAsiaTheme="majorEastAsia" w:hAnsiTheme="majorEastAsia" w:hint="eastAsia"/>
                <w:b/>
                <w:sz w:val="22"/>
                <w:szCs w:val="22"/>
              </w:rPr>
              <w:t xml:space="preserve">　虐待の防止のための対策を検討する委員会（テレビ電話装置等を活用して行うことができます）を定期的に開催するとともに、その結果について、従業者に周知徹底を図っていますか。</w:t>
            </w:r>
          </w:p>
          <w:p w14:paraId="5139B309" w14:textId="77777777" w:rsidR="00AB120E" w:rsidRPr="00583143" w:rsidRDefault="00AB120E" w:rsidP="00AB120E">
            <w:pPr>
              <w:ind w:left="167" w:hanging="167"/>
              <w:rPr>
                <w:rFonts w:asciiTheme="minorEastAsia" w:eastAsiaTheme="minorEastAsia" w:hAnsiTheme="minorEastAsia"/>
                <w:sz w:val="22"/>
                <w:szCs w:val="22"/>
              </w:rPr>
            </w:pPr>
          </w:p>
        </w:tc>
        <w:tc>
          <w:tcPr>
            <w:tcW w:w="1338" w:type="dxa"/>
            <w:tcBorders>
              <w:bottom w:val="nil"/>
            </w:tcBorders>
          </w:tcPr>
          <w:p w14:paraId="2D963B89" w14:textId="77777777" w:rsidR="00AB120E" w:rsidRPr="00134055" w:rsidRDefault="00901A3E" w:rsidP="00AB120E">
            <w:pPr>
              <w:ind w:left="152" w:hanging="152"/>
              <w:rPr>
                <w:rFonts w:asciiTheme="minorEastAsia" w:eastAsiaTheme="minorEastAsia" w:hAnsiTheme="minorEastAsia"/>
                <w:sz w:val="22"/>
                <w:szCs w:val="22"/>
              </w:rPr>
            </w:pPr>
            <w:sdt>
              <w:sdtPr>
                <w:rPr>
                  <w:sz w:val="20"/>
                  <w:szCs w:val="20"/>
                </w:rPr>
                <w:id w:val="1775286571"/>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いる</w:t>
            </w:r>
          </w:p>
          <w:p w14:paraId="7776B362" w14:textId="77777777" w:rsidR="00AB120E" w:rsidRPr="00134055" w:rsidRDefault="00901A3E" w:rsidP="00AB120E">
            <w:pPr>
              <w:adjustRightInd w:val="0"/>
              <w:ind w:left="152" w:hanging="152"/>
              <w:contextualSpacing/>
              <w:rPr>
                <w:rFonts w:asciiTheme="minorEastAsia" w:eastAsiaTheme="minorEastAsia" w:hAnsiTheme="minorEastAsia"/>
                <w:kern w:val="0"/>
                <w:sz w:val="22"/>
                <w:szCs w:val="22"/>
              </w:rPr>
            </w:pPr>
            <w:sdt>
              <w:sdtPr>
                <w:rPr>
                  <w:sz w:val="20"/>
                  <w:szCs w:val="20"/>
                </w:rPr>
                <w:id w:val="335654323"/>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いない</w:t>
            </w:r>
          </w:p>
          <w:p w14:paraId="1FCCB4C8" w14:textId="77777777" w:rsidR="00AB120E" w:rsidRPr="00134055"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0B403201"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38CAFF92"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AB120E" w:rsidRPr="00F26074" w14:paraId="10D594AC" w14:textId="77777777" w:rsidTr="003E546D">
        <w:trPr>
          <w:trHeight w:val="1493"/>
        </w:trPr>
        <w:tc>
          <w:tcPr>
            <w:tcW w:w="1701" w:type="dxa"/>
            <w:vMerge/>
          </w:tcPr>
          <w:p w14:paraId="51CBB7E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F5B6B3F" w14:textId="77777777" w:rsidR="00AB120E" w:rsidRPr="00F26074" w:rsidRDefault="00AB120E" w:rsidP="00AB120E">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す。</w:t>
            </w:r>
          </w:p>
          <w:p w14:paraId="412DFE31"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委員会は、関係する職種、取り扱う事項等が相互に関係が深いと認められる他の会議体を設置している場合、これと一体的に設置・運営することとして差し支えありません。また、施設に実施が求められるものであるが、他のサービス事業者との連携等により行うことも差し支えありません。</w:t>
            </w:r>
          </w:p>
          <w:p w14:paraId="1C7D8162"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5D94F71"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防止検討委員会は、具体的には、次のような事項について検討することとする。その際、そこで得た結果（事業所における虐待に対する体制、虐待等の再発防止策等）は、従業者に周知徹底を図る必要です。</w:t>
            </w:r>
          </w:p>
          <w:p w14:paraId="4CC9566D"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p>
          <w:p w14:paraId="63056C29"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虐待防止検討委員会その他施設内の組織に関すること</w:t>
            </w:r>
          </w:p>
          <w:p w14:paraId="6213558E"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w:t>
            </w:r>
            <w:r w:rsidRPr="00F26074">
              <w:rPr>
                <w:rFonts w:asciiTheme="minorEastAsia" w:eastAsiaTheme="minorEastAsia" w:hAnsiTheme="minorEastAsia"/>
                <w:sz w:val="22"/>
                <w:szCs w:val="22"/>
              </w:rPr>
              <w:t xml:space="preserve"> 虐待の防止のための指針の整備に関すること</w:t>
            </w:r>
          </w:p>
          <w:p w14:paraId="1AC621AC"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虐待の防止のための職員研修の内容に関すること</w:t>
            </w:r>
          </w:p>
          <w:p w14:paraId="3E068B57"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虐待等について、従業者が相談・報告できる体制整備に関すること</w:t>
            </w:r>
          </w:p>
          <w:p w14:paraId="1C1C69DD"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w:t>
            </w:r>
            <w:r w:rsidRPr="00F26074">
              <w:rPr>
                <w:rFonts w:asciiTheme="minorEastAsia" w:eastAsiaTheme="minorEastAsia" w:hAnsiTheme="minorEastAsia"/>
                <w:sz w:val="22"/>
                <w:szCs w:val="22"/>
              </w:rPr>
              <w:t xml:space="preserve"> 従業者が高齢者虐待を把握した場合に、市町村への通報が迅速かつ</w:t>
            </w:r>
            <w:r w:rsidRPr="00F26074">
              <w:rPr>
                <w:rFonts w:asciiTheme="minorEastAsia" w:eastAsiaTheme="minorEastAsia" w:hAnsiTheme="minorEastAsia" w:hint="eastAsia"/>
                <w:sz w:val="22"/>
                <w:szCs w:val="22"/>
              </w:rPr>
              <w:t>適切に行われるための方法に関すること</w:t>
            </w:r>
          </w:p>
          <w:p w14:paraId="09161449"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ヘ</w:t>
            </w:r>
            <w:r w:rsidRPr="00F26074">
              <w:rPr>
                <w:rFonts w:asciiTheme="minorEastAsia" w:eastAsiaTheme="minorEastAsia" w:hAnsiTheme="minorEastAsia"/>
                <w:sz w:val="22"/>
                <w:szCs w:val="22"/>
              </w:rPr>
              <w:t xml:space="preserve"> 虐待等が発生した場合、その発生原因等の分析から得られる再発の</w:t>
            </w:r>
            <w:r w:rsidRPr="00F26074">
              <w:rPr>
                <w:rFonts w:asciiTheme="minorEastAsia" w:eastAsiaTheme="minorEastAsia" w:hAnsiTheme="minorEastAsia" w:hint="eastAsia"/>
                <w:sz w:val="22"/>
                <w:szCs w:val="22"/>
              </w:rPr>
              <w:t>確実な防止策に関すること</w:t>
            </w:r>
          </w:p>
          <w:p w14:paraId="2F14F58F" w14:textId="77777777" w:rsidR="00AB120E"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ト</w:t>
            </w:r>
            <w:r w:rsidRPr="00F26074">
              <w:rPr>
                <w:rFonts w:asciiTheme="minorEastAsia" w:eastAsiaTheme="minorEastAsia" w:hAnsiTheme="minorEastAsia"/>
                <w:sz w:val="22"/>
                <w:szCs w:val="22"/>
              </w:rPr>
              <w:t xml:space="preserve"> 前号の再発の防止策を講じた際に、その効果についての評価に関す</w:t>
            </w:r>
            <w:r w:rsidRPr="00F26074">
              <w:rPr>
                <w:rFonts w:asciiTheme="minorEastAsia" w:eastAsiaTheme="minorEastAsia" w:hAnsiTheme="minorEastAsia" w:hint="eastAsia"/>
                <w:sz w:val="22"/>
                <w:szCs w:val="22"/>
              </w:rPr>
              <w:t>ること</w:t>
            </w:r>
          </w:p>
          <w:p w14:paraId="521D3BE6" w14:textId="77777777" w:rsidR="00AB120E" w:rsidRPr="003E546D" w:rsidRDefault="00AB120E" w:rsidP="00AB120E">
            <w:pPr>
              <w:ind w:leftChars="100" w:left="540" w:hangingChars="150" w:hanging="330"/>
              <w:rPr>
                <w:rFonts w:asciiTheme="minorEastAsia" w:eastAsiaTheme="minorEastAsia" w:hAnsiTheme="minorEastAsia"/>
                <w:sz w:val="22"/>
                <w:szCs w:val="22"/>
              </w:rPr>
            </w:pPr>
          </w:p>
        </w:tc>
        <w:tc>
          <w:tcPr>
            <w:tcW w:w="1338" w:type="dxa"/>
            <w:tcBorders>
              <w:top w:val="nil"/>
              <w:bottom w:val="single" w:sz="4" w:space="0" w:color="auto"/>
            </w:tcBorders>
          </w:tcPr>
          <w:p w14:paraId="468FD54C" w14:textId="77777777" w:rsidR="00AB120E" w:rsidRDefault="00AB120E" w:rsidP="00AB120E">
            <w:pPr>
              <w:ind w:left="152" w:hanging="152"/>
              <w:rPr>
                <w:sz w:val="20"/>
                <w:szCs w:val="20"/>
              </w:rPr>
            </w:pPr>
          </w:p>
        </w:tc>
        <w:tc>
          <w:tcPr>
            <w:tcW w:w="1197" w:type="dxa"/>
            <w:tcBorders>
              <w:top w:val="nil"/>
              <w:bottom w:val="single" w:sz="4" w:space="0" w:color="auto"/>
            </w:tcBorders>
          </w:tcPr>
          <w:p w14:paraId="16F6B049"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441F710" w14:textId="77777777" w:rsidTr="007B5B90">
        <w:trPr>
          <w:trHeight w:val="1090"/>
        </w:trPr>
        <w:tc>
          <w:tcPr>
            <w:tcW w:w="1701" w:type="dxa"/>
            <w:vMerge/>
          </w:tcPr>
          <w:p w14:paraId="6CB54E24"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0283BC1C" w14:textId="77777777" w:rsidR="00AB120E" w:rsidRPr="00F26074" w:rsidRDefault="00AB120E" w:rsidP="00AB120E">
            <w:pPr>
              <w:ind w:left="0" w:firstLineChars="0" w:firstLine="0"/>
              <w:rPr>
                <w:rFonts w:hAnsi="ＭＳ ゴシック"/>
                <w:b/>
                <w:sz w:val="22"/>
                <w:szCs w:val="22"/>
              </w:rPr>
            </w:pPr>
            <w:r w:rsidRPr="00F26074">
              <w:rPr>
                <w:rFonts w:asciiTheme="minorEastAsia" w:eastAsiaTheme="minorEastAsia" w:hAnsiTheme="minorEastAsia" w:cs="Segoe UI Symbol" w:hint="eastAsia"/>
                <w:sz w:val="22"/>
                <w:szCs w:val="22"/>
              </w:rPr>
              <w:t>⑵</w:t>
            </w:r>
            <w:r w:rsidRPr="00F26074">
              <w:rPr>
                <w:rFonts w:hAnsi="ＭＳ ゴシック" w:hint="eastAsia"/>
                <w:b/>
                <w:sz w:val="22"/>
                <w:szCs w:val="22"/>
              </w:rPr>
              <w:t xml:space="preserve">　虐待の防止のための指針を整備していますか。</w:t>
            </w:r>
          </w:p>
          <w:p w14:paraId="12D4298F" w14:textId="77777777" w:rsidR="00AB120E" w:rsidRPr="003E546D" w:rsidRDefault="00AB120E" w:rsidP="00AB120E">
            <w:pPr>
              <w:ind w:left="0" w:firstLineChars="0" w:firstLine="0"/>
              <w:rPr>
                <w:rFonts w:asciiTheme="minorEastAsia" w:eastAsiaTheme="minorEastAsia" w:hAnsiTheme="minorEastAsia"/>
                <w:sz w:val="22"/>
                <w:szCs w:val="22"/>
              </w:rPr>
            </w:pPr>
          </w:p>
        </w:tc>
        <w:tc>
          <w:tcPr>
            <w:tcW w:w="1338" w:type="dxa"/>
            <w:tcBorders>
              <w:bottom w:val="nil"/>
            </w:tcBorders>
          </w:tcPr>
          <w:p w14:paraId="704B0CF2"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52505854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3C8106" w14:textId="77777777" w:rsidR="00AB120E" w:rsidRPr="00F26074" w:rsidRDefault="00901A3E" w:rsidP="00AB120E">
            <w:pPr>
              <w:adjustRightInd w:val="0"/>
              <w:ind w:left="152" w:hanging="152"/>
              <w:contextualSpacing/>
              <w:rPr>
                <w:rFonts w:asciiTheme="minorEastAsia" w:eastAsiaTheme="minorEastAsia" w:hAnsiTheme="minorEastAsia"/>
                <w:kern w:val="0"/>
                <w:sz w:val="22"/>
                <w:szCs w:val="22"/>
              </w:rPr>
            </w:pPr>
            <w:sdt>
              <w:sdtPr>
                <w:rPr>
                  <w:sz w:val="20"/>
                  <w:szCs w:val="20"/>
                </w:rPr>
                <w:id w:val="-80029839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E2E863D" w14:textId="77777777" w:rsidR="00AB120E" w:rsidRDefault="00AB120E" w:rsidP="00AB120E">
            <w:pPr>
              <w:ind w:left="152" w:hanging="152"/>
              <w:rPr>
                <w:sz w:val="20"/>
                <w:szCs w:val="20"/>
              </w:rPr>
            </w:pPr>
          </w:p>
        </w:tc>
        <w:tc>
          <w:tcPr>
            <w:tcW w:w="1197" w:type="dxa"/>
            <w:tcBorders>
              <w:bottom w:val="nil"/>
            </w:tcBorders>
          </w:tcPr>
          <w:p w14:paraId="69E0C1CD"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6E77C809"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AB120E" w:rsidRPr="00F26074" w14:paraId="3A87944B" w14:textId="77777777" w:rsidTr="003E546D">
        <w:trPr>
          <w:trHeight w:val="1493"/>
        </w:trPr>
        <w:tc>
          <w:tcPr>
            <w:tcW w:w="1701" w:type="dxa"/>
            <w:vMerge/>
          </w:tcPr>
          <w:p w14:paraId="71AFC29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EC98B1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整備する「虐待の防止のための指針」には、次のような項目を盛り込んでください。</w:t>
            </w:r>
          </w:p>
          <w:p w14:paraId="14E93EE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施設における虐待の防止に関する基本的考え方</w:t>
            </w:r>
          </w:p>
          <w:p w14:paraId="53200102"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w:t>
            </w:r>
            <w:r w:rsidRPr="00F26074">
              <w:rPr>
                <w:rFonts w:asciiTheme="minorEastAsia" w:eastAsiaTheme="minorEastAsia" w:hAnsiTheme="minorEastAsia"/>
                <w:sz w:val="22"/>
                <w:szCs w:val="22"/>
              </w:rPr>
              <w:t xml:space="preserve">  委員会その他施設内の組織に関する事項</w:t>
            </w:r>
          </w:p>
          <w:p w14:paraId="0DD38DA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虐待の防止のための職員研修に関する基本方針</w:t>
            </w:r>
          </w:p>
          <w:p w14:paraId="07EF31E4"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虐待等が発生した場合の対応方法に関する基本方針</w:t>
            </w:r>
          </w:p>
          <w:p w14:paraId="7E59BDF5"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w:t>
            </w:r>
            <w:r w:rsidRPr="00F26074">
              <w:rPr>
                <w:rFonts w:asciiTheme="minorEastAsia" w:eastAsiaTheme="minorEastAsia" w:hAnsiTheme="minorEastAsia"/>
                <w:sz w:val="22"/>
                <w:szCs w:val="22"/>
              </w:rPr>
              <w:t xml:space="preserve">  虐待等が発生した場合の相談・報告体制に関する事項</w:t>
            </w:r>
          </w:p>
          <w:p w14:paraId="53D960CE" w14:textId="77777777" w:rsidR="00AB120E" w:rsidRPr="00F26074" w:rsidRDefault="00AB120E" w:rsidP="00AB120E">
            <w:pPr>
              <w:ind w:left="168" w:hanging="168"/>
              <w:rPr>
                <w:rFonts w:ascii="ＭＳ 明朝" w:eastAsia="ＭＳ 明朝"/>
                <w:sz w:val="22"/>
                <w:szCs w:val="22"/>
              </w:rPr>
            </w:pPr>
            <w:r w:rsidRPr="00F26074">
              <w:rPr>
                <w:rFonts w:hAnsi="ＭＳ ゴシック" w:hint="eastAsia"/>
                <w:b/>
                <w:sz w:val="22"/>
                <w:szCs w:val="22"/>
              </w:rPr>
              <w:t xml:space="preserve">  </w:t>
            </w:r>
            <w:r w:rsidRPr="00F26074">
              <w:rPr>
                <w:rFonts w:ascii="ＭＳ 明朝" w:eastAsia="ＭＳ 明朝" w:hint="eastAsia"/>
                <w:sz w:val="22"/>
                <w:szCs w:val="22"/>
              </w:rPr>
              <w:t>ヘ</w:t>
            </w:r>
            <w:r w:rsidRPr="00F26074">
              <w:rPr>
                <w:rFonts w:ascii="ＭＳ 明朝" w:eastAsia="ＭＳ 明朝"/>
                <w:sz w:val="22"/>
                <w:szCs w:val="22"/>
              </w:rPr>
              <w:t xml:space="preserve">  成年後見制度の利用支援に関する事項</w:t>
            </w:r>
          </w:p>
          <w:p w14:paraId="5563A1F7" w14:textId="77777777" w:rsidR="00AB120E" w:rsidRPr="00F26074" w:rsidRDefault="00AB120E" w:rsidP="00AB120E">
            <w:pPr>
              <w:ind w:leftChars="50" w:left="105" w:firstLineChars="50" w:firstLine="110"/>
              <w:rPr>
                <w:rFonts w:ascii="ＭＳ 明朝" w:eastAsia="ＭＳ 明朝"/>
                <w:sz w:val="22"/>
                <w:szCs w:val="22"/>
              </w:rPr>
            </w:pPr>
            <w:r w:rsidRPr="00F26074">
              <w:rPr>
                <w:rFonts w:ascii="ＭＳ 明朝" w:eastAsia="ＭＳ 明朝" w:hint="eastAsia"/>
                <w:sz w:val="22"/>
                <w:szCs w:val="22"/>
              </w:rPr>
              <w:t>ト</w:t>
            </w:r>
            <w:r w:rsidRPr="00F26074">
              <w:rPr>
                <w:rFonts w:ascii="ＭＳ 明朝" w:eastAsia="ＭＳ 明朝"/>
                <w:sz w:val="22"/>
                <w:szCs w:val="22"/>
              </w:rPr>
              <w:t xml:space="preserve">  虐待等に係る苦情解決方法に関する事項</w:t>
            </w:r>
          </w:p>
          <w:p w14:paraId="6A49667B" w14:textId="77777777" w:rsidR="00AB120E" w:rsidRPr="00F26074" w:rsidRDefault="00AB120E" w:rsidP="00AB120E">
            <w:pPr>
              <w:ind w:left="0" w:firstLineChars="100" w:firstLine="220"/>
              <w:rPr>
                <w:rFonts w:ascii="ＭＳ 明朝" w:eastAsia="ＭＳ 明朝"/>
                <w:sz w:val="22"/>
                <w:szCs w:val="22"/>
              </w:rPr>
            </w:pPr>
            <w:r w:rsidRPr="00F26074">
              <w:rPr>
                <w:rFonts w:ascii="ＭＳ 明朝" w:eastAsia="ＭＳ 明朝" w:hint="eastAsia"/>
                <w:sz w:val="22"/>
                <w:szCs w:val="22"/>
              </w:rPr>
              <w:t>チ</w:t>
            </w:r>
            <w:r w:rsidRPr="00F26074">
              <w:rPr>
                <w:rFonts w:ascii="ＭＳ 明朝" w:eastAsia="ＭＳ 明朝"/>
                <w:sz w:val="22"/>
                <w:szCs w:val="22"/>
              </w:rPr>
              <w:t xml:space="preserve">  利用者等に対する当該指針の閲覧に関する事項</w:t>
            </w:r>
          </w:p>
          <w:p w14:paraId="1CED7027" w14:textId="77777777" w:rsidR="00AB120E" w:rsidRPr="00F26074" w:rsidRDefault="00AB120E" w:rsidP="00AB120E">
            <w:pPr>
              <w:ind w:left="0" w:firstLineChars="100" w:firstLine="220"/>
              <w:rPr>
                <w:rFonts w:ascii="ＭＳ 明朝" w:eastAsia="ＭＳ 明朝"/>
                <w:sz w:val="22"/>
                <w:szCs w:val="22"/>
              </w:rPr>
            </w:pPr>
            <w:r w:rsidRPr="00F26074">
              <w:rPr>
                <w:rFonts w:ascii="ＭＳ 明朝" w:eastAsia="ＭＳ 明朝" w:hint="eastAsia"/>
                <w:sz w:val="22"/>
                <w:szCs w:val="22"/>
              </w:rPr>
              <w:t>リ</w:t>
            </w:r>
            <w:r w:rsidRPr="00F26074">
              <w:rPr>
                <w:rFonts w:ascii="ＭＳ 明朝" w:eastAsia="ＭＳ 明朝"/>
                <w:sz w:val="22"/>
                <w:szCs w:val="22"/>
              </w:rPr>
              <w:t xml:space="preserve">  その他虐待の防止の推進のために必要な事項</w:t>
            </w:r>
          </w:p>
          <w:p w14:paraId="5BF4381F" w14:textId="77777777" w:rsidR="00AB120E" w:rsidRPr="003E546D" w:rsidRDefault="00AB120E" w:rsidP="00AB120E">
            <w:pPr>
              <w:ind w:left="167" w:hanging="167"/>
              <w:rPr>
                <w:rFonts w:asciiTheme="minorEastAsia" w:eastAsiaTheme="minorEastAsia" w:hAnsiTheme="minorEastAsia" w:cs="Segoe UI Symbol"/>
                <w:sz w:val="22"/>
                <w:szCs w:val="22"/>
              </w:rPr>
            </w:pPr>
          </w:p>
        </w:tc>
        <w:tc>
          <w:tcPr>
            <w:tcW w:w="1338" w:type="dxa"/>
            <w:tcBorders>
              <w:top w:val="nil"/>
              <w:bottom w:val="single" w:sz="4" w:space="0" w:color="auto"/>
            </w:tcBorders>
          </w:tcPr>
          <w:p w14:paraId="4319E0B1" w14:textId="77777777" w:rsidR="00AB120E" w:rsidRDefault="00AB120E" w:rsidP="00AB120E">
            <w:pPr>
              <w:ind w:left="152" w:hanging="152"/>
              <w:rPr>
                <w:sz w:val="20"/>
                <w:szCs w:val="20"/>
              </w:rPr>
            </w:pPr>
          </w:p>
        </w:tc>
        <w:tc>
          <w:tcPr>
            <w:tcW w:w="1197" w:type="dxa"/>
            <w:tcBorders>
              <w:top w:val="nil"/>
              <w:bottom w:val="single" w:sz="4" w:space="0" w:color="auto"/>
            </w:tcBorders>
          </w:tcPr>
          <w:p w14:paraId="52CDC190" w14:textId="77777777" w:rsidR="00AB120E" w:rsidRPr="00134055" w:rsidRDefault="00AB120E" w:rsidP="00AB120E">
            <w:pPr>
              <w:ind w:left="144" w:hanging="144"/>
              <w:jc w:val="left"/>
              <w:rPr>
                <w:rFonts w:asciiTheme="minorEastAsia" w:eastAsiaTheme="minorEastAsia" w:hAnsiTheme="minorEastAsia"/>
                <w:sz w:val="19"/>
                <w:szCs w:val="19"/>
              </w:rPr>
            </w:pPr>
          </w:p>
        </w:tc>
      </w:tr>
      <w:tr w:rsidR="00AB120E" w:rsidRPr="00F26074" w14:paraId="2672471B" w14:textId="77777777" w:rsidTr="005837F2">
        <w:trPr>
          <w:trHeight w:val="202"/>
        </w:trPr>
        <w:tc>
          <w:tcPr>
            <w:tcW w:w="1701" w:type="dxa"/>
            <w:vMerge/>
          </w:tcPr>
          <w:p w14:paraId="7E50D90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7EA41027" w14:textId="77777777" w:rsidR="00AB120E" w:rsidRPr="00F26074" w:rsidRDefault="00AB120E" w:rsidP="00AB120E">
            <w:pPr>
              <w:ind w:left="167" w:hanging="167"/>
              <w:rPr>
                <w:rFonts w:hAnsi="ＭＳ ゴシック"/>
                <w:b/>
                <w:sz w:val="22"/>
                <w:szCs w:val="22"/>
              </w:rPr>
            </w:pPr>
            <w:r w:rsidRPr="00F26074">
              <w:rPr>
                <w:rFonts w:asciiTheme="minorEastAsia" w:eastAsiaTheme="minorEastAsia" w:hAnsiTheme="minorEastAsia" w:hint="eastAsia"/>
                <w:sz w:val="22"/>
                <w:szCs w:val="22"/>
              </w:rPr>
              <w:t>⑶</w:t>
            </w:r>
            <w:r w:rsidRPr="00F26074">
              <w:rPr>
                <w:rFonts w:hAnsi="ＭＳ ゴシック" w:hint="eastAsia"/>
                <w:b/>
                <w:sz w:val="22"/>
                <w:szCs w:val="22"/>
              </w:rPr>
              <w:t xml:space="preserve">　従業員に対して、虐待の防止のための研修を定期的に実施していますか。</w:t>
            </w:r>
          </w:p>
          <w:p w14:paraId="770CA42C" w14:textId="77777777" w:rsidR="00AB120E" w:rsidRPr="003E546D" w:rsidRDefault="00AB120E" w:rsidP="00AB120E">
            <w:pPr>
              <w:ind w:left="220" w:hangingChars="100" w:hanging="220"/>
              <w:rPr>
                <w:rFonts w:asciiTheme="minorEastAsia" w:eastAsiaTheme="minorEastAsia" w:hAnsiTheme="minorEastAsia"/>
                <w:sz w:val="22"/>
                <w:szCs w:val="22"/>
              </w:rPr>
            </w:pPr>
          </w:p>
        </w:tc>
        <w:tc>
          <w:tcPr>
            <w:tcW w:w="1338" w:type="dxa"/>
            <w:tcBorders>
              <w:bottom w:val="nil"/>
            </w:tcBorders>
          </w:tcPr>
          <w:p w14:paraId="3B031D80"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65429302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18F9889" w14:textId="77777777" w:rsidR="00AB120E" w:rsidRPr="00F26074" w:rsidRDefault="00901A3E" w:rsidP="00AB120E">
            <w:pPr>
              <w:adjustRightInd w:val="0"/>
              <w:ind w:left="152" w:hanging="152"/>
              <w:contextualSpacing/>
              <w:rPr>
                <w:rFonts w:asciiTheme="minorEastAsia" w:eastAsiaTheme="minorEastAsia" w:hAnsiTheme="minorEastAsia"/>
                <w:kern w:val="0"/>
                <w:sz w:val="22"/>
                <w:szCs w:val="22"/>
              </w:rPr>
            </w:pPr>
            <w:sdt>
              <w:sdtPr>
                <w:rPr>
                  <w:sz w:val="20"/>
                  <w:szCs w:val="20"/>
                </w:rPr>
                <w:id w:val="-182080224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7CDB7BDC" w14:textId="77777777" w:rsidR="00AB120E" w:rsidRDefault="00AB120E" w:rsidP="00AB120E">
            <w:pPr>
              <w:ind w:left="152" w:hanging="152"/>
              <w:rPr>
                <w:sz w:val="20"/>
                <w:szCs w:val="20"/>
              </w:rPr>
            </w:pPr>
          </w:p>
        </w:tc>
        <w:tc>
          <w:tcPr>
            <w:tcW w:w="1197" w:type="dxa"/>
            <w:tcBorders>
              <w:bottom w:val="nil"/>
            </w:tcBorders>
          </w:tcPr>
          <w:p w14:paraId="0B2B9A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22DA2962"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w:t>
            </w:r>
            <w:r w:rsidRPr="00134055">
              <w:rPr>
                <w:rFonts w:asciiTheme="minorEastAsia" w:eastAsiaTheme="minorEastAsia" w:hAnsiTheme="minorEastAsia"/>
                <w:sz w:val="19"/>
                <w:szCs w:val="19"/>
              </w:rPr>
              <w:t>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AB120E" w:rsidRPr="00F26074" w14:paraId="370ECB40" w14:textId="77777777" w:rsidTr="003E546D">
        <w:trPr>
          <w:trHeight w:val="1493"/>
        </w:trPr>
        <w:tc>
          <w:tcPr>
            <w:tcW w:w="1701" w:type="dxa"/>
            <w:vMerge/>
          </w:tcPr>
          <w:p w14:paraId="091E9A9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tcBorders>
          </w:tcPr>
          <w:p w14:paraId="761E87FF"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です。</w:t>
            </w:r>
          </w:p>
          <w:p w14:paraId="0C54315C"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職員教育を組織的に徹底させていくためには、当該指定特定施設入居者生活介護事業者が指針に基づいた研修プログラムを作成し、</w:t>
            </w:r>
            <w:r w:rsidRPr="00F26074">
              <w:rPr>
                <w:rFonts w:asciiTheme="minorEastAsia" w:eastAsiaTheme="minorEastAsia" w:hAnsiTheme="minorEastAsia" w:hint="eastAsia"/>
                <w:sz w:val="22"/>
                <w:szCs w:val="22"/>
                <w:u w:val="single"/>
              </w:rPr>
              <w:t>定期的な研修（年２回以上）</w:t>
            </w:r>
            <w:r w:rsidRPr="00F26074">
              <w:rPr>
                <w:rFonts w:asciiTheme="minorEastAsia" w:eastAsiaTheme="minorEastAsia" w:hAnsiTheme="minorEastAsia" w:hint="eastAsia"/>
                <w:sz w:val="22"/>
                <w:szCs w:val="22"/>
              </w:rPr>
              <w:t>を実施するとともに、</w:t>
            </w:r>
            <w:r w:rsidRPr="00F26074">
              <w:rPr>
                <w:rFonts w:asciiTheme="minorEastAsia" w:eastAsiaTheme="minorEastAsia" w:hAnsiTheme="minorEastAsia" w:hint="eastAsia"/>
                <w:sz w:val="22"/>
                <w:szCs w:val="22"/>
                <w:u w:val="single"/>
              </w:rPr>
              <w:t>新規採用時</w:t>
            </w:r>
            <w:r w:rsidRPr="00F26074">
              <w:rPr>
                <w:rFonts w:asciiTheme="minorEastAsia" w:eastAsiaTheme="minorEastAsia" w:hAnsiTheme="minorEastAsia" w:hint="eastAsia"/>
                <w:sz w:val="22"/>
                <w:szCs w:val="22"/>
              </w:rPr>
              <w:t>には必ず虐待の防止のための研修を実施することが重要です。</w:t>
            </w:r>
          </w:p>
          <w:p w14:paraId="14F6434F" w14:textId="77777777" w:rsidR="00AB120E" w:rsidRPr="003E546D"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また、研修の実施内容についても</w:t>
            </w:r>
            <w:r w:rsidRPr="00F26074">
              <w:rPr>
                <w:rFonts w:asciiTheme="minorEastAsia" w:eastAsiaTheme="minorEastAsia" w:hAnsiTheme="minorEastAsia" w:hint="eastAsia"/>
                <w:sz w:val="22"/>
                <w:szCs w:val="22"/>
                <w:u w:val="single"/>
              </w:rPr>
              <w:t>記録</w:t>
            </w:r>
            <w:r w:rsidRPr="00F26074">
              <w:rPr>
                <w:rFonts w:asciiTheme="minorEastAsia" w:eastAsiaTheme="minorEastAsia" w:hAnsiTheme="minorEastAsia" w:hint="eastAsia"/>
                <w:sz w:val="22"/>
                <w:szCs w:val="22"/>
              </w:rPr>
              <w:t>することが必要である。研修の実施は、施設内での研修で差し支えありません。</w:t>
            </w:r>
          </w:p>
        </w:tc>
        <w:tc>
          <w:tcPr>
            <w:tcW w:w="1338" w:type="dxa"/>
            <w:tcBorders>
              <w:top w:val="nil"/>
            </w:tcBorders>
          </w:tcPr>
          <w:p w14:paraId="4680D99B" w14:textId="77777777" w:rsidR="00AB120E" w:rsidRDefault="00AB120E" w:rsidP="00AB120E">
            <w:pPr>
              <w:ind w:left="152" w:hanging="152"/>
              <w:rPr>
                <w:sz w:val="20"/>
                <w:szCs w:val="20"/>
              </w:rPr>
            </w:pPr>
          </w:p>
        </w:tc>
        <w:tc>
          <w:tcPr>
            <w:tcW w:w="1197" w:type="dxa"/>
            <w:tcBorders>
              <w:top w:val="nil"/>
            </w:tcBorders>
          </w:tcPr>
          <w:p w14:paraId="5828FA15"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E9E90D0" w14:textId="77777777" w:rsidTr="005837F2">
        <w:trPr>
          <w:trHeight w:val="934"/>
        </w:trPr>
        <w:tc>
          <w:tcPr>
            <w:tcW w:w="1701" w:type="dxa"/>
            <w:vMerge/>
          </w:tcPr>
          <w:p w14:paraId="4D982500"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6096" w:type="dxa"/>
            <w:tcBorders>
              <w:bottom w:val="nil"/>
            </w:tcBorders>
          </w:tcPr>
          <w:p w14:paraId="60D0472A" w14:textId="77777777" w:rsidR="00AB120E" w:rsidRPr="00F26074" w:rsidRDefault="00AB120E" w:rsidP="00AB120E">
            <w:pPr>
              <w:ind w:left="167" w:hanging="167"/>
              <w:rPr>
                <w:rFonts w:hAnsi="ＭＳ ゴシック"/>
                <w:sz w:val="22"/>
                <w:szCs w:val="22"/>
              </w:rPr>
            </w:pPr>
            <w:r w:rsidRPr="00F26074">
              <w:rPr>
                <w:rFonts w:asciiTheme="minorEastAsia" w:eastAsiaTheme="minorEastAsia" w:hAnsiTheme="minorEastAsia" w:hint="eastAsia"/>
                <w:sz w:val="22"/>
                <w:szCs w:val="22"/>
              </w:rPr>
              <w:t>⑷</w:t>
            </w:r>
            <w:r w:rsidRPr="00F26074">
              <w:rPr>
                <w:rFonts w:hAnsi="ＭＳ ゴシック" w:hint="eastAsia"/>
                <w:b/>
                <w:sz w:val="22"/>
                <w:szCs w:val="22"/>
              </w:rPr>
              <w:t xml:space="preserve">　⑴～⑶の措置を適切に実施するための担当者を置いていますか。</w:t>
            </w:r>
          </w:p>
          <w:p w14:paraId="3147121E"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bottom w:val="nil"/>
            </w:tcBorders>
          </w:tcPr>
          <w:p w14:paraId="0E8EC60B" w14:textId="77777777" w:rsidR="00AB120E" w:rsidRPr="00134055" w:rsidRDefault="00901A3E" w:rsidP="00AB120E">
            <w:pPr>
              <w:ind w:left="152" w:hanging="152"/>
              <w:rPr>
                <w:rFonts w:asciiTheme="minorEastAsia" w:eastAsiaTheme="minorEastAsia" w:hAnsiTheme="minorEastAsia"/>
                <w:sz w:val="22"/>
                <w:szCs w:val="22"/>
              </w:rPr>
            </w:pPr>
            <w:sdt>
              <w:sdtPr>
                <w:rPr>
                  <w:sz w:val="20"/>
                  <w:szCs w:val="20"/>
                </w:rPr>
                <w:id w:val="-2041574720"/>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いる</w:t>
            </w:r>
          </w:p>
          <w:p w14:paraId="16504FDE" w14:textId="77777777" w:rsidR="00AB120E" w:rsidRPr="00134055" w:rsidRDefault="00901A3E" w:rsidP="00AB120E">
            <w:pPr>
              <w:adjustRightInd w:val="0"/>
              <w:ind w:left="152" w:hanging="152"/>
              <w:contextualSpacing/>
              <w:rPr>
                <w:rFonts w:asciiTheme="minorEastAsia" w:eastAsiaTheme="minorEastAsia" w:hAnsiTheme="minorEastAsia"/>
                <w:kern w:val="0"/>
                <w:sz w:val="22"/>
                <w:szCs w:val="22"/>
              </w:rPr>
            </w:pPr>
            <w:sdt>
              <w:sdtPr>
                <w:rPr>
                  <w:sz w:val="20"/>
                  <w:szCs w:val="20"/>
                </w:rPr>
                <w:id w:val="-997567676"/>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いない</w:t>
            </w:r>
          </w:p>
          <w:p w14:paraId="2214B026" w14:textId="77777777" w:rsidR="00AB120E" w:rsidRPr="00134055"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0EB653A3"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03B33FAD"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AB120E" w:rsidRPr="00F26074" w14:paraId="7A26D1C3" w14:textId="77777777" w:rsidTr="005837F2">
        <w:trPr>
          <w:trHeight w:val="539"/>
        </w:trPr>
        <w:tc>
          <w:tcPr>
            <w:tcW w:w="1701" w:type="dxa"/>
            <w:vMerge/>
          </w:tcPr>
          <w:p w14:paraId="7426418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AAD645C" w14:textId="77777777" w:rsidR="00AB120E" w:rsidRPr="00E83D31" w:rsidRDefault="00AB120E" w:rsidP="00AB120E">
            <w:pPr>
              <w:ind w:left="220" w:hangingChars="100" w:hanging="220"/>
              <w:rPr>
                <w:rFonts w:asciiTheme="minorEastAsia" w:eastAsiaTheme="minorEastAsia" w:hAnsiTheme="minorEastAsia"/>
                <w:sz w:val="22"/>
                <w:szCs w:val="22"/>
              </w:rPr>
            </w:pPr>
            <w:r w:rsidRPr="00E83D31">
              <w:rPr>
                <w:rFonts w:asciiTheme="minorEastAsia" w:eastAsiaTheme="minorEastAsia" w:hAnsiTheme="minorEastAsia" w:hint="eastAsia"/>
                <w:sz w:val="22"/>
                <w:szCs w:val="22"/>
              </w:rPr>
              <w:t>※　当該担当者としては、虐待防止検討委員会の責任者と同一の従業者が務めることが望まし</w:t>
            </w:r>
            <w:r w:rsidRPr="00E83D31">
              <w:rPr>
                <w:rFonts w:asciiTheme="minorEastAsia" w:eastAsiaTheme="minorEastAsia" w:hAnsiTheme="minorEastAsia"/>
                <w:sz w:val="22"/>
                <w:szCs w:val="22"/>
              </w:rPr>
              <w:t>い</w:t>
            </w:r>
            <w:r w:rsidRPr="00E83D31">
              <w:rPr>
                <w:rFonts w:asciiTheme="minorEastAsia" w:eastAsiaTheme="minorEastAsia" w:hAnsiTheme="minorEastAsia" w:hint="eastAsia"/>
                <w:sz w:val="22"/>
                <w:szCs w:val="22"/>
              </w:rPr>
              <w:t>です</w:t>
            </w:r>
            <w:r w:rsidRPr="00E83D31">
              <w:rPr>
                <w:rFonts w:asciiTheme="minorEastAsia" w:eastAsiaTheme="minorEastAsia" w:hAnsiTheme="minorEastAsia"/>
                <w:sz w:val="22"/>
                <w:szCs w:val="22"/>
              </w:rPr>
              <w:t>。</w:t>
            </w:r>
          </w:p>
        </w:tc>
        <w:tc>
          <w:tcPr>
            <w:tcW w:w="1338" w:type="dxa"/>
            <w:tcBorders>
              <w:top w:val="nil"/>
              <w:bottom w:val="nil"/>
            </w:tcBorders>
          </w:tcPr>
          <w:p w14:paraId="68F008CB" w14:textId="77777777" w:rsidR="00AB120E" w:rsidRDefault="00AB120E" w:rsidP="00AB120E">
            <w:pPr>
              <w:ind w:left="152" w:hanging="152"/>
              <w:rPr>
                <w:sz w:val="20"/>
                <w:szCs w:val="20"/>
              </w:rPr>
            </w:pPr>
          </w:p>
        </w:tc>
        <w:tc>
          <w:tcPr>
            <w:tcW w:w="1197" w:type="dxa"/>
            <w:tcBorders>
              <w:top w:val="nil"/>
              <w:bottom w:val="nil"/>
            </w:tcBorders>
          </w:tcPr>
          <w:p w14:paraId="5B8E38D3" w14:textId="77777777" w:rsidR="00AB120E" w:rsidRPr="00EE1892" w:rsidRDefault="00AB120E" w:rsidP="00AB120E">
            <w:pPr>
              <w:ind w:left="144" w:hanging="144"/>
              <w:jc w:val="left"/>
              <w:rPr>
                <w:rFonts w:asciiTheme="minorEastAsia" w:eastAsiaTheme="minorEastAsia" w:hAnsiTheme="minorEastAsia"/>
                <w:sz w:val="19"/>
                <w:szCs w:val="19"/>
              </w:rPr>
            </w:pPr>
          </w:p>
        </w:tc>
      </w:tr>
      <w:tr w:rsidR="00AB120E" w:rsidRPr="00F26074" w14:paraId="0AE6E86B" w14:textId="77777777" w:rsidTr="005837F2">
        <w:trPr>
          <w:trHeight w:val="1373"/>
        </w:trPr>
        <w:tc>
          <w:tcPr>
            <w:tcW w:w="1701" w:type="dxa"/>
            <w:vMerge/>
          </w:tcPr>
          <w:p w14:paraId="3E4A213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CEA4E05" w14:textId="77777777" w:rsidR="00AB120E" w:rsidRPr="00E83D31" w:rsidRDefault="00AB120E" w:rsidP="00AB120E">
            <w:pPr>
              <w:ind w:left="220" w:hangingChars="100" w:hanging="220"/>
              <w:rPr>
                <w:rFonts w:asciiTheme="minorEastAsia" w:eastAsiaTheme="minorEastAsia" w:hAnsiTheme="minorEastAsia"/>
                <w:sz w:val="22"/>
                <w:szCs w:val="22"/>
              </w:rPr>
            </w:pPr>
            <w:r w:rsidRPr="00E83D31">
              <w:rPr>
                <w:rFonts w:asciiTheme="minorEastAsia" w:eastAsiaTheme="minorEastAsia" w:hAnsiTheme="minorEastAsia" w:hint="eastAsia"/>
                <w:sz w:val="22"/>
                <w:szCs w:val="22"/>
              </w:rPr>
              <w:t xml:space="preserve">※　</w:t>
            </w:r>
            <w:r w:rsidRPr="00E83D31">
              <w:rPr>
                <w:rFonts w:asciiTheme="minorEastAsia" w:eastAsiaTheme="minorEastAsia" w:hAnsiTheme="minorEastAsia"/>
                <w:sz w:val="22"/>
                <w:szCs w:val="22"/>
              </w:rPr>
              <w:t>なお、同一事業所内での複数担当(※)の</w:t>
            </w:r>
            <w:r w:rsidRPr="00E83D31">
              <w:rPr>
                <w:rFonts w:asciiTheme="minorEastAsia" w:eastAsiaTheme="minorEastAsia" w:hAnsiTheme="minorEastAsia" w:hint="eastAsia"/>
                <w:sz w:val="22"/>
                <w:szCs w:val="22"/>
              </w:rPr>
              <w:t>兼務や他の事業所・施設等との担当</w:t>
            </w:r>
            <w:r w:rsidRPr="00E83D31">
              <w:rPr>
                <w:rFonts w:asciiTheme="minorEastAsia" w:eastAsiaTheme="minorEastAsia" w:hAnsiTheme="minorEastAsia"/>
                <w:sz w:val="22"/>
                <w:szCs w:val="22"/>
              </w:rPr>
              <w:t>(※)の兼務については、担当者とし</w:t>
            </w:r>
            <w:r w:rsidRPr="00E83D31">
              <w:rPr>
                <w:rFonts w:asciiTheme="minorEastAsia" w:eastAsiaTheme="minorEastAsia" w:hAnsiTheme="minorEastAsia" w:hint="eastAsia"/>
                <w:sz w:val="22"/>
                <w:szCs w:val="22"/>
              </w:rPr>
              <w:t>ての職務に支障がなければ差し支えありません。</w:t>
            </w:r>
          </w:p>
          <w:p w14:paraId="03BFF162" w14:textId="77777777" w:rsidR="00AB120E" w:rsidRPr="00E83D31" w:rsidRDefault="00AB120E" w:rsidP="00AB120E">
            <w:pPr>
              <w:ind w:leftChars="100" w:left="210" w:firstLineChars="100" w:firstLine="220"/>
              <w:rPr>
                <w:rFonts w:asciiTheme="minorEastAsia" w:eastAsiaTheme="minorEastAsia" w:hAnsiTheme="minorEastAsia"/>
                <w:sz w:val="22"/>
                <w:szCs w:val="22"/>
              </w:rPr>
            </w:pPr>
            <w:r w:rsidRPr="00E83D31">
              <w:rPr>
                <w:rFonts w:asciiTheme="minorEastAsia" w:eastAsiaTheme="minorEastAsia" w:hAnsiTheme="minorEastAsia" w:hint="eastAsia"/>
                <w:sz w:val="22"/>
                <w:szCs w:val="2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59BEEBA" w14:textId="77777777" w:rsidR="00AB120E" w:rsidRPr="00E83D31" w:rsidRDefault="00AB120E" w:rsidP="00AB120E">
            <w:pPr>
              <w:ind w:leftChars="100" w:left="650" w:hangingChars="200" w:hanging="440"/>
              <w:rPr>
                <w:rFonts w:asciiTheme="minorEastAsia" w:eastAsiaTheme="minorEastAsia" w:hAnsiTheme="minorEastAsia"/>
                <w:sz w:val="22"/>
                <w:szCs w:val="22"/>
              </w:rPr>
            </w:pPr>
            <w:r w:rsidRPr="00E83D31">
              <w:rPr>
                <w:rFonts w:asciiTheme="minorEastAsia" w:eastAsiaTheme="minorEastAsia" w:hAnsiTheme="minorEastAsia"/>
                <w:sz w:val="22"/>
                <w:szCs w:val="22"/>
              </w:rPr>
              <w:t>(※)</w:t>
            </w:r>
            <w:r w:rsidRPr="00E83D31">
              <w:rPr>
                <w:rFonts w:asciiTheme="minorEastAsia" w:eastAsiaTheme="minorEastAsia" w:hAnsiTheme="minorEastAsia" w:hint="eastAsia"/>
                <w:sz w:val="22"/>
                <w:szCs w:val="22"/>
              </w:rPr>
              <w:t xml:space="preserve">　</w:t>
            </w:r>
            <w:r w:rsidRPr="00E83D31">
              <w:rPr>
                <w:rFonts w:asciiTheme="minorEastAsia" w:eastAsiaTheme="minorEastAsia" w:hAnsiTheme="minorEastAsia"/>
                <w:sz w:val="22"/>
                <w:szCs w:val="22"/>
              </w:rPr>
              <w:t>身体的拘束等適正化担当者、褥瘡予防対策担当者（看護師が望ま</w:t>
            </w:r>
            <w:r w:rsidRPr="00E83D31">
              <w:rPr>
                <w:rFonts w:asciiTheme="minorEastAsia" w:eastAsiaTheme="minorEastAsia" w:hAnsiTheme="minorEastAsia" w:hint="eastAsia"/>
                <w:sz w:val="22"/>
                <w:szCs w:val="22"/>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338" w:type="dxa"/>
            <w:tcBorders>
              <w:top w:val="nil"/>
              <w:bottom w:val="single" w:sz="4" w:space="0" w:color="auto"/>
            </w:tcBorders>
          </w:tcPr>
          <w:p w14:paraId="7A224343" w14:textId="77777777" w:rsidR="00AB120E" w:rsidRDefault="00AB120E" w:rsidP="00AB120E">
            <w:pPr>
              <w:ind w:left="152" w:hanging="152"/>
              <w:rPr>
                <w:sz w:val="20"/>
                <w:szCs w:val="20"/>
              </w:rPr>
            </w:pPr>
          </w:p>
        </w:tc>
        <w:tc>
          <w:tcPr>
            <w:tcW w:w="1197" w:type="dxa"/>
            <w:tcBorders>
              <w:top w:val="nil"/>
              <w:bottom w:val="single" w:sz="4" w:space="0" w:color="auto"/>
            </w:tcBorders>
          </w:tcPr>
          <w:p w14:paraId="0F7B5E8C" w14:textId="77777777" w:rsidR="00AB120E" w:rsidRPr="00EE1892" w:rsidRDefault="00AB120E" w:rsidP="00AB120E">
            <w:pPr>
              <w:ind w:left="144" w:hanging="144"/>
              <w:jc w:val="left"/>
              <w:rPr>
                <w:rFonts w:asciiTheme="minorEastAsia" w:eastAsiaTheme="minorEastAsia" w:hAnsiTheme="minorEastAsia"/>
                <w:sz w:val="19"/>
                <w:szCs w:val="19"/>
              </w:rPr>
            </w:pPr>
          </w:p>
        </w:tc>
      </w:tr>
      <w:tr w:rsidR="00AB120E" w:rsidRPr="00F26074" w14:paraId="7FCF29EC" w14:textId="77777777" w:rsidTr="003E546D">
        <w:trPr>
          <w:trHeight w:val="1373"/>
        </w:trPr>
        <w:tc>
          <w:tcPr>
            <w:tcW w:w="1701" w:type="dxa"/>
            <w:vMerge/>
          </w:tcPr>
          <w:p w14:paraId="576F1641"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5BB59D18" w14:textId="77777777" w:rsidR="00AB120E" w:rsidRPr="003E546D" w:rsidRDefault="00AB120E" w:rsidP="00AB120E">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事業所の従業員は高齢者虐待を発見しやすい立場にあることを自覚し、高齢者虐待の早期発見に努めていますか。</w:t>
            </w:r>
          </w:p>
        </w:tc>
        <w:tc>
          <w:tcPr>
            <w:tcW w:w="1338" w:type="dxa"/>
            <w:tcBorders>
              <w:bottom w:val="nil"/>
            </w:tcBorders>
          </w:tcPr>
          <w:p w14:paraId="6158879F"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15540722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1C57B9CD" w14:textId="77777777" w:rsidR="00AB120E" w:rsidRPr="00F26074" w:rsidRDefault="00901A3E" w:rsidP="00AB120E">
            <w:pPr>
              <w:ind w:left="152" w:hanging="152"/>
              <w:jc w:val="left"/>
              <w:rPr>
                <w:rFonts w:asciiTheme="minorEastAsia" w:eastAsiaTheme="minorEastAsia" w:hAnsiTheme="minorEastAsia"/>
                <w:sz w:val="22"/>
                <w:szCs w:val="22"/>
              </w:rPr>
            </w:pPr>
            <w:sdt>
              <w:sdtPr>
                <w:rPr>
                  <w:sz w:val="20"/>
                  <w:szCs w:val="20"/>
                </w:rPr>
                <w:id w:val="-47568788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6C7FBB8C" w14:textId="77777777" w:rsidR="00AB120E" w:rsidRDefault="00AB120E" w:rsidP="00AB120E">
            <w:pPr>
              <w:ind w:left="152" w:hanging="152"/>
              <w:rPr>
                <w:sz w:val="20"/>
                <w:szCs w:val="20"/>
              </w:rPr>
            </w:pPr>
          </w:p>
        </w:tc>
        <w:tc>
          <w:tcPr>
            <w:tcW w:w="1197" w:type="dxa"/>
            <w:tcBorders>
              <w:bottom w:val="nil"/>
            </w:tcBorders>
          </w:tcPr>
          <w:p w14:paraId="7B4ACE09" w14:textId="77777777" w:rsidR="00AB120E" w:rsidRPr="00546C51" w:rsidRDefault="00AB120E" w:rsidP="00AB120E">
            <w:pPr>
              <w:ind w:left="0" w:firstLineChars="0" w:firstLine="0"/>
              <w:jc w:val="left"/>
              <w:rPr>
                <w:rFonts w:asciiTheme="minorEastAsia" w:eastAsiaTheme="minorEastAsia" w:hAnsiTheme="minorEastAsia"/>
                <w:color w:val="FF0000"/>
                <w:sz w:val="19"/>
                <w:szCs w:val="19"/>
                <w:highlight w:val="yellow"/>
              </w:rPr>
            </w:pPr>
            <w:r w:rsidRPr="00F26074">
              <w:rPr>
                <w:rFonts w:asciiTheme="minorEastAsia" w:eastAsiaTheme="minorEastAsia" w:hAnsiTheme="minorEastAsia" w:hint="eastAsia"/>
                <w:sz w:val="19"/>
                <w:szCs w:val="19"/>
              </w:rPr>
              <w:t>高齢者虐待防止法第5条</w:t>
            </w:r>
          </w:p>
        </w:tc>
      </w:tr>
      <w:tr w:rsidR="00AB120E" w:rsidRPr="00F26074" w14:paraId="78F3E640" w14:textId="77777777" w:rsidTr="005837F2">
        <w:trPr>
          <w:trHeight w:val="485"/>
        </w:trPr>
        <w:tc>
          <w:tcPr>
            <w:tcW w:w="1701" w:type="dxa"/>
            <w:vMerge/>
          </w:tcPr>
          <w:p w14:paraId="49885046"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top w:val="nil"/>
            </w:tcBorders>
          </w:tcPr>
          <w:p w14:paraId="0D7C6BEB"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高齢者虐待に該当する行為</w:t>
            </w:r>
          </w:p>
          <w:p w14:paraId="7944CBB8"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利用者の身体に外傷が生じ、又は生じるおそれのある　暴行を加えること。</w:t>
            </w:r>
          </w:p>
          <w:p w14:paraId="5F483845"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利用者を衰弱させるような著しい減食又は長時間の放置その他の利用者を養護すべき職務上の義務を著しく怠ること。</w:t>
            </w:r>
          </w:p>
          <w:p w14:paraId="70A39497"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利用者に対する著しい暴言又は著しく拒絶的な対応その他の利用者に著しい心理的外傷を与える言動を行うこと。</w:t>
            </w:r>
          </w:p>
          <w:p w14:paraId="4E8869C7"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利用者にわいせつな行為をすること又は利用者をしてわいせつな行為をさせること。</w:t>
            </w:r>
          </w:p>
          <w:p w14:paraId="0612C782" w14:textId="2AFD603C" w:rsidR="00AB120E" w:rsidRPr="00F26074" w:rsidRDefault="00AB120E" w:rsidP="005837F2">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利用者の財産を不当に処分することその他当該利用者から不当に財産上の利益を得ること。</w:t>
            </w:r>
          </w:p>
        </w:tc>
        <w:tc>
          <w:tcPr>
            <w:tcW w:w="1338" w:type="dxa"/>
            <w:tcBorders>
              <w:top w:val="nil"/>
            </w:tcBorders>
          </w:tcPr>
          <w:p w14:paraId="197C7D74"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1197" w:type="dxa"/>
            <w:tcBorders>
              <w:top w:val="nil"/>
            </w:tcBorders>
          </w:tcPr>
          <w:p w14:paraId="57E57998"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高齢者虐待防止法第2条</w:t>
            </w:r>
          </w:p>
          <w:p w14:paraId="1976ADBD"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5075EAEC" w14:textId="77777777" w:rsidTr="00AA31C5">
        <w:trPr>
          <w:trHeight w:val="1336"/>
        </w:trPr>
        <w:tc>
          <w:tcPr>
            <w:tcW w:w="1701" w:type="dxa"/>
            <w:vMerge/>
          </w:tcPr>
          <w:p w14:paraId="3FD5271A"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bottom w:val="single" w:sz="4" w:space="0" w:color="auto"/>
            </w:tcBorders>
          </w:tcPr>
          <w:p w14:paraId="6F49E20A" w14:textId="77777777" w:rsidR="00AB120E" w:rsidRPr="00F26074" w:rsidRDefault="00AB120E" w:rsidP="00AB120E">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高齢者虐待の防止について、従業者への研修の実施、サービスの提供を受ける利用者及びその家族からの苦情の処理の体制の整備等、虐待の防止のための措置を講じていますか。</w:t>
            </w:r>
          </w:p>
          <w:p w14:paraId="0071926C" w14:textId="77777777" w:rsidR="00AB120E" w:rsidRPr="00F26074" w:rsidRDefault="00AB120E" w:rsidP="00AB120E">
            <w:pPr>
              <w:ind w:left="167" w:hanging="167"/>
              <w:rPr>
                <w:rFonts w:asciiTheme="minorEastAsia" w:eastAsiaTheme="minorEastAsia" w:hAnsiTheme="minorEastAsia"/>
                <w:sz w:val="22"/>
                <w:szCs w:val="22"/>
              </w:rPr>
            </w:pPr>
          </w:p>
        </w:tc>
        <w:tc>
          <w:tcPr>
            <w:tcW w:w="1338" w:type="dxa"/>
            <w:tcBorders>
              <w:bottom w:val="single" w:sz="4" w:space="0" w:color="auto"/>
            </w:tcBorders>
          </w:tcPr>
          <w:p w14:paraId="200AE538"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20621636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5D0860B9" w14:textId="77777777" w:rsidR="00AB120E" w:rsidRPr="00F26074" w:rsidRDefault="00901A3E"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212680719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25737436"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高齢者虐待防止法第20条</w:t>
            </w:r>
          </w:p>
          <w:p w14:paraId="593DF310" w14:textId="77777777" w:rsidR="00AB120E" w:rsidRPr="00F26074" w:rsidRDefault="00AB120E" w:rsidP="00AB120E">
            <w:pPr>
              <w:ind w:left="0" w:firstLineChars="0" w:firstLine="0"/>
              <w:jc w:val="left"/>
              <w:rPr>
                <w:rFonts w:asciiTheme="minorEastAsia" w:eastAsiaTheme="minorEastAsia" w:hAnsiTheme="minorEastAsia"/>
                <w:sz w:val="19"/>
                <w:szCs w:val="19"/>
              </w:rPr>
            </w:pPr>
          </w:p>
          <w:p w14:paraId="38A29689" w14:textId="77777777" w:rsidR="00AB120E" w:rsidRPr="00F26074" w:rsidRDefault="00AB120E" w:rsidP="00AB120E">
            <w:pPr>
              <w:ind w:left="0" w:firstLineChars="0" w:firstLine="0"/>
              <w:jc w:val="left"/>
              <w:rPr>
                <w:rFonts w:asciiTheme="minorEastAsia" w:eastAsiaTheme="minorEastAsia" w:hAnsiTheme="minorEastAsia"/>
                <w:sz w:val="19"/>
                <w:szCs w:val="19"/>
              </w:rPr>
            </w:pPr>
          </w:p>
        </w:tc>
      </w:tr>
      <w:tr w:rsidR="00AB120E" w:rsidRPr="00F26074" w14:paraId="03806861" w14:textId="77777777" w:rsidTr="00AA31C5">
        <w:trPr>
          <w:trHeight w:val="1194"/>
        </w:trPr>
        <w:tc>
          <w:tcPr>
            <w:tcW w:w="1701" w:type="dxa"/>
            <w:vMerge/>
          </w:tcPr>
          <w:p w14:paraId="56C241D0"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bottom w:val="single" w:sz="4" w:space="0" w:color="auto"/>
            </w:tcBorders>
          </w:tcPr>
          <w:p w14:paraId="7563BFD8" w14:textId="77777777" w:rsidR="00AB120E" w:rsidRPr="00F26074" w:rsidRDefault="00AB120E" w:rsidP="00AB120E">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高齢者虐待を受けたと思われる入居者を発見した場合は、速やかに市に通報していますか。</w:t>
            </w:r>
          </w:p>
          <w:p w14:paraId="0EC3C845" w14:textId="77777777" w:rsidR="00AB120E" w:rsidRPr="00F26074" w:rsidRDefault="00AB120E" w:rsidP="00AB120E">
            <w:pPr>
              <w:ind w:left="167" w:hanging="167"/>
              <w:rPr>
                <w:rFonts w:asciiTheme="minorEastAsia" w:eastAsiaTheme="minorEastAsia" w:hAnsiTheme="minorEastAsia"/>
                <w:sz w:val="22"/>
                <w:szCs w:val="22"/>
              </w:rPr>
            </w:pPr>
          </w:p>
        </w:tc>
        <w:tc>
          <w:tcPr>
            <w:tcW w:w="1338" w:type="dxa"/>
            <w:tcBorders>
              <w:bottom w:val="single" w:sz="4" w:space="0" w:color="auto"/>
            </w:tcBorders>
          </w:tcPr>
          <w:p w14:paraId="07E6A9DB" w14:textId="77777777" w:rsidR="00AB120E" w:rsidRPr="00F26074" w:rsidRDefault="00901A3E" w:rsidP="00AB120E">
            <w:pPr>
              <w:ind w:left="152" w:hanging="152"/>
              <w:rPr>
                <w:rFonts w:asciiTheme="minorEastAsia" w:eastAsiaTheme="minorEastAsia" w:hAnsiTheme="minorEastAsia"/>
                <w:sz w:val="22"/>
                <w:szCs w:val="22"/>
              </w:rPr>
            </w:pPr>
            <w:sdt>
              <w:sdtPr>
                <w:rPr>
                  <w:sz w:val="20"/>
                  <w:szCs w:val="20"/>
                </w:rPr>
                <w:id w:val="-89142591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370EDF2C" w14:textId="77777777" w:rsidR="00AB120E" w:rsidRPr="00F26074" w:rsidRDefault="00901A3E" w:rsidP="00AB120E">
            <w:pPr>
              <w:adjustRightInd w:val="0"/>
              <w:ind w:left="0" w:firstLineChars="0" w:firstLine="0"/>
              <w:contextualSpacing/>
              <w:jc w:val="left"/>
              <w:rPr>
                <w:rFonts w:asciiTheme="minorEastAsia" w:eastAsiaTheme="minorEastAsia" w:hAnsiTheme="minorEastAsia"/>
                <w:spacing w:val="20"/>
                <w:sz w:val="18"/>
                <w:szCs w:val="18"/>
              </w:rPr>
            </w:pPr>
            <w:sdt>
              <w:sdtPr>
                <w:rPr>
                  <w:sz w:val="20"/>
                  <w:szCs w:val="20"/>
                </w:rPr>
                <w:id w:val="135414564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r w:rsidR="00AB120E">
              <w:rPr>
                <w:sz w:val="20"/>
                <w:szCs w:val="20"/>
              </w:rPr>
              <w:t xml:space="preserve"> </w:t>
            </w:r>
            <w:sdt>
              <w:sdtPr>
                <w:rPr>
                  <w:sz w:val="20"/>
                  <w:szCs w:val="20"/>
                </w:rPr>
                <w:id w:val="206059077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pacing w:val="20"/>
                <w:sz w:val="18"/>
                <w:szCs w:val="18"/>
              </w:rPr>
              <w:t>該当なし</w:t>
            </w:r>
          </w:p>
        </w:tc>
        <w:tc>
          <w:tcPr>
            <w:tcW w:w="1197" w:type="dxa"/>
            <w:tcBorders>
              <w:bottom w:val="single" w:sz="4" w:space="0" w:color="auto"/>
            </w:tcBorders>
          </w:tcPr>
          <w:p w14:paraId="50945F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市虐待防止条例第8条</w:t>
            </w:r>
          </w:p>
          <w:p w14:paraId="6727F8CB"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高齢者虐待防止法第21条</w:t>
            </w:r>
          </w:p>
        </w:tc>
      </w:tr>
      <w:tr w:rsidR="00236E67" w:rsidRPr="00F26074" w14:paraId="50CB4101" w14:textId="77777777" w:rsidTr="005837F2">
        <w:trPr>
          <w:trHeight w:val="2142"/>
        </w:trPr>
        <w:tc>
          <w:tcPr>
            <w:tcW w:w="1701" w:type="dxa"/>
            <w:tcBorders>
              <w:bottom w:val="nil"/>
            </w:tcBorders>
          </w:tcPr>
          <w:p w14:paraId="7031028A" w14:textId="2E025C2E" w:rsidR="00236E67" w:rsidRPr="005550FB" w:rsidRDefault="00F3531E" w:rsidP="00F3531E">
            <w:pPr>
              <w:ind w:left="220" w:hangingChars="100" w:hanging="220"/>
              <w:jc w:val="left"/>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lastRenderedPageBreak/>
              <w:t xml:space="preserve">35　</w:t>
            </w:r>
            <w:r w:rsidR="00236E67" w:rsidRPr="005550FB">
              <w:rPr>
                <w:rFonts w:asciiTheme="minorEastAsia" w:eastAsiaTheme="minorEastAsia" w:hAnsiTheme="minorEastAsia" w:hint="eastAsia"/>
                <w:sz w:val="22"/>
                <w:szCs w:val="22"/>
              </w:rPr>
              <w:t>利用者の安全並びに特定施設入居者生活介護の質の確保及び従業者への負担の軽減に資する方策を検討するための委員会の設置</w:t>
            </w:r>
          </w:p>
        </w:tc>
        <w:tc>
          <w:tcPr>
            <w:tcW w:w="6096" w:type="dxa"/>
            <w:tcBorders>
              <w:bottom w:val="nil"/>
            </w:tcBorders>
          </w:tcPr>
          <w:p w14:paraId="233B55E8" w14:textId="77777777" w:rsidR="00236E67" w:rsidRPr="005550FB" w:rsidRDefault="00236E67" w:rsidP="00236E67">
            <w:pPr>
              <w:ind w:leftChars="100" w:left="210" w:firstLineChars="100" w:firstLine="221"/>
              <w:rPr>
                <w:rFonts w:asciiTheme="majorEastAsia" w:eastAsiaTheme="majorEastAsia" w:hAnsiTheme="majorEastAsia"/>
                <w:b/>
                <w:sz w:val="22"/>
                <w:szCs w:val="22"/>
              </w:rPr>
            </w:pPr>
            <w:r w:rsidRPr="005550FB">
              <w:rPr>
                <w:rFonts w:asciiTheme="majorEastAsia" w:eastAsiaTheme="majorEastAsia" w:hAnsiTheme="majorEastAsia" w:hint="eastAsia"/>
                <w:b/>
                <w:sz w:val="22"/>
                <w:szCs w:val="22"/>
              </w:rPr>
              <w:t>事業所における業務の効率化、特定施設入居者生活介護の質の向上その他の生産性の向上に資する取組の促進を図るため、事業所における利用者の安全並びに特定施設入居者生活介護の質の確保及び従業者への負担の軽減に資する方策を検討するための委員会を定期的に開催していますか。</w:t>
            </w:r>
          </w:p>
        </w:tc>
        <w:tc>
          <w:tcPr>
            <w:tcW w:w="1338" w:type="dxa"/>
            <w:tcBorders>
              <w:bottom w:val="nil"/>
            </w:tcBorders>
          </w:tcPr>
          <w:p w14:paraId="365B5CCE" w14:textId="77777777" w:rsidR="00236E67" w:rsidRPr="008F6084" w:rsidRDefault="00901A3E" w:rsidP="00236E67">
            <w:pPr>
              <w:ind w:left="152" w:hanging="152"/>
              <w:rPr>
                <w:rFonts w:asciiTheme="minorEastAsia" w:eastAsiaTheme="minorEastAsia" w:hAnsiTheme="minorEastAsia"/>
                <w:sz w:val="22"/>
                <w:szCs w:val="22"/>
              </w:rPr>
            </w:pPr>
            <w:sdt>
              <w:sdtPr>
                <w:rPr>
                  <w:sz w:val="20"/>
                  <w:szCs w:val="20"/>
                </w:rPr>
                <w:id w:val="-2140799428"/>
                <w14:checkbox>
                  <w14:checked w14:val="0"/>
                  <w14:checkedState w14:val="2612" w14:font="ＭＳ ゴシック"/>
                  <w14:uncheckedState w14:val="2610" w14:font="ＭＳ ゴシック"/>
                </w14:checkbox>
              </w:sdtPr>
              <w:sdtContent>
                <w:r w:rsidR="00236E67" w:rsidRPr="008F6084">
                  <w:rPr>
                    <w:rFonts w:hAnsi="ＭＳ ゴシック" w:hint="eastAsia"/>
                    <w:sz w:val="20"/>
                    <w:szCs w:val="20"/>
                  </w:rPr>
                  <w:t>☐</w:t>
                </w:r>
              </w:sdtContent>
            </w:sdt>
            <w:r w:rsidR="00236E67" w:rsidRPr="008F6084">
              <w:rPr>
                <w:rFonts w:asciiTheme="minorEastAsia" w:eastAsiaTheme="minorEastAsia" w:hAnsiTheme="minorEastAsia" w:hint="eastAsia"/>
                <w:sz w:val="22"/>
                <w:szCs w:val="22"/>
              </w:rPr>
              <w:t>いる</w:t>
            </w:r>
          </w:p>
          <w:p w14:paraId="6A04152A" w14:textId="77777777" w:rsidR="00236E67" w:rsidRPr="008F608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003807318"/>
                <w14:checkbox>
                  <w14:checked w14:val="0"/>
                  <w14:checkedState w14:val="2612" w14:font="ＭＳ ゴシック"/>
                  <w14:uncheckedState w14:val="2610" w14:font="ＭＳ ゴシック"/>
                </w14:checkbox>
              </w:sdtPr>
              <w:sdtContent>
                <w:r w:rsidR="00236E67" w:rsidRPr="008F6084">
                  <w:rPr>
                    <w:rFonts w:hAnsi="ＭＳ ゴシック" w:hint="eastAsia"/>
                    <w:sz w:val="20"/>
                    <w:szCs w:val="20"/>
                  </w:rPr>
                  <w:t>☐</w:t>
                </w:r>
              </w:sdtContent>
            </w:sdt>
            <w:r w:rsidR="00236E67" w:rsidRPr="008F6084">
              <w:rPr>
                <w:rFonts w:asciiTheme="minorEastAsia" w:eastAsiaTheme="minorEastAsia" w:hAnsiTheme="minorEastAsia" w:hint="eastAsia"/>
                <w:sz w:val="22"/>
                <w:szCs w:val="22"/>
              </w:rPr>
              <w:t>いない</w:t>
            </w:r>
          </w:p>
        </w:tc>
        <w:tc>
          <w:tcPr>
            <w:tcW w:w="1197" w:type="dxa"/>
            <w:tcBorders>
              <w:bottom w:val="nil"/>
            </w:tcBorders>
          </w:tcPr>
          <w:p w14:paraId="39ACCD4A" w14:textId="77777777" w:rsidR="007D2D8A"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条例第</w:t>
            </w:r>
            <w:r w:rsidRPr="00134055">
              <w:rPr>
                <w:rFonts w:asciiTheme="minorEastAsia" w:eastAsiaTheme="minorEastAsia" w:hAnsiTheme="minorEastAsia"/>
                <w:sz w:val="19"/>
                <w:szCs w:val="19"/>
              </w:rPr>
              <w:t>219条</w:t>
            </w:r>
          </w:p>
          <w:p w14:paraId="354C7257" w14:textId="77777777" w:rsidR="00236E67"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sz w:val="19"/>
                <w:szCs w:val="19"/>
              </w:rPr>
              <w:t>(準用第</w:t>
            </w:r>
            <w:r w:rsidRPr="00134055">
              <w:rPr>
                <w:rFonts w:asciiTheme="minorEastAsia" w:eastAsiaTheme="minorEastAsia" w:hAnsiTheme="minorEastAsia" w:hint="eastAsia"/>
                <w:sz w:val="19"/>
                <w:szCs w:val="19"/>
              </w:rPr>
              <w:t>149</w:t>
            </w:r>
            <w:r w:rsidRPr="00134055">
              <w:rPr>
                <w:rFonts w:asciiTheme="minorEastAsia" w:eastAsiaTheme="minorEastAsia" w:hAnsiTheme="minorEastAsia"/>
                <w:sz w:val="19"/>
                <w:szCs w:val="19"/>
              </w:rPr>
              <w:t>条</w:t>
            </w:r>
            <w:r w:rsidRPr="00134055">
              <w:rPr>
                <w:rFonts w:asciiTheme="minorEastAsia" w:eastAsiaTheme="minorEastAsia" w:hAnsiTheme="minorEastAsia" w:hint="eastAsia"/>
                <w:sz w:val="19"/>
                <w:szCs w:val="19"/>
              </w:rPr>
              <w:t>の2</w:t>
            </w:r>
            <w:r w:rsidRPr="00134055">
              <w:rPr>
                <w:rFonts w:asciiTheme="minorEastAsia" w:eastAsiaTheme="minorEastAsia" w:hAnsiTheme="minorEastAsia"/>
                <w:sz w:val="19"/>
                <w:szCs w:val="19"/>
              </w:rPr>
              <w:t>)</w:t>
            </w:r>
          </w:p>
        </w:tc>
      </w:tr>
      <w:tr w:rsidR="00236E67" w:rsidRPr="00F26074" w14:paraId="199EFD14" w14:textId="77777777" w:rsidTr="005837F2">
        <w:trPr>
          <w:trHeight w:val="311"/>
        </w:trPr>
        <w:tc>
          <w:tcPr>
            <w:tcW w:w="1701" w:type="dxa"/>
            <w:tcBorders>
              <w:top w:val="nil"/>
              <w:bottom w:val="nil"/>
            </w:tcBorders>
          </w:tcPr>
          <w:p w14:paraId="2089B58E" w14:textId="77777777" w:rsidR="00236E67" w:rsidRPr="005550FB" w:rsidRDefault="00236E67" w:rsidP="00236E67">
            <w:pPr>
              <w:ind w:left="167" w:hanging="167"/>
              <w:jc w:val="left"/>
              <w:rPr>
                <w:rFonts w:asciiTheme="minorEastAsia" w:eastAsiaTheme="minorEastAsia" w:hAnsiTheme="minorEastAsia"/>
                <w:sz w:val="22"/>
                <w:szCs w:val="22"/>
              </w:rPr>
            </w:pPr>
          </w:p>
        </w:tc>
        <w:tc>
          <w:tcPr>
            <w:tcW w:w="6096" w:type="dxa"/>
            <w:tcBorders>
              <w:top w:val="nil"/>
              <w:bottom w:val="nil"/>
            </w:tcBorders>
          </w:tcPr>
          <w:p w14:paraId="5E06DB88" w14:textId="77777777" w:rsidR="00236E67" w:rsidRPr="005550FB" w:rsidRDefault="00236E67" w:rsidP="00236E67">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Pr="005550FB">
              <w:rPr>
                <w:rFonts w:asciiTheme="minorEastAsia" w:eastAsiaTheme="minorEastAsia" w:hAnsiTheme="minorEastAsia"/>
                <w:sz w:val="22"/>
                <w:szCs w:val="22"/>
              </w:rPr>
              <w:t>委員会は、テレビ電話装置等を活用して行うことができ</w:t>
            </w:r>
            <w:r w:rsidRPr="005550FB">
              <w:rPr>
                <w:rFonts w:asciiTheme="minorEastAsia" w:eastAsiaTheme="minorEastAsia" w:hAnsiTheme="minorEastAsia" w:hint="eastAsia"/>
                <w:sz w:val="22"/>
                <w:szCs w:val="22"/>
              </w:rPr>
              <w:t>ます</w:t>
            </w:r>
            <w:r w:rsidRPr="005550FB">
              <w:rPr>
                <w:rFonts w:asciiTheme="minorEastAsia" w:eastAsiaTheme="minorEastAsia" w:hAnsiTheme="minorEastAsia"/>
                <w:sz w:val="22"/>
                <w:szCs w:val="22"/>
              </w:rPr>
              <w:t>。</w:t>
            </w:r>
          </w:p>
        </w:tc>
        <w:tc>
          <w:tcPr>
            <w:tcW w:w="1338" w:type="dxa"/>
            <w:tcBorders>
              <w:top w:val="nil"/>
              <w:bottom w:val="nil"/>
            </w:tcBorders>
          </w:tcPr>
          <w:p w14:paraId="4820CD2B" w14:textId="77777777" w:rsidR="00236E67" w:rsidRPr="008F6084" w:rsidRDefault="00236E67" w:rsidP="00236E67">
            <w:pPr>
              <w:ind w:left="152" w:hanging="152"/>
              <w:rPr>
                <w:sz w:val="20"/>
                <w:szCs w:val="20"/>
              </w:rPr>
            </w:pPr>
          </w:p>
        </w:tc>
        <w:tc>
          <w:tcPr>
            <w:tcW w:w="1197" w:type="dxa"/>
            <w:tcBorders>
              <w:top w:val="nil"/>
              <w:bottom w:val="nil"/>
            </w:tcBorders>
          </w:tcPr>
          <w:p w14:paraId="2D6BBF84" w14:textId="77777777" w:rsidR="00236E67" w:rsidRPr="00134055" w:rsidRDefault="00236E67" w:rsidP="00236E67">
            <w:pPr>
              <w:ind w:left="144" w:hanging="144"/>
              <w:jc w:val="left"/>
              <w:rPr>
                <w:rFonts w:asciiTheme="minorEastAsia" w:eastAsiaTheme="minorEastAsia" w:hAnsiTheme="minorEastAsia"/>
                <w:sz w:val="19"/>
                <w:szCs w:val="19"/>
              </w:rPr>
            </w:pPr>
          </w:p>
        </w:tc>
      </w:tr>
      <w:tr w:rsidR="00236E67" w:rsidRPr="00F26074" w14:paraId="1C5D202A" w14:textId="77777777" w:rsidTr="005837F2">
        <w:trPr>
          <w:trHeight w:val="1194"/>
        </w:trPr>
        <w:tc>
          <w:tcPr>
            <w:tcW w:w="1701" w:type="dxa"/>
            <w:tcBorders>
              <w:top w:val="nil"/>
              <w:bottom w:val="nil"/>
            </w:tcBorders>
          </w:tcPr>
          <w:p w14:paraId="035F9EBE" w14:textId="77777777" w:rsidR="00236E67" w:rsidRPr="005550FB"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06599487" w14:textId="77777777" w:rsidR="00236E67" w:rsidRPr="005550FB" w:rsidRDefault="007D2D8A" w:rsidP="007D2D8A">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00236E67" w:rsidRPr="005550FB">
              <w:rPr>
                <w:rFonts w:asciiTheme="minorEastAsia" w:eastAsiaTheme="minorEastAsia" w:hAnsiTheme="minorEastAsia"/>
                <w:sz w:val="22"/>
                <w:szCs w:val="22"/>
              </w:rPr>
              <w:t>介護現場の生産性向上の取組を促進する観</w:t>
            </w:r>
            <w:r w:rsidR="00236E67" w:rsidRPr="005550FB">
              <w:rPr>
                <w:rFonts w:asciiTheme="minorEastAsia" w:eastAsiaTheme="minorEastAsia" w:hAnsiTheme="minorEastAsia" w:hint="eastAsia"/>
                <w:sz w:val="22"/>
                <w:szCs w:val="22"/>
              </w:rPr>
              <w:t>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sidRPr="005550FB">
              <w:rPr>
                <w:rFonts w:asciiTheme="minorEastAsia" w:eastAsiaTheme="minorEastAsia" w:hAnsiTheme="minorEastAsia" w:hint="eastAsia"/>
                <w:sz w:val="22"/>
                <w:szCs w:val="22"/>
              </w:rPr>
              <w:t>す</w:t>
            </w:r>
            <w:r w:rsidR="00236E67" w:rsidRPr="005550FB">
              <w:rPr>
                <w:rFonts w:asciiTheme="minorEastAsia" w:eastAsiaTheme="minorEastAsia" w:hAnsiTheme="minorEastAsia" w:hint="eastAsia"/>
                <w:sz w:val="22"/>
                <w:szCs w:val="22"/>
              </w:rPr>
              <w:t>。</w:t>
            </w:r>
          </w:p>
        </w:tc>
        <w:tc>
          <w:tcPr>
            <w:tcW w:w="1338" w:type="dxa"/>
            <w:tcBorders>
              <w:top w:val="nil"/>
              <w:bottom w:val="nil"/>
            </w:tcBorders>
          </w:tcPr>
          <w:p w14:paraId="35A3A6AE" w14:textId="77777777" w:rsidR="00236E67" w:rsidRPr="00134055" w:rsidRDefault="00236E67" w:rsidP="00236E67">
            <w:pPr>
              <w:ind w:left="152" w:hanging="152"/>
              <w:rPr>
                <w:sz w:val="20"/>
                <w:szCs w:val="20"/>
              </w:rPr>
            </w:pPr>
          </w:p>
        </w:tc>
        <w:tc>
          <w:tcPr>
            <w:tcW w:w="1197" w:type="dxa"/>
            <w:tcBorders>
              <w:top w:val="nil"/>
              <w:bottom w:val="nil"/>
            </w:tcBorders>
          </w:tcPr>
          <w:p w14:paraId="623E3E6C" w14:textId="77777777" w:rsidR="007D2D8A"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w:t>
            </w:r>
            <w:r w:rsidRPr="00134055">
              <w:rPr>
                <w:rFonts w:asciiTheme="minorEastAsia" w:eastAsiaTheme="minorEastAsia" w:hAnsiTheme="minorEastAsia" w:hint="eastAsia"/>
                <w:sz w:val="19"/>
                <w:szCs w:val="19"/>
              </w:rPr>
              <w:t>十</w:t>
            </w:r>
            <w:r w:rsidRPr="00134055">
              <w:rPr>
                <w:rFonts w:asciiTheme="minorEastAsia" w:eastAsiaTheme="minorEastAsia" w:hAnsiTheme="minorEastAsia"/>
                <w:sz w:val="19"/>
                <w:szCs w:val="19"/>
              </w:rPr>
              <w:t>の3(19)</w:t>
            </w:r>
          </w:p>
          <w:p w14:paraId="08ED8D94" w14:textId="77777777" w:rsidR="00236E67"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sz w:val="19"/>
                <w:szCs w:val="19"/>
              </w:rPr>
              <w:t>(準用第3の</w:t>
            </w:r>
            <w:r w:rsidRPr="00134055">
              <w:rPr>
                <w:rFonts w:asciiTheme="minorEastAsia" w:eastAsiaTheme="minorEastAsia" w:hAnsiTheme="minorEastAsia" w:hint="eastAsia"/>
                <w:sz w:val="19"/>
                <w:szCs w:val="19"/>
              </w:rPr>
              <w:t>八</w:t>
            </w:r>
            <w:r w:rsidRPr="00134055">
              <w:rPr>
                <w:rFonts w:asciiTheme="minorEastAsia" w:eastAsiaTheme="minorEastAsia" w:hAnsiTheme="minorEastAsia"/>
                <w:sz w:val="19"/>
                <w:szCs w:val="19"/>
              </w:rPr>
              <w:t>の3(</w:t>
            </w:r>
            <w:r w:rsidRPr="00134055">
              <w:rPr>
                <w:rFonts w:asciiTheme="minorEastAsia" w:eastAsiaTheme="minorEastAsia" w:hAnsiTheme="minorEastAsia" w:hint="eastAsia"/>
                <w:sz w:val="19"/>
                <w:szCs w:val="19"/>
              </w:rPr>
              <w:t>19</w:t>
            </w:r>
            <w:r w:rsidRPr="00134055">
              <w:rPr>
                <w:rFonts w:asciiTheme="minorEastAsia" w:eastAsiaTheme="minorEastAsia" w:hAnsiTheme="minorEastAsia"/>
                <w:sz w:val="19"/>
                <w:szCs w:val="19"/>
              </w:rPr>
              <w:t>))</w:t>
            </w:r>
          </w:p>
        </w:tc>
      </w:tr>
      <w:tr w:rsidR="007D2D8A" w:rsidRPr="00F26074" w14:paraId="6A856E02" w14:textId="77777777" w:rsidTr="005837F2">
        <w:trPr>
          <w:trHeight w:val="499"/>
        </w:trPr>
        <w:tc>
          <w:tcPr>
            <w:tcW w:w="1701" w:type="dxa"/>
            <w:tcBorders>
              <w:top w:val="nil"/>
              <w:bottom w:val="nil"/>
            </w:tcBorders>
          </w:tcPr>
          <w:p w14:paraId="3BA7A3FB" w14:textId="77777777" w:rsidR="007D2D8A" w:rsidRPr="005550FB" w:rsidRDefault="007D2D8A"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294A9AEB" w14:textId="77777777" w:rsidR="007D2D8A" w:rsidRPr="005550FB" w:rsidRDefault="007D2D8A" w:rsidP="007D2D8A">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Pr="005550FB">
              <w:rPr>
                <w:rFonts w:asciiTheme="minorEastAsia" w:eastAsiaTheme="minorEastAsia" w:hAnsiTheme="minorEastAsia"/>
                <w:sz w:val="22"/>
                <w:szCs w:val="22"/>
              </w:rPr>
              <w:t>３年</w:t>
            </w:r>
            <w:r w:rsidRPr="005550FB">
              <w:rPr>
                <w:rFonts w:asciiTheme="minorEastAsia" w:eastAsiaTheme="minorEastAsia" w:hAnsiTheme="minorEastAsia" w:hint="eastAsia"/>
                <w:sz w:val="22"/>
                <w:szCs w:val="22"/>
              </w:rPr>
              <w:t>間の経過措置を設けており、令和</w:t>
            </w:r>
            <w:r w:rsidRPr="005550FB">
              <w:rPr>
                <w:rFonts w:asciiTheme="minorEastAsia" w:eastAsiaTheme="minorEastAsia" w:hAnsiTheme="minorEastAsia"/>
                <w:sz w:val="22"/>
                <w:szCs w:val="22"/>
              </w:rPr>
              <w:t>９年３月31日までの間は、努力義務と</w:t>
            </w:r>
            <w:r w:rsidRPr="005550FB">
              <w:rPr>
                <w:rFonts w:asciiTheme="minorEastAsia" w:eastAsiaTheme="minorEastAsia" w:hAnsiTheme="minorEastAsia" w:hint="eastAsia"/>
                <w:sz w:val="22"/>
                <w:szCs w:val="22"/>
              </w:rPr>
              <w:t>されています。</w:t>
            </w:r>
          </w:p>
        </w:tc>
        <w:tc>
          <w:tcPr>
            <w:tcW w:w="1338" w:type="dxa"/>
            <w:tcBorders>
              <w:top w:val="nil"/>
              <w:bottom w:val="nil"/>
            </w:tcBorders>
          </w:tcPr>
          <w:p w14:paraId="2E25EED5" w14:textId="77777777" w:rsidR="007D2D8A" w:rsidRPr="00134055" w:rsidRDefault="007D2D8A" w:rsidP="00236E67">
            <w:pPr>
              <w:ind w:left="152" w:hanging="152"/>
              <w:rPr>
                <w:sz w:val="20"/>
                <w:szCs w:val="20"/>
              </w:rPr>
            </w:pPr>
          </w:p>
        </w:tc>
        <w:tc>
          <w:tcPr>
            <w:tcW w:w="1197" w:type="dxa"/>
            <w:tcBorders>
              <w:top w:val="nil"/>
              <w:bottom w:val="nil"/>
            </w:tcBorders>
          </w:tcPr>
          <w:p w14:paraId="00482378" w14:textId="77777777" w:rsidR="007D2D8A" w:rsidRPr="00134055" w:rsidRDefault="007D2D8A" w:rsidP="00236E67">
            <w:pPr>
              <w:ind w:left="144" w:hanging="144"/>
              <w:jc w:val="left"/>
              <w:rPr>
                <w:rFonts w:asciiTheme="minorEastAsia" w:eastAsiaTheme="minorEastAsia" w:hAnsiTheme="minorEastAsia"/>
                <w:sz w:val="19"/>
                <w:szCs w:val="19"/>
              </w:rPr>
            </w:pPr>
          </w:p>
        </w:tc>
      </w:tr>
      <w:tr w:rsidR="00236E67" w:rsidRPr="00F26074" w14:paraId="445E9718" w14:textId="77777777" w:rsidTr="005837F2">
        <w:trPr>
          <w:trHeight w:val="1194"/>
        </w:trPr>
        <w:tc>
          <w:tcPr>
            <w:tcW w:w="1701" w:type="dxa"/>
            <w:tcBorders>
              <w:top w:val="nil"/>
              <w:bottom w:val="nil"/>
            </w:tcBorders>
          </w:tcPr>
          <w:p w14:paraId="1BDA4482" w14:textId="77777777" w:rsidR="00236E67" w:rsidRPr="005550FB"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1F82E1CE" w14:textId="77777777" w:rsidR="00725B64" w:rsidRPr="005550FB" w:rsidRDefault="00725B64" w:rsidP="00725B64">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00236E67" w:rsidRPr="005550FB">
              <w:rPr>
                <w:rFonts w:asciiTheme="minorEastAsia" w:eastAsiaTheme="minorEastAsia" w:hAnsiTheme="minorEastAsia" w:hint="eastAsia"/>
                <w:sz w:val="22"/>
                <w:szCs w:val="22"/>
              </w:rPr>
              <w:t>委員会は、生産性向上の取組を促進する観点から、管理者やケア等を行う職種を含む幅広い職種により構成することが望ましく、各事業所の状況に応じ、必要な構成メンバーを検討</w:t>
            </w:r>
            <w:r w:rsidRPr="005550FB">
              <w:rPr>
                <w:rFonts w:asciiTheme="minorEastAsia" w:eastAsiaTheme="minorEastAsia" w:hAnsiTheme="minorEastAsia" w:hint="eastAsia"/>
                <w:sz w:val="22"/>
                <w:szCs w:val="22"/>
              </w:rPr>
              <w:t>してください</w:t>
            </w:r>
            <w:r w:rsidR="00236E67" w:rsidRPr="005550FB">
              <w:rPr>
                <w:rFonts w:asciiTheme="minorEastAsia" w:eastAsiaTheme="minorEastAsia" w:hAnsiTheme="minorEastAsia" w:hint="eastAsia"/>
                <w:sz w:val="22"/>
                <w:szCs w:val="22"/>
              </w:rPr>
              <w:t>。</w:t>
            </w:r>
          </w:p>
          <w:p w14:paraId="7B1D669C" w14:textId="77777777" w:rsidR="00236E67" w:rsidRPr="005550FB" w:rsidRDefault="00236E67" w:rsidP="00725B64">
            <w:pPr>
              <w:ind w:leftChars="100" w:left="210" w:firstLineChars="100" w:firstLine="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なお、生産性向上の取組に関する外部の専門家を活用することも差し支え</w:t>
            </w:r>
            <w:r w:rsidR="00725B64" w:rsidRPr="005550FB">
              <w:rPr>
                <w:rFonts w:asciiTheme="minorEastAsia" w:eastAsiaTheme="minorEastAsia" w:hAnsiTheme="minorEastAsia" w:hint="eastAsia"/>
                <w:sz w:val="22"/>
                <w:szCs w:val="22"/>
              </w:rPr>
              <w:t>ありません</w:t>
            </w:r>
            <w:r w:rsidRPr="005550FB">
              <w:rPr>
                <w:rFonts w:asciiTheme="minorEastAsia" w:eastAsiaTheme="minorEastAsia" w:hAnsiTheme="minorEastAsia" w:hint="eastAsia"/>
                <w:sz w:val="22"/>
                <w:szCs w:val="22"/>
              </w:rPr>
              <w:t>。</w:t>
            </w:r>
          </w:p>
        </w:tc>
        <w:tc>
          <w:tcPr>
            <w:tcW w:w="1338" w:type="dxa"/>
            <w:tcBorders>
              <w:top w:val="nil"/>
              <w:bottom w:val="nil"/>
            </w:tcBorders>
          </w:tcPr>
          <w:p w14:paraId="31F67984" w14:textId="77777777" w:rsidR="00236E67" w:rsidRPr="00134055" w:rsidRDefault="00236E67" w:rsidP="00236E67">
            <w:pPr>
              <w:ind w:left="152" w:hanging="152"/>
              <w:rPr>
                <w:sz w:val="20"/>
                <w:szCs w:val="20"/>
              </w:rPr>
            </w:pPr>
          </w:p>
        </w:tc>
        <w:tc>
          <w:tcPr>
            <w:tcW w:w="1197" w:type="dxa"/>
            <w:tcBorders>
              <w:top w:val="nil"/>
              <w:bottom w:val="nil"/>
            </w:tcBorders>
          </w:tcPr>
          <w:p w14:paraId="57A086C2" w14:textId="77777777" w:rsidR="00236E67" w:rsidRPr="00134055" w:rsidRDefault="00236E67" w:rsidP="00236E67">
            <w:pPr>
              <w:ind w:left="144" w:hanging="144"/>
              <w:jc w:val="left"/>
              <w:rPr>
                <w:rFonts w:asciiTheme="minorEastAsia" w:eastAsiaTheme="minorEastAsia" w:hAnsiTheme="minorEastAsia"/>
                <w:sz w:val="19"/>
                <w:szCs w:val="19"/>
              </w:rPr>
            </w:pPr>
          </w:p>
        </w:tc>
      </w:tr>
      <w:tr w:rsidR="00236E67" w:rsidRPr="00F26074" w14:paraId="49B1E4CC" w14:textId="77777777" w:rsidTr="005837F2">
        <w:trPr>
          <w:trHeight w:val="1194"/>
        </w:trPr>
        <w:tc>
          <w:tcPr>
            <w:tcW w:w="1701" w:type="dxa"/>
            <w:tcBorders>
              <w:top w:val="nil"/>
              <w:bottom w:val="nil"/>
            </w:tcBorders>
          </w:tcPr>
          <w:p w14:paraId="7BD74CA8" w14:textId="77777777" w:rsidR="00236E67" w:rsidRPr="005550FB"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0DA4BA2D" w14:textId="77777777" w:rsidR="00236E67" w:rsidRPr="005550FB" w:rsidRDefault="00725B64" w:rsidP="00725B64">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00236E67" w:rsidRPr="005550FB">
              <w:rPr>
                <w:rFonts w:asciiTheme="minorEastAsia" w:eastAsiaTheme="minorEastAsia" w:hAnsiTheme="minorEastAsia" w:hint="eastAsia"/>
                <w:sz w:val="22"/>
                <w:szCs w:val="22"/>
              </w:rPr>
              <w:t>委員会は、</w:t>
            </w:r>
            <w:r w:rsidR="00236E67" w:rsidRPr="005550FB">
              <w:rPr>
                <w:rFonts w:asciiTheme="minorEastAsia" w:eastAsiaTheme="minorEastAsia" w:hAnsiTheme="minorEastAsia"/>
                <w:sz w:val="22"/>
                <w:szCs w:val="22"/>
              </w:rPr>
              <w:t>定期的に開催することが必要で</w:t>
            </w:r>
            <w:r w:rsidRPr="005550FB">
              <w:rPr>
                <w:rFonts w:asciiTheme="minorEastAsia" w:eastAsiaTheme="minorEastAsia" w:hAnsiTheme="minorEastAsia" w:hint="eastAsia"/>
                <w:sz w:val="22"/>
                <w:szCs w:val="22"/>
              </w:rPr>
              <w:t>す</w:t>
            </w:r>
            <w:r w:rsidR="00236E67" w:rsidRPr="005550FB">
              <w:rPr>
                <w:rFonts w:asciiTheme="minorEastAsia" w:eastAsiaTheme="minorEastAsia" w:hAnsiTheme="minorEastAsia"/>
                <w:sz w:val="22"/>
                <w:szCs w:val="22"/>
              </w:rPr>
              <w:t>が、 開催する頻</w:t>
            </w:r>
            <w:r w:rsidR="00236E67" w:rsidRPr="005550FB">
              <w:rPr>
                <w:rFonts w:asciiTheme="minorEastAsia" w:eastAsiaTheme="minorEastAsia" w:hAnsiTheme="minorEastAsia" w:hint="eastAsia"/>
                <w:sz w:val="22"/>
                <w:szCs w:val="22"/>
              </w:rPr>
              <w:t>度については、本委員会の開催が形骸化することがないよう留意した上で、各事業所の状況を踏まえ、適切な開催頻度を決めることが望ましい</w:t>
            </w:r>
            <w:r w:rsidRPr="005550FB">
              <w:rPr>
                <w:rFonts w:asciiTheme="minorEastAsia" w:eastAsiaTheme="minorEastAsia" w:hAnsiTheme="minorEastAsia" w:hint="eastAsia"/>
                <w:sz w:val="22"/>
                <w:szCs w:val="22"/>
              </w:rPr>
              <w:t>です</w:t>
            </w:r>
            <w:r w:rsidR="00236E67" w:rsidRPr="005550FB">
              <w:rPr>
                <w:rFonts w:asciiTheme="minorEastAsia" w:eastAsiaTheme="minorEastAsia" w:hAnsiTheme="minorEastAsia" w:hint="eastAsia"/>
                <w:sz w:val="22"/>
                <w:szCs w:val="22"/>
              </w:rPr>
              <w:t>。</w:t>
            </w:r>
          </w:p>
        </w:tc>
        <w:tc>
          <w:tcPr>
            <w:tcW w:w="1338" w:type="dxa"/>
            <w:tcBorders>
              <w:top w:val="nil"/>
              <w:bottom w:val="nil"/>
            </w:tcBorders>
          </w:tcPr>
          <w:p w14:paraId="03870E9E"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6F4874B3"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6F30B9EA" w14:textId="77777777" w:rsidTr="005837F2">
        <w:trPr>
          <w:trHeight w:val="1194"/>
        </w:trPr>
        <w:tc>
          <w:tcPr>
            <w:tcW w:w="1701" w:type="dxa"/>
            <w:tcBorders>
              <w:top w:val="nil"/>
              <w:bottom w:val="nil"/>
            </w:tcBorders>
          </w:tcPr>
          <w:p w14:paraId="48A343FF" w14:textId="77777777" w:rsidR="00236E67" w:rsidRPr="005550FB"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3A7457F7" w14:textId="77777777" w:rsidR="00725B64" w:rsidRPr="005550FB" w:rsidRDefault="00725B64" w:rsidP="00725B64">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00236E67" w:rsidRPr="005550FB">
              <w:rPr>
                <w:rFonts w:asciiTheme="minorEastAsia" w:eastAsiaTheme="minorEastAsia" w:hAnsiTheme="minorEastAsia" w:hint="eastAsia"/>
                <w:sz w:val="22"/>
                <w:szCs w:val="22"/>
              </w:rPr>
              <w:t>委員会の開催に当たっては、厚生労働省老健局高齢者支援課「介護サービス事業における生産性向上に資するガイドライン」等を参考に取組を進めることが望ましい</w:t>
            </w:r>
            <w:r w:rsidRPr="005550FB">
              <w:rPr>
                <w:rFonts w:asciiTheme="minorEastAsia" w:eastAsiaTheme="minorEastAsia" w:hAnsiTheme="minorEastAsia" w:hint="eastAsia"/>
                <w:sz w:val="22"/>
                <w:szCs w:val="22"/>
              </w:rPr>
              <w:t>です</w:t>
            </w:r>
            <w:r w:rsidR="00236E67" w:rsidRPr="005550FB">
              <w:rPr>
                <w:rFonts w:asciiTheme="minorEastAsia" w:eastAsiaTheme="minorEastAsia" w:hAnsiTheme="minorEastAsia" w:hint="eastAsia"/>
                <w:sz w:val="22"/>
                <w:szCs w:val="22"/>
              </w:rPr>
              <w:t>。</w:t>
            </w:r>
          </w:p>
          <w:p w14:paraId="1C5F7FC4" w14:textId="77777777" w:rsidR="00236E67" w:rsidRPr="005550FB" w:rsidRDefault="00236E67" w:rsidP="00725B64">
            <w:pPr>
              <w:ind w:leftChars="100" w:left="210" w:firstLineChars="100" w:firstLine="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725B64" w:rsidRPr="005550FB">
              <w:rPr>
                <w:rFonts w:asciiTheme="minorEastAsia" w:eastAsiaTheme="minorEastAsia" w:hAnsiTheme="minorEastAsia" w:hint="eastAsia"/>
                <w:sz w:val="22"/>
                <w:szCs w:val="22"/>
              </w:rPr>
              <w:t>してください</w:t>
            </w:r>
            <w:r w:rsidRPr="005550FB">
              <w:rPr>
                <w:rFonts w:asciiTheme="minorEastAsia" w:eastAsiaTheme="minorEastAsia" w:hAnsiTheme="minorEastAsia" w:hint="eastAsia"/>
                <w:sz w:val="22"/>
                <w:szCs w:val="22"/>
              </w:rPr>
              <w:t>。</w:t>
            </w:r>
          </w:p>
        </w:tc>
        <w:tc>
          <w:tcPr>
            <w:tcW w:w="1338" w:type="dxa"/>
            <w:tcBorders>
              <w:top w:val="nil"/>
              <w:bottom w:val="nil"/>
            </w:tcBorders>
          </w:tcPr>
          <w:p w14:paraId="16B53E4C"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4223B703"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4F2668F9" w14:textId="77777777" w:rsidTr="005837F2">
        <w:trPr>
          <w:trHeight w:val="1194"/>
        </w:trPr>
        <w:tc>
          <w:tcPr>
            <w:tcW w:w="1701" w:type="dxa"/>
            <w:tcBorders>
              <w:top w:val="nil"/>
              <w:bottom w:val="nil"/>
            </w:tcBorders>
          </w:tcPr>
          <w:p w14:paraId="3B593F51" w14:textId="77777777" w:rsidR="00236E67" w:rsidRPr="005550FB"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69DEE342" w14:textId="77777777" w:rsidR="00725B64" w:rsidRPr="005550FB" w:rsidRDefault="00725B64" w:rsidP="00725B64">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xml:space="preserve">※　</w:t>
            </w:r>
            <w:r w:rsidR="00236E67" w:rsidRPr="005550FB">
              <w:rPr>
                <w:rFonts w:asciiTheme="minorEastAsia" w:eastAsiaTheme="minorEastAsia" w:hAnsiTheme="minorEastAsia" w:hint="eastAsia"/>
                <w:sz w:val="22"/>
                <w:szCs w:val="22"/>
              </w:rPr>
              <w:t>事務</w:t>
            </w:r>
            <w:r w:rsidR="00236E67" w:rsidRPr="005550FB">
              <w:rPr>
                <w:rFonts w:asciiTheme="minorEastAsia" w:eastAsiaTheme="minorEastAsia" w:hAnsiTheme="minorEastAsia"/>
                <w:sz w:val="22"/>
                <w:szCs w:val="22"/>
              </w:rPr>
              <w:t>負担軽減の観点等から、委員会は 、他に事業運営に関する</w:t>
            </w:r>
            <w:r w:rsidR="00236E67" w:rsidRPr="005550FB">
              <w:rPr>
                <w:rFonts w:asciiTheme="minorEastAsia" w:eastAsiaTheme="minorEastAsia" w:hAnsiTheme="minorEastAsia" w:hint="eastAsia"/>
                <w:sz w:val="22"/>
                <w:szCs w:val="22"/>
              </w:rPr>
              <w:t>会議（事故発生の防止のための委員会等）を開</w:t>
            </w:r>
            <w:r w:rsidR="00236E67" w:rsidRPr="005550FB">
              <w:rPr>
                <w:rFonts w:asciiTheme="minorEastAsia" w:eastAsiaTheme="minorEastAsia" w:hAnsiTheme="minorEastAsia"/>
                <w:sz w:val="22"/>
                <w:szCs w:val="22"/>
              </w:rPr>
              <w:t>催している場合、これと一</w:t>
            </w:r>
            <w:r w:rsidR="00236E67" w:rsidRPr="005550FB">
              <w:rPr>
                <w:rFonts w:asciiTheme="minorEastAsia" w:eastAsiaTheme="minorEastAsia" w:hAnsiTheme="minorEastAsia" w:hint="eastAsia"/>
                <w:sz w:val="22"/>
                <w:szCs w:val="22"/>
              </w:rPr>
              <w:t>体的に設置・運営することとして差し支え</w:t>
            </w:r>
            <w:r w:rsidRPr="005550FB">
              <w:rPr>
                <w:rFonts w:asciiTheme="minorEastAsia" w:eastAsiaTheme="minorEastAsia" w:hAnsiTheme="minorEastAsia" w:hint="eastAsia"/>
                <w:sz w:val="22"/>
                <w:szCs w:val="22"/>
              </w:rPr>
              <w:t>ありません</w:t>
            </w:r>
            <w:r w:rsidR="00236E67" w:rsidRPr="005550FB">
              <w:rPr>
                <w:rFonts w:asciiTheme="minorEastAsia" w:eastAsiaTheme="minorEastAsia" w:hAnsiTheme="minorEastAsia" w:hint="eastAsia"/>
                <w:sz w:val="22"/>
                <w:szCs w:val="22"/>
              </w:rPr>
              <w:t>。</w:t>
            </w:r>
          </w:p>
          <w:p w14:paraId="26C15D34" w14:textId="77777777" w:rsidR="00236E67" w:rsidRPr="005550FB" w:rsidRDefault="00236E67" w:rsidP="00725B64">
            <w:pPr>
              <w:ind w:leftChars="100" w:left="210" w:firstLineChars="100" w:firstLine="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本委員会は事業所毎に実施が求められるものであ</w:t>
            </w:r>
            <w:r w:rsidR="00725B64" w:rsidRPr="005550FB">
              <w:rPr>
                <w:rFonts w:asciiTheme="minorEastAsia" w:eastAsiaTheme="minorEastAsia" w:hAnsiTheme="minorEastAsia" w:hint="eastAsia"/>
                <w:sz w:val="22"/>
                <w:szCs w:val="22"/>
              </w:rPr>
              <w:t>りますが</w:t>
            </w:r>
            <w:r w:rsidRPr="005550FB">
              <w:rPr>
                <w:rFonts w:asciiTheme="minorEastAsia" w:eastAsiaTheme="minorEastAsia" w:hAnsiTheme="minorEastAsia" w:hint="eastAsia"/>
                <w:sz w:val="22"/>
                <w:szCs w:val="22"/>
              </w:rPr>
              <w:t>、他のサービス事業者との連携等により行うことも差し支え</w:t>
            </w:r>
            <w:r w:rsidR="00725B64" w:rsidRPr="005550FB">
              <w:rPr>
                <w:rFonts w:asciiTheme="minorEastAsia" w:eastAsiaTheme="minorEastAsia" w:hAnsiTheme="minorEastAsia" w:hint="eastAsia"/>
                <w:sz w:val="22"/>
                <w:szCs w:val="22"/>
              </w:rPr>
              <w:t>ありません</w:t>
            </w:r>
            <w:r w:rsidRPr="005550FB">
              <w:rPr>
                <w:rFonts w:asciiTheme="minorEastAsia" w:eastAsiaTheme="minorEastAsia" w:hAnsiTheme="minorEastAsia" w:hint="eastAsia"/>
                <w:sz w:val="22"/>
                <w:szCs w:val="22"/>
              </w:rPr>
              <w:t>。</w:t>
            </w:r>
          </w:p>
        </w:tc>
        <w:tc>
          <w:tcPr>
            <w:tcW w:w="1338" w:type="dxa"/>
            <w:tcBorders>
              <w:top w:val="nil"/>
              <w:bottom w:val="nil"/>
            </w:tcBorders>
          </w:tcPr>
          <w:p w14:paraId="632161E4"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12B5450B"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725B64" w:rsidRPr="00F26074" w14:paraId="495E28E5" w14:textId="77777777" w:rsidTr="005837F2">
        <w:trPr>
          <w:trHeight w:val="1194"/>
        </w:trPr>
        <w:tc>
          <w:tcPr>
            <w:tcW w:w="1701" w:type="dxa"/>
            <w:tcBorders>
              <w:top w:val="nil"/>
            </w:tcBorders>
          </w:tcPr>
          <w:p w14:paraId="0F95F838" w14:textId="77777777" w:rsidR="00725B64" w:rsidRPr="005550FB" w:rsidRDefault="00725B64" w:rsidP="00236E67">
            <w:pPr>
              <w:ind w:left="277" w:hangingChars="126" w:hanging="277"/>
              <w:jc w:val="left"/>
              <w:rPr>
                <w:rFonts w:asciiTheme="minorEastAsia" w:eastAsiaTheme="minorEastAsia" w:hAnsiTheme="minorEastAsia"/>
                <w:sz w:val="22"/>
                <w:szCs w:val="22"/>
              </w:rPr>
            </w:pPr>
          </w:p>
        </w:tc>
        <w:tc>
          <w:tcPr>
            <w:tcW w:w="6096" w:type="dxa"/>
            <w:tcBorders>
              <w:top w:val="nil"/>
              <w:bottom w:val="single" w:sz="4" w:space="0" w:color="auto"/>
            </w:tcBorders>
          </w:tcPr>
          <w:p w14:paraId="07603511" w14:textId="77777777" w:rsidR="00725B64" w:rsidRPr="005550FB" w:rsidRDefault="00725B64" w:rsidP="00725B64">
            <w:pPr>
              <w:ind w:left="220" w:hangingChars="100" w:hanging="220"/>
              <w:rPr>
                <w:rFonts w:asciiTheme="minorEastAsia" w:eastAsiaTheme="minorEastAsia" w:hAnsiTheme="minorEastAsia"/>
                <w:sz w:val="22"/>
                <w:szCs w:val="22"/>
              </w:rPr>
            </w:pPr>
            <w:r w:rsidRPr="005550FB">
              <w:rPr>
                <w:rFonts w:asciiTheme="minorEastAsia" w:eastAsiaTheme="minorEastAsia" w:hAnsiTheme="minorEastAsia" w:hint="eastAsia"/>
                <w:sz w:val="22"/>
                <w:szCs w:val="22"/>
              </w:rPr>
              <w:t>※　委員会の名称について、法令では「利用者の安全並びに介護サービスの質の確保及び職員の負担軽減に資する方策を検討するための委員会」と規定されたところでありますが、他方、従来から生産性向上の取組を進めている事業所においては、法令とは異なる名称の生産性向上の取組を進めるための委員会を設置し、開催している場合もあるところ、利用者の安全並びに介</w:t>
            </w:r>
            <w:r w:rsidRPr="005550FB">
              <w:rPr>
                <w:rFonts w:asciiTheme="minorEastAsia" w:eastAsiaTheme="minorEastAsia" w:hAnsiTheme="minorEastAsia"/>
                <w:sz w:val="22"/>
                <w:szCs w:val="22"/>
              </w:rPr>
              <w:t>護サービスの質の確保及び職員</w:t>
            </w:r>
            <w:r w:rsidRPr="005550FB">
              <w:rPr>
                <w:rFonts w:asciiTheme="minorEastAsia" w:eastAsiaTheme="minorEastAsia" w:hAnsiTheme="minorEastAsia" w:hint="eastAsia"/>
                <w:sz w:val="22"/>
                <w:szCs w:val="22"/>
              </w:rPr>
              <w:t>の負担軽減に資する方策が適切に検討される限りにおいては、法令とは異なる委員会の名称を用いても差し支えありません。</w:t>
            </w:r>
          </w:p>
        </w:tc>
        <w:tc>
          <w:tcPr>
            <w:tcW w:w="1338" w:type="dxa"/>
            <w:tcBorders>
              <w:top w:val="nil"/>
              <w:bottom w:val="single" w:sz="4" w:space="0" w:color="auto"/>
            </w:tcBorders>
          </w:tcPr>
          <w:p w14:paraId="10E093E9" w14:textId="77777777" w:rsidR="00725B64" w:rsidRPr="00725B64" w:rsidRDefault="00725B64" w:rsidP="00236E67">
            <w:pPr>
              <w:ind w:left="152" w:hanging="152"/>
              <w:rPr>
                <w:color w:val="FF0000"/>
                <w:sz w:val="20"/>
                <w:szCs w:val="20"/>
                <w:highlight w:val="yellow"/>
              </w:rPr>
            </w:pPr>
          </w:p>
        </w:tc>
        <w:tc>
          <w:tcPr>
            <w:tcW w:w="1197" w:type="dxa"/>
            <w:tcBorders>
              <w:top w:val="nil"/>
              <w:bottom w:val="single" w:sz="4" w:space="0" w:color="auto"/>
            </w:tcBorders>
          </w:tcPr>
          <w:p w14:paraId="1297171B" w14:textId="77777777" w:rsidR="00725B64" w:rsidRPr="00725B64" w:rsidRDefault="00725B64"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00A8EFD4" w14:textId="77777777" w:rsidTr="007636DA">
        <w:trPr>
          <w:trHeight w:val="950"/>
        </w:trPr>
        <w:tc>
          <w:tcPr>
            <w:tcW w:w="1701" w:type="dxa"/>
            <w:tcBorders>
              <w:bottom w:val="nil"/>
            </w:tcBorders>
          </w:tcPr>
          <w:p w14:paraId="3C53BAF9" w14:textId="4032D822" w:rsidR="00236E67" w:rsidRPr="00F26074" w:rsidRDefault="00236E67" w:rsidP="00236E67">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会計の区分</w:t>
            </w:r>
          </w:p>
          <w:p w14:paraId="7338BDDE"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2D8DE90" w14:textId="22A3B8AD"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指定特定施設ごとに経理を区分するとともに、特定施設入居者生活介護の事業の会計とその他の事業の会計を区分していますか。</w:t>
            </w:r>
          </w:p>
          <w:p w14:paraId="34DF3053" w14:textId="77777777" w:rsidR="00236E67" w:rsidRPr="00F26074" w:rsidRDefault="00236E67" w:rsidP="00236E67">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714DBD36"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8300562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E60B162"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90590485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6E81E4AD"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(準用第40条)</w:t>
            </w:r>
          </w:p>
          <w:p w14:paraId="082EA628"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FF64A61" w14:textId="77777777" w:rsidTr="007636DA">
        <w:trPr>
          <w:trHeight w:val="1280"/>
        </w:trPr>
        <w:tc>
          <w:tcPr>
            <w:tcW w:w="1701" w:type="dxa"/>
            <w:tcBorders>
              <w:top w:val="nil"/>
              <w:bottom w:val="single" w:sz="4" w:space="0" w:color="auto"/>
            </w:tcBorders>
          </w:tcPr>
          <w:p w14:paraId="6C053A55"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dotted" w:sz="4" w:space="0" w:color="auto"/>
              <w:bottom w:val="single" w:sz="4" w:space="0" w:color="auto"/>
            </w:tcBorders>
          </w:tcPr>
          <w:p w14:paraId="1F9BB010"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具体的な会計処理の方法については、厚生労働省から通知された「介護保険の給付対象事業における会計の区分について（</w:t>
            </w:r>
            <w:r w:rsidRPr="00F26074">
              <w:rPr>
                <w:rFonts w:asciiTheme="majorEastAsia" w:eastAsiaTheme="majorEastAsia" w:hAnsiTheme="majorEastAsia" w:hint="eastAsia"/>
                <w:b/>
                <w:sz w:val="22"/>
                <w:szCs w:val="22"/>
              </w:rPr>
              <w:t>平成13年3月28日老振発第18号）」を参考として適切に行われていますか</w:t>
            </w:r>
            <w:r w:rsidRPr="00F26074">
              <w:rPr>
                <w:rFonts w:asciiTheme="minorEastAsia" w:hAnsiTheme="minorEastAsia" w:hint="eastAsia"/>
                <w:b/>
                <w:sz w:val="22"/>
                <w:szCs w:val="22"/>
              </w:rPr>
              <w:t>。</w:t>
            </w:r>
          </w:p>
        </w:tc>
        <w:tc>
          <w:tcPr>
            <w:tcW w:w="1338" w:type="dxa"/>
            <w:tcBorders>
              <w:top w:val="nil"/>
              <w:bottom w:val="single" w:sz="4" w:space="0" w:color="auto"/>
            </w:tcBorders>
          </w:tcPr>
          <w:p w14:paraId="32BE2B75"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765928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495F295"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09358443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dotted" w:sz="4" w:space="0" w:color="auto"/>
              <w:bottom w:val="single" w:sz="4" w:space="0" w:color="auto"/>
            </w:tcBorders>
          </w:tcPr>
          <w:p w14:paraId="4788181E"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平13老振発18</w:t>
            </w:r>
          </w:p>
          <w:p w14:paraId="4B121682"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7A3AE8E9" w14:textId="77777777" w:rsidTr="003E546D">
        <w:trPr>
          <w:trHeight w:val="944"/>
        </w:trPr>
        <w:tc>
          <w:tcPr>
            <w:tcW w:w="1701" w:type="dxa"/>
            <w:vMerge w:val="restart"/>
            <w:tcBorders>
              <w:top w:val="single" w:sz="4" w:space="0" w:color="auto"/>
            </w:tcBorders>
          </w:tcPr>
          <w:p w14:paraId="105656E8" w14:textId="5C659B69" w:rsidR="00236E67" w:rsidRPr="00F26074" w:rsidRDefault="00236E67" w:rsidP="00F3531E">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記録の整備</w:t>
            </w:r>
          </w:p>
        </w:tc>
        <w:tc>
          <w:tcPr>
            <w:tcW w:w="6096" w:type="dxa"/>
            <w:tcBorders>
              <w:top w:val="single" w:sz="4" w:space="0" w:color="auto"/>
              <w:bottom w:val="single" w:sz="4" w:space="0" w:color="auto"/>
            </w:tcBorders>
          </w:tcPr>
          <w:p w14:paraId="5B50CB7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従業者、設備、備品及び会計に関する記録を整備していますか。</w:t>
            </w:r>
          </w:p>
          <w:p w14:paraId="459B3FA5" w14:textId="77777777" w:rsidR="00236E67" w:rsidRPr="00F26074" w:rsidRDefault="00236E67" w:rsidP="00236E67">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FE5707C"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12314258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0193331"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32162452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1CDB93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条例第218条</w:t>
            </w:r>
            <w:r w:rsidRPr="00F26074">
              <w:rPr>
                <w:rFonts w:asciiTheme="minorEastAsia" w:eastAsiaTheme="minorEastAsia" w:hAnsiTheme="minorEastAsia" w:hint="eastAsia"/>
                <w:sz w:val="19"/>
                <w:szCs w:val="19"/>
              </w:rPr>
              <w:br/>
              <w:t>第1項</w:t>
            </w:r>
          </w:p>
          <w:p w14:paraId="7C483C36"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5E20B2D3" w14:textId="77777777" w:rsidTr="003E546D">
        <w:trPr>
          <w:trHeight w:val="944"/>
        </w:trPr>
        <w:tc>
          <w:tcPr>
            <w:tcW w:w="1701" w:type="dxa"/>
            <w:vMerge/>
            <w:tcBorders>
              <w:top w:val="single" w:sz="4" w:space="0" w:color="auto"/>
            </w:tcBorders>
          </w:tcPr>
          <w:p w14:paraId="4106383E"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single" w:sz="4" w:space="0" w:color="auto"/>
              <w:bottom w:val="nil"/>
            </w:tcBorders>
          </w:tcPr>
          <w:p w14:paraId="26A87745"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利用者に対するサービスの提供に関する次の諸記録を整備し、その完結の日から５年間保存していますか。</w:t>
            </w:r>
          </w:p>
          <w:p w14:paraId="27F45641" w14:textId="77777777" w:rsidR="00236E67" w:rsidRPr="003E546D"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639DBA54"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55135660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50203A1" w14:textId="77777777" w:rsidR="00236E67" w:rsidRDefault="00901A3E" w:rsidP="00236E67">
            <w:pPr>
              <w:ind w:left="152" w:hanging="152"/>
              <w:rPr>
                <w:sz w:val="20"/>
                <w:szCs w:val="20"/>
              </w:rPr>
            </w:pPr>
            <w:sdt>
              <w:sdtPr>
                <w:rPr>
                  <w:sz w:val="20"/>
                  <w:szCs w:val="20"/>
                </w:rPr>
                <w:id w:val="-101753901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29520C8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条例第218条</w:t>
            </w:r>
          </w:p>
          <w:p w14:paraId="4BB79D77" w14:textId="77777777" w:rsidR="00236E67" w:rsidRPr="00F26074" w:rsidRDefault="00236E67" w:rsidP="00236E6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2項</w:t>
            </w:r>
          </w:p>
        </w:tc>
      </w:tr>
      <w:tr w:rsidR="00236E67" w:rsidRPr="00F26074" w14:paraId="342658E1" w14:textId="77777777" w:rsidTr="003E546D">
        <w:trPr>
          <w:trHeight w:val="944"/>
        </w:trPr>
        <w:tc>
          <w:tcPr>
            <w:tcW w:w="1701" w:type="dxa"/>
            <w:vMerge/>
            <w:tcBorders>
              <w:top w:val="single" w:sz="4" w:space="0" w:color="auto"/>
            </w:tcBorders>
          </w:tcPr>
          <w:p w14:paraId="27792544"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6D9768A8" w14:textId="77777777" w:rsidR="00236E67" w:rsidRPr="00F26074" w:rsidRDefault="00236E67" w:rsidP="00236E6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特定施設サービス計画           </w:t>
            </w:r>
          </w:p>
          <w:p w14:paraId="6496F5C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条例第206条第２項の規定による提供した具体的なサービスの内容等の記録     </w:t>
            </w:r>
          </w:p>
          <w:p w14:paraId="0E5EEFB7"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ウ　条例第208条第５項の規定による身体的拘束等の態様及び時間、その際の利用者の心身の状況並びに緊急やむを得ない理由の記録               </w:t>
            </w:r>
          </w:p>
          <w:p w14:paraId="6B1F09F5"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条例第215条第３項の規定による結果等の記録</w:t>
            </w:r>
          </w:p>
          <w:p w14:paraId="20CDEAFA"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オ　条例第219条において準用する条例第26条の規定に　　よる市町村への通知に係る記録            </w:t>
            </w:r>
          </w:p>
          <w:p w14:paraId="16BC2CC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カ　条例第219条において準用する条例第37条第２項の規定による苦情の内容等の記録            </w:t>
            </w:r>
          </w:p>
          <w:p w14:paraId="4C0D7081" w14:textId="77777777" w:rsidR="00236E67"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キ　条例第219条において準用する条例第39条第２項の規定による事故の状況及び事故に際して採った処置についての記録　</w:t>
            </w:r>
          </w:p>
          <w:p w14:paraId="3AA1EBE4" w14:textId="77777777" w:rsidR="00236E67" w:rsidRPr="003E546D" w:rsidRDefault="00236E67" w:rsidP="00236E67">
            <w:pPr>
              <w:ind w:leftChars="100" w:left="430" w:hangingChars="100" w:hanging="220"/>
              <w:rPr>
                <w:rFonts w:asciiTheme="minorEastAsia" w:eastAsiaTheme="minorEastAsia" w:hAnsiTheme="minorEastAsia"/>
                <w:sz w:val="22"/>
                <w:szCs w:val="22"/>
              </w:rPr>
            </w:pPr>
          </w:p>
        </w:tc>
        <w:tc>
          <w:tcPr>
            <w:tcW w:w="1338" w:type="dxa"/>
            <w:tcBorders>
              <w:top w:val="nil"/>
              <w:bottom w:val="nil"/>
            </w:tcBorders>
          </w:tcPr>
          <w:p w14:paraId="70E35A4C" w14:textId="77777777" w:rsidR="00236E67" w:rsidRDefault="00236E67" w:rsidP="00236E67">
            <w:pPr>
              <w:ind w:left="152" w:hanging="152"/>
              <w:rPr>
                <w:sz w:val="20"/>
                <w:szCs w:val="20"/>
              </w:rPr>
            </w:pPr>
          </w:p>
        </w:tc>
        <w:tc>
          <w:tcPr>
            <w:tcW w:w="1197" w:type="dxa"/>
            <w:tcBorders>
              <w:top w:val="nil"/>
              <w:bottom w:val="nil"/>
            </w:tcBorders>
          </w:tcPr>
          <w:p w14:paraId="5D0C18F5"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4A95CAB" w14:textId="77777777" w:rsidTr="00F70DA6">
        <w:trPr>
          <w:trHeight w:val="627"/>
        </w:trPr>
        <w:tc>
          <w:tcPr>
            <w:tcW w:w="1701" w:type="dxa"/>
            <w:vMerge/>
            <w:tcBorders>
              <w:top w:val="single" w:sz="4" w:space="0" w:color="auto"/>
            </w:tcBorders>
          </w:tcPr>
          <w:p w14:paraId="3E2C7C77"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4BAFBB12"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完結の日」とは、ア～ウまで及びオからキまでの記録については、個々の利用者につき、契約の終了（契約の解約・解除、他の施設への入所、利用者の死亡、利用者の自立を含む。）により一連のサービス提供が終了した日、エの記録については、第</w:t>
            </w:r>
            <w:r w:rsidRPr="00F26074">
              <w:rPr>
                <w:rFonts w:asciiTheme="minorEastAsia" w:eastAsiaTheme="minorEastAsia" w:hAnsiTheme="minorEastAsia"/>
                <w:sz w:val="22"/>
                <w:szCs w:val="22"/>
              </w:rPr>
              <w:t>215条第３項に規定する指定特定施設入居者生活介護に係る業</w:t>
            </w:r>
            <w:r w:rsidRPr="00F26074">
              <w:rPr>
                <w:rFonts w:asciiTheme="minorEastAsia" w:eastAsiaTheme="minorEastAsia" w:hAnsiTheme="minorEastAsia" w:hint="eastAsia"/>
                <w:sz w:val="22"/>
                <w:szCs w:val="22"/>
              </w:rPr>
              <w:t>務の全部又は一部を委託により他の事業者に行わせる場合の当該事業者の業務の実</w:t>
            </w:r>
            <w:r w:rsidRPr="00F26074">
              <w:rPr>
                <w:rFonts w:asciiTheme="minorEastAsia" w:eastAsiaTheme="minorEastAsia" w:hAnsiTheme="minorEastAsia" w:hint="eastAsia"/>
                <w:sz w:val="22"/>
                <w:szCs w:val="22"/>
              </w:rPr>
              <w:lastRenderedPageBreak/>
              <w:t>施状況について確認した日を指します。</w:t>
            </w:r>
          </w:p>
        </w:tc>
        <w:tc>
          <w:tcPr>
            <w:tcW w:w="1338" w:type="dxa"/>
            <w:tcBorders>
              <w:top w:val="nil"/>
              <w:bottom w:val="nil"/>
            </w:tcBorders>
          </w:tcPr>
          <w:p w14:paraId="2FA87336" w14:textId="77777777" w:rsidR="00236E67" w:rsidRDefault="00236E67" w:rsidP="00236E67">
            <w:pPr>
              <w:ind w:left="152" w:hanging="152"/>
              <w:rPr>
                <w:sz w:val="20"/>
                <w:szCs w:val="20"/>
              </w:rPr>
            </w:pPr>
          </w:p>
        </w:tc>
        <w:tc>
          <w:tcPr>
            <w:tcW w:w="1197" w:type="dxa"/>
            <w:tcBorders>
              <w:top w:val="nil"/>
              <w:bottom w:val="nil"/>
            </w:tcBorders>
          </w:tcPr>
          <w:p w14:paraId="6C58B80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平11老企25</w:t>
            </w:r>
          </w:p>
          <w:p w14:paraId="2297F2F4" w14:textId="77777777" w:rsidR="00236E67" w:rsidRPr="00134055" w:rsidRDefault="00236E67" w:rsidP="00236E67">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18</w:t>
            </w:r>
            <w:r w:rsidRPr="00134055">
              <w:rPr>
                <w:rFonts w:asciiTheme="minorEastAsia" w:eastAsiaTheme="minorEastAsia" w:hAnsiTheme="minorEastAsia"/>
                <w:sz w:val="19"/>
                <w:szCs w:val="19"/>
              </w:rPr>
              <w:t>)</w:t>
            </w:r>
          </w:p>
          <w:p w14:paraId="3A504665"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D9612F4" w14:textId="77777777" w:rsidTr="00F70DA6">
        <w:trPr>
          <w:trHeight w:val="2429"/>
        </w:trPr>
        <w:tc>
          <w:tcPr>
            <w:tcW w:w="1701" w:type="dxa"/>
            <w:vMerge/>
          </w:tcPr>
          <w:p w14:paraId="6054ED00"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nil"/>
            </w:tcBorders>
          </w:tcPr>
          <w:p w14:paraId="351513E2"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介護報酬の過払いの場合（不正請求を含まない）返還請求の消滅時効が５年であることを踏まえれば、係る記録について最長５年間保管することが望ましい。</w:t>
            </w:r>
          </w:p>
          <w:p w14:paraId="04A89AC0"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top w:val="nil"/>
            </w:tcBorders>
          </w:tcPr>
          <w:p w14:paraId="53455C77"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1197" w:type="dxa"/>
            <w:tcBorders>
              <w:top w:val="nil"/>
            </w:tcBorders>
          </w:tcPr>
          <w:p w14:paraId="26F91B3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介護給付費請求書等の保管について(平成13年9月19日厚生労働省老健局通知)</w:t>
            </w:r>
          </w:p>
        </w:tc>
      </w:tr>
      <w:tr w:rsidR="00236E67" w:rsidRPr="00F26074" w14:paraId="66068F00" w14:textId="77777777" w:rsidTr="00EE4693">
        <w:trPr>
          <w:trHeight w:val="2924"/>
        </w:trPr>
        <w:tc>
          <w:tcPr>
            <w:tcW w:w="1701" w:type="dxa"/>
            <w:tcBorders>
              <w:bottom w:val="nil"/>
            </w:tcBorders>
          </w:tcPr>
          <w:p w14:paraId="2839C0BD" w14:textId="74B1B705" w:rsidR="00236E67" w:rsidRPr="00F26074" w:rsidRDefault="00236E67" w:rsidP="00D54056">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電磁的記録等</w:t>
            </w:r>
          </w:p>
        </w:tc>
        <w:tc>
          <w:tcPr>
            <w:tcW w:w="6096" w:type="dxa"/>
            <w:tcBorders>
              <w:top w:val="single" w:sz="4" w:space="0" w:color="auto"/>
              <w:bottom w:val="nil"/>
            </w:tcBorders>
          </w:tcPr>
          <w:p w14:paraId="4AA3E0E3" w14:textId="77777777" w:rsidR="00236E67" w:rsidRPr="00F26074" w:rsidRDefault="00236E67" w:rsidP="00236E67">
            <w:pPr>
              <w:ind w:left="167" w:hanging="167"/>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p w14:paraId="0BF73039" w14:textId="77777777" w:rsidR="00236E67" w:rsidRPr="00F26074" w:rsidRDefault="00236E67" w:rsidP="00236E67">
            <w:pPr>
              <w:ind w:left="168" w:hanging="168"/>
              <w:rPr>
                <w:rFonts w:asciiTheme="minorEastAsia" w:eastAsiaTheme="minorEastAsia" w:hAnsiTheme="minorEastAsia"/>
                <w:b/>
                <w:sz w:val="22"/>
                <w:szCs w:val="22"/>
              </w:rPr>
            </w:pPr>
          </w:p>
          <w:p w14:paraId="2501A053"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電磁的記録による作成は、事業者等の使用に係</w:t>
            </w:r>
            <w:r w:rsidRPr="00F26074">
              <w:rPr>
                <w:rFonts w:asciiTheme="minorEastAsia" w:eastAsiaTheme="minorEastAsia" w:hAnsiTheme="minorEastAsia"/>
                <w:sz w:val="22"/>
                <w:szCs w:val="22"/>
              </w:rPr>
              <w:t>る電子計算機に備えられたファイルに記録する方法または磁気ディスク等をもって調製する方法によること</w:t>
            </w:r>
          </w:p>
          <w:p w14:paraId="4A704AAC"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イ　電磁的記録による保存は、以下のいずれかの方</w:t>
            </w:r>
            <w:r w:rsidRPr="00F26074">
              <w:rPr>
                <w:rFonts w:asciiTheme="minorEastAsia" w:eastAsiaTheme="minorEastAsia" w:hAnsiTheme="minorEastAsia"/>
                <w:sz w:val="22"/>
                <w:szCs w:val="22"/>
              </w:rPr>
              <w:t>法によること。</w:t>
            </w:r>
          </w:p>
          <w:p w14:paraId="50ED7D01"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41E16502"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37908793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EECC8CD" w14:textId="77777777" w:rsidR="00236E67" w:rsidRDefault="00901A3E" w:rsidP="00236E67">
            <w:pPr>
              <w:ind w:left="152" w:hanging="152"/>
              <w:jc w:val="left"/>
              <w:rPr>
                <w:rFonts w:asciiTheme="minorEastAsia" w:eastAsiaTheme="minorEastAsia" w:hAnsiTheme="minorEastAsia"/>
                <w:sz w:val="22"/>
                <w:szCs w:val="22"/>
              </w:rPr>
            </w:pPr>
            <w:sdt>
              <w:sdtPr>
                <w:rPr>
                  <w:sz w:val="20"/>
                  <w:szCs w:val="20"/>
                </w:rPr>
                <w:id w:val="-5363547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Pr>
                <w:rFonts w:asciiTheme="minorEastAsia" w:eastAsiaTheme="minorEastAsia" w:hAnsiTheme="minorEastAsia" w:hint="eastAsia"/>
                <w:sz w:val="22"/>
                <w:szCs w:val="22"/>
              </w:rPr>
              <w:t>いない</w:t>
            </w:r>
          </w:p>
          <w:p w14:paraId="21EE6BA3" w14:textId="000DFB17" w:rsidR="00236E67" w:rsidRPr="00F26074" w:rsidRDefault="00901A3E" w:rsidP="00D54056">
            <w:pPr>
              <w:ind w:left="152" w:hanging="152"/>
              <w:jc w:val="left"/>
              <w:rPr>
                <w:rFonts w:asciiTheme="minorEastAsia" w:eastAsiaTheme="minorEastAsia" w:hAnsiTheme="minorEastAsia"/>
                <w:sz w:val="22"/>
                <w:szCs w:val="22"/>
              </w:rPr>
            </w:pPr>
            <w:sdt>
              <w:sdtPr>
                <w:rPr>
                  <w:sz w:val="20"/>
                  <w:szCs w:val="20"/>
                </w:rPr>
                <w:id w:val="72364105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bottom w:val="nil"/>
            </w:tcBorders>
          </w:tcPr>
          <w:p w14:paraId="52A4101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259条</w:t>
            </w:r>
          </w:p>
          <w:p w14:paraId="7B0A7EA6" w14:textId="77777777" w:rsidR="00236E67" w:rsidRPr="00F26074" w:rsidRDefault="00236E67" w:rsidP="00236E67">
            <w:pPr>
              <w:ind w:left="144" w:hanging="144"/>
              <w:jc w:val="left"/>
              <w:rPr>
                <w:rFonts w:asciiTheme="minorEastAsia" w:eastAsiaTheme="minorEastAsia" w:hAnsiTheme="minorEastAsia"/>
                <w:sz w:val="19"/>
                <w:szCs w:val="19"/>
              </w:rPr>
            </w:pPr>
          </w:p>
          <w:p w14:paraId="5CA991E6" w14:textId="77777777" w:rsidR="00236E67" w:rsidRPr="00F26074" w:rsidRDefault="00236E67" w:rsidP="00236E67">
            <w:pPr>
              <w:ind w:left="144" w:hanging="144"/>
              <w:jc w:val="left"/>
              <w:rPr>
                <w:rFonts w:asciiTheme="minorEastAsia" w:eastAsiaTheme="minorEastAsia" w:hAnsiTheme="minorEastAsia"/>
                <w:sz w:val="19"/>
                <w:szCs w:val="19"/>
              </w:rPr>
            </w:pPr>
          </w:p>
          <w:p w14:paraId="704F1E76" w14:textId="77777777" w:rsidR="00236E67" w:rsidRPr="00F26074" w:rsidRDefault="00236E67" w:rsidP="00236E67">
            <w:pPr>
              <w:ind w:left="144" w:hanging="144"/>
              <w:jc w:val="left"/>
              <w:rPr>
                <w:rFonts w:asciiTheme="minorEastAsia" w:eastAsiaTheme="minorEastAsia" w:hAnsiTheme="minorEastAsia"/>
                <w:sz w:val="19"/>
                <w:szCs w:val="19"/>
              </w:rPr>
            </w:pPr>
          </w:p>
          <w:p w14:paraId="26508304"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2934B4BD" w14:textId="6371217B" w:rsidR="00236E67" w:rsidRPr="00F26074" w:rsidRDefault="00236E67" w:rsidP="00D54056">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5雑則1</w:t>
            </w:r>
          </w:p>
        </w:tc>
      </w:tr>
      <w:tr w:rsidR="00F70DA6" w:rsidRPr="00F26074" w14:paraId="7536C37C" w14:textId="77777777" w:rsidTr="00EE4693">
        <w:trPr>
          <w:trHeight w:val="2924"/>
        </w:trPr>
        <w:tc>
          <w:tcPr>
            <w:tcW w:w="1701" w:type="dxa"/>
            <w:tcBorders>
              <w:top w:val="nil"/>
              <w:bottom w:val="nil"/>
            </w:tcBorders>
          </w:tcPr>
          <w:p w14:paraId="3A34C3E0" w14:textId="77777777" w:rsidR="00F70DA6" w:rsidRPr="00F26074" w:rsidRDefault="00F70DA6" w:rsidP="00236E6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F8896F0" w14:textId="77777777" w:rsidR="00F70DA6" w:rsidRPr="00F26074" w:rsidRDefault="00F70DA6" w:rsidP="00F70DA6">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(1) 作成された電磁的記録を事業者等の使用に係る電子計算機に備えられたファイル又は磁気ディスク等をもって調製するファイルにより保存する方法</w:t>
            </w:r>
          </w:p>
          <w:p w14:paraId="761354DE" w14:textId="77777777" w:rsidR="00F70DA6" w:rsidRPr="00F26074" w:rsidRDefault="00F70DA6" w:rsidP="00F70DA6">
            <w:pPr>
              <w:ind w:left="167" w:hanging="167"/>
              <w:rPr>
                <w:rFonts w:asciiTheme="minorEastAsia" w:eastAsiaTheme="minorEastAsia" w:hAnsiTheme="minorEastAsia"/>
                <w:sz w:val="22"/>
                <w:szCs w:val="22"/>
              </w:rPr>
            </w:pPr>
          </w:p>
          <w:p w14:paraId="5EABC720" w14:textId="77777777" w:rsidR="00F70DA6" w:rsidRPr="00F26074" w:rsidRDefault="00F70DA6" w:rsidP="00F70DA6">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(2)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F0307D7" w14:textId="77777777" w:rsidR="00F70DA6" w:rsidRPr="00F26074" w:rsidRDefault="00F70DA6" w:rsidP="00F70DA6">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ウ　被保険者証に関するもの及び下記２</w:t>
            </w:r>
            <w:r w:rsidRPr="00F26074">
              <w:rPr>
                <w:rFonts w:asciiTheme="minorEastAsia" w:eastAsiaTheme="minorEastAsia" w:hAnsiTheme="minorEastAsia"/>
                <w:sz w:val="22"/>
                <w:szCs w:val="22"/>
              </w:rPr>
              <w:t>に規定するもの以外において電磁的記録により行うことがで きるとされているものは、上記ア及びイに準じた方法によること。</w:t>
            </w:r>
          </w:p>
          <w:p w14:paraId="154B3242" w14:textId="4DCE9DD4" w:rsidR="00F70DA6" w:rsidRPr="00F70DA6" w:rsidRDefault="00F70DA6" w:rsidP="00F70DA6">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また、電磁的記録により行う場合は、個人情報</w:t>
            </w:r>
            <w:r w:rsidRPr="00F26074">
              <w:rPr>
                <w:rFonts w:asciiTheme="minorEastAsia" w:eastAsiaTheme="minorEastAsia" w:hAnsiTheme="minorEastAsia"/>
                <w:sz w:val="22"/>
                <w:szCs w:val="22"/>
              </w:rPr>
              <w:t>保護委員会・厚生労働省「医療・介護関係事業者における個人情報の適切な取扱いのためのガイダ</w:t>
            </w:r>
            <w:r w:rsidRPr="00F26074">
              <w:rPr>
                <w:rFonts w:asciiTheme="minorEastAsia" w:eastAsiaTheme="minorEastAsia" w:hAnsiTheme="minorEastAsia" w:hint="eastAsia"/>
                <w:sz w:val="22"/>
                <w:szCs w:val="22"/>
              </w:rPr>
              <w:t>ンス」、厚生労働省「医療情報システムの安全管理に関するガイドライン」等を遵守すること。</w:t>
            </w:r>
          </w:p>
        </w:tc>
        <w:tc>
          <w:tcPr>
            <w:tcW w:w="1338" w:type="dxa"/>
            <w:tcBorders>
              <w:top w:val="nil"/>
              <w:bottom w:val="single" w:sz="4" w:space="0" w:color="auto"/>
            </w:tcBorders>
          </w:tcPr>
          <w:p w14:paraId="00D3C534" w14:textId="77777777" w:rsidR="00F70DA6" w:rsidRDefault="00F70DA6" w:rsidP="00236E67">
            <w:pPr>
              <w:ind w:left="152" w:hanging="152"/>
              <w:rPr>
                <w:sz w:val="20"/>
                <w:szCs w:val="20"/>
              </w:rPr>
            </w:pPr>
          </w:p>
        </w:tc>
        <w:tc>
          <w:tcPr>
            <w:tcW w:w="1197" w:type="dxa"/>
            <w:tcBorders>
              <w:top w:val="nil"/>
              <w:bottom w:val="single" w:sz="4" w:space="0" w:color="auto"/>
            </w:tcBorders>
          </w:tcPr>
          <w:p w14:paraId="57410A58" w14:textId="77777777" w:rsidR="00F70DA6" w:rsidRPr="00F26074" w:rsidRDefault="00F70DA6" w:rsidP="00236E67">
            <w:pPr>
              <w:ind w:left="144" w:hanging="144"/>
              <w:jc w:val="left"/>
              <w:rPr>
                <w:rFonts w:asciiTheme="minorEastAsia" w:eastAsiaTheme="minorEastAsia" w:hAnsiTheme="minorEastAsia"/>
                <w:sz w:val="19"/>
                <w:szCs w:val="19"/>
              </w:rPr>
            </w:pPr>
          </w:p>
        </w:tc>
      </w:tr>
      <w:tr w:rsidR="00236E67" w:rsidRPr="00F26074" w14:paraId="41017B90" w14:textId="77777777" w:rsidTr="00F70DA6">
        <w:trPr>
          <w:trHeight w:val="3468"/>
        </w:trPr>
        <w:tc>
          <w:tcPr>
            <w:tcW w:w="1701" w:type="dxa"/>
            <w:tcBorders>
              <w:top w:val="nil"/>
            </w:tcBorders>
          </w:tcPr>
          <w:p w14:paraId="24A8D2C3"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7755B0F7"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p w14:paraId="2D72E9AB" w14:textId="77777777" w:rsidR="00236E67" w:rsidRPr="00F26074" w:rsidRDefault="00236E67" w:rsidP="00236E67">
            <w:pPr>
              <w:ind w:left="167" w:hanging="167"/>
              <w:rPr>
                <w:rFonts w:asciiTheme="minorEastAsia" w:eastAsiaTheme="minorEastAsia" w:hAnsiTheme="minorEastAsia"/>
                <w:sz w:val="22"/>
                <w:szCs w:val="22"/>
              </w:rPr>
            </w:pPr>
          </w:p>
          <w:p w14:paraId="2C7B1B5D"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電磁的方法による交付は、次の規定に準じた方法によること。</w:t>
            </w:r>
          </w:p>
          <w:p w14:paraId="09D59B40"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(1)　電子情報処理組織を使用する方法のうち①又</w:t>
            </w:r>
            <w:r w:rsidRPr="00F26074">
              <w:rPr>
                <w:rFonts w:asciiTheme="minorEastAsia" w:eastAsiaTheme="minorEastAsia" w:hAnsiTheme="minorEastAsia" w:hint="eastAsia"/>
                <w:sz w:val="22"/>
                <w:szCs w:val="22"/>
              </w:rPr>
              <w:t>は②に掲げるもの</w:t>
            </w:r>
          </w:p>
          <w:p w14:paraId="62B19F45"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337FCAC"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25E52DD3" w14:textId="77777777" w:rsidR="00236E67" w:rsidRPr="00F26074" w:rsidRDefault="00236E67" w:rsidP="00236E67">
            <w:pPr>
              <w:ind w:left="167" w:hanging="167"/>
              <w:rPr>
                <w:rFonts w:asciiTheme="minorEastAsia" w:eastAsiaTheme="minorEastAsia" w:hAnsiTheme="minorEastAsia"/>
                <w:sz w:val="22"/>
                <w:szCs w:val="22"/>
              </w:rPr>
            </w:pPr>
          </w:p>
          <w:p w14:paraId="641BBB3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(2)　磁気ディスク、シー・ディー・ロムその他これ</w:t>
            </w:r>
            <w:r w:rsidRPr="00F26074">
              <w:rPr>
                <w:rFonts w:asciiTheme="minorEastAsia" w:eastAsiaTheme="minorEastAsia" w:hAnsiTheme="minorEastAsia" w:hint="eastAsia"/>
                <w:sz w:val="22"/>
                <w:szCs w:val="22"/>
              </w:rPr>
              <w:t>らに準ずる方法により一定の事項を確実に記録しておくことができる物をもって調製するファイルに前項に規定する重要事項を記録したものを交付する方法</w:t>
            </w:r>
          </w:p>
          <w:p w14:paraId="16EAE6DC" w14:textId="77777777" w:rsidR="00236E67" w:rsidRPr="00F26074" w:rsidRDefault="00236E67" w:rsidP="00236E67">
            <w:pPr>
              <w:ind w:left="167" w:hanging="167"/>
              <w:rPr>
                <w:rFonts w:asciiTheme="minorEastAsia" w:eastAsiaTheme="minorEastAsia" w:hAnsiTheme="minorEastAsia"/>
                <w:sz w:val="22"/>
                <w:szCs w:val="22"/>
              </w:rPr>
            </w:pPr>
          </w:p>
          <w:p w14:paraId="4CA73547"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(3)　前項に掲げる方法は、利用申込者又はその家族</w:t>
            </w:r>
            <w:r w:rsidRPr="00F26074">
              <w:rPr>
                <w:rFonts w:asciiTheme="minorEastAsia" w:eastAsiaTheme="minorEastAsia" w:hAnsiTheme="minorEastAsia" w:hint="eastAsia"/>
                <w:sz w:val="22"/>
                <w:szCs w:val="22"/>
              </w:rPr>
              <w:t>がファイルへの記録を出力することにより文書を作成することができるものでなければならない。</w:t>
            </w:r>
          </w:p>
          <w:p w14:paraId="45B3B6D7" w14:textId="77777777" w:rsidR="00236E67" w:rsidRPr="00F26074" w:rsidRDefault="00236E67" w:rsidP="00236E67">
            <w:pPr>
              <w:ind w:left="167" w:hanging="167"/>
              <w:rPr>
                <w:rFonts w:asciiTheme="minorEastAsia" w:eastAsiaTheme="minorEastAsia" w:hAnsiTheme="minorEastAsia"/>
                <w:sz w:val="22"/>
                <w:szCs w:val="22"/>
              </w:rPr>
            </w:pPr>
          </w:p>
          <w:p w14:paraId="1A7A2BFA"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(4)　「電子情報処理組織」とは、事業者の使用に</w:t>
            </w:r>
            <w:r w:rsidRPr="00F26074">
              <w:rPr>
                <w:rFonts w:asciiTheme="minorEastAsia" w:eastAsiaTheme="minorEastAsia" w:hAnsiTheme="minorEastAsia" w:hint="eastAsia"/>
                <w:sz w:val="22"/>
                <w:szCs w:val="22"/>
              </w:rPr>
              <w:t>係る電子計算機と、利用申込者又はその家族の使用に係る電子計算機とを電気通信回線で接続した電子情報処理組織をいう。</w:t>
            </w:r>
          </w:p>
          <w:p w14:paraId="5BF5CF70" w14:textId="77777777" w:rsidR="00236E67" w:rsidRPr="00F26074" w:rsidRDefault="00236E67" w:rsidP="00236E67">
            <w:pPr>
              <w:ind w:left="167" w:hanging="167"/>
              <w:rPr>
                <w:rFonts w:asciiTheme="minorEastAsia" w:eastAsiaTheme="minorEastAsia" w:hAnsiTheme="minorEastAsia"/>
                <w:sz w:val="22"/>
                <w:szCs w:val="22"/>
              </w:rPr>
            </w:pPr>
          </w:p>
          <w:p w14:paraId="0023EFA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(5)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7DAEA094"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㈠　①及び②の方法のうち事業者が使用するもの</w:t>
            </w:r>
          </w:p>
          <w:p w14:paraId="2F533AB7"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㈡　ファイルへの記録の方式</w:t>
            </w:r>
          </w:p>
          <w:p w14:paraId="27004464" w14:textId="77777777" w:rsidR="00236E67" w:rsidRPr="00F26074" w:rsidRDefault="00236E67" w:rsidP="00236E67">
            <w:pPr>
              <w:ind w:left="167" w:hanging="167"/>
              <w:rPr>
                <w:rFonts w:asciiTheme="minorEastAsia" w:eastAsiaTheme="minorEastAsia" w:hAnsiTheme="minorEastAsia"/>
                <w:sz w:val="22"/>
                <w:szCs w:val="22"/>
              </w:rPr>
            </w:pPr>
          </w:p>
          <w:p w14:paraId="504C75D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sz w:val="22"/>
                <w:szCs w:val="22"/>
              </w:rPr>
              <w:t>(6)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w:t>
            </w:r>
            <w:r w:rsidRPr="00F26074">
              <w:rPr>
                <w:rFonts w:asciiTheme="minorEastAsia" w:eastAsiaTheme="minorEastAsia" w:hAnsiTheme="minorEastAsia"/>
                <w:sz w:val="22"/>
                <w:szCs w:val="22"/>
              </w:rPr>
              <w:lastRenderedPageBreak/>
              <w:t>限りでない。</w:t>
            </w:r>
          </w:p>
          <w:p w14:paraId="20526858"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電磁的方法による同意は、例えば電子メールにより利用者等が同意の意思表示をした場合等が考えられること。</w:t>
            </w:r>
          </w:p>
          <w:p w14:paraId="1479AF45"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なお、「押印についてのＱ＆Ａ（令和２年６月</w:t>
            </w:r>
            <w:r w:rsidRPr="00F26074">
              <w:rPr>
                <w:rFonts w:asciiTheme="minorEastAsia" w:eastAsiaTheme="minorEastAsia" w:hAnsiTheme="minorEastAsia"/>
                <w:sz w:val="22"/>
                <w:szCs w:val="22"/>
              </w:rPr>
              <w:t>19 日内閣府・法務省・経済産業省）」を参考にすること。</w:t>
            </w:r>
          </w:p>
          <w:p w14:paraId="1B459F7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電磁的方法による締結は、利用者等・事業者等の間の契約関係を明確にする観点から、書面における署名又は記名・押印に代えて、電子署名を活用することが望ましいこと。</w:t>
            </w:r>
          </w:p>
          <w:p w14:paraId="59046BC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なお、「押印についてのＱ＆Ａ（令和２年６月</w:t>
            </w:r>
            <w:r w:rsidRPr="00F26074">
              <w:rPr>
                <w:rFonts w:asciiTheme="minorEastAsia" w:eastAsiaTheme="minorEastAsia" w:hAnsiTheme="minorEastAsia"/>
                <w:sz w:val="22"/>
                <w:szCs w:val="22"/>
              </w:rPr>
              <w:t>19 日内閣府・法務省・経済産業省）」を参考にすること</w:t>
            </w:r>
          </w:p>
          <w:p w14:paraId="19A89F2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その他、基準第</w:t>
            </w:r>
            <w:r w:rsidRPr="00F26074">
              <w:rPr>
                <w:rFonts w:asciiTheme="minorEastAsia" w:eastAsiaTheme="minorEastAsia" w:hAnsiTheme="minorEastAsia"/>
                <w:sz w:val="22"/>
                <w:szCs w:val="22"/>
              </w:rPr>
              <w:t xml:space="preserve">183 条第２項及び予防基準第90 </w:t>
            </w:r>
            <w:r w:rsidRPr="00F26074">
              <w:rPr>
                <w:rFonts w:asciiTheme="minorEastAsia" w:eastAsiaTheme="minorEastAsia" w:hAnsiTheme="minorEastAsia" w:hint="eastAsia"/>
                <w:sz w:val="22"/>
                <w:szCs w:val="22"/>
              </w:rPr>
              <w:t xml:space="preserve">　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74EF0C96"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p w14:paraId="11C2B9C6"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tcBorders>
          </w:tcPr>
          <w:p w14:paraId="64DDDC03"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15513386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2E4E4C90"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96010938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p w14:paraId="0CDBF241"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91252556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top w:val="single" w:sz="4" w:space="0" w:color="auto"/>
            </w:tcBorders>
          </w:tcPr>
          <w:p w14:paraId="0FA725B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1A5EC6E8" w14:textId="77777777" w:rsidR="00236E67" w:rsidRPr="00F26074" w:rsidRDefault="00236E67" w:rsidP="00236E6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5雑則2</w:t>
            </w:r>
          </w:p>
        </w:tc>
      </w:tr>
      <w:tr w:rsidR="00236E67" w:rsidRPr="00F26074" w14:paraId="127C3910" w14:textId="77777777" w:rsidTr="007636DA">
        <w:trPr>
          <w:trHeight w:val="330"/>
        </w:trPr>
        <w:tc>
          <w:tcPr>
            <w:tcW w:w="1701" w:type="dxa"/>
            <w:tcBorders>
              <w:top w:val="single" w:sz="4" w:space="0" w:color="auto"/>
            </w:tcBorders>
          </w:tcPr>
          <w:p w14:paraId="70EE0F83" w14:textId="01C3598B" w:rsidR="00236E67" w:rsidRPr="00F26074" w:rsidRDefault="00236E67" w:rsidP="00236E6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介護サー</w:t>
            </w:r>
          </w:p>
          <w:p w14:paraId="77D60A60" w14:textId="77777777" w:rsidR="00236E67" w:rsidRPr="00F26074" w:rsidRDefault="00236E67" w:rsidP="00236E67">
            <w:pPr>
              <w:ind w:leftChars="100" w:left="21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ビス情報の公表</w:t>
            </w:r>
          </w:p>
          <w:p w14:paraId="6958F364"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147E4089"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指定情報公表センターへ基本情報と運営情報を報告するとともに、見直しを行っていますか。</w:t>
            </w:r>
          </w:p>
          <w:p w14:paraId="4A7E8F40" w14:textId="77777777" w:rsidR="00236E67" w:rsidRPr="00F26074" w:rsidRDefault="00236E67" w:rsidP="00236E67">
            <w:pPr>
              <w:ind w:left="220" w:hangingChars="100" w:hanging="220"/>
              <w:rPr>
                <w:rFonts w:asciiTheme="minorEastAsia" w:eastAsiaTheme="minorEastAsia" w:hAnsiTheme="minorEastAsia"/>
                <w:sz w:val="22"/>
                <w:szCs w:val="22"/>
              </w:rPr>
            </w:pPr>
          </w:p>
          <w:p w14:paraId="744A6F07"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新規事業所は、運営情報のみ報告。</w:t>
            </w:r>
            <w:r w:rsidRPr="00F26074">
              <w:rPr>
                <w:rFonts w:asciiTheme="minorEastAsia" w:eastAsiaTheme="minorEastAsia" w:hAnsiTheme="minorEastAsia" w:hint="eastAsia"/>
                <w:sz w:val="22"/>
                <w:szCs w:val="22"/>
              </w:rPr>
              <w:br/>
              <w:t xml:space="preserve">  　既存事業所は、基本情報と調査情報を報告。</w:t>
            </w:r>
            <w:r w:rsidRPr="00F26074">
              <w:rPr>
                <w:rFonts w:asciiTheme="minorEastAsia" w:eastAsiaTheme="minorEastAsia" w:hAnsiTheme="minorEastAsia" w:hint="eastAsia"/>
                <w:sz w:val="22"/>
                <w:szCs w:val="22"/>
              </w:rPr>
              <w:br/>
            </w:r>
          </w:p>
          <w:p w14:paraId="66924525"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原則として、前年度に介護サービスの対価として支払を受けた金額が100万円を超えるサービスが対象。</w:t>
            </w:r>
          </w:p>
          <w:p w14:paraId="147381F9"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2E4DE5A8"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50804191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D701A58"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211134098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Pr>
          <w:p w14:paraId="50AFAAA3"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w:t>
            </w:r>
            <w:r w:rsidRPr="00F26074">
              <w:rPr>
                <w:rFonts w:asciiTheme="minorEastAsia" w:eastAsiaTheme="minorEastAsia" w:hAnsiTheme="minorEastAsia" w:hint="eastAsia"/>
                <w:sz w:val="19"/>
                <w:szCs w:val="19"/>
              </w:rPr>
              <w:br/>
              <w:t>35第1項</w:t>
            </w:r>
          </w:p>
          <w:p w14:paraId="7E32150A"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625E1B1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施行規則第140条の43</w:t>
            </w:r>
          </w:p>
          <w:p w14:paraId="4F412D8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t>施行規則第140条の44</w:t>
            </w:r>
          </w:p>
        </w:tc>
      </w:tr>
      <w:tr w:rsidR="00236E67" w:rsidRPr="00F26074" w14:paraId="49564187" w14:textId="77777777" w:rsidTr="007636DA">
        <w:trPr>
          <w:trHeight w:val="3398"/>
        </w:trPr>
        <w:tc>
          <w:tcPr>
            <w:tcW w:w="1701" w:type="dxa"/>
            <w:tcBorders>
              <w:top w:val="single" w:sz="4" w:space="0" w:color="auto"/>
              <w:bottom w:val="nil"/>
            </w:tcBorders>
          </w:tcPr>
          <w:p w14:paraId="42A5C3F3" w14:textId="238FFB62" w:rsidR="00236E67" w:rsidRPr="00F26074" w:rsidRDefault="00F3531E" w:rsidP="00236E67">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40</w:t>
            </w:r>
            <w:r w:rsidR="00236E67" w:rsidRPr="00F26074">
              <w:rPr>
                <w:rFonts w:asciiTheme="minorEastAsia" w:eastAsiaTheme="minorEastAsia" w:hAnsiTheme="minorEastAsia" w:hint="eastAsia"/>
                <w:sz w:val="22"/>
                <w:szCs w:val="22"/>
              </w:rPr>
              <w:t xml:space="preserve">　法令遵守等の業務管理体制の整備</w:t>
            </w:r>
          </w:p>
          <w:p w14:paraId="6C5B1066"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C91120F"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業務管理体制を適切に整備し、関係行政機関に届け出ていますか。</w:t>
            </w:r>
          </w:p>
          <w:p w14:paraId="646ED723" w14:textId="77777777" w:rsidR="00236E67" w:rsidRPr="00F26074" w:rsidRDefault="00236E67" w:rsidP="00236E67">
            <w:pPr>
              <w:ind w:left="220" w:hangingChars="100" w:hanging="220"/>
              <w:rPr>
                <w:rFonts w:asciiTheme="minorEastAsia" w:eastAsiaTheme="minorEastAsia" w:hAnsiTheme="minorEastAsia"/>
                <w:sz w:val="22"/>
                <w:szCs w:val="22"/>
              </w:rPr>
            </w:pPr>
          </w:p>
          <w:p w14:paraId="0B40462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事業者が整備等する業務管理体制の内容</w:t>
            </w:r>
          </w:p>
          <w:p w14:paraId="3BCF802F" w14:textId="77777777" w:rsidR="00236E67" w:rsidRPr="00F26074" w:rsidRDefault="00236E67" w:rsidP="00236E67">
            <w:pPr>
              <w:ind w:left="220" w:hangingChars="100" w:hanging="220"/>
              <w:rPr>
                <w:rFonts w:asciiTheme="minorEastAsia" w:eastAsiaTheme="minorEastAsia" w:hAnsiTheme="minorEastAsia"/>
                <w:sz w:val="22"/>
                <w:szCs w:val="22"/>
              </w:rPr>
            </w:pPr>
          </w:p>
          <w:p w14:paraId="2275724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事業所数が20未満</w:t>
            </w:r>
          </w:p>
          <w:p w14:paraId="0EACDFA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・整備届出事項：法令遵守責任者</w:t>
            </w:r>
          </w:p>
          <w:p w14:paraId="190D2B2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・届出書の記載すべき事項：名称又は氏名</w:t>
            </w:r>
          </w:p>
          <w:p w14:paraId="293CC84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主たる事務所の所在地</w:t>
            </w:r>
          </w:p>
          <w:p w14:paraId="1BDB976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代表者氏名等</w:t>
            </w:r>
          </w:p>
          <w:p w14:paraId="524CBEF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法令遵守責任者氏名等</w:t>
            </w:r>
          </w:p>
          <w:p w14:paraId="65479E97" w14:textId="77777777" w:rsidR="00236E67" w:rsidRPr="00F26074" w:rsidRDefault="00236E67" w:rsidP="00236E67">
            <w:pPr>
              <w:ind w:left="220" w:hangingChars="100" w:hanging="220"/>
              <w:rPr>
                <w:rFonts w:asciiTheme="minorEastAsia" w:eastAsiaTheme="minorEastAsia" w:hAnsiTheme="minorEastAsia"/>
                <w:sz w:val="22"/>
                <w:szCs w:val="22"/>
              </w:rPr>
            </w:pPr>
          </w:p>
          <w:p w14:paraId="079BE6EB" w14:textId="77777777" w:rsidR="00236E67" w:rsidRPr="00F26074" w:rsidRDefault="00236E67" w:rsidP="00236E67">
            <w:pPr>
              <w:ind w:left="220" w:hangingChars="100" w:hanging="220"/>
              <w:rPr>
                <w:rFonts w:asciiTheme="minorEastAsia" w:eastAsiaTheme="minorEastAsia" w:hAnsiTheme="minorEastAsia"/>
                <w:sz w:val="22"/>
                <w:szCs w:val="22"/>
              </w:rPr>
            </w:pPr>
          </w:p>
          <w:p w14:paraId="02F6739B"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事業所数が20以上100未満</w:t>
            </w:r>
            <w:r w:rsidRPr="00F26074">
              <w:rPr>
                <w:rFonts w:asciiTheme="minorEastAsia" w:eastAsiaTheme="minorEastAsia" w:hAnsiTheme="minorEastAsia" w:hint="eastAsia"/>
                <w:sz w:val="22"/>
                <w:szCs w:val="22"/>
              </w:rPr>
              <w:br/>
              <w:t xml:space="preserve">　・整備届出事項：法令遵守責任者</w:t>
            </w:r>
            <w:r w:rsidRPr="00F26074">
              <w:rPr>
                <w:rFonts w:asciiTheme="minorEastAsia" w:eastAsiaTheme="minorEastAsia" w:hAnsiTheme="minorEastAsia" w:hint="eastAsia"/>
                <w:sz w:val="22"/>
                <w:szCs w:val="22"/>
              </w:rPr>
              <w:br/>
              <w:t xml:space="preserve">　　　　　　　　　法令遵守規定</w:t>
            </w:r>
            <w:r w:rsidRPr="00F26074">
              <w:rPr>
                <w:rFonts w:asciiTheme="minorEastAsia" w:eastAsiaTheme="minorEastAsia" w:hAnsiTheme="minorEastAsia" w:hint="eastAsia"/>
                <w:sz w:val="22"/>
                <w:szCs w:val="22"/>
              </w:rPr>
              <w:br/>
              <w:t xml:space="preserve">　・届出書の記載すべき事項：名称又は氏名</w:t>
            </w:r>
            <w:r w:rsidRPr="00F26074">
              <w:rPr>
                <w:rFonts w:asciiTheme="minorEastAsia" w:eastAsiaTheme="minorEastAsia" w:hAnsiTheme="minorEastAsia" w:hint="eastAsia"/>
                <w:sz w:val="22"/>
                <w:szCs w:val="22"/>
              </w:rPr>
              <w:br/>
              <w:t xml:space="preserve">　　　　　　　　　　　　　　主たる事務所の所在地</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lastRenderedPageBreak/>
              <w:t xml:space="preserve">　　　　　　　　　　　　　　代表者氏名等</w:t>
            </w:r>
            <w:r w:rsidRPr="00F26074">
              <w:rPr>
                <w:rFonts w:asciiTheme="minorEastAsia" w:eastAsiaTheme="minorEastAsia" w:hAnsiTheme="minorEastAsia" w:hint="eastAsia"/>
                <w:sz w:val="22"/>
                <w:szCs w:val="22"/>
              </w:rPr>
              <w:br/>
              <w:t xml:space="preserve">　　　　　　　　　　　　　　法令遵守責任者氏名等</w:t>
            </w:r>
            <w:r w:rsidRPr="00F26074">
              <w:rPr>
                <w:rFonts w:asciiTheme="minorEastAsia" w:eastAsiaTheme="minorEastAsia" w:hAnsiTheme="minorEastAsia" w:hint="eastAsia"/>
                <w:sz w:val="22"/>
                <w:szCs w:val="22"/>
              </w:rPr>
              <w:br/>
              <w:t xml:space="preserve">　　　　　　　　　　　　　　法令遵守規定の概要</w:t>
            </w:r>
          </w:p>
          <w:p w14:paraId="43BDB78F"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6037AFE8"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事業所数が100以上</w:t>
            </w:r>
            <w:r w:rsidRPr="00F26074">
              <w:rPr>
                <w:rFonts w:asciiTheme="minorEastAsia" w:eastAsiaTheme="minorEastAsia" w:hAnsiTheme="minorEastAsia" w:hint="eastAsia"/>
                <w:sz w:val="22"/>
                <w:szCs w:val="22"/>
              </w:rPr>
              <w:br/>
              <w:t xml:space="preserve">　・整備届出事項：法令遵守責任者</w:t>
            </w:r>
            <w:r w:rsidRPr="00F26074">
              <w:rPr>
                <w:rFonts w:asciiTheme="minorEastAsia" w:eastAsiaTheme="minorEastAsia" w:hAnsiTheme="minorEastAsia" w:hint="eastAsia"/>
                <w:sz w:val="22"/>
                <w:szCs w:val="22"/>
              </w:rPr>
              <w:br/>
              <w:t xml:space="preserve">　　　　　　　　　法令遵守規定</w:t>
            </w:r>
            <w:r w:rsidRPr="00F26074">
              <w:rPr>
                <w:rFonts w:asciiTheme="minorEastAsia" w:eastAsiaTheme="minorEastAsia" w:hAnsiTheme="minorEastAsia" w:hint="eastAsia"/>
                <w:sz w:val="22"/>
                <w:szCs w:val="22"/>
              </w:rPr>
              <w:br/>
              <w:t xml:space="preserve">　　　　　　　　　業務執行監査の定期的実施</w:t>
            </w:r>
            <w:r w:rsidRPr="00F26074">
              <w:rPr>
                <w:rFonts w:asciiTheme="minorEastAsia" w:eastAsiaTheme="minorEastAsia" w:hAnsiTheme="minorEastAsia" w:hint="eastAsia"/>
                <w:sz w:val="22"/>
                <w:szCs w:val="22"/>
              </w:rPr>
              <w:br/>
              <w:t xml:space="preserve">　・届出書の記載すべき事項：名称又は氏名</w:t>
            </w:r>
            <w:r w:rsidRPr="00F26074">
              <w:rPr>
                <w:rFonts w:asciiTheme="minorEastAsia" w:eastAsiaTheme="minorEastAsia" w:hAnsiTheme="minorEastAsia" w:hint="eastAsia"/>
                <w:sz w:val="22"/>
                <w:szCs w:val="22"/>
              </w:rPr>
              <w:br/>
              <w:t xml:space="preserve">　　　　　　　　　　　　　　主たる事務所の所在地</w:t>
            </w:r>
            <w:r w:rsidRPr="00F26074">
              <w:rPr>
                <w:rFonts w:asciiTheme="minorEastAsia" w:eastAsiaTheme="minorEastAsia" w:hAnsiTheme="minorEastAsia" w:hint="eastAsia"/>
                <w:sz w:val="22"/>
                <w:szCs w:val="22"/>
              </w:rPr>
              <w:br/>
              <w:t xml:space="preserve">　　　　　　　　　　　　　　代表者氏名等</w:t>
            </w:r>
            <w:r w:rsidRPr="00F26074">
              <w:rPr>
                <w:rFonts w:asciiTheme="minorEastAsia" w:eastAsiaTheme="minorEastAsia" w:hAnsiTheme="minorEastAsia" w:hint="eastAsia"/>
                <w:sz w:val="22"/>
                <w:szCs w:val="22"/>
              </w:rPr>
              <w:br/>
              <w:t xml:space="preserve">　　　　　　　　　　　　　　法令遵守責任者氏名等</w:t>
            </w:r>
            <w:r w:rsidRPr="00F26074">
              <w:rPr>
                <w:rFonts w:asciiTheme="minorEastAsia" w:eastAsiaTheme="minorEastAsia" w:hAnsiTheme="minorEastAsia" w:hint="eastAsia"/>
                <w:sz w:val="22"/>
                <w:szCs w:val="22"/>
              </w:rPr>
              <w:br/>
              <w:t xml:space="preserve">　　　　　　　　　　　　　　法令遵守規定の概要</w:t>
            </w:r>
            <w:r w:rsidRPr="00F26074">
              <w:rPr>
                <w:rFonts w:asciiTheme="minorEastAsia" w:eastAsiaTheme="minorEastAsia" w:hAnsiTheme="minorEastAsia" w:hint="eastAsia"/>
                <w:sz w:val="22"/>
                <w:szCs w:val="22"/>
              </w:rPr>
              <w:br/>
              <w:t xml:space="preserve">　　　　　　　　　　　　　　業務執行監査の方法の概要</w:t>
            </w:r>
          </w:p>
          <w:p w14:paraId="536448A6"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4943DB53"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87745649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B41E2E2"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00157622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nil"/>
              <w:right w:val="single" w:sz="4" w:space="0" w:color="auto"/>
            </w:tcBorders>
            <w:shd w:val="clear" w:color="auto" w:fill="auto"/>
          </w:tcPr>
          <w:p w14:paraId="39A9C8E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法第115条の32第1項</w:t>
            </w:r>
            <w:r w:rsidRPr="00F26074">
              <w:rPr>
                <w:rFonts w:asciiTheme="minorEastAsia" w:eastAsiaTheme="minorEastAsia" w:hAnsiTheme="minorEastAsia" w:hint="eastAsia"/>
                <w:sz w:val="19"/>
                <w:szCs w:val="19"/>
              </w:rPr>
              <w:br/>
              <w:t>施行規則第140条の40</w:t>
            </w:r>
          </w:p>
          <w:p w14:paraId="418C0BDF"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4B04354"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6913B4C5"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40ADFCE"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2038AD71"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9628618"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3BF097C"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22DB8775"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AE849D3"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C6517F2"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6D544EC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65F9E35"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D4536C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353AD90"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4C364068"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851C07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351FB56"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0B23E51E"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7B195F53"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76AF289"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7CE71D26"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tc>
      </w:tr>
      <w:tr w:rsidR="00236E67" w:rsidRPr="00F26074" w14:paraId="3DFA5ACB" w14:textId="77777777" w:rsidTr="007636DA">
        <w:trPr>
          <w:trHeight w:val="1670"/>
        </w:trPr>
        <w:tc>
          <w:tcPr>
            <w:tcW w:w="1701" w:type="dxa"/>
            <w:vMerge w:val="restart"/>
            <w:tcBorders>
              <w:top w:val="nil"/>
              <w:bottom w:val="nil"/>
            </w:tcBorders>
          </w:tcPr>
          <w:p w14:paraId="0D1CA24D"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nil"/>
            </w:tcBorders>
          </w:tcPr>
          <w:p w14:paraId="1E8B17AD" w14:textId="77777777" w:rsidR="00236E67" w:rsidRPr="00F26074" w:rsidRDefault="00236E67" w:rsidP="00236E67">
            <w:pPr>
              <w:ind w:leftChars="100" w:left="431" w:hangingChars="100" w:hanging="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法令遵守責任者の職・氏名</w:t>
            </w:r>
          </w:p>
          <w:p w14:paraId="5918080F" w14:textId="77777777" w:rsidR="00236E67" w:rsidRPr="00F26074" w:rsidRDefault="00236E67" w:rsidP="00236E67">
            <w:pPr>
              <w:ind w:left="167" w:hanging="167"/>
              <w:rPr>
                <w:rFonts w:asciiTheme="minorEastAsia" w:eastAsiaTheme="minorEastAsia" w:hAnsiTheme="minorEastAsia"/>
                <w:sz w:val="22"/>
                <w:szCs w:val="22"/>
              </w:rPr>
            </w:pPr>
          </w:p>
          <w:p w14:paraId="09FA1AD8"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5AE47974"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0A143EB2" w14:textId="77777777" w:rsidR="00236E67" w:rsidRPr="00F26074" w:rsidRDefault="00236E67" w:rsidP="00236E67">
            <w:pPr>
              <w:ind w:left="167" w:hanging="167"/>
              <w:rPr>
                <w:rFonts w:asciiTheme="minorEastAsia" w:eastAsiaTheme="minorEastAsia" w:hAnsiTheme="minorEastAsia"/>
                <w:sz w:val="22"/>
                <w:szCs w:val="22"/>
              </w:rPr>
            </w:pPr>
          </w:p>
          <w:p w14:paraId="45B5E730" w14:textId="77777777" w:rsidR="00236E67" w:rsidRPr="00F26074" w:rsidRDefault="00236E67" w:rsidP="00236E67">
            <w:pPr>
              <w:ind w:left="167" w:hanging="167"/>
              <w:rPr>
                <w:rFonts w:asciiTheme="minorEastAsia" w:eastAsiaTheme="minorEastAsia" w:hAnsiTheme="minorEastAsia"/>
                <w:sz w:val="22"/>
                <w:szCs w:val="22"/>
              </w:rPr>
            </w:pPr>
          </w:p>
          <w:p w14:paraId="6E7302F0"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03D0ED54" wp14:editId="012D671E">
                  <wp:extent cx="5114925" cy="923026"/>
                  <wp:effectExtent l="0" t="0" r="0" b="0"/>
                  <wp:docPr id="7" name="Picture 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7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4925" cy="923026"/>
                          </a:xfrm>
                          <a:prstGeom prst="rect">
                            <a:avLst/>
                          </a:prstGeom>
                          <a:noFill/>
                          <a:ln>
                            <a:noFill/>
                          </a:ln>
                          <a:extLst/>
                        </pic:spPr>
                      </pic:pic>
                    </a:graphicData>
                  </a:graphic>
                </wp:inline>
              </w:drawing>
            </w:r>
          </w:p>
        </w:tc>
        <w:tc>
          <w:tcPr>
            <w:tcW w:w="1338" w:type="dxa"/>
            <w:tcBorders>
              <w:top w:val="nil"/>
            </w:tcBorders>
          </w:tcPr>
          <w:p w14:paraId="4D449D9C"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1197" w:type="dxa"/>
            <w:vMerge w:val="restart"/>
            <w:tcBorders>
              <w:top w:val="nil"/>
              <w:left w:val="single" w:sz="4" w:space="0" w:color="auto"/>
              <w:bottom w:val="nil"/>
              <w:right w:val="single" w:sz="4" w:space="0" w:color="auto"/>
            </w:tcBorders>
            <w:shd w:val="clear" w:color="auto" w:fill="auto"/>
          </w:tcPr>
          <w:p w14:paraId="5C5F3D37"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4CBC552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701A86E9"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44B6942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B5D76A7"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3B9DB524"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C3B0311"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6EF1669C"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介護サービス事業者に係る業務管理体制の監督について</w:t>
            </w:r>
          </w:p>
        </w:tc>
      </w:tr>
      <w:tr w:rsidR="00236E67" w:rsidRPr="00F26074" w14:paraId="2BC69A68" w14:textId="77777777" w:rsidTr="007636DA">
        <w:tc>
          <w:tcPr>
            <w:tcW w:w="1701" w:type="dxa"/>
            <w:vMerge/>
            <w:tcBorders>
              <w:top w:val="single" w:sz="4" w:space="0" w:color="auto"/>
              <w:bottom w:val="nil"/>
            </w:tcBorders>
          </w:tcPr>
          <w:p w14:paraId="4879FBC8"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BCFFED" w14:textId="77777777" w:rsidR="00236E67" w:rsidRPr="00F26074" w:rsidRDefault="00236E67" w:rsidP="00236E6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業務管理体制（法令等遵守）についての考え（方針）を定め、職員に周知していますか。</w:t>
            </w:r>
            <w:r w:rsidRPr="00F26074">
              <w:rPr>
                <w:rFonts w:asciiTheme="minorEastAsia" w:eastAsiaTheme="minorEastAsia" w:hAnsiTheme="minorEastAsia" w:hint="eastAsia"/>
                <w:sz w:val="22"/>
                <w:szCs w:val="22"/>
              </w:rPr>
              <w:br/>
              <w:t xml:space="preserve">　　　　　　　　　　</w:t>
            </w:r>
          </w:p>
          <w:p w14:paraId="0FB2D987" w14:textId="77777777" w:rsidR="00236E67" w:rsidRPr="00F26074" w:rsidRDefault="00236E67" w:rsidP="00236E67">
            <w:pPr>
              <w:ind w:left="220" w:hangingChars="100" w:hanging="220"/>
              <w:jc w:val="left"/>
              <w:rPr>
                <w:rFonts w:asciiTheme="minorEastAsia" w:eastAsiaTheme="minorEastAsia" w:hAnsiTheme="minorEastAsia"/>
                <w:sz w:val="22"/>
                <w:szCs w:val="22"/>
              </w:rPr>
            </w:pPr>
          </w:p>
          <w:p w14:paraId="5B4FCCE2" w14:textId="77777777" w:rsidR="00236E67" w:rsidRPr="00F26074" w:rsidRDefault="00236E67" w:rsidP="00236E67">
            <w:pPr>
              <w:ind w:left="220" w:hangingChars="100" w:hanging="220"/>
              <w:jc w:val="left"/>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F73E6D3"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98817393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C6AF5A2" w14:textId="77777777" w:rsidR="00236E67" w:rsidRPr="00F26074" w:rsidRDefault="00901A3E" w:rsidP="00236E67">
            <w:pPr>
              <w:ind w:left="0" w:firstLineChars="0" w:firstLine="0"/>
              <w:jc w:val="left"/>
              <w:rPr>
                <w:rFonts w:asciiTheme="minorEastAsia" w:eastAsiaTheme="minorEastAsia" w:hAnsiTheme="minorEastAsia"/>
                <w:sz w:val="22"/>
                <w:szCs w:val="22"/>
              </w:rPr>
            </w:pPr>
            <w:sdt>
              <w:sdtPr>
                <w:rPr>
                  <w:sz w:val="20"/>
                  <w:szCs w:val="20"/>
                </w:rPr>
                <w:id w:val="-27031802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vMerge/>
            <w:tcBorders>
              <w:top w:val="nil"/>
              <w:bottom w:val="nil"/>
            </w:tcBorders>
          </w:tcPr>
          <w:p w14:paraId="6E5E1E8B"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4241F53A" w14:textId="77777777" w:rsidTr="007636DA">
        <w:trPr>
          <w:trHeight w:val="4760"/>
        </w:trPr>
        <w:tc>
          <w:tcPr>
            <w:tcW w:w="1701" w:type="dxa"/>
            <w:vMerge/>
            <w:tcBorders>
              <w:top w:val="single" w:sz="4" w:space="0" w:color="auto"/>
              <w:bottom w:val="nil"/>
            </w:tcBorders>
          </w:tcPr>
          <w:p w14:paraId="7D1E4E6F"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EB4038B"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業務管理体制（法令等遵守）について、具体的な取組を行っていますか。</w:t>
            </w:r>
          </w:p>
          <w:p w14:paraId="2AF8B1DB" w14:textId="77777777" w:rsidR="00236E67" w:rsidRPr="00F26074" w:rsidRDefault="00236E67" w:rsidP="00236E67">
            <w:pPr>
              <w:ind w:left="220" w:hangingChars="100" w:hanging="220"/>
              <w:rPr>
                <w:rFonts w:asciiTheme="minorEastAsia" w:eastAsiaTheme="minorEastAsia" w:hAnsiTheme="minorEastAsia"/>
                <w:sz w:val="22"/>
                <w:szCs w:val="22"/>
              </w:rPr>
            </w:pPr>
          </w:p>
          <w:p w14:paraId="21CBE78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具体的な取組を行っている場合には、次のアからカを○で囲み、オについては内容を記入してください。</w:t>
            </w:r>
          </w:p>
          <w:p w14:paraId="267E6FD4" w14:textId="77777777" w:rsidR="00236E67" w:rsidRPr="00F26074" w:rsidRDefault="00236E67" w:rsidP="00236E67">
            <w:pPr>
              <w:ind w:leftChars="100" w:left="210" w:firstLineChars="0" w:firstLine="0"/>
              <w:rPr>
                <w:rFonts w:asciiTheme="minorEastAsia" w:eastAsiaTheme="minorEastAsia" w:hAnsiTheme="minorEastAsia"/>
                <w:sz w:val="22"/>
                <w:szCs w:val="22"/>
              </w:rPr>
            </w:pPr>
          </w:p>
          <w:p w14:paraId="5B94D18F"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介護報酬の請求等のチェックを実施</w:t>
            </w:r>
          </w:p>
          <w:p w14:paraId="773847F8"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法令違反行為の疑いのある内部通報、事故があった場合、速やかに調査を行い必要な措置を取っている</w:t>
            </w:r>
          </w:p>
          <w:p w14:paraId="452DD9F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利用者からの相談・苦情等に法令違反行為に関する情報が含まれているものについて、内容を調査し、関係する部門と情報共有を図っている</w:t>
            </w:r>
          </w:p>
          <w:p w14:paraId="0B0F05A3"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業務管理体制についての研修を実施している</w:t>
            </w:r>
          </w:p>
          <w:p w14:paraId="5A580732"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オ　法令遵守規程を整備している　　　</w:t>
            </w:r>
          </w:p>
          <w:p w14:paraId="7E18DFDA" w14:textId="77777777" w:rsidR="00236E67" w:rsidRPr="00F26074" w:rsidRDefault="00236E67" w:rsidP="00236E67">
            <w:pPr>
              <w:ind w:left="0" w:firstLineChars="300" w:firstLine="66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（内容：　　　　　　　　　　　　　　　　　　　）</w:t>
            </w:r>
          </w:p>
          <w:p w14:paraId="1B50B478"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その他</w:t>
            </w:r>
          </w:p>
          <w:p w14:paraId="02282641"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59504A1A"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65390692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837B404" w14:textId="77777777" w:rsidR="00236E67" w:rsidRPr="00F26074" w:rsidRDefault="00901A3E" w:rsidP="00236E67">
            <w:pPr>
              <w:ind w:left="0" w:firstLineChars="0" w:firstLine="0"/>
              <w:jc w:val="left"/>
              <w:rPr>
                <w:rFonts w:asciiTheme="minorEastAsia" w:eastAsiaTheme="minorEastAsia" w:hAnsiTheme="minorEastAsia"/>
                <w:sz w:val="22"/>
                <w:szCs w:val="22"/>
              </w:rPr>
            </w:pPr>
            <w:sdt>
              <w:sdtPr>
                <w:rPr>
                  <w:sz w:val="20"/>
                  <w:szCs w:val="20"/>
                </w:rPr>
                <w:id w:val="149876555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vMerge/>
            <w:tcBorders>
              <w:top w:val="nil"/>
              <w:bottom w:val="nil"/>
            </w:tcBorders>
          </w:tcPr>
          <w:p w14:paraId="0C01F5DE"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E36D43" w:rsidRPr="00F26074" w14:paraId="2F63A48B" w14:textId="77777777" w:rsidTr="00E36D43">
        <w:trPr>
          <w:trHeight w:val="1115"/>
        </w:trPr>
        <w:tc>
          <w:tcPr>
            <w:tcW w:w="1701" w:type="dxa"/>
            <w:tcBorders>
              <w:top w:val="nil"/>
            </w:tcBorders>
          </w:tcPr>
          <w:p w14:paraId="77699905" w14:textId="77777777" w:rsidR="00E36D43" w:rsidRPr="00F26074" w:rsidRDefault="00E36D43" w:rsidP="00236E67">
            <w:pPr>
              <w:ind w:left="167" w:hanging="167"/>
              <w:jc w:val="left"/>
              <w:rPr>
                <w:rFonts w:asciiTheme="minorEastAsia" w:eastAsiaTheme="minorEastAsia" w:hAnsiTheme="minorEastAsia"/>
                <w:sz w:val="22"/>
                <w:szCs w:val="22"/>
              </w:rPr>
            </w:pPr>
          </w:p>
        </w:tc>
        <w:tc>
          <w:tcPr>
            <w:tcW w:w="6096" w:type="dxa"/>
            <w:tcBorders>
              <w:bottom w:val="dotted" w:sz="4" w:space="0" w:color="auto"/>
            </w:tcBorders>
          </w:tcPr>
          <w:p w14:paraId="3149C0BD" w14:textId="77777777" w:rsidR="00E36D43" w:rsidRDefault="00E36D43"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業務管理体制（法令等遵守）の取組について、評価・改善活動を行っていますか。</w:t>
            </w:r>
            <w:r w:rsidRPr="00F26074">
              <w:rPr>
                <w:rFonts w:asciiTheme="minorEastAsia" w:eastAsiaTheme="minorEastAsia" w:hAnsiTheme="minorEastAsia" w:hint="eastAsia"/>
                <w:sz w:val="22"/>
                <w:szCs w:val="22"/>
              </w:rPr>
              <w:t xml:space="preserve"> </w:t>
            </w:r>
          </w:p>
          <w:p w14:paraId="34215C2E" w14:textId="6FAF57AE" w:rsidR="00E36D43" w:rsidRDefault="00E36D43" w:rsidP="00236E67">
            <w:pPr>
              <w:ind w:left="220" w:hangingChars="100" w:hanging="220"/>
              <w:rPr>
                <w:rFonts w:asciiTheme="minorEastAsia" w:eastAsiaTheme="minorEastAsia" w:hAnsiTheme="minorEastAsia"/>
                <w:sz w:val="22"/>
                <w:szCs w:val="22"/>
              </w:rPr>
            </w:pPr>
          </w:p>
          <w:p w14:paraId="34C3A25A" w14:textId="77777777" w:rsidR="00E36D43" w:rsidRDefault="00E36D43" w:rsidP="00236E67">
            <w:pPr>
              <w:ind w:left="220" w:hangingChars="100" w:hanging="220"/>
              <w:rPr>
                <w:rFonts w:asciiTheme="minorEastAsia" w:eastAsiaTheme="minorEastAsia" w:hAnsiTheme="minorEastAsia" w:hint="eastAsia"/>
                <w:sz w:val="22"/>
                <w:szCs w:val="22"/>
              </w:rPr>
            </w:pPr>
          </w:p>
          <w:p w14:paraId="292044B0" w14:textId="2178D8C9" w:rsidR="00E36D43" w:rsidRPr="00F26074" w:rsidRDefault="00E36D43" w:rsidP="00236E67">
            <w:pPr>
              <w:ind w:left="220" w:hangingChars="100" w:hanging="220"/>
              <w:rPr>
                <w:rFonts w:asciiTheme="minorEastAsia" w:eastAsiaTheme="minorEastAsia" w:hAnsiTheme="minorEastAsia"/>
                <w:sz w:val="22"/>
                <w:szCs w:val="22"/>
              </w:rPr>
            </w:pPr>
          </w:p>
        </w:tc>
        <w:tc>
          <w:tcPr>
            <w:tcW w:w="1338" w:type="dxa"/>
            <w:tcBorders>
              <w:bottom w:val="dotted" w:sz="4" w:space="0" w:color="auto"/>
            </w:tcBorders>
          </w:tcPr>
          <w:p w14:paraId="55F7CEC1" w14:textId="77777777" w:rsidR="00E36D43" w:rsidRPr="00F26074" w:rsidRDefault="00E36D43" w:rsidP="00236E67">
            <w:pPr>
              <w:ind w:left="152" w:hanging="152"/>
              <w:jc w:val="left"/>
              <w:rPr>
                <w:rFonts w:asciiTheme="minorEastAsia" w:eastAsiaTheme="minorEastAsia" w:hAnsiTheme="minorEastAsia"/>
                <w:sz w:val="22"/>
                <w:szCs w:val="22"/>
              </w:rPr>
            </w:pPr>
            <w:sdt>
              <w:sdtPr>
                <w:rPr>
                  <w:sz w:val="20"/>
                  <w:szCs w:val="20"/>
                </w:rPr>
                <w:id w:val="-317652971"/>
                <w14:checkbox>
                  <w14:checked w14:val="0"/>
                  <w14:checkedState w14:val="2612" w14:font="ＭＳ ゴシック"/>
                  <w14:uncheckedState w14:val="2610" w14:font="ＭＳ ゴシック"/>
                </w14:checkbox>
              </w:sdtPr>
              <w:sdtContent>
                <w:r>
                  <w:rPr>
                    <w:rFonts w:hAnsi="ＭＳ ゴシック" w:hint="eastAsia"/>
                    <w:sz w:val="20"/>
                    <w:szCs w:val="20"/>
                  </w:rPr>
                  <w:t>☐</w:t>
                </w:r>
              </w:sdtContent>
            </w:sdt>
            <w:r w:rsidRPr="00F26074">
              <w:rPr>
                <w:rFonts w:asciiTheme="minorEastAsia" w:eastAsiaTheme="minorEastAsia" w:hAnsiTheme="minorEastAsia" w:hint="eastAsia"/>
                <w:sz w:val="22"/>
                <w:szCs w:val="22"/>
              </w:rPr>
              <w:t>いる</w:t>
            </w:r>
          </w:p>
          <w:p w14:paraId="1EC3B282" w14:textId="77777777" w:rsidR="00E36D43" w:rsidRPr="00F26074" w:rsidRDefault="00E36D43"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2066982336"/>
                <w14:checkbox>
                  <w14:checked w14:val="0"/>
                  <w14:checkedState w14:val="2612" w14:font="ＭＳ ゴシック"/>
                  <w14:uncheckedState w14:val="2610" w14:font="ＭＳ ゴシック"/>
                </w14:checkbox>
              </w:sdtPr>
              <w:sdtContent>
                <w:r>
                  <w:rPr>
                    <w:rFonts w:hAnsi="ＭＳ ゴシック" w:hint="eastAsia"/>
                    <w:sz w:val="20"/>
                    <w:szCs w:val="20"/>
                  </w:rPr>
                  <w:t>☐</w:t>
                </w:r>
              </w:sdtContent>
            </w:sdt>
            <w:r w:rsidRPr="00F26074">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dotted" w:sz="4" w:space="0" w:color="auto"/>
              <w:right w:val="single" w:sz="4" w:space="0" w:color="auto"/>
            </w:tcBorders>
            <w:shd w:val="clear" w:color="auto" w:fill="auto"/>
          </w:tcPr>
          <w:p w14:paraId="54A3EA62" w14:textId="77777777" w:rsidR="00E36D43" w:rsidRPr="00F26074" w:rsidRDefault="00E36D43" w:rsidP="00236E67">
            <w:pPr>
              <w:widowControl/>
              <w:ind w:left="0" w:firstLineChars="0" w:firstLine="0"/>
              <w:jc w:val="left"/>
              <w:rPr>
                <w:rFonts w:asciiTheme="minorEastAsia" w:eastAsiaTheme="minorEastAsia" w:hAnsiTheme="minorEastAsia"/>
                <w:sz w:val="19"/>
                <w:szCs w:val="19"/>
              </w:rPr>
            </w:pPr>
          </w:p>
        </w:tc>
      </w:tr>
      <w:tr w:rsidR="00236E67" w:rsidRPr="00F26074" w14:paraId="062B5E24" w14:textId="77777777" w:rsidTr="001154DD">
        <w:trPr>
          <w:trHeight w:val="595"/>
        </w:trPr>
        <w:tc>
          <w:tcPr>
            <w:tcW w:w="10332" w:type="dxa"/>
            <w:gridSpan w:val="4"/>
            <w:tcBorders>
              <w:bottom w:val="single" w:sz="4" w:space="0" w:color="auto"/>
            </w:tcBorders>
            <w:shd w:val="clear" w:color="auto" w:fill="DAEEF3" w:themeFill="accent5" w:themeFillTint="33"/>
            <w:vAlign w:val="center"/>
          </w:tcPr>
          <w:p w14:paraId="281D46A1" w14:textId="77777777" w:rsidR="00236E67" w:rsidRPr="00F26074" w:rsidRDefault="00236E67" w:rsidP="00236E67">
            <w:pPr>
              <w:spacing w:line="360" w:lineRule="auto"/>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第６　介護予防のための効果的な支援の方法に関する基準</w:t>
            </w:r>
          </w:p>
        </w:tc>
      </w:tr>
      <w:tr w:rsidR="00236E67" w:rsidRPr="00F26074" w14:paraId="7E5DCAC0" w14:textId="77777777" w:rsidTr="007636DA">
        <w:trPr>
          <w:trHeight w:val="994"/>
        </w:trPr>
        <w:tc>
          <w:tcPr>
            <w:tcW w:w="1701" w:type="dxa"/>
            <w:vMerge w:val="restart"/>
            <w:tcBorders>
              <w:top w:val="single" w:sz="4" w:space="0" w:color="auto"/>
            </w:tcBorders>
            <w:shd w:val="clear" w:color="auto" w:fill="D9D9D9" w:themeFill="background1" w:themeFillShade="D9"/>
          </w:tcPr>
          <w:p w14:paraId="48C741C7" w14:textId="77777777" w:rsidR="00236E67" w:rsidRPr="00F26074" w:rsidRDefault="00236E67" w:rsidP="00236E6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介護予防特定施設入居者生活介護の基本取扱方針</w:t>
            </w:r>
          </w:p>
        </w:tc>
        <w:tc>
          <w:tcPr>
            <w:tcW w:w="6096" w:type="dxa"/>
            <w:tcBorders>
              <w:top w:val="dotted" w:sz="4" w:space="0" w:color="auto"/>
              <w:bottom w:val="single" w:sz="4" w:space="0" w:color="auto"/>
            </w:tcBorders>
            <w:shd w:val="clear" w:color="auto" w:fill="D9D9D9" w:themeFill="background1" w:themeFillShade="D9"/>
          </w:tcPr>
          <w:p w14:paraId="1F3339B3"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介護予防特定施設入居者生活介護は、利用者の介護予防に資するよう、その目標を設定し、計画的に行われていますか。</w:t>
            </w:r>
          </w:p>
          <w:p w14:paraId="0B3949AB"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2FCBDD18"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81194252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AEDAF7F"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51650692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shd w:val="clear" w:color="auto" w:fill="D9D9D9" w:themeFill="background1" w:themeFillShade="D9"/>
          </w:tcPr>
          <w:p w14:paraId="4B72637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予防条例第184条第1項</w:t>
            </w:r>
          </w:p>
        </w:tc>
      </w:tr>
      <w:tr w:rsidR="00236E67" w:rsidRPr="00F26074" w14:paraId="6500AAA5" w14:textId="77777777" w:rsidTr="007636DA">
        <w:tc>
          <w:tcPr>
            <w:tcW w:w="1701" w:type="dxa"/>
            <w:vMerge/>
            <w:shd w:val="clear" w:color="auto" w:fill="D9D9D9" w:themeFill="background1" w:themeFillShade="D9"/>
          </w:tcPr>
          <w:p w14:paraId="6F382CBF"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5919851C"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自らその提供するサービスの質の評価を行うとともに、主治の医師又は歯科医師とも連携を図りつつ、常にその改善を図っていますか。</w:t>
            </w:r>
          </w:p>
          <w:p w14:paraId="43146866" w14:textId="77777777" w:rsidR="00236E67" w:rsidRPr="00F26074" w:rsidRDefault="00236E67" w:rsidP="00236E67">
            <w:pPr>
              <w:ind w:leftChars="100" w:left="210" w:firstLineChars="100" w:firstLine="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00F5FA1C"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24391684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788AA9B"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42229965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tcBorders>
            <w:shd w:val="clear" w:color="auto" w:fill="D9D9D9" w:themeFill="background1" w:themeFillShade="D9"/>
          </w:tcPr>
          <w:p w14:paraId="5106037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予防条例第184条第2項</w:t>
            </w:r>
          </w:p>
          <w:p w14:paraId="6EC05EC5"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70EB868B" w14:textId="77777777" w:rsidTr="007636DA">
        <w:tc>
          <w:tcPr>
            <w:tcW w:w="1701" w:type="dxa"/>
            <w:vMerge/>
            <w:shd w:val="clear" w:color="auto" w:fill="D9D9D9" w:themeFill="background1" w:themeFillShade="D9"/>
          </w:tcPr>
          <w:p w14:paraId="659F582D"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tcBorders>
            <w:shd w:val="clear" w:color="auto" w:fill="D9D9D9" w:themeFill="background1" w:themeFillShade="D9"/>
          </w:tcPr>
          <w:p w14:paraId="2D06A73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利用者ができる限り要介護状態とならないで自立した日常生活を営むことができるよう支援することを目的とするものであることを常に意識してサービスの提供に当っていますか。</w:t>
            </w:r>
          </w:p>
          <w:p w14:paraId="7348CB67"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single" w:sz="4" w:space="0" w:color="auto"/>
            </w:tcBorders>
            <w:shd w:val="clear" w:color="auto" w:fill="D9D9D9" w:themeFill="background1" w:themeFillShade="D9"/>
          </w:tcPr>
          <w:p w14:paraId="4AB02EFF"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2747560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6407BAC9" w14:textId="77777777" w:rsidR="00236E67" w:rsidRPr="00F26074" w:rsidRDefault="00901A3E"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8834422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7959C2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予防条例第184条第3項</w:t>
            </w:r>
          </w:p>
          <w:p w14:paraId="6194EDB8"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5DC530B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F88CE30" w14:textId="77777777" w:rsidTr="007636DA">
        <w:tc>
          <w:tcPr>
            <w:tcW w:w="1701" w:type="dxa"/>
            <w:vMerge/>
            <w:tcBorders>
              <w:bottom w:val="nil"/>
            </w:tcBorders>
            <w:shd w:val="clear" w:color="auto" w:fill="D9D9D9" w:themeFill="background1" w:themeFillShade="D9"/>
          </w:tcPr>
          <w:p w14:paraId="16957211"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7E45BB7B"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利用者がその有する能力を最大限活用することができるような方法によるサービスの提供に努めていますか。</w:t>
            </w:r>
          </w:p>
          <w:p w14:paraId="54365E8F" w14:textId="77777777" w:rsidR="00236E67" w:rsidRPr="00F26074" w:rsidRDefault="00236E67" w:rsidP="00236E67">
            <w:pPr>
              <w:ind w:left="0" w:firstLineChars="0" w:firstLine="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44D67DF9"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6701037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3AB941E"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204887269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85E3AD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予防条例第184条第4項</w:t>
            </w:r>
          </w:p>
          <w:p w14:paraId="7204DC6A"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25A7697C" w14:textId="77777777" w:rsidTr="007636DA">
        <w:tc>
          <w:tcPr>
            <w:tcW w:w="1701" w:type="dxa"/>
            <w:tcBorders>
              <w:top w:val="nil"/>
              <w:bottom w:val="single" w:sz="4" w:space="0" w:color="auto"/>
            </w:tcBorders>
            <w:shd w:val="clear" w:color="auto" w:fill="D9D9D9" w:themeFill="background1" w:themeFillShade="D9"/>
          </w:tcPr>
          <w:p w14:paraId="7E5ACEB1"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nil"/>
            </w:tcBorders>
            <w:shd w:val="clear" w:color="auto" w:fill="D9D9D9" w:themeFill="background1" w:themeFillShade="D9"/>
          </w:tcPr>
          <w:p w14:paraId="7CB85289"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⑤</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利用者とのコミュニケーションを十分に図ることその他の方法により、利用者が主体的に指定介護予防特定施設入居者生活介護事業に参加するよう適切な働きかけに努めていますか。</w:t>
            </w:r>
          </w:p>
          <w:p w14:paraId="464343E3"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nil"/>
            </w:tcBorders>
            <w:shd w:val="clear" w:color="auto" w:fill="D9D9D9" w:themeFill="background1" w:themeFillShade="D9"/>
          </w:tcPr>
          <w:p w14:paraId="1D902785"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54667157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E48DACE" w14:textId="77777777" w:rsidR="00236E67" w:rsidRPr="00F26074" w:rsidRDefault="00901A3E"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7352058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bottom w:val="nil"/>
            </w:tcBorders>
            <w:shd w:val="clear" w:color="auto" w:fill="D9D9D9" w:themeFill="background1" w:themeFillShade="D9"/>
          </w:tcPr>
          <w:p w14:paraId="0BFEE13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予防条例第184条第5項</w:t>
            </w:r>
          </w:p>
          <w:p w14:paraId="4C1390D0"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7D4CED7" w14:textId="77777777" w:rsidTr="007636DA">
        <w:tc>
          <w:tcPr>
            <w:tcW w:w="1701" w:type="dxa"/>
            <w:tcBorders>
              <w:top w:val="single" w:sz="4" w:space="0" w:color="auto"/>
              <w:bottom w:val="nil"/>
            </w:tcBorders>
            <w:shd w:val="clear" w:color="auto" w:fill="D9D9D9" w:themeFill="background1" w:themeFillShade="D9"/>
          </w:tcPr>
          <w:p w14:paraId="22867F6F" w14:textId="77777777" w:rsidR="00236E67" w:rsidRPr="00F26074" w:rsidRDefault="00236E67" w:rsidP="00236E6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介護予防特定施設入居者生活介護の具体的取扱方針</w:t>
            </w:r>
          </w:p>
          <w:p w14:paraId="1CD38072"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78F354F3"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p w14:paraId="2A0EEFAE" w14:textId="77777777" w:rsidR="00236E67" w:rsidRPr="00F26074" w:rsidRDefault="00236E67" w:rsidP="00236E67">
            <w:pPr>
              <w:ind w:left="220" w:hangingChars="100" w:hanging="220"/>
              <w:rPr>
                <w:rFonts w:asciiTheme="majorEastAsia" w:eastAsiaTheme="majorEastAsia" w:hAnsiTheme="majorEastAsia"/>
                <w:sz w:val="22"/>
                <w:szCs w:val="22"/>
              </w:rPr>
            </w:pPr>
          </w:p>
          <w:p w14:paraId="1A0DB45D"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c>
          <w:tcPr>
            <w:tcW w:w="1338" w:type="dxa"/>
            <w:tcBorders>
              <w:top w:val="single" w:sz="4" w:space="0" w:color="auto"/>
              <w:bottom w:val="single" w:sz="4" w:space="0" w:color="auto"/>
            </w:tcBorders>
            <w:shd w:val="clear" w:color="auto" w:fill="D9D9D9" w:themeFill="background1" w:themeFillShade="D9"/>
          </w:tcPr>
          <w:p w14:paraId="1ACD1892"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71819211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9346923"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211951581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7AB2443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予防条例第185条第1号</w:t>
            </w:r>
          </w:p>
          <w:p w14:paraId="23F016C0" w14:textId="77777777" w:rsidR="00236E67" w:rsidRPr="00F26074" w:rsidRDefault="00236E67" w:rsidP="00236E67">
            <w:pPr>
              <w:ind w:left="144" w:hanging="144"/>
              <w:jc w:val="left"/>
              <w:rPr>
                <w:rFonts w:asciiTheme="minorEastAsia" w:eastAsiaTheme="minorEastAsia" w:hAnsiTheme="minorEastAsia"/>
                <w:sz w:val="19"/>
                <w:szCs w:val="19"/>
              </w:rPr>
            </w:pPr>
          </w:p>
          <w:p w14:paraId="4CA587B6" w14:textId="77777777" w:rsidR="00236E67" w:rsidRPr="00F26074" w:rsidRDefault="00236E67" w:rsidP="00236E67">
            <w:pPr>
              <w:ind w:left="144" w:hanging="144"/>
              <w:jc w:val="left"/>
              <w:rPr>
                <w:rFonts w:asciiTheme="minorEastAsia" w:eastAsiaTheme="minorEastAsia" w:hAnsiTheme="minorEastAsia"/>
                <w:sz w:val="19"/>
                <w:szCs w:val="19"/>
              </w:rPr>
            </w:pPr>
          </w:p>
          <w:p w14:paraId="0554214B" w14:textId="77777777" w:rsidR="00236E67" w:rsidRPr="00F26074" w:rsidRDefault="00236E67" w:rsidP="00236E67">
            <w:pPr>
              <w:ind w:left="144" w:hanging="144"/>
              <w:jc w:val="left"/>
              <w:rPr>
                <w:rFonts w:asciiTheme="minorEastAsia" w:eastAsiaTheme="minorEastAsia" w:hAnsiTheme="minorEastAsia"/>
                <w:sz w:val="19"/>
                <w:szCs w:val="19"/>
              </w:rPr>
            </w:pPr>
          </w:p>
          <w:p w14:paraId="078DFB5D" w14:textId="77777777" w:rsidR="00236E67" w:rsidRPr="00F26074" w:rsidRDefault="00236E67" w:rsidP="00236E67">
            <w:pPr>
              <w:ind w:left="144" w:hanging="144"/>
              <w:jc w:val="left"/>
              <w:rPr>
                <w:rFonts w:asciiTheme="minorEastAsia" w:eastAsiaTheme="minorEastAsia" w:hAnsiTheme="minorEastAsia"/>
                <w:sz w:val="19"/>
                <w:szCs w:val="19"/>
              </w:rPr>
            </w:pPr>
          </w:p>
          <w:p w14:paraId="6CF0CC57" w14:textId="77777777" w:rsidR="00236E67" w:rsidRPr="00F26074" w:rsidRDefault="00236E67" w:rsidP="00236E67">
            <w:pPr>
              <w:ind w:left="144" w:hanging="144"/>
              <w:jc w:val="left"/>
              <w:rPr>
                <w:rFonts w:asciiTheme="minorEastAsia" w:eastAsiaTheme="minorEastAsia" w:hAnsiTheme="minorEastAsia"/>
                <w:sz w:val="19"/>
                <w:szCs w:val="19"/>
              </w:rPr>
            </w:pPr>
          </w:p>
          <w:p w14:paraId="6CDC103A"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第4の三の8(2)①</w:t>
            </w:r>
          </w:p>
          <w:p w14:paraId="51676D31"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A828B7E" w14:textId="77777777" w:rsidTr="007636DA">
        <w:tc>
          <w:tcPr>
            <w:tcW w:w="1701" w:type="dxa"/>
            <w:tcBorders>
              <w:top w:val="nil"/>
              <w:bottom w:val="nil"/>
            </w:tcBorders>
            <w:shd w:val="clear" w:color="auto" w:fill="D9D9D9" w:themeFill="background1" w:themeFillShade="D9"/>
          </w:tcPr>
          <w:p w14:paraId="0A0FC003"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1945E585"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p w14:paraId="2982DC29" w14:textId="77777777" w:rsidR="00236E67" w:rsidRPr="00F26074" w:rsidRDefault="00236E67" w:rsidP="00236E67">
            <w:pPr>
              <w:ind w:left="220" w:hangingChars="100" w:hanging="220"/>
              <w:rPr>
                <w:rFonts w:asciiTheme="majorEastAsia" w:eastAsiaTheme="majorEastAsia" w:hAnsiTheme="majorEastAsia"/>
                <w:sz w:val="22"/>
                <w:szCs w:val="22"/>
              </w:rPr>
            </w:pPr>
          </w:p>
          <w:p w14:paraId="1C44D74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介護予防特定施設サービス計画には、次の内容等を明らかにしてください。</w:t>
            </w:r>
            <w:r w:rsidRPr="00F26074">
              <w:rPr>
                <w:rFonts w:asciiTheme="minorEastAsia" w:eastAsiaTheme="minorEastAsia" w:hAnsiTheme="minorEastAsia" w:hint="eastAsia"/>
                <w:sz w:val="22"/>
                <w:szCs w:val="22"/>
              </w:rPr>
              <w:br/>
              <w:t xml:space="preserve">　ア　提供するサービスの具体的内容</w:t>
            </w:r>
            <w:r w:rsidRPr="00F26074">
              <w:rPr>
                <w:rFonts w:asciiTheme="minorEastAsia" w:eastAsiaTheme="minorEastAsia" w:hAnsiTheme="minorEastAsia" w:hint="eastAsia"/>
                <w:sz w:val="22"/>
                <w:szCs w:val="22"/>
              </w:rPr>
              <w:br/>
              <w:t xml:space="preserve">　イ　所要時間</w:t>
            </w:r>
            <w:r w:rsidRPr="00F26074">
              <w:rPr>
                <w:rFonts w:asciiTheme="minorEastAsia" w:eastAsiaTheme="minorEastAsia" w:hAnsiTheme="minorEastAsia" w:hint="eastAsia"/>
                <w:sz w:val="22"/>
                <w:szCs w:val="22"/>
              </w:rPr>
              <w:br/>
              <w:t xml:space="preserve">　ウ　日程</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lastRenderedPageBreak/>
              <w:t xml:space="preserve">　</w:t>
            </w:r>
          </w:p>
          <w:p w14:paraId="1802A199" w14:textId="77777777" w:rsidR="00236E67" w:rsidRPr="00F26074" w:rsidRDefault="00236E67" w:rsidP="00236E67">
            <w:pPr>
              <w:ind w:leftChars="100" w:left="210" w:firstLineChars="100" w:firstLine="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介護予防特定施設サービス計画の様式については、事業所ごとに定めるもので差し支えありません。</w:t>
            </w:r>
            <w:r w:rsidRPr="00F26074">
              <w:rPr>
                <w:rFonts w:asciiTheme="majorEastAsia" w:eastAsiaTheme="majorEastAsia" w:hAnsiTheme="majorEastAsia" w:hint="eastAsia"/>
                <w:sz w:val="22"/>
                <w:szCs w:val="22"/>
              </w:rPr>
              <w:t xml:space="preserve">　</w:t>
            </w:r>
          </w:p>
          <w:p w14:paraId="37FE1AE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2A5B3C8E"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81521977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092EDA3F"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52027837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6577616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予防条例第185条第2号</w:t>
            </w:r>
          </w:p>
          <w:p w14:paraId="2FDF8C73" w14:textId="77777777" w:rsidR="00236E67" w:rsidRPr="00F26074" w:rsidRDefault="00236E67" w:rsidP="00236E67">
            <w:pPr>
              <w:ind w:left="144" w:hanging="144"/>
              <w:jc w:val="left"/>
              <w:rPr>
                <w:rFonts w:asciiTheme="minorEastAsia" w:eastAsiaTheme="minorEastAsia" w:hAnsiTheme="minorEastAsia"/>
                <w:sz w:val="19"/>
                <w:szCs w:val="19"/>
              </w:rPr>
            </w:pPr>
          </w:p>
          <w:p w14:paraId="2E1BD2D2" w14:textId="77777777" w:rsidR="00236E67" w:rsidRPr="00F26074" w:rsidRDefault="00236E67" w:rsidP="00236E67">
            <w:pPr>
              <w:ind w:left="144" w:hanging="144"/>
              <w:jc w:val="left"/>
              <w:rPr>
                <w:rFonts w:asciiTheme="minorEastAsia" w:eastAsiaTheme="minorEastAsia" w:hAnsiTheme="minorEastAsia"/>
                <w:sz w:val="19"/>
                <w:szCs w:val="19"/>
              </w:rPr>
            </w:pPr>
          </w:p>
          <w:p w14:paraId="7C73A138" w14:textId="77777777" w:rsidR="00236E67" w:rsidRPr="00F26074" w:rsidRDefault="00236E67" w:rsidP="00236E67">
            <w:pPr>
              <w:ind w:left="144" w:hanging="144"/>
              <w:jc w:val="left"/>
              <w:rPr>
                <w:rFonts w:asciiTheme="minorEastAsia" w:eastAsiaTheme="minorEastAsia" w:hAnsiTheme="minorEastAsia"/>
                <w:sz w:val="19"/>
                <w:szCs w:val="19"/>
              </w:rPr>
            </w:pPr>
          </w:p>
          <w:p w14:paraId="5331A080" w14:textId="1CA4A73B" w:rsidR="00236E67" w:rsidRDefault="00236E67" w:rsidP="00E36D43">
            <w:pPr>
              <w:ind w:left="0" w:firstLineChars="0" w:firstLine="0"/>
              <w:jc w:val="left"/>
              <w:rPr>
                <w:rFonts w:asciiTheme="minorEastAsia" w:eastAsiaTheme="minorEastAsia" w:hAnsiTheme="minorEastAsia"/>
                <w:sz w:val="19"/>
                <w:szCs w:val="19"/>
              </w:rPr>
            </w:pPr>
          </w:p>
          <w:p w14:paraId="73B0529B" w14:textId="77777777" w:rsidR="00E36D43" w:rsidRPr="00F26074" w:rsidRDefault="00E36D43" w:rsidP="00E36D43">
            <w:pPr>
              <w:ind w:left="0" w:firstLineChars="0" w:firstLine="0"/>
              <w:jc w:val="left"/>
              <w:rPr>
                <w:rFonts w:asciiTheme="minorEastAsia" w:eastAsiaTheme="minorEastAsia" w:hAnsiTheme="minorEastAsia" w:hint="eastAsia"/>
                <w:sz w:val="19"/>
                <w:szCs w:val="19"/>
              </w:rPr>
            </w:pPr>
          </w:p>
          <w:p w14:paraId="31E71DDA"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第4の三の8(2)①</w:t>
            </w:r>
          </w:p>
          <w:p w14:paraId="0A70F563"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B70191" w14:textId="77777777" w:rsidTr="007636DA">
        <w:tc>
          <w:tcPr>
            <w:tcW w:w="1701" w:type="dxa"/>
            <w:tcBorders>
              <w:top w:val="nil"/>
              <w:bottom w:val="nil"/>
            </w:tcBorders>
            <w:shd w:val="clear" w:color="auto" w:fill="D9D9D9" w:themeFill="background1" w:themeFillShade="D9"/>
          </w:tcPr>
          <w:p w14:paraId="6D2E20E9"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right w:val="single" w:sz="4" w:space="0" w:color="auto"/>
            </w:tcBorders>
            <w:shd w:val="clear" w:color="auto" w:fill="D9D9D9" w:themeFill="background1" w:themeFillShade="D9"/>
          </w:tcPr>
          <w:p w14:paraId="1DB1771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計画作成担当者は、介護予防特定施設サービス計画の作成に当たっては、その原案の内容について利用者又はその家族に対して説明し、文書により利用者の同意を得ていますか。</w:t>
            </w:r>
          </w:p>
          <w:p w14:paraId="3C319AB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left w:val="single" w:sz="4" w:space="0" w:color="auto"/>
              <w:bottom w:val="single" w:sz="4" w:space="0" w:color="auto"/>
            </w:tcBorders>
            <w:shd w:val="clear" w:color="auto" w:fill="D9D9D9" w:themeFill="background1" w:themeFillShade="D9"/>
          </w:tcPr>
          <w:p w14:paraId="560972FD"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80168258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38D2E33" w14:textId="77777777" w:rsidR="00236E67" w:rsidRPr="00F26074" w:rsidRDefault="00901A3E"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3249338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A322FA6"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予防条例第185条第3号</w:t>
            </w:r>
          </w:p>
          <w:p w14:paraId="125AB3F9"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671D1801" w14:textId="77777777" w:rsidTr="007636DA">
        <w:tc>
          <w:tcPr>
            <w:tcW w:w="1701" w:type="dxa"/>
            <w:tcBorders>
              <w:top w:val="nil"/>
              <w:bottom w:val="nil"/>
            </w:tcBorders>
            <w:shd w:val="clear" w:color="auto" w:fill="D9D9D9" w:themeFill="background1" w:themeFillShade="D9"/>
          </w:tcPr>
          <w:p w14:paraId="53C3F4A9"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right w:val="single" w:sz="4" w:space="0" w:color="auto"/>
            </w:tcBorders>
            <w:shd w:val="clear" w:color="auto" w:fill="D9D9D9" w:themeFill="background1" w:themeFillShade="D9"/>
          </w:tcPr>
          <w:p w14:paraId="1F8DE132"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b/>
                <w:sz w:val="22"/>
                <w:szCs w:val="22"/>
              </w:rPr>
              <w:t xml:space="preserve">　計画作成担当者は、介護予防特定施設サービス計画を作成した際には、当該計画を利用者に交付していますか。</w:t>
            </w:r>
          </w:p>
          <w:p w14:paraId="210500ED"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tcBorders>
            <w:shd w:val="clear" w:color="auto" w:fill="D9D9D9" w:themeFill="background1" w:themeFillShade="D9"/>
          </w:tcPr>
          <w:p w14:paraId="58013BB1"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73411384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25BECF6"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20354741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5B9E7647"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予防条例第185条第4号</w:t>
            </w:r>
          </w:p>
          <w:p w14:paraId="692C649F"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69AD1BD3" w14:textId="77777777" w:rsidTr="007636DA">
        <w:tc>
          <w:tcPr>
            <w:tcW w:w="1701" w:type="dxa"/>
            <w:tcBorders>
              <w:top w:val="nil"/>
              <w:bottom w:val="nil"/>
            </w:tcBorders>
            <w:shd w:val="clear" w:color="auto" w:fill="D9D9D9" w:themeFill="background1" w:themeFillShade="D9"/>
          </w:tcPr>
          <w:p w14:paraId="622EBBF2"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35ED2E19"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⑤</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サービスの提供に当たっては、介護予防特定施設サービス計画に基づき、利用者が日常生活を営むのに必要な支援を行っていますか。</w:t>
            </w:r>
          </w:p>
          <w:p w14:paraId="670E403C"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28C31EC1"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8847679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607FAD99"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205695872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D33BE7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予防条例第185条第5号</w:t>
            </w:r>
          </w:p>
          <w:p w14:paraId="651ECD0B"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82934D9" w14:textId="77777777" w:rsidTr="007636DA">
        <w:tc>
          <w:tcPr>
            <w:tcW w:w="1701" w:type="dxa"/>
            <w:tcBorders>
              <w:top w:val="nil"/>
              <w:bottom w:val="nil"/>
            </w:tcBorders>
            <w:shd w:val="clear" w:color="auto" w:fill="D9D9D9" w:themeFill="background1" w:themeFillShade="D9"/>
          </w:tcPr>
          <w:p w14:paraId="31115F05"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027715D7"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⑥</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サービスの提供に当たっては、懇切丁寧に行うことを旨とし、利用者又はその家族に対し、サービスの提供方法等について、理解しやすいように説明を行っていますか。</w:t>
            </w:r>
          </w:p>
          <w:p w14:paraId="2D8D967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2BD270BC"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96889601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33B9F6F"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32172425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6160359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予防条例第185条第6号</w:t>
            </w:r>
          </w:p>
          <w:p w14:paraId="42F4107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3973F04" w14:textId="77777777" w:rsidTr="007636DA">
        <w:tc>
          <w:tcPr>
            <w:tcW w:w="1701" w:type="dxa"/>
            <w:tcBorders>
              <w:top w:val="nil"/>
              <w:bottom w:val="nil"/>
            </w:tcBorders>
            <w:shd w:val="clear" w:color="auto" w:fill="D9D9D9" w:themeFill="background1" w:themeFillShade="D9"/>
          </w:tcPr>
          <w:p w14:paraId="4FDD2D77"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tcBorders>
            <w:shd w:val="clear" w:color="auto" w:fill="D9D9D9" w:themeFill="background1" w:themeFillShade="D9"/>
          </w:tcPr>
          <w:p w14:paraId="732616C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⑦</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p w14:paraId="1743D2DE"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single" w:sz="4" w:space="0" w:color="auto"/>
            </w:tcBorders>
            <w:shd w:val="clear" w:color="auto" w:fill="D9D9D9" w:themeFill="background1" w:themeFillShade="D9"/>
          </w:tcPr>
          <w:p w14:paraId="1FFD3FBB"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04444070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1829B6F"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64120440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A91DB8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予防条例第185条第7号</w:t>
            </w:r>
          </w:p>
          <w:p w14:paraId="689E7FB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0A6F31" w14:textId="77777777" w:rsidTr="007636DA">
        <w:tc>
          <w:tcPr>
            <w:tcW w:w="1701" w:type="dxa"/>
            <w:tcBorders>
              <w:top w:val="nil"/>
              <w:bottom w:val="nil"/>
            </w:tcBorders>
            <w:shd w:val="clear" w:color="auto" w:fill="D9D9D9" w:themeFill="background1" w:themeFillShade="D9"/>
          </w:tcPr>
          <w:p w14:paraId="7C594F9F"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0950786E"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⑧</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計画作成担当者は、モニタリングの結果を踏まえ、必要に応じて介護予防特定施設サービス計画の変更を行っていますか。</w:t>
            </w:r>
          </w:p>
        </w:tc>
        <w:tc>
          <w:tcPr>
            <w:tcW w:w="1338" w:type="dxa"/>
            <w:tcBorders>
              <w:top w:val="single" w:sz="4" w:space="0" w:color="auto"/>
              <w:bottom w:val="single" w:sz="4" w:space="0" w:color="auto"/>
            </w:tcBorders>
            <w:shd w:val="clear" w:color="auto" w:fill="D9D9D9" w:themeFill="background1" w:themeFillShade="D9"/>
          </w:tcPr>
          <w:p w14:paraId="6F28DC90"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09231813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0DA280E5"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69299704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2E3778F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予防条例第185条第8号</w:t>
            </w:r>
          </w:p>
          <w:p w14:paraId="2128F9F8"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94BC140" w14:textId="77777777" w:rsidTr="007636DA">
        <w:tc>
          <w:tcPr>
            <w:tcW w:w="1701" w:type="dxa"/>
            <w:tcBorders>
              <w:top w:val="nil"/>
              <w:bottom w:val="single" w:sz="4" w:space="0" w:color="auto"/>
            </w:tcBorders>
            <w:shd w:val="clear" w:color="auto" w:fill="D9D9D9" w:themeFill="background1" w:themeFillShade="D9"/>
          </w:tcPr>
          <w:p w14:paraId="77588B4E"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1AE52DBE" w14:textId="77777777" w:rsidR="00236E67" w:rsidRPr="00F26074" w:rsidRDefault="00236E67" w:rsidP="00236E67">
            <w:pPr>
              <w:ind w:left="167" w:hanging="167"/>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⑨</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上記①から⑦までの規定は、上記⑧に規定する介護予防特定施設サービス計画の変更について準用していますか。</w:t>
            </w:r>
          </w:p>
          <w:p w14:paraId="651895FB"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tcBorders>
            <w:shd w:val="clear" w:color="auto" w:fill="D9D9D9" w:themeFill="background1" w:themeFillShade="D9"/>
          </w:tcPr>
          <w:p w14:paraId="7B3EB4B8"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94912164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2FA7DE52"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66756172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5608C3C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予防条例第185条第9号</w:t>
            </w:r>
          </w:p>
        </w:tc>
      </w:tr>
      <w:tr w:rsidR="00236E67" w:rsidRPr="00F26074" w14:paraId="1C5183EE" w14:textId="77777777" w:rsidTr="001154DD">
        <w:trPr>
          <w:trHeight w:val="595"/>
        </w:trPr>
        <w:tc>
          <w:tcPr>
            <w:tcW w:w="10332" w:type="dxa"/>
            <w:gridSpan w:val="4"/>
            <w:tcBorders>
              <w:bottom w:val="single" w:sz="4" w:space="0" w:color="auto"/>
            </w:tcBorders>
            <w:shd w:val="clear" w:color="auto" w:fill="DAEEF3" w:themeFill="accent5" w:themeFillTint="33"/>
            <w:vAlign w:val="center"/>
          </w:tcPr>
          <w:p w14:paraId="5A4175D0" w14:textId="77777777" w:rsidR="00236E67" w:rsidRPr="00F26074" w:rsidRDefault="00236E67" w:rsidP="00236E67">
            <w:pPr>
              <w:spacing w:line="360" w:lineRule="auto"/>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第７　変更の届出等</w:t>
            </w:r>
          </w:p>
        </w:tc>
      </w:tr>
      <w:tr w:rsidR="00236E67" w:rsidRPr="00F26074" w14:paraId="482E3672" w14:textId="77777777" w:rsidTr="007636DA">
        <w:tc>
          <w:tcPr>
            <w:tcW w:w="1701" w:type="dxa"/>
            <w:vMerge w:val="restart"/>
            <w:tcBorders>
              <w:top w:val="nil"/>
            </w:tcBorders>
          </w:tcPr>
          <w:p w14:paraId="7E3F135B" w14:textId="77777777" w:rsidR="00236E67" w:rsidRPr="00F26074" w:rsidRDefault="00236E67" w:rsidP="00236E67">
            <w:pPr>
              <w:ind w:left="167" w:hanging="167"/>
              <w:jc w:val="left"/>
              <w:rPr>
                <w:rFonts w:asciiTheme="minorEastAsia" w:eastAsiaTheme="minorEastAsia" w:hAnsiTheme="minorEastAsia"/>
                <w:sz w:val="22"/>
                <w:szCs w:val="22"/>
                <w:highlight w:val="yellow"/>
              </w:rPr>
            </w:pPr>
          </w:p>
        </w:tc>
        <w:tc>
          <w:tcPr>
            <w:tcW w:w="6096" w:type="dxa"/>
            <w:tcBorders>
              <w:top w:val="single" w:sz="4" w:space="0" w:color="auto"/>
              <w:bottom w:val="single" w:sz="4" w:space="0" w:color="auto"/>
            </w:tcBorders>
            <w:shd w:val="clear" w:color="auto" w:fill="auto"/>
          </w:tcPr>
          <w:p w14:paraId="54D6785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事業所の名称及び所在地その他厚生労働省令で定める事項に変更があったとき、又は休止した当該指定居宅サービスの事業を再開したときは、厚生労働省令で定めるところにより、10日以内に、その旨を市長に届け出ていますか。</w:t>
            </w:r>
            <w:r w:rsidRPr="00F26074">
              <w:rPr>
                <w:rFonts w:asciiTheme="minorEastAsia" w:eastAsiaTheme="minorEastAsia" w:hAnsiTheme="minorEastAsia" w:hint="eastAsia"/>
                <w:sz w:val="22"/>
                <w:szCs w:val="22"/>
              </w:rPr>
              <w:t xml:space="preserve"> </w:t>
            </w:r>
          </w:p>
          <w:p w14:paraId="42D3FCEC" w14:textId="77777777" w:rsidR="00236E67" w:rsidRPr="00F26074" w:rsidRDefault="00236E67" w:rsidP="00236E67">
            <w:pPr>
              <w:ind w:left="220" w:hangingChars="100" w:hanging="220"/>
              <w:rPr>
                <w:rFonts w:asciiTheme="minorEastAsia" w:eastAsiaTheme="minorEastAsia" w:hAnsiTheme="minorEastAsia"/>
                <w:sz w:val="22"/>
                <w:szCs w:val="22"/>
              </w:rPr>
            </w:pPr>
          </w:p>
          <w:p w14:paraId="599AB69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「その他厚生労働省令で定める事項」とは次に掲げる事項です。</w:t>
            </w:r>
          </w:p>
          <w:p w14:paraId="1F5C6673"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事業所の名称及び所在地</w:t>
            </w:r>
          </w:p>
          <w:p w14:paraId="36D31335"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申請者の名称及び主たる事務所の所在地並びにその代表者の氏名、生年月日、住所及び職名</w:t>
            </w:r>
          </w:p>
          <w:p w14:paraId="5A94B26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ウ　申請者の登記事項証明書又は条例等</w:t>
            </w:r>
          </w:p>
          <w:p w14:paraId="158C93E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建物の構造概要及び平面図（各室の用途を明示するものとする。）並びに設備の概要</w:t>
            </w:r>
          </w:p>
          <w:p w14:paraId="4D11C148"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事業所の管理者の氏名、生年月日、住所及び経歴</w:t>
            </w:r>
          </w:p>
          <w:p w14:paraId="3D30B6E1"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運営規程</w:t>
            </w:r>
          </w:p>
          <w:p w14:paraId="10E4B9C5"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協力医療機関の名称及び診療科名並びに当該協力機関との契約の内容（協力歯科医療機関があるときは、その名称及び当該協力歯科医療機関との契約内容を含む）</w:t>
            </w:r>
          </w:p>
          <w:p w14:paraId="31B780DA"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ク　介護支援専門員（介護支援専門員として業務を行う者に限る。）の氏名及びその登録番号</w:t>
            </w:r>
          </w:p>
          <w:p w14:paraId="67D6ED3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ケ　休止した当該指定居宅サービスの事業を再開したときは再開した年月日</w:t>
            </w:r>
          </w:p>
          <w:p w14:paraId="3B56E511"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shd w:val="clear" w:color="auto" w:fill="auto"/>
          </w:tcPr>
          <w:p w14:paraId="0F9E9CB6"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7268694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2EEBC4C"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0518382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tcBorders>
            <w:shd w:val="clear" w:color="auto" w:fill="auto"/>
          </w:tcPr>
          <w:p w14:paraId="2BBA82B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w:t>
            </w:r>
            <w:r w:rsidRPr="00F26074">
              <w:rPr>
                <w:rFonts w:asciiTheme="minorEastAsia" w:eastAsiaTheme="minorEastAsia" w:hAnsiTheme="minorEastAsia"/>
                <w:sz w:val="19"/>
                <w:szCs w:val="19"/>
              </w:rPr>
              <w:t>75条第1項</w:t>
            </w:r>
          </w:p>
          <w:p w14:paraId="2D351E17"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69D02501"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71289098"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3C401360"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013422F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w:t>
            </w:r>
            <w:r w:rsidRPr="00F26074">
              <w:rPr>
                <w:rFonts w:asciiTheme="minorEastAsia" w:eastAsiaTheme="minorEastAsia" w:hAnsiTheme="minorEastAsia"/>
                <w:sz w:val="19"/>
                <w:szCs w:val="19"/>
              </w:rPr>
              <w:t>131条</w:t>
            </w:r>
            <w:r w:rsidRPr="00F26074">
              <w:rPr>
                <w:rFonts w:asciiTheme="minorEastAsia" w:eastAsiaTheme="minorEastAsia" w:hAnsiTheme="minorEastAsia" w:hint="eastAsia"/>
                <w:sz w:val="19"/>
                <w:szCs w:val="19"/>
              </w:rPr>
              <w:t>第１項、第3項</w:t>
            </w:r>
          </w:p>
        </w:tc>
      </w:tr>
      <w:tr w:rsidR="00236E67" w:rsidRPr="00F26074" w14:paraId="244EA02E" w14:textId="77777777" w:rsidTr="007636DA">
        <w:tc>
          <w:tcPr>
            <w:tcW w:w="1701" w:type="dxa"/>
            <w:vMerge/>
            <w:tcBorders>
              <w:bottom w:val="single" w:sz="4" w:space="0" w:color="auto"/>
            </w:tcBorders>
          </w:tcPr>
          <w:p w14:paraId="2FEB8FA7" w14:textId="77777777" w:rsidR="00236E67" w:rsidRPr="00F26074" w:rsidRDefault="00236E67" w:rsidP="00236E67">
            <w:pPr>
              <w:ind w:left="167" w:rightChars="4" w:right="8" w:hanging="167"/>
              <w:jc w:val="left"/>
              <w:rPr>
                <w:rFonts w:asciiTheme="minorEastAsia" w:eastAsiaTheme="minorEastAsia" w:hAnsiTheme="minorEastAsia"/>
                <w:sz w:val="22"/>
                <w:szCs w:val="22"/>
                <w:highlight w:val="yellow"/>
              </w:rPr>
            </w:pPr>
          </w:p>
        </w:tc>
        <w:tc>
          <w:tcPr>
            <w:tcW w:w="6096" w:type="dxa"/>
            <w:tcBorders>
              <w:top w:val="single" w:sz="4" w:space="0" w:color="auto"/>
              <w:bottom w:val="single" w:sz="4" w:space="0" w:color="auto"/>
            </w:tcBorders>
            <w:shd w:val="clear" w:color="auto" w:fill="auto"/>
          </w:tcPr>
          <w:p w14:paraId="7AF2CF9C"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hAnsiTheme="majorEastAsia" w:hint="eastAsia"/>
                <w:b/>
                <w:sz w:val="22"/>
                <w:szCs w:val="22"/>
              </w:rPr>
              <w:t>当該指定居宅サービスの事業を廃止し、又は休止しようとするときは、厚生労働省令で定めるところにより、その廃止又は休止の日の１月前までに、その旨を市長に届け出ていますか。</w:t>
            </w:r>
          </w:p>
          <w:p w14:paraId="50137A9F" w14:textId="77777777" w:rsidR="00236E67" w:rsidRPr="00F26074" w:rsidRDefault="00236E67" w:rsidP="00236E67">
            <w:pPr>
              <w:ind w:left="221" w:hangingChars="100" w:hanging="221"/>
              <w:rPr>
                <w:rFonts w:asciiTheme="minorEastAsia" w:hAnsiTheme="minorEastAsia"/>
                <w:b/>
                <w:sz w:val="22"/>
                <w:szCs w:val="22"/>
              </w:rPr>
            </w:pPr>
          </w:p>
          <w:p w14:paraId="165415C8"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「その他厚生労働省令で定める事項」とは次に掲げる　事項です。</w:t>
            </w:r>
          </w:p>
          <w:p w14:paraId="32D46256" w14:textId="6DB37D29"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廃止し、又は休止しようとする年月日</w:t>
            </w:r>
            <w:r w:rsidRPr="00F26074">
              <w:rPr>
                <w:rFonts w:asciiTheme="minorEastAsia" w:eastAsiaTheme="minorEastAsia" w:hAnsiTheme="minorEastAsia" w:hint="eastAsia"/>
                <w:sz w:val="22"/>
                <w:szCs w:val="22"/>
              </w:rPr>
              <w:br/>
              <w:t>イ　廃止し、又は休止しようとする理由</w:t>
            </w:r>
            <w:r w:rsidRPr="00F26074">
              <w:rPr>
                <w:rFonts w:asciiTheme="minorEastAsia" w:eastAsiaTheme="minorEastAsia" w:hAnsiTheme="minorEastAsia" w:hint="eastAsia"/>
                <w:sz w:val="22"/>
                <w:szCs w:val="22"/>
              </w:rPr>
              <w:br/>
              <w:t>ウ　現に指定居宅サービスを受けている者に対する措置</w:t>
            </w:r>
            <w:r w:rsidRPr="00F26074">
              <w:rPr>
                <w:rFonts w:asciiTheme="minorEastAsia" w:eastAsiaTheme="minorEastAsia" w:hAnsiTheme="minorEastAsia" w:hint="eastAsia"/>
                <w:sz w:val="22"/>
                <w:szCs w:val="22"/>
              </w:rPr>
              <w:br/>
              <w:t>エ　休止しようとする場合にあっては、休止の予定</w:t>
            </w:r>
            <w:r w:rsidR="00AC41BC">
              <w:rPr>
                <w:rFonts w:asciiTheme="minorEastAsia" w:eastAsiaTheme="minorEastAsia" w:hAnsiTheme="minorEastAsia" w:hint="eastAsia"/>
                <w:sz w:val="22"/>
                <w:szCs w:val="22"/>
              </w:rPr>
              <w:t>期間</w:t>
            </w:r>
          </w:p>
        </w:tc>
        <w:tc>
          <w:tcPr>
            <w:tcW w:w="1338" w:type="dxa"/>
            <w:tcBorders>
              <w:top w:val="single" w:sz="4" w:space="0" w:color="auto"/>
              <w:bottom w:val="single" w:sz="4" w:space="0" w:color="auto"/>
            </w:tcBorders>
            <w:shd w:val="clear" w:color="auto" w:fill="auto"/>
          </w:tcPr>
          <w:p w14:paraId="18CD5E6D" w14:textId="77777777" w:rsidR="00236E67" w:rsidRPr="00F26074" w:rsidRDefault="00901A3E" w:rsidP="00236E67">
            <w:pPr>
              <w:ind w:left="152" w:hanging="152"/>
              <w:jc w:val="left"/>
              <w:rPr>
                <w:rFonts w:asciiTheme="minorEastAsia" w:eastAsiaTheme="minorEastAsia" w:hAnsiTheme="minorEastAsia"/>
                <w:sz w:val="22"/>
                <w:szCs w:val="22"/>
              </w:rPr>
            </w:pPr>
            <w:sdt>
              <w:sdtPr>
                <w:rPr>
                  <w:sz w:val="20"/>
                  <w:szCs w:val="20"/>
                </w:rPr>
                <w:id w:val="118956517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19AC45A1"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116913843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p w14:paraId="00F7F6A7" w14:textId="77777777" w:rsidR="00236E67" w:rsidRPr="00F26074" w:rsidRDefault="00901A3E" w:rsidP="00236E67">
            <w:pPr>
              <w:ind w:left="152" w:hanging="152"/>
              <w:rPr>
                <w:rFonts w:asciiTheme="minorEastAsia" w:eastAsiaTheme="minorEastAsia" w:hAnsiTheme="minorEastAsia"/>
                <w:sz w:val="22"/>
                <w:szCs w:val="22"/>
              </w:rPr>
            </w:pPr>
            <w:sdt>
              <w:sdtPr>
                <w:rPr>
                  <w:sz w:val="20"/>
                  <w:szCs w:val="20"/>
                </w:rPr>
                <w:id w:val="58650601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bottom w:val="single" w:sz="4" w:space="0" w:color="auto"/>
            </w:tcBorders>
            <w:shd w:val="clear" w:color="auto" w:fill="auto"/>
          </w:tcPr>
          <w:p w14:paraId="43BE0AE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法第75条第2項</w:t>
            </w:r>
          </w:p>
          <w:p w14:paraId="6CB44C01" w14:textId="77777777" w:rsidR="00236E67" w:rsidRPr="00F26074" w:rsidRDefault="00236E67" w:rsidP="00236E67">
            <w:pPr>
              <w:ind w:left="144" w:hanging="144"/>
              <w:jc w:val="left"/>
              <w:rPr>
                <w:rFonts w:asciiTheme="minorEastAsia" w:eastAsiaTheme="minorEastAsia" w:hAnsiTheme="minorEastAsia"/>
                <w:sz w:val="19"/>
                <w:szCs w:val="19"/>
              </w:rPr>
            </w:pPr>
          </w:p>
          <w:p w14:paraId="5BD4A7BD"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0833F4BA" w14:textId="77777777" w:rsidR="00236E67" w:rsidRPr="00F26074" w:rsidRDefault="00236E67" w:rsidP="00236E67">
            <w:pPr>
              <w:ind w:left="144" w:hanging="144"/>
              <w:jc w:val="left"/>
              <w:rPr>
                <w:rFonts w:asciiTheme="minorEastAsia" w:eastAsiaTheme="minorEastAsia" w:hAnsiTheme="minorEastAsia"/>
                <w:sz w:val="19"/>
                <w:szCs w:val="19"/>
              </w:rPr>
            </w:pPr>
          </w:p>
          <w:p w14:paraId="4C4028BC"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施行規則第131条第4項</w:t>
            </w:r>
          </w:p>
          <w:p w14:paraId="546791BB" w14:textId="77777777" w:rsidR="00236E67" w:rsidRPr="00F26074" w:rsidRDefault="00236E67" w:rsidP="00236E67">
            <w:pPr>
              <w:ind w:left="144" w:hanging="144"/>
              <w:rPr>
                <w:rFonts w:asciiTheme="minorEastAsia" w:eastAsiaTheme="minorEastAsia" w:hAnsiTheme="minorEastAsia"/>
                <w:sz w:val="19"/>
                <w:szCs w:val="19"/>
              </w:rPr>
            </w:pPr>
          </w:p>
        </w:tc>
      </w:tr>
      <w:tr w:rsidR="00236E67" w:rsidRPr="00F26074" w14:paraId="4C666404" w14:textId="77777777" w:rsidTr="00C55247">
        <w:trPr>
          <w:trHeight w:val="595"/>
        </w:trPr>
        <w:tc>
          <w:tcPr>
            <w:tcW w:w="10332" w:type="dxa"/>
            <w:gridSpan w:val="4"/>
            <w:tcBorders>
              <w:top w:val="single" w:sz="4" w:space="0" w:color="auto"/>
              <w:bottom w:val="single" w:sz="4" w:space="0" w:color="auto"/>
            </w:tcBorders>
            <w:shd w:val="clear" w:color="auto" w:fill="DAEEF3" w:themeFill="accent5" w:themeFillTint="33"/>
            <w:vAlign w:val="center"/>
          </w:tcPr>
          <w:p w14:paraId="7763D81A" w14:textId="77777777" w:rsidR="00236E67" w:rsidRPr="00F26074" w:rsidRDefault="00236E67" w:rsidP="00236E67">
            <w:pPr>
              <w:spacing w:line="360" w:lineRule="auto"/>
              <w:ind w:left="167" w:rightChars="4" w:right="8" w:hanging="167"/>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第８　介護給付費の算定及び取扱い</w:t>
            </w:r>
          </w:p>
        </w:tc>
      </w:tr>
      <w:tr w:rsidR="00236E67" w:rsidRPr="00F26074" w14:paraId="07447088" w14:textId="77777777" w:rsidTr="007636DA">
        <w:trPr>
          <w:trHeight w:val="850"/>
        </w:trPr>
        <w:tc>
          <w:tcPr>
            <w:tcW w:w="1701" w:type="dxa"/>
            <w:vMerge w:val="restart"/>
            <w:tcBorders>
              <w:top w:val="single" w:sz="4" w:space="0" w:color="auto"/>
            </w:tcBorders>
          </w:tcPr>
          <w:p w14:paraId="0F17CFF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1　</w:t>
            </w:r>
            <w:r w:rsidRPr="00F26074">
              <w:rPr>
                <w:rFonts w:asciiTheme="minorEastAsia" w:eastAsiaTheme="minorEastAsia" w:hAnsiTheme="minorEastAsia" w:hint="eastAsia"/>
                <w:bCs/>
                <w:sz w:val="22"/>
                <w:szCs w:val="22"/>
              </w:rPr>
              <w:t>基本的事項</w:t>
            </w:r>
          </w:p>
          <w:p w14:paraId="1F92CAEB" w14:textId="77777777" w:rsidR="00236E67" w:rsidRPr="00F26074" w:rsidRDefault="00236E67" w:rsidP="00236E67">
            <w:pPr>
              <w:ind w:left="0" w:rightChars="4" w:right="8" w:firstLineChars="0" w:firstLine="0"/>
              <w:jc w:val="left"/>
              <w:rPr>
                <w:rFonts w:asciiTheme="minorEastAsia" w:eastAsiaTheme="minorEastAsia" w:hAnsiTheme="minorEastAsia"/>
                <w:sz w:val="22"/>
                <w:szCs w:val="22"/>
              </w:rPr>
            </w:pPr>
          </w:p>
        </w:tc>
        <w:tc>
          <w:tcPr>
            <w:tcW w:w="6096" w:type="dxa"/>
            <w:tcBorders>
              <w:top w:val="single" w:sz="4" w:space="0" w:color="auto"/>
            </w:tcBorders>
            <w:shd w:val="clear" w:color="auto" w:fill="auto"/>
          </w:tcPr>
          <w:p w14:paraId="5D7F6113"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費用の額は、平成12年厚生省告示第19号の別表「指定居宅サービス介護給付費単位数表」により算定されていますか。</w:t>
            </w:r>
          </w:p>
          <w:p w14:paraId="7ABC0F95"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tcBorders>
            <w:shd w:val="clear" w:color="auto" w:fill="auto"/>
          </w:tcPr>
          <w:p w14:paraId="1BAEC6BC"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10942514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1B0ADAAA"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83066553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0A73605C"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一</w:t>
            </w:r>
          </w:p>
        </w:tc>
      </w:tr>
      <w:tr w:rsidR="00236E67" w:rsidRPr="00F26074" w14:paraId="2641C034" w14:textId="77777777" w:rsidTr="007636DA">
        <w:tc>
          <w:tcPr>
            <w:tcW w:w="1701" w:type="dxa"/>
            <w:vMerge/>
          </w:tcPr>
          <w:p w14:paraId="679DD357"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2CC1AAD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費用の額は、「厚生労働大臣が定める１単位の単価」に別表に定める単位数を乗じて算定されていますか。</w:t>
            </w:r>
          </w:p>
        </w:tc>
        <w:tc>
          <w:tcPr>
            <w:tcW w:w="1338" w:type="dxa"/>
            <w:tcBorders>
              <w:top w:val="single" w:sz="4" w:space="0" w:color="auto"/>
              <w:bottom w:val="single" w:sz="4" w:space="0" w:color="auto"/>
            </w:tcBorders>
            <w:shd w:val="clear" w:color="auto" w:fill="auto"/>
          </w:tcPr>
          <w:p w14:paraId="1CC2D138"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6285288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8E11B25"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6611149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shd w:val="clear" w:color="auto" w:fill="auto"/>
          </w:tcPr>
          <w:p w14:paraId="6FB5A32C" w14:textId="13C013BC" w:rsidR="00236E67" w:rsidRPr="00F26074" w:rsidRDefault="00236E67" w:rsidP="00321D7C">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二</w:t>
            </w:r>
          </w:p>
        </w:tc>
      </w:tr>
      <w:tr w:rsidR="00236E67" w:rsidRPr="00F26074" w14:paraId="1E6AB6F9" w14:textId="77777777" w:rsidTr="007636DA">
        <w:tc>
          <w:tcPr>
            <w:tcW w:w="1701" w:type="dxa"/>
            <w:vMerge/>
            <w:tcBorders>
              <w:bottom w:val="nil"/>
            </w:tcBorders>
          </w:tcPr>
          <w:p w14:paraId="4377500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shd w:val="clear" w:color="auto" w:fill="auto"/>
          </w:tcPr>
          <w:p w14:paraId="5346CF4C" w14:textId="77777777" w:rsidR="00236E67" w:rsidRPr="00F26074" w:rsidRDefault="00236E67" w:rsidP="00236E67">
            <w:pPr>
              <w:widowControl/>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 xml:space="preserve">　１単位の単価に所定単位数を乗じて得た額に１円未満の端数があるときは、その端数金額は切り捨てて計算されていますか。</w:t>
            </w:r>
          </w:p>
          <w:p w14:paraId="5E8B88E0" w14:textId="77777777" w:rsidR="00236E67" w:rsidRPr="00F26074" w:rsidRDefault="00236E67" w:rsidP="00236E67">
            <w:pPr>
              <w:widowControl/>
              <w:ind w:left="220" w:hangingChars="100" w:hanging="220"/>
              <w:jc w:val="left"/>
              <w:rPr>
                <w:rFonts w:asciiTheme="minorEastAsia" w:eastAsiaTheme="minorEastAsia" w:hAnsiTheme="minorEastAsia"/>
                <w:sz w:val="22"/>
                <w:szCs w:val="22"/>
              </w:rPr>
            </w:pPr>
          </w:p>
        </w:tc>
        <w:tc>
          <w:tcPr>
            <w:tcW w:w="1338" w:type="dxa"/>
            <w:tcBorders>
              <w:top w:val="single" w:sz="4" w:space="0" w:color="auto"/>
              <w:bottom w:val="nil"/>
            </w:tcBorders>
            <w:shd w:val="clear" w:color="auto" w:fill="auto"/>
          </w:tcPr>
          <w:p w14:paraId="2A0ED34A"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86621851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15CC9687"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5498366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64B767F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三</w:t>
            </w:r>
          </w:p>
          <w:p w14:paraId="6B1BA3E0"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7C1AF1AD" w14:textId="77777777" w:rsidTr="007636DA">
        <w:tc>
          <w:tcPr>
            <w:tcW w:w="1701" w:type="dxa"/>
            <w:tcBorders>
              <w:top w:val="single" w:sz="4" w:space="0" w:color="auto"/>
            </w:tcBorders>
          </w:tcPr>
          <w:p w14:paraId="7EFA25D3"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所定単位数</w:t>
            </w:r>
          </w:p>
          <w:p w14:paraId="5D8A18C5"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の算定</w:t>
            </w:r>
          </w:p>
          <w:p w14:paraId="15E526FE"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1315A78E"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特定施設において、特定施設入居者生活介護を行った場合に、利用者の要介護状態区分に応じて、それぞれ所定単位数を算定していますか。</w:t>
            </w:r>
          </w:p>
          <w:p w14:paraId="40C9BECA"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shd w:val="clear" w:color="auto" w:fill="auto"/>
          </w:tcPr>
          <w:p w14:paraId="16A91ACF"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55258130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0763F5A"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75394443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03695CD4"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別表の10の注1</w:t>
            </w:r>
          </w:p>
        </w:tc>
      </w:tr>
      <w:tr w:rsidR="00236E67" w:rsidRPr="00F26074" w14:paraId="55585D0E" w14:textId="77777777" w:rsidTr="007636DA">
        <w:trPr>
          <w:trHeight w:val="20"/>
        </w:trPr>
        <w:tc>
          <w:tcPr>
            <w:tcW w:w="1701" w:type="dxa"/>
          </w:tcPr>
          <w:p w14:paraId="30B670AF"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従業者の員</w:t>
            </w:r>
          </w:p>
          <w:p w14:paraId="620DC6B5"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数が基準を満</w:t>
            </w:r>
          </w:p>
          <w:p w14:paraId="458D057D"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たさない場合</w:t>
            </w:r>
          </w:p>
          <w:p w14:paraId="4E18704A"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の算定</w:t>
            </w:r>
          </w:p>
          <w:p w14:paraId="1A98A598"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Pr>
          <w:p w14:paraId="6D158278"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看護職員又は介護職員の員数が別に厚生労働大臣が定める基準に該当する場合は、所定単位数に100分の70を乗じて得た単位数を用いて算定していますか。</w:t>
            </w:r>
          </w:p>
          <w:p w14:paraId="6D3B3605" w14:textId="77777777" w:rsidR="00236E67" w:rsidRPr="00F26074" w:rsidRDefault="00236E67" w:rsidP="00236E67">
            <w:pPr>
              <w:ind w:left="220" w:hangingChars="100" w:hanging="220"/>
              <w:rPr>
                <w:rFonts w:asciiTheme="minorEastAsia" w:eastAsiaTheme="minorEastAsia" w:hAnsiTheme="minorEastAsia"/>
                <w:sz w:val="22"/>
                <w:szCs w:val="22"/>
              </w:rPr>
            </w:pPr>
          </w:p>
          <w:p w14:paraId="3A166389" w14:textId="212F9D86" w:rsidR="00236E67" w:rsidRPr="00F26074" w:rsidRDefault="00236E67" w:rsidP="00F70DA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※別に厚生労働大臣が定める基準</w:t>
            </w:r>
            <w:r w:rsidRPr="00F26074">
              <w:rPr>
                <w:rFonts w:asciiTheme="minorEastAsia" w:eastAsiaTheme="minorEastAsia" w:hAnsiTheme="minorEastAsia" w:hint="eastAsia"/>
                <w:sz w:val="22"/>
                <w:szCs w:val="22"/>
              </w:rPr>
              <w:br/>
              <w:t xml:space="preserve">　指定居宅サービス基準第175条に定める員数を置いていない。</w:t>
            </w:r>
          </w:p>
        </w:tc>
        <w:tc>
          <w:tcPr>
            <w:tcW w:w="1338" w:type="dxa"/>
          </w:tcPr>
          <w:p w14:paraId="07F54CD9"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5055565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891DEA5"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21849988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Pr>
          <w:p w14:paraId="3F175A86" w14:textId="77777777" w:rsidR="00236E67" w:rsidRPr="00F26074" w:rsidRDefault="00236E67" w:rsidP="00236E67">
            <w:pPr>
              <w:ind w:left="144" w:hanging="144"/>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12厚告19</w:t>
            </w:r>
          </w:p>
          <w:p w14:paraId="7DF8A6CF"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別表の</w:t>
            </w:r>
            <w:r w:rsidRPr="00F26074">
              <w:rPr>
                <w:rFonts w:asciiTheme="minorEastAsia" w:eastAsiaTheme="minorEastAsia" w:hAnsiTheme="minorEastAsia"/>
                <w:sz w:val="19"/>
                <w:szCs w:val="19"/>
              </w:rPr>
              <w:t>10の注1</w:t>
            </w:r>
          </w:p>
          <w:p w14:paraId="47245520" w14:textId="77777777" w:rsidR="00236E67" w:rsidRPr="00F26074" w:rsidRDefault="00236E67" w:rsidP="00236E67">
            <w:pPr>
              <w:ind w:left="0" w:firstLineChars="0" w:firstLine="0"/>
              <w:rPr>
                <w:rFonts w:asciiTheme="minorEastAsia" w:eastAsiaTheme="minorEastAsia" w:hAnsiTheme="minorEastAsia"/>
                <w:sz w:val="19"/>
                <w:szCs w:val="19"/>
              </w:rPr>
            </w:pPr>
          </w:p>
          <w:p w14:paraId="281F56F9" w14:textId="3A41DA39" w:rsidR="00236E67" w:rsidRPr="00F26074" w:rsidRDefault="00236E67" w:rsidP="00321D7C">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平12厚告27</w:t>
            </w:r>
            <w:r w:rsidRPr="00F26074">
              <w:rPr>
                <w:rFonts w:asciiTheme="minorEastAsia" w:eastAsiaTheme="minorEastAsia" w:hAnsiTheme="minorEastAsia" w:hint="eastAsia"/>
                <w:sz w:val="19"/>
                <w:szCs w:val="19"/>
              </w:rPr>
              <w:br/>
              <w:t>第5号ｲ</w:t>
            </w:r>
          </w:p>
        </w:tc>
      </w:tr>
      <w:tr w:rsidR="00236E67" w:rsidRPr="00F26074" w14:paraId="6973BF3E" w14:textId="77777777" w:rsidTr="007636DA">
        <w:trPr>
          <w:trHeight w:val="20"/>
        </w:trPr>
        <w:tc>
          <w:tcPr>
            <w:tcW w:w="1701" w:type="dxa"/>
            <w:vMerge w:val="restart"/>
          </w:tcPr>
          <w:p w14:paraId="39F6D0AE" w14:textId="77777777" w:rsidR="00236E67" w:rsidRPr="00F26074" w:rsidRDefault="00236E67" w:rsidP="00236E67">
            <w:pPr>
              <w:ind w:left="110" w:rightChars="4" w:right="8"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4　他の居宅サービス及び地域密着型サービスの利用について</w:t>
            </w:r>
          </w:p>
          <w:p w14:paraId="4CB080F2"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p w14:paraId="2A4FA6AC"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Pr>
          <w:p w14:paraId="4CB9D765"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特定施設入居者生活介護を算定した月において、他の居宅サービス及び地域密着型サービスに係る介護給付費（居宅療養管理指導費を除く。）は算定していませんか。（外泊の期間中を除く。）</w:t>
            </w:r>
          </w:p>
          <w:p w14:paraId="10891F67"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特定施設入居者生活介護の提供に必要がある場合に、当該事業者の費用負担により、その利用者に対して他の居宅サービス及び地域密着型サービスを利用させることは差し支えありません。</w:t>
            </w:r>
          </w:p>
          <w:p w14:paraId="7786607F"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ので、認められません。</w:t>
            </w:r>
          </w:p>
          <w:p w14:paraId="7930DD2C"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Pr>
          <w:p w14:paraId="62A1D6B2"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99109769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5B65249"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17993342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Pr>
          <w:p w14:paraId="6E7FC2B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第2の4(1)①</w:t>
            </w:r>
          </w:p>
          <w:p w14:paraId="365EAF31"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44FDAD4A" w14:textId="77777777" w:rsidTr="007636DA">
        <w:trPr>
          <w:trHeight w:val="20"/>
        </w:trPr>
        <w:tc>
          <w:tcPr>
            <w:tcW w:w="1701" w:type="dxa"/>
            <w:vMerge/>
          </w:tcPr>
          <w:p w14:paraId="187CA290"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dotted" w:sz="4" w:space="0" w:color="auto"/>
            </w:tcBorders>
          </w:tcPr>
          <w:p w14:paraId="00753D8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入居者の外泊の期間中は特定施設入居者生活介護は算定していませんか。</w:t>
            </w:r>
          </w:p>
        </w:tc>
        <w:tc>
          <w:tcPr>
            <w:tcW w:w="1338" w:type="dxa"/>
            <w:tcBorders>
              <w:top w:val="nil"/>
            </w:tcBorders>
          </w:tcPr>
          <w:p w14:paraId="2CC5A435"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07894800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35394206" w14:textId="77777777" w:rsidR="00236E67" w:rsidRPr="00F26074" w:rsidRDefault="00901A3E" w:rsidP="00236E67">
            <w:pPr>
              <w:ind w:left="0" w:rightChars="50" w:right="105" w:firstLineChars="0" w:firstLine="0"/>
              <w:jc w:val="left"/>
              <w:rPr>
                <w:rFonts w:asciiTheme="minorEastAsia" w:eastAsiaTheme="minorEastAsia" w:hAnsiTheme="minorEastAsia"/>
                <w:sz w:val="22"/>
                <w:szCs w:val="22"/>
              </w:rPr>
            </w:pPr>
            <w:sdt>
              <w:sdtPr>
                <w:rPr>
                  <w:sz w:val="20"/>
                  <w:szCs w:val="20"/>
                </w:rPr>
                <w:id w:val="2669255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nil"/>
            </w:tcBorders>
          </w:tcPr>
          <w:p w14:paraId="70A6AB1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第2の4(1)①</w:t>
            </w:r>
          </w:p>
        </w:tc>
      </w:tr>
      <w:tr w:rsidR="00236E67" w:rsidRPr="00F26074" w14:paraId="7197D1DB" w14:textId="77777777" w:rsidTr="00D52122">
        <w:trPr>
          <w:trHeight w:val="624"/>
        </w:trPr>
        <w:tc>
          <w:tcPr>
            <w:tcW w:w="1701" w:type="dxa"/>
            <w:vMerge/>
          </w:tcPr>
          <w:p w14:paraId="52EDC6B9"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bottom w:val="single" w:sz="4" w:space="0" w:color="auto"/>
            </w:tcBorders>
          </w:tcPr>
          <w:p w14:paraId="06ED950E"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に委託している場合等。）には、当該事業者は業務の管理及び指揮命令を行っていますか。</w:t>
            </w:r>
          </w:p>
          <w:p w14:paraId="637BF880"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25F92C1B"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213393858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31DC6F9" w14:textId="77777777" w:rsidR="00236E67" w:rsidRPr="00F26074" w:rsidRDefault="00901A3E"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57131609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08671D05" w14:textId="77777777" w:rsidR="00236E67"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Pr>
                <w:rFonts w:asciiTheme="minorEastAsia" w:eastAsiaTheme="minorEastAsia" w:hAnsiTheme="minorEastAsia" w:hint="eastAsia"/>
                <w:sz w:val="19"/>
                <w:szCs w:val="19"/>
              </w:rPr>
              <w:t>40</w:t>
            </w:r>
          </w:p>
          <w:p w14:paraId="76D1052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2の4(1)</w:t>
            </w:r>
            <w:r w:rsidRPr="00F26074">
              <w:rPr>
                <w:rFonts w:asciiTheme="minorEastAsia" w:eastAsiaTheme="minorEastAsia" w:hAnsiTheme="minorEastAsia" w:hint="eastAsia"/>
                <w:sz w:val="19"/>
                <w:szCs w:val="19"/>
              </w:rPr>
              <w:t>②</w:t>
            </w:r>
          </w:p>
          <w:p w14:paraId="4BBECBA8"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204AE298" w14:textId="77777777" w:rsidTr="00D52122">
        <w:trPr>
          <w:trHeight w:val="624"/>
        </w:trPr>
        <w:tc>
          <w:tcPr>
            <w:tcW w:w="1701" w:type="dxa"/>
            <w:vMerge w:val="restart"/>
          </w:tcPr>
          <w:p w14:paraId="685AB8FD" w14:textId="77777777" w:rsidR="00236E67" w:rsidRPr="00134055" w:rsidRDefault="00236E67" w:rsidP="00236E67">
            <w:pPr>
              <w:ind w:left="110" w:rightChars="4" w:right="8" w:hangingChars="50" w:hanging="110"/>
              <w:jc w:val="left"/>
              <w:rPr>
                <w:rFonts w:asciiTheme="minorEastAsia" w:eastAsiaTheme="minorEastAsia" w:hAnsiTheme="minorEastAsia"/>
                <w:sz w:val="22"/>
                <w:szCs w:val="22"/>
              </w:rPr>
            </w:pPr>
            <w:r w:rsidRPr="00134055">
              <w:rPr>
                <w:rFonts w:asciiTheme="minorEastAsia" w:eastAsiaTheme="minorEastAsia" w:hAnsiTheme="minorEastAsia" w:hint="eastAsia"/>
                <w:sz w:val="22"/>
                <w:szCs w:val="22"/>
              </w:rPr>
              <w:t>5　短期利用特定入居者生活介護</w:t>
            </w:r>
          </w:p>
          <w:p w14:paraId="7B77BA9E" w14:textId="77777777" w:rsidR="00236E67" w:rsidRPr="00134055" w:rsidRDefault="00236E67" w:rsidP="00236E67">
            <w:pPr>
              <w:ind w:left="0" w:rightChars="4" w:right="8" w:firstLineChars="0" w:firstLine="0"/>
              <w:jc w:val="left"/>
              <w:rPr>
                <w:rFonts w:asciiTheme="minorEastAsia" w:eastAsiaTheme="minorEastAsia" w:hAnsiTheme="minorEastAsia"/>
                <w:sz w:val="22"/>
                <w:szCs w:val="22"/>
              </w:rPr>
            </w:pPr>
          </w:p>
        </w:tc>
        <w:tc>
          <w:tcPr>
            <w:tcW w:w="6096" w:type="dxa"/>
            <w:tcBorders>
              <w:bottom w:val="nil"/>
            </w:tcBorders>
          </w:tcPr>
          <w:p w14:paraId="3B3F3124" w14:textId="5E40BE0F" w:rsidR="00236E67" w:rsidRPr="00134055" w:rsidRDefault="00236E67" w:rsidP="00236E67">
            <w:pPr>
              <w:ind w:leftChars="100" w:left="210" w:firstLineChars="0" w:firstLine="0"/>
              <w:rPr>
                <w:rFonts w:asciiTheme="minorEastAsia" w:hAnsiTheme="minorEastAsia"/>
                <w:b/>
                <w:sz w:val="22"/>
                <w:szCs w:val="22"/>
              </w:rPr>
            </w:pPr>
            <w:r w:rsidRPr="00134055">
              <w:rPr>
                <w:rFonts w:asciiTheme="minorEastAsia" w:eastAsiaTheme="minorEastAsia" w:hAnsiTheme="minorEastAsia" w:hint="eastAsia"/>
                <w:sz w:val="22"/>
                <w:szCs w:val="22"/>
              </w:rPr>
              <w:t xml:space="preserve">　</w:t>
            </w:r>
            <w:r w:rsidRPr="00134055">
              <w:rPr>
                <w:rFonts w:asciiTheme="minorEastAsia" w:hAnsiTheme="minorEastAsia" w:hint="eastAsia"/>
                <w:b/>
                <w:sz w:val="22"/>
                <w:szCs w:val="22"/>
              </w:rPr>
              <w:t>別に厚生労働大臣が定める施設基準に適合するものとして</w:t>
            </w:r>
            <w:r w:rsidR="006527B1" w:rsidRPr="005837F2">
              <w:rPr>
                <w:rFonts w:asciiTheme="minorEastAsia" w:hAnsiTheme="minorEastAsia" w:hint="eastAsia"/>
                <w:b/>
                <w:sz w:val="22"/>
                <w:szCs w:val="22"/>
              </w:rPr>
              <w:t>電子情報処理組織を使用する方法により、市長に対し、老健局長が定める様式による届出を行った</w:t>
            </w:r>
            <w:r w:rsidRPr="00134055">
              <w:rPr>
                <w:rFonts w:asciiTheme="minorEastAsia" w:hAnsiTheme="minorEastAsia" w:hint="eastAsia"/>
                <w:b/>
                <w:sz w:val="22"/>
                <w:szCs w:val="22"/>
              </w:rPr>
              <w:t>施設において、特定施設入居者生活介護を行った場合に、利用者の要介護状態区分に応じて、短期利用入居者生活介護に係る介護給付費を算定していますか。</w:t>
            </w:r>
          </w:p>
          <w:p w14:paraId="024D01BB" w14:textId="77777777" w:rsidR="00236E67" w:rsidRPr="00134055" w:rsidRDefault="00236E67" w:rsidP="00236E67">
            <w:pPr>
              <w:ind w:leftChars="100" w:left="210" w:firstLineChars="0" w:firstLine="0"/>
              <w:rPr>
                <w:rFonts w:asciiTheme="minorEastAsia" w:eastAsiaTheme="minorEastAsia" w:hAnsiTheme="minorEastAsia"/>
                <w:sz w:val="22"/>
                <w:szCs w:val="22"/>
              </w:rPr>
            </w:pPr>
          </w:p>
        </w:tc>
        <w:tc>
          <w:tcPr>
            <w:tcW w:w="1338" w:type="dxa"/>
            <w:tcBorders>
              <w:bottom w:val="nil"/>
            </w:tcBorders>
          </w:tcPr>
          <w:p w14:paraId="5F4819A1" w14:textId="77777777" w:rsidR="00236E67" w:rsidRPr="00F26074"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7132765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C0C2641" w14:textId="77777777" w:rsidR="00236E67" w:rsidRDefault="00901A3E" w:rsidP="00236E67">
            <w:pPr>
              <w:adjustRightInd w:val="0"/>
              <w:ind w:left="152" w:hanging="152"/>
              <w:contextualSpacing/>
              <w:rPr>
                <w:sz w:val="20"/>
                <w:szCs w:val="20"/>
              </w:rPr>
            </w:pPr>
            <w:sdt>
              <w:sdtPr>
                <w:rPr>
                  <w:sz w:val="20"/>
                  <w:szCs w:val="20"/>
                </w:rPr>
                <w:id w:val="159143247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bottom w:val="nil"/>
            </w:tcBorders>
          </w:tcPr>
          <w:p w14:paraId="29248A9E"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別表の10の注3</w:t>
            </w:r>
          </w:p>
          <w:p w14:paraId="79E6A4BD"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5BD50CE5" w14:textId="77777777" w:rsidTr="00D52122">
        <w:trPr>
          <w:trHeight w:val="624"/>
        </w:trPr>
        <w:tc>
          <w:tcPr>
            <w:tcW w:w="1701" w:type="dxa"/>
            <w:vMerge/>
          </w:tcPr>
          <w:p w14:paraId="73E3A57A"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50255D" w14:textId="77777777" w:rsidR="00236E67" w:rsidRPr="00F26074" w:rsidRDefault="00236E67" w:rsidP="00236E67">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別に厚生労働大臣が定める施設基準</w:t>
            </w:r>
          </w:p>
          <w:p w14:paraId="40B65E4A" w14:textId="77777777" w:rsidR="00236E67" w:rsidRPr="00F26074" w:rsidRDefault="00236E67" w:rsidP="00236E67">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当該事業者が、指定居宅サービス、指定地域密着型サービス、指定居宅介護支援（以上、介護予防を含む）の事業又は介護保険施設若しくは指定介護療養型医療施設の運営について３年以上の経験を有すること</w:t>
            </w:r>
          </w:p>
          <w:p w14:paraId="2F4C205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当該指定特定施設の入居定員の範囲内で、空いて　　いる居室等（定員が１人であるものに限る。）を利用するものであること。ただし、短期利用特定施設入居者生活介護の提供を受ける入居者の数は、1又は当該指定特定施設の入居定員の100分の10以下であること。</w:t>
            </w:r>
          </w:p>
          <w:p w14:paraId="1680785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利用の開始に当たって、あらかじめ30日以内の利　　用期間を定めること。</w:t>
            </w:r>
          </w:p>
          <w:p w14:paraId="5994EB2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家賃、敷金、介護等その他の日常生活上必要な便宜の与の対価として受領する費用を除くほか、権利金その他の金品を受領しないこと。</w:t>
            </w:r>
          </w:p>
          <w:p w14:paraId="410D4F2B"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　法第76条の2第1項の規定による勧告、同条第３項の規定による命令、老人福祉法第29条第11項の規定に</w:t>
            </w:r>
            <w:r w:rsidRPr="00F26074">
              <w:rPr>
                <w:rFonts w:asciiTheme="minorEastAsia" w:eastAsiaTheme="minorEastAsia" w:hAnsiTheme="minorEastAsia" w:hint="eastAsia"/>
                <w:sz w:val="22"/>
                <w:szCs w:val="22"/>
              </w:rPr>
              <w:lastRenderedPageBreak/>
              <w:t>よる命令、社会福祉法第71条の規定による命令、高齢者の居住の安定確保に関する法律第25条各項の規定による指示を受けたことがある場合には、当該勧告等を受けた日から起算して５年以上の期間が経過していること。</w:t>
            </w:r>
          </w:p>
        </w:tc>
        <w:tc>
          <w:tcPr>
            <w:tcW w:w="1338" w:type="dxa"/>
            <w:tcBorders>
              <w:top w:val="nil"/>
              <w:bottom w:val="nil"/>
            </w:tcBorders>
          </w:tcPr>
          <w:p w14:paraId="36A2F9F7" w14:textId="77777777" w:rsidR="00236E67" w:rsidRDefault="00236E67" w:rsidP="00236E67">
            <w:pPr>
              <w:adjustRightInd w:val="0"/>
              <w:ind w:left="152" w:hanging="152"/>
              <w:contextualSpacing/>
              <w:rPr>
                <w:sz w:val="20"/>
                <w:szCs w:val="20"/>
              </w:rPr>
            </w:pPr>
          </w:p>
        </w:tc>
        <w:tc>
          <w:tcPr>
            <w:tcW w:w="1197" w:type="dxa"/>
            <w:tcBorders>
              <w:top w:val="nil"/>
              <w:bottom w:val="nil"/>
            </w:tcBorders>
          </w:tcPr>
          <w:p w14:paraId="255C4E4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27厚告96</w:t>
            </w:r>
          </w:p>
          <w:p w14:paraId="6134A415" w14:textId="3E5DB10A" w:rsidR="00236E67" w:rsidRPr="00F26074" w:rsidRDefault="00ED026C" w:rsidP="00236E67">
            <w:pPr>
              <w:ind w:left="144" w:hanging="144"/>
              <w:jc w:val="left"/>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800BF7">
              <w:rPr>
                <w:rFonts w:asciiTheme="minorEastAsia" w:eastAsiaTheme="minorEastAsia" w:hAnsiTheme="minorEastAsia" w:hint="eastAsia"/>
                <w:sz w:val="19"/>
                <w:szCs w:val="19"/>
              </w:rPr>
              <w:t>二十二</w:t>
            </w:r>
            <w:r>
              <w:rPr>
                <w:rFonts w:asciiTheme="minorEastAsia" w:eastAsiaTheme="minorEastAsia" w:hAnsiTheme="minorEastAsia" w:hint="eastAsia"/>
                <w:sz w:val="19"/>
                <w:szCs w:val="19"/>
              </w:rPr>
              <w:t>号</w:t>
            </w:r>
          </w:p>
          <w:p w14:paraId="3B8797BD" w14:textId="77777777" w:rsidR="00236E67" w:rsidRPr="00F26074" w:rsidRDefault="00236E67" w:rsidP="00236E67">
            <w:pPr>
              <w:ind w:left="144" w:hanging="144"/>
              <w:rPr>
                <w:rFonts w:asciiTheme="minorEastAsia" w:eastAsiaTheme="minorEastAsia" w:hAnsiTheme="minorEastAsia"/>
                <w:sz w:val="19"/>
                <w:szCs w:val="19"/>
              </w:rPr>
            </w:pPr>
          </w:p>
        </w:tc>
      </w:tr>
      <w:tr w:rsidR="00236E67" w:rsidRPr="00F26074" w14:paraId="62F91D5E" w14:textId="77777777" w:rsidTr="00D52122">
        <w:trPr>
          <w:trHeight w:val="20"/>
        </w:trPr>
        <w:tc>
          <w:tcPr>
            <w:tcW w:w="1701" w:type="dxa"/>
            <w:vMerge/>
            <w:tcBorders>
              <w:bottom w:val="nil"/>
            </w:tcBorders>
          </w:tcPr>
          <w:p w14:paraId="175C81D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EEB880"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上記イの要件は、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ます。</w:t>
            </w:r>
          </w:p>
          <w:p w14:paraId="2B28EFB3" w14:textId="77777777" w:rsidR="00236E67" w:rsidRPr="00D52122"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権利金その他の金品の受領禁止の規定に関しては、短期利用特定施設入居者生活介護を受ける入居者のみならず、当該特定施設の入居者に対しても適用されます。</w:t>
            </w:r>
          </w:p>
        </w:tc>
        <w:tc>
          <w:tcPr>
            <w:tcW w:w="1338" w:type="dxa"/>
            <w:tcBorders>
              <w:top w:val="nil"/>
              <w:bottom w:val="single" w:sz="4" w:space="0" w:color="auto"/>
            </w:tcBorders>
          </w:tcPr>
          <w:p w14:paraId="5C8080C4" w14:textId="77777777" w:rsidR="00236E67" w:rsidRPr="00F26074" w:rsidRDefault="00236E67" w:rsidP="00236E67">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48D8B7C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第2の4(3)</w:t>
            </w:r>
          </w:p>
          <w:p w14:paraId="3D0ECEDE"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7C22ED5E"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F7B978" w14:textId="77777777" w:rsidTr="005837F2">
        <w:trPr>
          <w:trHeight w:val="20"/>
        </w:trPr>
        <w:tc>
          <w:tcPr>
            <w:tcW w:w="1701" w:type="dxa"/>
            <w:vMerge w:val="restart"/>
          </w:tcPr>
          <w:p w14:paraId="09E8807C" w14:textId="77777777" w:rsidR="00236E67" w:rsidRPr="00D52122" w:rsidRDefault="00236E67" w:rsidP="00236E67">
            <w:pPr>
              <w:ind w:left="110" w:rightChars="4" w:right="8"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身体拘束廃止未実施減算</w:t>
            </w:r>
          </w:p>
        </w:tc>
        <w:tc>
          <w:tcPr>
            <w:tcW w:w="6096" w:type="dxa"/>
            <w:tcBorders>
              <w:top w:val="single" w:sz="4" w:space="0" w:color="auto"/>
              <w:bottom w:val="nil"/>
            </w:tcBorders>
          </w:tcPr>
          <w:p w14:paraId="3795C6A6" w14:textId="727F6AA7" w:rsidR="00236E67" w:rsidRPr="0028515C" w:rsidRDefault="00236E67" w:rsidP="00236E67">
            <w:pPr>
              <w:ind w:left="220" w:hangingChars="100" w:hanging="220"/>
              <w:rPr>
                <w:rFonts w:asciiTheme="minorEastAsia" w:eastAsiaTheme="minorEastAsia" w:hAnsiTheme="minorEastAsia"/>
                <w:sz w:val="22"/>
                <w:szCs w:val="22"/>
              </w:rPr>
            </w:pPr>
            <w:r w:rsidRPr="0028515C">
              <w:rPr>
                <w:rFonts w:asciiTheme="minorEastAsia" w:eastAsiaTheme="minorEastAsia" w:hAnsiTheme="minorEastAsia" w:hint="eastAsia"/>
                <w:sz w:val="22"/>
                <w:szCs w:val="22"/>
              </w:rPr>
              <w:t xml:space="preserve">　　</w:t>
            </w:r>
            <w:r w:rsidRPr="0028515C">
              <w:rPr>
                <w:rFonts w:hAnsi="ＭＳ ゴシック" w:hint="eastAsia"/>
                <w:b/>
                <w:sz w:val="22"/>
                <w:szCs w:val="22"/>
              </w:rPr>
              <w:t>別に厚生労働大臣が定める基準を満たさない場合は、</w:t>
            </w:r>
            <w:r w:rsidR="00B82EA9" w:rsidRPr="0028515C">
              <w:rPr>
                <w:rFonts w:hAnsi="ＭＳ ゴシック" w:hint="eastAsia"/>
                <w:b/>
                <w:sz w:val="22"/>
                <w:szCs w:val="22"/>
              </w:rPr>
              <w:t>次に掲げる</w:t>
            </w:r>
            <w:r w:rsidRPr="0028515C">
              <w:rPr>
                <w:rFonts w:hAnsi="ＭＳ ゴシック"/>
                <w:b/>
                <w:sz w:val="22"/>
                <w:szCs w:val="22"/>
              </w:rPr>
              <w:t>単位数を所</w:t>
            </w:r>
            <w:r w:rsidRPr="0028515C">
              <w:rPr>
                <w:rFonts w:hAnsi="ＭＳ ゴシック" w:hint="eastAsia"/>
                <w:b/>
                <w:sz w:val="22"/>
                <w:szCs w:val="22"/>
              </w:rPr>
              <w:t>定単位数から減算していますか。</w:t>
            </w:r>
          </w:p>
        </w:tc>
        <w:tc>
          <w:tcPr>
            <w:tcW w:w="1338" w:type="dxa"/>
            <w:tcBorders>
              <w:top w:val="single" w:sz="4" w:space="0" w:color="auto"/>
              <w:bottom w:val="nil"/>
            </w:tcBorders>
          </w:tcPr>
          <w:p w14:paraId="07F2B197" w14:textId="77777777" w:rsidR="00236E67" w:rsidRPr="00134055"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533857564"/>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いる</w:t>
            </w:r>
          </w:p>
          <w:p w14:paraId="049394D2" w14:textId="77777777" w:rsidR="00236E67" w:rsidRPr="00134055" w:rsidRDefault="00901A3E"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025829290"/>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いない</w:t>
            </w:r>
          </w:p>
          <w:p w14:paraId="2CC10126" w14:textId="77777777" w:rsidR="00236E67" w:rsidRPr="00134055" w:rsidRDefault="00901A3E" w:rsidP="00236E67">
            <w:pPr>
              <w:adjustRightInd w:val="0"/>
              <w:ind w:left="152" w:hanging="152"/>
              <w:contextualSpacing/>
              <w:jc w:val="left"/>
              <w:rPr>
                <w:rFonts w:asciiTheme="minorEastAsia" w:eastAsiaTheme="minorEastAsia" w:hAnsiTheme="minorEastAsia"/>
                <w:kern w:val="0"/>
                <w:sz w:val="22"/>
                <w:szCs w:val="22"/>
              </w:rPr>
            </w:pPr>
            <w:sdt>
              <w:sdtPr>
                <w:rPr>
                  <w:sz w:val="20"/>
                  <w:szCs w:val="20"/>
                </w:rPr>
                <w:id w:val="-1946840953"/>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該当なし</w:t>
            </w:r>
          </w:p>
          <w:p w14:paraId="0355E5E0" w14:textId="77777777" w:rsidR="00236E67" w:rsidRPr="00134055" w:rsidRDefault="00236E67" w:rsidP="00236E67">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11607867"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別表の10の注4</w:t>
            </w:r>
          </w:p>
        </w:tc>
      </w:tr>
      <w:tr w:rsidR="00675024" w:rsidRPr="00F26074" w14:paraId="09032FCA" w14:textId="77777777" w:rsidTr="005837F2">
        <w:trPr>
          <w:trHeight w:val="20"/>
        </w:trPr>
        <w:tc>
          <w:tcPr>
            <w:tcW w:w="1701" w:type="dxa"/>
            <w:vMerge/>
          </w:tcPr>
          <w:p w14:paraId="06931753" w14:textId="77777777" w:rsidR="00675024" w:rsidRPr="00F26074" w:rsidRDefault="00675024" w:rsidP="00675024">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53F27FC0" w14:textId="77777777" w:rsidR="00675024" w:rsidRPr="0028515C" w:rsidRDefault="00675024" w:rsidP="00675024">
            <w:pPr>
              <w:ind w:left="0" w:firstLineChars="0" w:firstLine="0"/>
              <w:rPr>
                <w:rFonts w:asciiTheme="minorEastAsia" w:eastAsiaTheme="minorEastAsia" w:hAnsiTheme="minorEastAsia"/>
                <w:b/>
                <w:sz w:val="22"/>
                <w:szCs w:val="22"/>
              </w:rPr>
            </w:pPr>
            <w:r w:rsidRPr="0028515C">
              <w:rPr>
                <w:rFonts w:asciiTheme="minorEastAsia" w:eastAsiaTheme="minorEastAsia" w:hAnsiTheme="minorEastAsia"/>
                <w:b/>
                <w:sz w:val="22"/>
                <w:szCs w:val="22"/>
              </w:rPr>
              <w:t>(1)</w:t>
            </w:r>
            <w:r w:rsidRPr="0028515C">
              <w:rPr>
                <w:rFonts w:asciiTheme="minorEastAsia" w:eastAsiaTheme="minorEastAsia" w:hAnsiTheme="minorEastAsia" w:hint="eastAsia"/>
                <w:b/>
                <w:sz w:val="22"/>
                <w:szCs w:val="22"/>
              </w:rPr>
              <w:t xml:space="preserve">　</w:t>
            </w:r>
            <w:r w:rsidRPr="0028515C">
              <w:rPr>
                <w:rFonts w:asciiTheme="majorEastAsia" w:eastAsiaTheme="majorEastAsia" w:hAnsiTheme="majorEastAsia" w:hint="eastAsia"/>
                <w:b/>
                <w:sz w:val="22"/>
                <w:szCs w:val="22"/>
              </w:rPr>
              <w:t>特定施設入居者生活介護費（１日につき）</w:t>
            </w:r>
          </w:p>
        </w:tc>
        <w:tc>
          <w:tcPr>
            <w:tcW w:w="1338" w:type="dxa"/>
            <w:tcBorders>
              <w:top w:val="nil"/>
              <w:bottom w:val="nil"/>
            </w:tcBorders>
          </w:tcPr>
          <w:p w14:paraId="191BD639" w14:textId="77777777" w:rsidR="00675024" w:rsidRPr="00134055" w:rsidRDefault="00901A3E" w:rsidP="00675024">
            <w:pPr>
              <w:ind w:left="152" w:hanging="152"/>
              <w:jc w:val="center"/>
              <w:rPr>
                <w:sz w:val="20"/>
                <w:szCs w:val="20"/>
              </w:rPr>
            </w:pPr>
            <w:sdt>
              <w:sdtPr>
                <w:rPr>
                  <w:sz w:val="20"/>
                  <w:szCs w:val="20"/>
                </w:rPr>
                <w:id w:val="228122052"/>
                <w14:checkbox>
                  <w14:checked w14:val="0"/>
                  <w14:checkedState w14:val="2612" w14:font="ＭＳ ゴシック"/>
                  <w14:uncheckedState w14:val="2610" w14:font="ＭＳ ゴシック"/>
                </w14:checkbox>
              </w:sdtPr>
              <w:sdtContent>
                <w:r w:rsidR="00675024" w:rsidRPr="00134055">
                  <w:rPr>
                    <w:rFonts w:hAnsi="ＭＳ ゴシック" w:hint="eastAsia"/>
                    <w:sz w:val="20"/>
                    <w:szCs w:val="20"/>
                  </w:rPr>
                  <w:t>☐</w:t>
                </w:r>
              </w:sdtContent>
            </w:sdt>
          </w:p>
        </w:tc>
        <w:tc>
          <w:tcPr>
            <w:tcW w:w="1197" w:type="dxa"/>
            <w:tcBorders>
              <w:top w:val="nil"/>
              <w:bottom w:val="nil"/>
            </w:tcBorders>
          </w:tcPr>
          <w:p w14:paraId="5BF60AA4" w14:textId="77777777" w:rsidR="00675024" w:rsidRPr="00F26074" w:rsidRDefault="00675024" w:rsidP="00675024">
            <w:pPr>
              <w:ind w:left="144" w:hanging="144"/>
              <w:jc w:val="left"/>
              <w:rPr>
                <w:rFonts w:asciiTheme="minorEastAsia" w:eastAsiaTheme="minorEastAsia" w:hAnsiTheme="minorEastAsia"/>
                <w:sz w:val="19"/>
                <w:szCs w:val="19"/>
              </w:rPr>
            </w:pPr>
          </w:p>
        </w:tc>
      </w:tr>
      <w:tr w:rsidR="00B82EA9" w:rsidRPr="00F26074" w14:paraId="46CEB6A5" w14:textId="77777777" w:rsidTr="005837F2">
        <w:trPr>
          <w:trHeight w:val="20"/>
        </w:trPr>
        <w:tc>
          <w:tcPr>
            <w:tcW w:w="1701" w:type="dxa"/>
            <w:vMerge/>
          </w:tcPr>
          <w:p w14:paraId="5A4D15AC" w14:textId="77777777" w:rsidR="00B82EA9" w:rsidRPr="00F26074" w:rsidRDefault="00B82EA9" w:rsidP="00236E67">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5A4557A7" w14:textId="77777777" w:rsidR="00B82EA9" w:rsidRPr="0028515C" w:rsidRDefault="00B82EA9" w:rsidP="00675024">
            <w:pPr>
              <w:ind w:left="0" w:firstLineChars="150" w:firstLine="331"/>
              <w:rPr>
                <w:rFonts w:asciiTheme="minorEastAsia" w:eastAsiaTheme="minorEastAsia" w:hAnsiTheme="minorEastAsia"/>
                <w:sz w:val="22"/>
                <w:szCs w:val="22"/>
              </w:rPr>
            </w:pPr>
            <w:r w:rsidRPr="0028515C">
              <w:rPr>
                <w:rFonts w:hAnsi="ＭＳ ゴシック" w:hint="eastAsia"/>
                <w:b/>
                <w:sz w:val="22"/>
                <w:szCs w:val="22"/>
              </w:rPr>
              <w:t>所定単位数の</w:t>
            </w:r>
            <w:r w:rsidRPr="0028515C">
              <w:rPr>
                <w:rFonts w:hAnsi="ＭＳ ゴシック"/>
                <w:b/>
                <w:sz w:val="22"/>
                <w:szCs w:val="22"/>
              </w:rPr>
              <w:t>100分の10に相当する単位数</w:t>
            </w:r>
          </w:p>
        </w:tc>
        <w:tc>
          <w:tcPr>
            <w:tcW w:w="1338" w:type="dxa"/>
            <w:tcBorders>
              <w:top w:val="nil"/>
              <w:bottom w:val="nil"/>
            </w:tcBorders>
          </w:tcPr>
          <w:p w14:paraId="31407849" w14:textId="77777777" w:rsidR="00B82EA9" w:rsidRPr="00134055" w:rsidRDefault="00B82EA9" w:rsidP="00236E67">
            <w:pPr>
              <w:adjustRightInd w:val="0"/>
              <w:ind w:left="152" w:hanging="152"/>
              <w:contextualSpacing/>
              <w:rPr>
                <w:sz w:val="20"/>
                <w:szCs w:val="20"/>
              </w:rPr>
            </w:pPr>
          </w:p>
        </w:tc>
        <w:tc>
          <w:tcPr>
            <w:tcW w:w="1197" w:type="dxa"/>
            <w:tcBorders>
              <w:top w:val="nil"/>
              <w:bottom w:val="nil"/>
            </w:tcBorders>
          </w:tcPr>
          <w:p w14:paraId="11536176" w14:textId="77777777" w:rsidR="00B82EA9" w:rsidRPr="00F26074" w:rsidRDefault="00B82EA9" w:rsidP="00236E67">
            <w:pPr>
              <w:ind w:left="144" w:hanging="144"/>
              <w:jc w:val="left"/>
              <w:rPr>
                <w:rFonts w:asciiTheme="minorEastAsia" w:eastAsiaTheme="minorEastAsia" w:hAnsiTheme="minorEastAsia"/>
                <w:sz w:val="19"/>
                <w:szCs w:val="19"/>
              </w:rPr>
            </w:pPr>
          </w:p>
        </w:tc>
      </w:tr>
      <w:tr w:rsidR="00675024" w:rsidRPr="00F26074" w14:paraId="45277DB3" w14:textId="77777777" w:rsidTr="0098301F">
        <w:trPr>
          <w:trHeight w:val="20"/>
        </w:trPr>
        <w:tc>
          <w:tcPr>
            <w:tcW w:w="1701" w:type="dxa"/>
            <w:vMerge/>
          </w:tcPr>
          <w:p w14:paraId="0341BC6D" w14:textId="77777777" w:rsidR="00675024" w:rsidRPr="00F26074" w:rsidRDefault="00675024" w:rsidP="00675024">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0BE644F8" w14:textId="77777777" w:rsidR="00675024" w:rsidRPr="0028515C" w:rsidRDefault="00675024" w:rsidP="00675024">
            <w:pPr>
              <w:ind w:left="331" w:hangingChars="150" w:hanging="331"/>
              <w:rPr>
                <w:rFonts w:asciiTheme="minorEastAsia" w:eastAsiaTheme="minorEastAsia" w:hAnsiTheme="minorEastAsia"/>
                <w:b/>
                <w:sz w:val="22"/>
                <w:szCs w:val="22"/>
              </w:rPr>
            </w:pPr>
            <w:r w:rsidRPr="0028515C">
              <w:rPr>
                <w:rFonts w:asciiTheme="minorEastAsia" w:eastAsiaTheme="minorEastAsia" w:hAnsiTheme="minorEastAsia" w:hint="eastAsia"/>
                <w:b/>
                <w:sz w:val="22"/>
                <w:szCs w:val="22"/>
              </w:rPr>
              <w:t>(</w:t>
            </w:r>
            <w:r w:rsidRPr="0028515C">
              <w:rPr>
                <w:rFonts w:asciiTheme="minorEastAsia" w:eastAsiaTheme="minorEastAsia" w:hAnsiTheme="minorEastAsia"/>
                <w:b/>
                <w:sz w:val="22"/>
                <w:szCs w:val="22"/>
              </w:rPr>
              <w:t>2)</w:t>
            </w:r>
            <w:r w:rsidRPr="0028515C">
              <w:rPr>
                <w:rFonts w:asciiTheme="minorEastAsia" w:eastAsiaTheme="minorEastAsia" w:hAnsiTheme="minorEastAsia" w:hint="eastAsia"/>
                <w:b/>
                <w:sz w:val="22"/>
                <w:szCs w:val="22"/>
              </w:rPr>
              <w:t xml:space="preserve">　</w:t>
            </w:r>
            <w:r w:rsidR="00E547E6" w:rsidRPr="0028515C">
              <w:rPr>
                <w:rFonts w:asciiTheme="majorEastAsia" w:eastAsiaTheme="majorEastAsia" w:hAnsiTheme="majorEastAsia" w:hint="eastAsia"/>
                <w:b/>
                <w:sz w:val="22"/>
                <w:szCs w:val="22"/>
              </w:rPr>
              <w:t>短期利用特定施設入居者生活介護費（１日につき）</w:t>
            </w:r>
          </w:p>
        </w:tc>
        <w:tc>
          <w:tcPr>
            <w:tcW w:w="1338" w:type="dxa"/>
            <w:tcBorders>
              <w:top w:val="nil"/>
              <w:bottom w:val="nil"/>
            </w:tcBorders>
          </w:tcPr>
          <w:p w14:paraId="1BF08762" w14:textId="77777777" w:rsidR="00675024" w:rsidRPr="00134055" w:rsidRDefault="00901A3E" w:rsidP="00675024">
            <w:pPr>
              <w:ind w:left="152" w:hanging="152"/>
              <w:jc w:val="center"/>
              <w:rPr>
                <w:sz w:val="20"/>
                <w:szCs w:val="20"/>
              </w:rPr>
            </w:pPr>
            <w:sdt>
              <w:sdtPr>
                <w:rPr>
                  <w:sz w:val="20"/>
                  <w:szCs w:val="20"/>
                </w:rPr>
                <w:id w:val="1027065193"/>
                <w14:checkbox>
                  <w14:checked w14:val="0"/>
                  <w14:checkedState w14:val="2612" w14:font="ＭＳ ゴシック"/>
                  <w14:uncheckedState w14:val="2610" w14:font="ＭＳ ゴシック"/>
                </w14:checkbox>
              </w:sdtPr>
              <w:sdtContent>
                <w:r w:rsidR="00675024" w:rsidRPr="00134055">
                  <w:rPr>
                    <w:rFonts w:hAnsi="ＭＳ ゴシック" w:hint="eastAsia"/>
                    <w:sz w:val="20"/>
                    <w:szCs w:val="20"/>
                  </w:rPr>
                  <w:t>☐</w:t>
                </w:r>
              </w:sdtContent>
            </w:sdt>
          </w:p>
        </w:tc>
        <w:tc>
          <w:tcPr>
            <w:tcW w:w="1197" w:type="dxa"/>
            <w:tcBorders>
              <w:top w:val="nil"/>
              <w:bottom w:val="nil"/>
            </w:tcBorders>
          </w:tcPr>
          <w:p w14:paraId="7586884A" w14:textId="77777777" w:rsidR="00675024" w:rsidRPr="00F26074" w:rsidRDefault="00675024" w:rsidP="00675024">
            <w:pPr>
              <w:ind w:left="144" w:hanging="144"/>
              <w:jc w:val="left"/>
              <w:rPr>
                <w:rFonts w:asciiTheme="minorEastAsia" w:eastAsiaTheme="minorEastAsia" w:hAnsiTheme="minorEastAsia"/>
                <w:sz w:val="19"/>
                <w:szCs w:val="19"/>
              </w:rPr>
            </w:pPr>
          </w:p>
        </w:tc>
      </w:tr>
      <w:tr w:rsidR="00B82EA9" w:rsidRPr="00F26074" w14:paraId="29C231A8" w14:textId="77777777" w:rsidTr="00321D7C">
        <w:trPr>
          <w:trHeight w:val="20"/>
        </w:trPr>
        <w:tc>
          <w:tcPr>
            <w:tcW w:w="1701" w:type="dxa"/>
            <w:vMerge/>
          </w:tcPr>
          <w:p w14:paraId="170E132C" w14:textId="77777777" w:rsidR="00B82EA9" w:rsidRPr="00F26074" w:rsidRDefault="00B82EA9" w:rsidP="00236E67">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12023BFB" w14:textId="77777777" w:rsidR="00B82EA9" w:rsidRPr="0028515C" w:rsidRDefault="00B82EA9" w:rsidP="00675024">
            <w:pPr>
              <w:ind w:left="168" w:firstLineChars="50" w:firstLine="110"/>
              <w:rPr>
                <w:rFonts w:asciiTheme="minorEastAsia" w:eastAsiaTheme="minorEastAsia" w:hAnsiTheme="minorEastAsia"/>
                <w:b/>
                <w:sz w:val="22"/>
                <w:szCs w:val="22"/>
                <w:highlight w:val="yellow"/>
              </w:rPr>
            </w:pPr>
            <w:r w:rsidRPr="0028515C">
              <w:rPr>
                <w:rFonts w:hAnsi="ＭＳ ゴシック" w:hint="eastAsia"/>
                <w:b/>
                <w:sz w:val="22"/>
                <w:szCs w:val="22"/>
              </w:rPr>
              <w:t>所定単位数の</w:t>
            </w:r>
            <w:r w:rsidRPr="0028515C">
              <w:rPr>
                <w:rFonts w:hAnsi="ＭＳ ゴシック"/>
                <w:b/>
                <w:sz w:val="22"/>
                <w:szCs w:val="22"/>
              </w:rPr>
              <w:t>100分の1に相当する単位数</w:t>
            </w:r>
          </w:p>
        </w:tc>
        <w:tc>
          <w:tcPr>
            <w:tcW w:w="1338" w:type="dxa"/>
            <w:tcBorders>
              <w:top w:val="nil"/>
              <w:bottom w:val="nil"/>
            </w:tcBorders>
          </w:tcPr>
          <w:p w14:paraId="7AC3BA1D" w14:textId="77777777" w:rsidR="00B82EA9" w:rsidRPr="00675024" w:rsidRDefault="00B82EA9" w:rsidP="00236E67">
            <w:pPr>
              <w:adjustRightInd w:val="0"/>
              <w:ind w:left="152" w:hanging="152"/>
              <w:contextualSpacing/>
              <w:rPr>
                <w:color w:val="FF0000"/>
                <w:sz w:val="20"/>
                <w:szCs w:val="20"/>
                <w:highlight w:val="yellow"/>
              </w:rPr>
            </w:pPr>
          </w:p>
        </w:tc>
        <w:tc>
          <w:tcPr>
            <w:tcW w:w="1197" w:type="dxa"/>
            <w:tcBorders>
              <w:top w:val="nil"/>
              <w:bottom w:val="nil"/>
            </w:tcBorders>
          </w:tcPr>
          <w:p w14:paraId="41C7D1A3" w14:textId="77777777" w:rsidR="00B82EA9" w:rsidRPr="00F26074" w:rsidRDefault="00B82EA9" w:rsidP="00236E67">
            <w:pPr>
              <w:ind w:left="144" w:hanging="144"/>
              <w:jc w:val="left"/>
              <w:rPr>
                <w:rFonts w:asciiTheme="minorEastAsia" w:eastAsiaTheme="minorEastAsia" w:hAnsiTheme="minorEastAsia"/>
                <w:sz w:val="19"/>
                <w:szCs w:val="19"/>
              </w:rPr>
            </w:pPr>
          </w:p>
        </w:tc>
      </w:tr>
      <w:tr w:rsidR="00236E67" w:rsidRPr="00F26074" w14:paraId="79325938" w14:textId="77777777" w:rsidTr="00321D7C">
        <w:trPr>
          <w:trHeight w:val="20"/>
        </w:trPr>
        <w:tc>
          <w:tcPr>
            <w:tcW w:w="1701" w:type="dxa"/>
            <w:vMerge/>
          </w:tcPr>
          <w:p w14:paraId="19F7D2E6"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362855D" w14:textId="77777777" w:rsidR="00236E67" w:rsidRPr="008F6084" w:rsidRDefault="00236E67" w:rsidP="00236E67">
            <w:pPr>
              <w:ind w:left="220" w:hangingChars="100" w:hanging="220"/>
              <w:rPr>
                <w:rFonts w:hAnsi="ＭＳ ゴシック"/>
                <w:b/>
                <w:sz w:val="22"/>
                <w:szCs w:val="22"/>
              </w:rPr>
            </w:pPr>
            <w:r w:rsidRPr="008F6084">
              <w:rPr>
                <w:rFonts w:asciiTheme="minorEastAsia" w:eastAsiaTheme="minorEastAsia" w:hAnsiTheme="minorEastAsia" w:hint="eastAsia"/>
                <w:sz w:val="22"/>
                <w:szCs w:val="22"/>
              </w:rPr>
              <w:t>※　別に厚生労働大臣が定める基準</w:t>
            </w:r>
          </w:p>
          <w:p w14:paraId="5F778451" w14:textId="4E498170"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①　</w:t>
            </w:r>
            <w:r w:rsidRPr="008F6084">
              <w:rPr>
                <w:rFonts w:asciiTheme="minorEastAsia" w:eastAsiaTheme="minorEastAsia" w:hAnsiTheme="minorEastAsia"/>
                <w:sz w:val="22"/>
                <w:szCs w:val="22"/>
              </w:rPr>
              <w:t>身体的拘束等を行う場合には、その態様及び時間、その際の入所者</w:t>
            </w:r>
            <w:r w:rsidRPr="008F6084">
              <w:rPr>
                <w:rFonts w:asciiTheme="minorEastAsia" w:eastAsiaTheme="minorEastAsia" w:hAnsiTheme="minorEastAsia" w:hint="eastAsia"/>
                <w:sz w:val="22"/>
                <w:szCs w:val="22"/>
              </w:rPr>
              <w:t>の心身の状況並びに緊急やむを得ない理由を記録</w:t>
            </w:r>
            <w:r w:rsidRPr="008F6084">
              <w:rPr>
                <w:rFonts w:asciiTheme="minorEastAsia" w:eastAsiaTheme="minorEastAsia" w:hAnsiTheme="minorEastAsia"/>
                <w:sz w:val="22"/>
                <w:szCs w:val="22"/>
              </w:rPr>
              <w:t>すること。</w:t>
            </w:r>
          </w:p>
          <w:p w14:paraId="071C10F7"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②　</w:t>
            </w:r>
            <w:r w:rsidRPr="008F6084">
              <w:rPr>
                <w:rFonts w:asciiTheme="minorEastAsia" w:eastAsiaTheme="minorEastAsia" w:hAnsiTheme="minorEastAsia"/>
                <w:sz w:val="22"/>
                <w:szCs w:val="22"/>
              </w:rPr>
              <w:t>身体的拘束等の適正化のための対策を検討する委員会を</w:t>
            </w:r>
            <w:r w:rsidRPr="008F6084">
              <w:rPr>
                <w:rFonts w:asciiTheme="minorEastAsia" w:eastAsiaTheme="minorEastAsia" w:hAnsiTheme="minorEastAsia" w:hint="eastAsia"/>
                <w:sz w:val="22"/>
                <w:szCs w:val="22"/>
              </w:rPr>
              <w:t>３</w:t>
            </w:r>
            <w:r w:rsidRPr="008F6084">
              <w:rPr>
                <w:rFonts w:asciiTheme="minorEastAsia" w:eastAsiaTheme="minorEastAsia" w:hAnsiTheme="minorEastAsia"/>
                <w:sz w:val="22"/>
                <w:szCs w:val="22"/>
              </w:rPr>
              <w:t>月に</w:t>
            </w:r>
            <w:r w:rsidRPr="008F6084">
              <w:rPr>
                <w:rFonts w:asciiTheme="minorEastAsia" w:eastAsiaTheme="minorEastAsia" w:hAnsiTheme="minorEastAsia" w:hint="eastAsia"/>
                <w:sz w:val="22"/>
                <w:szCs w:val="22"/>
              </w:rPr>
              <w:t>１回以上開催するとともに、その結果について、介護職員その他の従業者に周知徹底を図ること。</w:t>
            </w:r>
          </w:p>
          <w:p w14:paraId="5AC378AB"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③　</w:t>
            </w:r>
            <w:r w:rsidRPr="008F6084">
              <w:rPr>
                <w:rFonts w:asciiTheme="minorEastAsia" w:eastAsiaTheme="minorEastAsia" w:hAnsiTheme="minorEastAsia"/>
                <w:sz w:val="22"/>
                <w:szCs w:val="22"/>
              </w:rPr>
              <w:t>身体的拘束等の適正化のための指針を整備すること。</w:t>
            </w:r>
          </w:p>
          <w:p w14:paraId="17F92705"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④　</w:t>
            </w:r>
            <w:r w:rsidRPr="008F6084">
              <w:rPr>
                <w:rFonts w:asciiTheme="minorEastAsia" w:eastAsiaTheme="minorEastAsia" w:hAnsiTheme="minorEastAsia"/>
                <w:sz w:val="22"/>
                <w:szCs w:val="22"/>
              </w:rPr>
              <w:t>介護職員その他の従業者に対し、身体的拘束等の適正化のための</w:t>
            </w:r>
            <w:r w:rsidRPr="008F6084">
              <w:rPr>
                <w:rFonts w:asciiTheme="minorEastAsia" w:eastAsiaTheme="minorEastAsia" w:hAnsiTheme="minorEastAsia" w:hint="eastAsia"/>
                <w:sz w:val="22"/>
                <w:szCs w:val="22"/>
              </w:rPr>
              <w:t>研修を定期的（年２回及び新規採用時）に実施すること。</w:t>
            </w:r>
          </w:p>
        </w:tc>
        <w:tc>
          <w:tcPr>
            <w:tcW w:w="1338" w:type="dxa"/>
            <w:tcBorders>
              <w:top w:val="nil"/>
              <w:bottom w:val="nil"/>
            </w:tcBorders>
          </w:tcPr>
          <w:p w14:paraId="4C5A97B3" w14:textId="77777777" w:rsidR="00236E67" w:rsidRDefault="00236E67" w:rsidP="00236E67">
            <w:pPr>
              <w:adjustRightInd w:val="0"/>
              <w:ind w:left="152" w:hanging="152"/>
              <w:contextualSpacing/>
              <w:rPr>
                <w:sz w:val="20"/>
                <w:szCs w:val="20"/>
              </w:rPr>
            </w:pPr>
          </w:p>
        </w:tc>
        <w:tc>
          <w:tcPr>
            <w:tcW w:w="1197" w:type="dxa"/>
            <w:tcBorders>
              <w:top w:val="nil"/>
              <w:bottom w:val="nil"/>
            </w:tcBorders>
          </w:tcPr>
          <w:p w14:paraId="01CA601C" w14:textId="77777777" w:rsidR="00800BF7"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平27厚告95</w:t>
            </w:r>
          </w:p>
          <w:p w14:paraId="4A7A804C" w14:textId="0E2E935E" w:rsidR="00236E67" w:rsidRPr="00F26074" w:rsidRDefault="000A7148" w:rsidP="00236E67">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800BF7">
              <w:rPr>
                <w:rFonts w:asciiTheme="minorEastAsia" w:eastAsiaTheme="minorEastAsia" w:hAnsiTheme="minorEastAsia" w:hint="eastAsia"/>
                <w:sz w:val="19"/>
                <w:szCs w:val="19"/>
              </w:rPr>
              <w:t>四十二</w:t>
            </w:r>
            <w:r>
              <w:rPr>
                <w:rFonts w:asciiTheme="minorEastAsia" w:eastAsiaTheme="minorEastAsia" w:hAnsiTheme="minorEastAsia" w:hint="eastAsia"/>
                <w:sz w:val="19"/>
                <w:szCs w:val="19"/>
              </w:rPr>
              <w:t>号</w:t>
            </w:r>
            <w:r w:rsidR="00236E67" w:rsidRPr="00F26074">
              <w:rPr>
                <w:rFonts w:asciiTheme="minorEastAsia" w:eastAsiaTheme="minorEastAsia" w:hAnsiTheme="minorEastAsia" w:hint="eastAsia"/>
                <w:sz w:val="19"/>
                <w:szCs w:val="19"/>
              </w:rPr>
              <w:t>の</w:t>
            </w:r>
            <w:r w:rsidR="00800BF7">
              <w:rPr>
                <w:rFonts w:asciiTheme="minorEastAsia" w:eastAsiaTheme="minorEastAsia" w:hAnsiTheme="minorEastAsia" w:hint="eastAsia"/>
                <w:sz w:val="19"/>
                <w:szCs w:val="19"/>
              </w:rPr>
              <w:t>二</w:t>
            </w:r>
          </w:p>
          <w:p w14:paraId="5898CE62"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01A0062" w14:textId="77777777" w:rsidTr="00987768">
        <w:trPr>
          <w:trHeight w:val="66"/>
        </w:trPr>
        <w:tc>
          <w:tcPr>
            <w:tcW w:w="1701" w:type="dxa"/>
            <w:vMerge/>
          </w:tcPr>
          <w:p w14:paraId="1B95AE76"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D9B4737" w14:textId="77777777" w:rsidR="000962B3" w:rsidRPr="00D660FF" w:rsidRDefault="000962B3" w:rsidP="000962B3">
            <w:pPr>
              <w:ind w:left="220" w:hangingChars="100" w:hanging="220"/>
              <w:rPr>
                <w:rFonts w:asciiTheme="minorEastAsia" w:eastAsiaTheme="minorEastAsia" w:hAnsiTheme="minorEastAsia"/>
                <w:sz w:val="22"/>
                <w:szCs w:val="22"/>
              </w:rPr>
            </w:pPr>
            <w:r w:rsidRPr="00D660FF">
              <w:rPr>
                <w:rFonts w:asciiTheme="minorEastAsia" w:eastAsiaTheme="minorEastAsia" w:hAnsiTheme="minorEastAsia" w:hint="eastAsia"/>
                <w:sz w:val="22"/>
                <w:szCs w:val="22"/>
              </w:rPr>
              <w:t>※　事業所</w:t>
            </w:r>
            <w:r w:rsidRPr="00D660FF">
              <w:rPr>
                <w:rFonts w:asciiTheme="minorEastAsia" w:eastAsiaTheme="minorEastAsia" w:hAnsiTheme="minorEastAsia"/>
                <w:sz w:val="22"/>
                <w:szCs w:val="22"/>
              </w:rPr>
              <w:t>において身体的拘束等が</w:t>
            </w:r>
            <w:r w:rsidRPr="00D660FF">
              <w:rPr>
                <w:rFonts w:asciiTheme="minorEastAsia" w:eastAsiaTheme="minorEastAsia" w:hAnsiTheme="minorEastAsia" w:hint="eastAsia"/>
                <w:sz w:val="22"/>
                <w:szCs w:val="22"/>
              </w:rPr>
              <w:t>行われていた場合ではなく、</w:t>
            </w:r>
            <w:r w:rsidR="006B6A5D" w:rsidRPr="00D660FF">
              <w:rPr>
                <w:rFonts w:asciiTheme="minorEastAsia" w:eastAsiaTheme="minorEastAsia" w:hAnsiTheme="minorEastAsia" w:hint="eastAsia"/>
                <w:sz w:val="22"/>
                <w:szCs w:val="22"/>
              </w:rPr>
              <w:t>「</w:t>
            </w:r>
            <w:r w:rsidR="0035605F" w:rsidRPr="00D660FF">
              <w:rPr>
                <w:rFonts w:asciiTheme="minorEastAsia" w:eastAsiaTheme="minorEastAsia" w:hAnsiTheme="minorEastAsia" w:hint="eastAsia"/>
                <w:sz w:val="22"/>
                <w:szCs w:val="22"/>
              </w:rPr>
              <w:t>※　別に厚生労働大臣が定める基準</w:t>
            </w:r>
            <w:r w:rsidR="006B6A5D" w:rsidRPr="00D660FF">
              <w:rPr>
                <w:rFonts w:asciiTheme="minorEastAsia" w:eastAsiaTheme="minorEastAsia" w:hAnsiTheme="minorEastAsia" w:hint="eastAsia"/>
                <w:sz w:val="22"/>
                <w:szCs w:val="22"/>
              </w:rPr>
              <w:t>①から④」</w:t>
            </w:r>
            <w:r w:rsidRPr="00D660FF">
              <w:rPr>
                <w:rFonts w:asciiTheme="minorEastAsia" w:eastAsiaTheme="minorEastAsia" w:hAnsiTheme="minorEastAsia"/>
                <w:sz w:val="22"/>
                <w:szCs w:val="22"/>
              </w:rPr>
              <w:t>に規定する措置を講じていない場合に、利用者全員に</w:t>
            </w:r>
            <w:r w:rsidRPr="00D660FF">
              <w:rPr>
                <w:rFonts w:asciiTheme="minorEastAsia" w:eastAsiaTheme="minorEastAsia" w:hAnsiTheme="minorEastAsia" w:hint="eastAsia"/>
                <w:sz w:val="22"/>
                <w:szCs w:val="22"/>
              </w:rPr>
              <w:t>ついて所定単位数から減算することとなります。</w:t>
            </w:r>
          </w:p>
          <w:p w14:paraId="3FEF3F80" w14:textId="77777777" w:rsidR="00987768" w:rsidRDefault="000962B3" w:rsidP="00E83D31">
            <w:pPr>
              <w:ind w:leftChars="100" w:left="210" w:firstLineChars="100" w:firstLine="220"/>
              <w:rPr>
                <w:rFonts w:asciiTheme="minorEastAsia" w:eastAsiaTheme="minorEastAsia" w:hAnsiTheme="minorEastAsia"/>
                <w:sz w:val="22"/>
                <w:szCs w:val="22"/>
              </w:rPr>
            </w:pPr>
            <w:r w:rsidRPr="00D660FF">
              <w:rPr>
                <w:rFonts w:asciiTheme="minorEastAsia" w:eastAsiaTheme="minorEastAsia" w:hAnsiTheme="minorEastAsia" w:hint="eastAsia"/>
                <w:sz w:val="22"/>
                <w:szCs w:val="22"/>
              </w:rPr>
              <w:t>具体的には、記録を行っていない、身体的拘束</w:t>
            </w:r>
            <w:r w:rsidRPr="00D660FF">
              <w:rPr>
                <w:rFonts w:asciiTheme="minorEastAsia" w:eastAsiaTheme="minorEastAsia" w:hAnsiTheme="minorEastAsia"/>
                <w:sz w:val="22"/>
                <w:szCs w:val="22"/>
              </w:rPr>
              <w:t>等の適正化のための対策を検討する委員会を３月に</w:t>
            </w:r>
            <w:r w:rsidRPr="00D660FF">
              <w:rPr>
                <w:rFonts w:asciiTheme="minorEastAsia" w:eastAsiaTheme="minorEastAsia" w:hAnsiTheme="minorEastAsia" w:hint="eastAsia"/>
                <w:sz w:val="22"/>
                <w:szCs w:val="22"/>
              </w:rPr>
              <w:t>１</w:t>
            </w:r>
            <w:r w:rsidRPr="00D660FF">
              <w:rPr>
                <w:rFonts w:asciiTheme="minorEastAsia" w:eastAsiaTheme="minorEastAsia" w:hAnsiTheme="minorEastAsia"/>
                <w:sz w:val="22"/>
                <w:szCs w:val="22"/>
              </w:rPr>
              <w:t>回以上開催していない、身体的拘束等の適正化のための指針を整備し</w:t>
            </w:r>
            <w:r w:rsidRPr="00D660FF">
              <w:rPr>
                <w:rFonts w:asciiTheme="minorEastAsia" w:eastAsiaTheme="minorEastAsia" w:hAnsiTheme="minorEastAsia" w:hint="eastAsia"/>
                <w:sz w:val="22"/>
                <w:szCs w:val="22"/>
              </w:rPr>
              <w:t>て</w:t>
            </w:r>
            <w:r w:rsidRPr="00D660FF">
              <w:rPr>
                <w:rFonts w:asciiTheme="minorEastAsia" w:eastAsiaTheme="minorEastAsia" w:hAnsiTheme="minorEastAsia"/>
                <w:sz w:val="22"/>
                <w:szCs w:val="22"/>
              </w:rPr>
              <w:t>いない又は身体的拘束等の適正化のための定期的な研修を実施してい</w:t>
            </w:r>
            <w:r w:rsidRPr="00D660FF">
              <w:rPr>
                <w:rFonts w:asciiTheme="minorEastAsia" w:eastAsiaTheme="minorEastAsia" w:hAnsiTheme="minorEastAsia" w:hint="eastAsia"/>
                <w:sz w:val="22"/>
                <w:szCs w:val="22"/>
              </w:rPr>
              <w:t>ない事実が生じた場合、速やかに改善計画を市長に提出した後、事実が生じた月から</w:t>
            </w:r>
            <w:r w:rsidRPr="00D660FF">
              <w:rPr>
                <w:rFonts w:asciiTheme="minorEastAsia" w:eastAsiaTheme="minorEastAsia" w:hAnsiTheme="minorEastAsia"/>
                <w:sz w:val="22"/>
                <w:szCs w:val="22"/>
              </w:rPr>
              <w:t>３月後に改善計画に基づく改善状況を</w:t>
            </w:r>
            <w:r w:rsidR="00E0427A" w:rsidRPr="00D660FF">
              <w:rPr>
                <w:rFonts w:asciiTheme="minorEastAsia" w:eastAsiaTheme="minorEastAsia" w:hAnsiTheme="minorEastAsia" w:hint="eastAsia"/>
                <w:sz w:val="22"/>
                <w:szCs w:val="22"/>
              </w:rPr>
              <w:t>市長</w:t>
            </w:r>
            <w:r w:rsidRPr="00D660FF">
              <w:rPr>
                <w:rFonts w:asciiTheme="minorEastAsia" w:eastAsiaTheme="minorEastAsia" w:hAnsiTheme="minorEastAsia" w:hint="eastAsia"/>
                <w:sz w:val="22"/>
                <w:szCs w:val="22"/>
              </w:rPr>
              <w:t>に報告することとし、事実が生じた月の翌月から改善が認められた月までの間について、</w:t>
            </w:r>
            <w:r w:rsidRPr="00D660FF">
              <w:rPr>
                <w:rFonts w:asciiTheme="minorEastAsia" w:eastAsiaTheme="minorEastAsia" w:hAnsiTheme="minorEastAsia"/>
                <w:sz w:val="22"/>
                <w:szCs w:val="22"/>
              </w:rPr>
              <w:t>利用者全員について所定単位数から減算することと</w:t>
            </w:r>
            <w:r w:rsidRPr="00D660FF">
              <w:rPr>
                <w:rFonts w:asciiTheme="minorEastAsia" w:eastAsiaTheme="minorEastAsia" w:hAnsiTheme="minorEastAsia" w:hint="eastAsia"/>
                <w:sz w:val="22"/>
                <w:szCs w:val="22"/>
              </w:rPr>
              <w:t>します。</w:t>
            </w:r>
          </w:p>
          <w:p w14:paraId="2907EBAA" w14:textId="4ABC96BA" w:rsidR="00E83D31" w:rsidRPr="00D660FF" w:rsidRDefault="00E83D31" w:rsidP="00E83D31">
            <w:pPr>
              <w:ind w:leftChars="100" w:left="210" w:firstLineChars="100" w:firstLine="220"/>
              <w:rPr>
                <w:rFonts w:asciiTheme="minorEastAsia" w:eastAsiaTheme="minorEastAsia" w:hAnsiTheme="minorEastAsia"/>
                <w:strike/>
                <w:color w:val="FF0000"/>
                <w:sz w:val="22"/>
                <w:szCs w:val="22"/>
              </w:rPr>
            </w:pPr>
          </w:p>
        </w:tc>
        <w:tc>
          <w:tcPr>
            <w:tcW w:w="1338" w:type="dxa"/>
            <w:tcBorders>
              <w:top w:val="nil"/>
              <w:bottom w:val="single" w:sz="4" w:space="0" w:color="auto"/>
            </w:tcBorders>
          </w:tcPr>
          <w:p w14:paraId="2FE894B4" w14:textId="77777777" w:rsidR="00236E67" w:rsidRPr="00F26074" w:rsidRDefault="00236E67" w:rsidP="00236E67">
            <w:pPr>
              <w:adjustRightInd w:val="0"/>
              <w:ind w:left="167" w:hanging="167"/>
              <w:contextualSpacing/>
              <w:jc w:val="left"/>
              <w:rPr>
                <w:rFonts w:asciiTheme="minorEastAsia" w:eastAsiaTheme="minorEastAsia" w:hAnsiTheme="minorEastAsia"/>
                <w:sz w:val="22"/>
                <w:szCs w:val="22"/>
              </w:rPr>
            </w:pPr>
          </w:p>
        </w:tc>
        <w:tc>
          <w:tcPr>
            <w:tcW w:w="1197" w:type="dxa"/>
            <w:tcBorders>
              <w:top w:val="nil"/>
              <w:bottom w:val="single" w:sz="4" w:space="0" w:color="auto"/>
            </w:tcBorders>
          </w:tcPr>
          <w:p w14:paraId="089D7CDC" w14:textId="77777777" w:rsidR="00236E67" w:rsidRPr="00134055"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sidRPr="00134055">
              <w:rPr>
                <w:rFonts w:asciiTheme="minorEastAsia" w:eastAsiaTheme="minorEastAsia" w:hAnsiTheme="minorEastAsia" w:hint="eastAsia"/>
                <w:sz w:val="19"/>
                <w:szCs w:val="19"/>
              </w:rPr>
              <w:t>40</w:t>
            </w:r>
            <w:r w:rsidRPr="00134055">
              <w:rPr>
                <w:rFonts w:asciiTheme="minorEastAsia" w:eastAsiaTheme="minorEastAsia" w:hAnsiTheme="minorEastAsia" w:hint="eastAsia"/>
                <w:sz w:val="19"/>
                <w:szCs w:val="19"/>
              </w:rPr>
              <w:br/>
              <w:t>第2の4(4)</w:t>
            </w:r>
          </w:p>
          <w:p w14:paraId="1CCBB1A1" w14:textId="77777777" w:rsidR="00236E67" w:rsidRPr="00134055" w:rsidRDefault="00855912" w:rsidP="00855912">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(準用第2の2(6))</w:t>
            </w:r>
          </w:p>
          <w:p w14:paraId="4D6A3FAF"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条例第208条第4項～6項</w:t>
            </w:r>
          </w:p>
        </w:tc>
      </w:tr>
      <w:tr w:rsidR="00675024" w:rsidRPr="00F26074" w14:paraId="278BA760" w14:textId="77777777" w:rsidTr="005837F2">
        <w:trPr>
          <w:trHeight w:val="202"/>
        </w:trPr>
        <w:tc>
          <w:tcPr>
            <w:tcW w:w="1701" w:type="dxa"/>
            <w:tcBorders>
              <w:bottom w:val="nil"/>
            </w:tcBorders>
          </w:tcPr>
          <w:p w14:paraId="008D60FC" w14:textId="77777777" w:rsidR="00675024" w:rsidRPr="00756A07" w:rsidRDefault="00675024" w:rsidP="00675024">
            <w:pPr>
              <w:ind w:left="110" w:rightChars="4" w:right="8" w:hangingChars="50" w:hanging="110"/>
              <w:jc w:val="left"/>
              <w:rPr>
                <w:rFonts w:asciiTheme="minorEastAsia" w:eastAsiaTheme="minorEastAsia" w:hAnsiTheme="minorEastAsia"/>
                <w:sz w:val="22"/>
                <w:szCs w:val="22"/>
              </w:rPr>
            </w:pPr>
            <w:r w:rsidRPr="00756A07">
              <w:rPr>
                <w:rFonts w:asciiTheme="minorEastAsia" w:eastAsiaTheme="minorEastAsia" w:hAnsiTheme="minorEastAsia" w:hint="eastAsia"/>
                <w:sz w:val="22"/>
                <w:szCs w:val="22"/>
              </w:rPr>
              <w:lastRenderedPageBreak/>
              <w:t>7　高齢者虐待防止措置未実施減算</w:t>
            </w:r>
          </w:p>
        </w:tc>
        <w:tc>
          <w:tcPr>
            <w:tcW w:w="6096" w:type="dxa"/>
            <w:tcBorders>
              <w:top w:val="nil"/>
              <w:bottom w:val="nil"/>
            </w:tcBorders>
          </w:tcPr>
          <w:p w14:paraId="4ACE4B8F" w14:textId="77777777" w:rsidR="00675024" w:rsidRPr="00756A07" w:rsidRDefault="00675024" w:rsidP="00675024">
            <w:pPr>
              <w:ind w:leftChars="100" w:left="210" w:firstLineChars="100" w:firstLine="221"/>
              <w:rPr>
                <w:rFonts w:asciiTheme="majorEastAsia" w:eastAsiaTheme="majorEastAsia" w:hAnsiTheme="majorEastAsia"/>
                <w:b/>
                <w:sz w:val="22"/>
                <w:szCs w:val="22"/>
              </w:rPr>
            </w:pPr>
            <w:r w:rsidRPr="00756A07">
              <w:rPr>
                <w:rFonts w:asciiTheme="majorEastAsia" w:eastAsiaTheme="majorEastAsia" w:hAnsiTheme="majorEastAsia" w:hint="eastAsia"/>
                <w:b/>
                <w:sz w:val="22"/>
                <w:szCs w:val="22"/>
              </w:rPr>
              <w:t>別に厚生労働大臣が定める基準を満たさない場合は、所定単位数の</w:t>
            </w:r>
            <w:r w:rsidRPr="00756A07">
              <w:rPr>
                <w:rFonts w:asciiTheme="majorEastAsia" w:eastAsiaTheme="majorEastAsia" w:hAnsiTheme="majorEastAsia"/>
                <w:b/>
                <w:sz w:val="22"/>
                <w:szCs w:val="22"/>
              </w:rPr>
              <w:t>100分</w:t>
            </w:r>
            <w:r w:rsidRPr="00756A07">
              <w:rPr>
                <w:rFonts w:asciiTheme="majorEastAsia" w:eastAsiaTheme="majorEastAsia" w:hAnsiTheme="majorEastAsia" w:hint="eastAsia"/>
                <w:b/>
                <w:sz w:val="22"/>
                <w:szCs w:val="22"/>
              </w:rPr>
              <w:t>の１に相当する単位数を所定単位数から減算していますか。</w:t>
            </w:r>
          </w:p>
        </w:tc>
        <w:tc>
          <w:tcPr>
            <w:tcW w:w="1338" w:type="dxa"/>
            <w:tcBorders>
              <w:top w:val="nil"/>
              <w:bottom w:val="nil"/>
            </w:tcBorders>
          </w:tcPr>
          <w:p w14:paraId="67359502" w14:textId="77777777" w:rsidR="00675024" w:rsidRPr="008F6084" w:rsidRDefault="00901A3E" w:rsidP="00675024">
            <w:pPr>
              <w:adjustRightInd w:val="0"/>
              <w:ind w:left="152" w:hanging="152"/>
              <w:contextualSpacing/>
              <w:rPr>
                <w:rFonts w:asciiTheme="minorEastAsia" w:eastAsiaTheme="minorEastAsia" w:hAnsiTheme="minorEastAsia"/>
                <w:kern w:val="0"/>
                <w:sz w:val="22"/>
                <w:szCs w:val="22"/>
              </w:rPr>
            </w:pPr>
            <w:sdt>
              <w:sdtPr>
                <w:rPr>
                  <w:sz w:val="20"/>
                  <w:szCs w:val="20"/>
                </w:rPr>
                <w:id w:val="-1469739531"/>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いる</w:t>
            </w:r>
          </w:p>
          <w:p w14:paraId="0DA26E02" w14:textId="77777777" w:rsidR="00675024" w:rsidRPr="008F6084" w:rsidRDefault="00901A3E" w:rsidP="00675024">
            <w:pPr>
              <w:adjustRightInd w:val="0"/>
              <w:ind w:left="152" w:hanging="152"/>
              <w:contextualSpacing/>
              <w:rPr>
                <w:rFonts w:asciiTheme="minorEastAsia" w:eastAsiaTheme="minorEastAsia" w:hAnsiTheme="minorEastAsia"/>
                <w:kern w:val="0"/>
                <w:sz w:val="22"/>
                <w:szCs w:val="22"/>
              </w:rPr>
            </w:pPr>
            <w:sdt>
              <w:sdtPr>
                <w:rPr>
                  <w:sz w:val="20"/>
                  <w:szCs w:val="20"/>
                </w:rPr>
                <w:id w:val="1045868479"/>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いない</w:t>
            </w:r>
          </w:p>
          <w:p w14:paraId="2B62F501" w14:textId="77777777" w:rsidR="00675024" w:rsidRPr="008F6084" w:rsidRDefault="00901A3E" w:rsidP="00675024">
            <w:pPr>
              <w:adjustRightInd w:val="0"/>
              <w:ind w:left="152" w:hanging="152"/>
              <w:contextualSpacing/>
              <w:jc w:val="left"/>
              <w:rPr>
                <w:rFonts w:asciiTheme="minorEastAsia" w:eastAsiaTheme="minorEastAsia" w:hAnsiTheme="minorEastAsia"/>
                <w:kern w:val="0"/>
                <w:sz w:val="22"/>
                <w:szCs w:val="22"/>
              </w:rPr>
            </w:pPr>
            <w:sdt>
              <w:sdtPr>
                <w:rPr>
                  <w:sz w:val="20"/>
                  <w:szCs w:val="20"/>
                </w:rPr>
                <w:id w:val="-1487318522"/>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該当なし</w:t>
            </w:r>
          </w:p>
          <w:p w14:paraId="0E5DFCA3" w14:textId="77777777" w:rsidR="00675024" w:rsidRPr="008F6084" w:rsidRDefault="00675024" w:rsidP="00675024">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46B1A174" w14:textId="77777777" w:rsidR="00675024" w:rsidRPr="00134055" w:rsidRDefault="00AE656B" w:rsidP="00AE656B">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別表の10の注5</w:t>
            </w:r>
          </w:p>
        </w:tc>
      </w:tr>
      <w:tr w:rsidR="00481BBC" w:rsidRPr="00F26074" w14:paraId="15491E5D" w14:textId="77777777" w:rsidTr="005837F2">
        <w:trPr>
          <w:trHeight w:val="111"/>
        </w:trPr>
        <w:tc>
          <w:tcPr>
            <w:tcW w:w="1701" w:type="dxa"/>
            <w:tcBorders>
              <w:top w:val="nil"/>
              <w:bottom w:val="nil"/>
            </w:tcBorders>
          </w:tcPr>
          <w:p w14:paraId="33A0C540" w14:textId="77777777" w:rsidR="00481BBC" w:rsidRPr="008F6084" w:rsidRDefault="00481BBC" w:rsidP="00675024">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39BBE4A5" w14:textId="77777777" w:rsidR="00481BBC" w:rsidRPr="00C24810" w:rsidRDefault="00CC1D9F" w:rsidP="00CC1D9F">
            <w:pPr>
              <w:ind w:left="0" w:firstLineChars="0" w:firstLine="0"/>
              <w:jc w:val="left"/>
              <w:rPr>
                <w:rFonts w:asciiTheme="majorEastAsia" w:eastAsiaTheme="majorEastAsia" w:hAnsiTheme="majorEastAsia"/>
                <w:b/>
                <w:sz w:val="22"/>
                <w:szCs w:val="22"/>
              </w:rPr>
            </w:pPr>
            <w:r w:rsidRPr="00C24810">
              <w:rPr>
                <w:rFonts w:asciiTheme="minorEastAsia" w:eastAsiaTheme="minorEastAsia" w:hAnsiTheme="minorEastAsia" w:hint="eastAsia"/>
                <w:sz w:val="22"/>
                <w:szCs w:val="22"/>
              </w:rPr>
              <w:t>※　別に厚生労働大臣が定める基準</w:t>
            </w:r>
          </w:p>
        </w:tc>
        <w:tc>
          <w:tcPr>
            <w:tcW w:w="1338" w:type="dxa"/>
            <w:tcBorders>
              <w:top w:val="nil"/>
              <w:bottom w:val="nil"/>
            </w:tcBorders>
          </w:tcPr>
          <w:p w14:paraId="783F50D9" w14:textId="77777777" w:rsidR="00481BBC" w:rsidRPr="00134055" w:rsidRDefault="00481BBC" w:rsidP="00675024">
            <w:pPr>
              <w:adjustRightInd w:val="0"/>
              <w:ind w:left="152" w:hanging="152"/>
              <w:contextualSpacing/>
              <w:rPr>
                <w:sz w:val="20"/>
                <w:szCs w:val="20"/>
              </w:rPr>
            </w:pPr>
          </w:p>
        </w:tc>
        <w:tc>
          <w:tcPr>
            <w:tcW w:w="1197" w:type="dxa"/>
            <w:tcBorders>
              <w:top w:val="nil"/>
              <w:bottom w:val="nil"/>
            </w:tcBorders>
          </w:tcPr>
          <w:p w14:paraId="300D9CE7" w14:textId="77777777" w:rsidR="00481BBC" w:rsidRPr="00134055" w:rsidRDefault="00481BBC" w:rsidP="00AE656B">
            <w:pPr>
              <w:ind w:left="144" w:hanging="144"/>
              <w:rPr>
                <w:rFonts w:asciiTheme="minorEastAsia" w:eastAsiaTheme="minorEastAsia" w:hAnsiTheme="minorEastAsia"/>
                <w:sz w:val="19"/>
                <w:szCs w:val="19"/>
              </w:rPr>
            </w:pPr>
          </w:p>
        </w:tc>
      </w:tr>
      <w:tr w:rsidR="00CC1D9F" w:rsidRPr="00F26074" w14:paraId="3AF91B12" w14:textId="77777777" w:rsidTr="005837F2">
        <w:trPr>
          <w:trHeight w:val="818"/>
        </w:trPr>
        <w:tc>
          <w:tcPr>
            <w:tcW w:w="1701" w:type="dxa"/>
            <w:tcBorders>
              <w:top w:val="nil"/>
              <w:bottom w:val="nil"/>
            </w:tcBorders>
          </w:tcPr>
          <w:p w14:paraId="311EA476"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7F981210" w14:textId="77777777" w:rsidR="00CC1D9F" w:rsidRPr="00C24810" w:rsidRDefault="00CC1D9F" w:rsidP="00CC1D9F">
            <w:pPr>
              <w:ind w:leftChars="100" w:left="430" w:hangingChars="100" w:hanging="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①　事業所における虐待の防止のための対策を検討する委員会（テレビ電話装置等を活用して行うことができるものとする。）を定期的に開催するとともに、その結果について、特定施設従業者に周知徹底を図ること。</w:t>
            </w:r>
          </w:p>
        </w:tc>
        <w:tc>
          <w:tcPr>
            <w:tcW w:w="1338" w:type="dxa"/>
            <w:tcBorders>
              <w:top w:val="nil"/>
              <w:bottom w:val="nil"/>
            </w:tcBorders>
          </w:tcPr>
          <w:p w14:paraId="07F9EFCB"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7EB09EFB" w14:textId="77777777" w:rsidR="00EA79D1" w:rsidRDefault="00CC1D9F" w:rsidP="00CC1D9F">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w:t>
            </w:r>
          </w:p>
          <w:p w14:paraId="7B6DB657" w14:textId="42DA8C6E" w:rsidR="00CC1D9F" w:rsidRPr="00134055" w:rsidRDefault="000A1C60" w:rsidP="00EA79D1">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EA79D1">
              <w:rPr>
                <w:rFonts w:asciiTheme="minorEastAsia" w:eastAsiaTheme="minorEastAsia" w:hAnsiTheme="minorEastAsia" w:hint="eastAsia"/>
                <w:sz w:val="19"/>
                <w:szCs w:val="19"/>
              </w:rPr>
              <w:t>四十二</w:t>
            </w:r>
            <w:r>
              <w:rPr>
                <w:rFonts w:asciiTheme="minorEastAsia" w:eastAsiaTheme="minorEastAsia" w:hAnsiTheme="minorEastAsia" w:hint="eastAsia"/>
                <w:sz w:val="19"/>
                <w:szCs w:val="19"/>
              </w:rPr>
              <w:t>号</w:t>
            </w:r>
            <w:r w:rsidR="00EA79D1">
              <w:rPr>
                <w:rFonts w:asciiTheme="minorEastAsia" w:eastAsiaTheme="minorEastAsia" w:hAnsiTheme="minorEastAsia" w:hint="eastAsia"/>
                <w:sz w:val="19"/>
                <w:szCs w:val="19"/>
              </w:rPr>
              <w:t>の二の二</w:t>
            </w:r>
          </w:p>
        </w:tc>
      </w:tr>
      <w:tr w:rsidR="00CC1D9F" w:rsidRPr="00F26074" w14:paraId="01657908" w14:textId="77777777" w:rsidTr="005837F2">
        <w:trPr>
          <w:trHeight w:val="543"/>
        </w:trPr>
        <w:tc>
          <w:tcPr>
            <w:tcW w:w="1701" w:type="dxa"/>
            <w:tcBorders>
              <w:top w:val="nil"/>
              <w:bottom w:val="nil"/>
            </w:tcBorders>
          </w:tcPr>
          <w:p w14:paraId="019057EF"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198A2FDD" w14:textId="77777777" w:rsidR="00CC1D9F" w:rsidRPr="00C24810" w:rsidRDefault="00CC1D9F" w:rsidP="00CC1D9F">
            <w:pPr>
              <w:ind w:leftChars="100" w:left="430" w:hangingChars="100" w:hanging="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②　事業所における虐待の防止のための指針を整備すること。</w:t>
            </w:r>
          </w:p>
        </w:tc>
        <w:tc>
          <w:tcPr>
            <w:tcW w:w="1338" w:type="dxa"/>
            <w:tcBorders>
              <w:top w:val="nil"/>
              <w:bottom w:val="nil"/>
            </w:tcBorders>
          </w:tcPr>
          <w:p w14:paraId="655AE21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6A9F6EAB" w14:textId="77777777" w:rsidR="00CC1D9F" w:rsidRPr="00134055" w:rsidRDefault="00CC1D9F" w:rsidP="00CC1D9F">
            <w:pPr>
              <w:ind w:left="144" w:hanging="144"/>
              <w:rPr>
                <w:rFonts w:asciiTheme="minorEastAsia" w:eastAsiaTheme="minorEastAsia" w:hAnsiTheme="minorEastAsia"/>
                <w:sz w:val="19"/>
                <w:szCs w:val="19"/>
              </w:rPr>
            </w:pPr>
          </w:p>
        </w:tc>
      </w:tr>
      <w:tr w:rsidR="00CC1D9F" w:rsidRPr="00F26074" w14:paraId="0D40D195" w14:textId="77777777" w:rsidTr="005837F2">
        <w:trPr>
          <w:trHeight w:val="543"/>
        </w:trPr>
        <w:tc>
          <w:tcPr>
            <w:tcW w:w="1701" w:type="dxa"/>
            <w:tcBorders>
              <w:top w:val="nil"/>
              <w:bottom w:val="nil"/>
            </w:tcBorders>
          </w:tcPr>
          <w:p w14:paraId="2CE0D264"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47F41FCB" w14:textId="77777777" w:rsidR="00CC1D9F" w:rsidRPr="00C24810" w:rsidRDefault="00CC1D9F" w:rsidP="00CC1D9F">
            <w:pPr>
              <w:ind w:leftChars="100" w:left="430" w:hangingChars="100" w:hanging="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③　事業所において、特定施設従業者に対し、虐待の防止のための研修を定期的に実施すること。</w:t>
            </w:r>
          </w:p>
        </w:tc>
        <w:tc>
          <w:tcPr>
            <w:tcW w:w="1338" w:type="dxa"/>
            <w:tcBorders>
              <w:top w:val="nil"/>
              <w:bottom w:val="nil"/>
            </w:tcBorders>
          </w:tcPr>
          <w:p w14:paraId="7B748F7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41AFB85E" w14:textId="77777777" w:rsidR="00CC1D9F" w:rsidRPr="00134055" w:rsidRDefault="00CC1D9F" w:rsidP="00CC1D9F">
            <w:pPr>
              <w:ind w:left="144" w:hanging="144"/>
              <w:rPr>
                <w:rFonts w:asciiTheme="minorEastAsia" w:eastAsiaTheme="minorEastAsia" w:hAnsiTheme="minorEastAsia"/>
                <w:sz w:val="19"/>
                <w:szCs w:val="19"/>
              </w:rPr>
            </w:pPr>
          </w:p>
        </w:tc>
      </w:tr>
      <w:tr w:rsidR="00CC1D9F" w:rsidRPr="00F26074" w14:paraId="134A5A41" w14:textId="77777777" w:rsidTr="005837F2">
        <w:trPr>
          <w:trHeight w:val="543"/>
        </w:trPr>
        <w:tc>
          <w:tcPr>
            <w:tcW w:w="1701" w:type="dxa"/>
            <w:tcBorders>
              <w:top w:val="nil"/>
              <w:bottom w:val="nil"/>
            </w:tcBorders>
          </w:tcPr>
          <w:p w14:paraId="0AB4F608"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5B4F4D86" w14:textId="77777777" w:rsidR="00CC1D9F" w:rsidRPr="00C24810" w:rsidRDefault="00CC1D9F" w:rsidP="00CC1D9F">
            <w:pPr>
              <w:ind w:leftChars="100" w:left="430" w:hangingChars="100" w:hanging="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④　①から③に掲げる措置を適切に実施するための担当者を置くこと。</w:t>
            </w:r>
          </w:p>
        </w:tc>
        <w:tc>
          <w:tcPr>
            <w:tcW w:w="1338" w:type="dxa"/>
            <w:tcBorders>
              <w:top w:val="nil"/>
              <w:bottom w:val="nil"/>
            </w:tcBorders>
          </w:tcPr>
          <w:p w14:paraId="0C5DE58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093A0E7C" w14:textId="77777777" w:rsidR="00CC1D9F" w:rsidRPr="00134055" w:rsidRDefault="00CC1D9F" w:rsidP="00CC1D9F">
            <w:pPr>
              <w:ind w:left="144" w:hanging="144"/>
              <w:rPr>
                <w:rFonts w:asciiTheme="minorEastAsia" w:eastAsiaTheme="minorEastAsia" w:hAnsiTheme="minorEastAsia"/>
                <w:sz w:val="19"/>
                <w:szCs w:val="19"/>
              </w:rPr>
            </w:pPr>
          </w:p>
        </w:tc>
      </w:tr>
      <w:tr w:rsidR="00297672" w:rsidRPr="00F26074" w14:paraId="6809D7CC" w14:textId="77777777" w:rsidTr="005837F2">
        <w:trPr>
          <w:trHeight w:val="543"/>
        </w:trPr>
        <w:tc>
          <w:tcPr>
            <w:tcW w:w="1701" w:type="dxa"/>
            <w:tcBorders>
              <w:top w:val="nil"/>
            </w:tcBorders>
          </w:tcPr>
          <w:p w14:paraId="267533BA" w14:textId="77777777" w:rsidR="00297672" w:rsidRPr="00C24810" w:rsidRDefault="00297672" w:rsidP="00CC1D9F">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794E1E50" w14:textId="28E0F708" w:rsidR="00297672" w:rsidRPr="00C24810" w:rsidRDefault="00B10BE3" w:rsidP="00B10BE3">
            <w:pPr>
              <w:ind w:left="220" w:hangingChars="100" w:hanging="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 xml:space="preserve">※　</w:t>
            </w:r>
            <w:r w:rsidR="00297672" w:rsidRPr="00C24810">
              <w:rPr>
                <w:rFonts w:asciiTheme="minorEastAsia" w:eastAsiaTheme="minorEastAsia" w:hAnsiTheme="minorEastAsia" w:hint="eastAsia"/>
                <w:sz w:val="22"/>
                <w:szCs w:val="22"/>
              </w:rPr>
              <w:t>事業所において高齢者虐待が発生した場合ではなく、</w:t>
            </w:r>
            <w:r w:rsidR="00B946A1" w:rsidRPr="00C24810">
              <w:rPr>
                <w:rFonts w:asciiTheme="minorEastAsia" w:eastAsiaTheme="minorEastAsia" w:hAnsiTheme="minorEastAsia" w:hint="eastAsia"/>
                <w:sz w:val="22"/>
                <w:szCs w:val="22"/>
              </w:rPr>
              <w:t>「</w:t>
            </w:r>
            <w:r w:rsidR="00A852D4" w:rsidRPr="00C24810">
              <w:rPr>
                <w:rFonts w:asciiTheme="minorEastAsia" w:eastAsiaTheme="minorEastAsia" w:hAnsiTheme="minorEastAsia" w:hint="eastAsia"/>
                <w:sz w:val="22"/>
                <w:szCs w:val="22"/>
              </w:rPr>
              <w:t>第５-34</w:t>
            </w:r>
            <w:r w:rsidR="00B946A1" w:rsidRPr="00C24810">
              <w:rPr>
                <w:rFonts w:asciiTheme="minorEastAsia" w:eastAsiaTheme="minorEastAsia" w:hAnsiTheme="minorEastAsia"/>
                <w:sz w:val="22"/>
                <w:szCs w:val="22"/>
              </w:rPr>
              <w:t xml:space="preserve">　虐待の防止</w:t>
            </w:r>
            <w:r w:rsidR="00B946A1" w:rsidRPr="00C24810">
              <w:rPr>
                <w:rFonts w:asciiTheme="minorEastAsia" w:eastAsiaTheme="minorEastAsia" w:hAnsiTheme="minorEastAsia" w:hint="eastAsia"/>
                <w:sz w:val="22"/>
                <w:szCs w:val="22"/>
              </w:rPr>
              <w:t>」</w:t>
            </w:r>
            <w:r w:rsidR="00297672" w:rsidRPr="00C24810">
              <w:rPr>
                <w:rFonts w:asciiTheme="minorEastAsia" w:eastAsiaTheme="minorEastAsia" w:hAnsiTheme="minorEastAsia"/>
                <w:sz w:val="22"/>
                <w:szCs w:val="22"/>
              </w:rPr>
              <w:t>に規定する措置を講じていない場</w:t>
            </w:r>
            <w:r w:rsidR="00297672" w:rsidRPr="00C24810">
              <w:rPr>
                <w:rFonts w:asciiTheme="minorEastAsia" w:eastAsiaTheme="minorEastAsia" w:hAnsiTheme="minorEastAsia" w:hint="eastAsia"/>
                <w:sz w:val="22"/>
                <w:szCs w:val="22"/>
              </w:rPr>
              <w:t>合に、利用者全員について所定単位数から減算することとります。</w:t>
            </w:r>
          </w:p>
          <w:p w14:paraId="44EDE8A9" w14:textId="77777777" w:rsidR="00297672" w:rsidRPr="00C24810" w:rsidRDefault="00297672" w:rsidP="00B10BE3">
            <w:pPr>
              <w:ind w:leftChars="100" w:left="210" w:firstLineChars="100" w:firstLine="220"/>
              <w:jc w:val="left"/>
              <w:rPr>
                <w:rFonts w:asciiTheme="minorEastAsia" w:eastAsiaTheme="minorEastAsia" w:hAnsiTheme="minorEastAsia"/>
                <w:sz w:val="22"/>
                <w:szCs w:val="22"/>
              </w:rPr>
            </w:pPr>
            <w:r w:rsidRPr="00C24810">
              <w:rPr>
                <w:rFonts w:asciiTheme="minorEastAsia" w:eastAsiaTheme="minorEastAsia" w:hAnsiTheme="minorEastAsia" w:hint="eastAsia"/>
                <w:sz w:val="22"/>
                <w:szCs w:val="22"/>
              </w:rPr>
              <w:t>具体的には、高齢者虐待防止のための対策を検討する委員会を定期的に開催していない、高齢者虐待防止のための指針を整備していない、高齢者虐待防止のための年</w:t>
            </w:r>
            <w:r w:rsidRPr="00C24810">
              <w:rPr>
                <w:rFonts w:asciiTheme="minorEastAsia" w:eastAsiaTheme="minorEastAsia" w:hAnsiTheme="minorEastAsia"/>
                <w:sz w:val="22"/>
                <w:szCs w:val="22"/>
              </w:rPr>
              <w:t>１回以上の研修を実施していない又は高齢者虐待防止措</w:t>
            </w:r>
            <w:r w:rsidRPr="00C24810">
              <w:rPr>
                <w:rFonts w:asciiTheme="minorEastAsia" w:eastAsiaTheme="minorEastAsia" w:hAnsiTheme="minorEastAsia" w:hint="eastAsia"/>
                <w:sz w:val="22"/>
                <w:szCs w:val="22"/>
              </w:rPr>
              <w:t>置を適正に実施するための担当者を置いていない事実が生じた場合、速やかに改善計画を市長に提出した後、事実が生じた月から</w:t>
            </w:r>
            <w:r w:rsidRPr="00C24810">
              <w:rPr>
                <w:rFonts w:asciiTheme="minorEastAsia" w:eastAsiaTheme="minorEastAsia" w:hAnsiTheme="minorEastAsia"/>
                <w:sz w:val="22"/>
                <w:szCs w:val="22"/>
              </w:rPr>
              <w:t>３月</w:t>
            </w:r>
            <w:r w:rsidRPr="00C24810">
              <w:rPr>
                <w:rFonts w:asciiTheme="minorEastAsia" w:eastAsiaTheme="minorEastAsia" w:hAnsiTheme="minorEastAsia" w:hint="eastAsia"/>
                <w:sz w:val="22"/>
                <w:szCs w:val="22"/>
              </w:rPr>
              <w:t>後に改善計画に基づく改善状況を</w:t>
            </w:r>
            <w:r w:rsidR="0054664A" w:rsidRPr="00C24810">
              <w:rPr>
                <w:rFonts w:asciiTheme="minorEastAsia" w:eastAsiaTheme="minorEastAsia" w:hAnsiTheme="minorEastAsia" w:hint="eastAsia"/>
                <w:sz w:val="22"/>
                <w:szCs w:val="22"/>
              </w:rPr>
              <w:t>市長</w:t>
            </w:r>
            <w:r w:rsidRPr="00C24810">
              <w:rPr>
                <w:rFonts w:asciiTheme="minorEastAsia" w:eastAsiaTheme="minorEastAsia" w:hAnsiTheme="minorEastAsia" w:hint="eastAsia"/>
                <w:sz w:val="22"/>
                <w:szCs w:val="22"/>
              </w:rPr>
              <w:t>に報告することとし、事実が生じた月の翌月から改善が認めら</w:t>
            </w:r>
            <w:r w:rsidRPr="00C24810">
              <w:rPr>
                <w:rFonts w:asciiTheme="minorEastAsia" w:eastAsiaTheme="minorEastAsia" w:hAnsiTheme="minorEastAsia"/>
                <w:sz w:val="22"/>
                <w:szCs w:val="22"/>
              </w:rPr>
              <w:t>れた月までの間について、利用者</w:t>
            </w:r>
            <w:r w:rsidRPr="00C24810">
              <w:rPr>
                <w:rFonts w:asciiTheme="minorEastAsia" w:eastAsiaTheme="minorEastAsia" w:hAnsiTheme="minorEastAsia" w:hint="eastAsia"/>
                <w:sz w:val="22"/>
                <w:szCs w:val="22"/>
              </w:rPr>
              <w:t>全員について所定単位数から減算することとします。</w:t>
            </w:r>
          </w:p>
        </w:tc>
        <w:tc>
          <w:tcPr>
            <w:tcW w:w="1338" w:type="dxa"/>
            <w:tcBorders>
              <w:top w:val="nil"/>
              <w:bottom w:val="single" w:sz="4" w:space="0" w:color="auto"/>
            </w:tcBorders>
          </w:tcPr>
          <w:p w14:paraId="76037023" w14:textId="77777777" w:rsidR="00297672" w:rsidRPr="00B10BE3" w:rsidRDefault="00297672" w:rsidP="00CC1D9F">
            <w:pPr>
              <w:adjustRightInd w:val="0"/>
              <w:ind w:left="152" w:hanging="152"/>
              <w:contextualSpacing/>
              <w:rPr>
                <w:color w:val="FF0000"/>
                <w:sz w:val="20"/>
                <w:szCs w:val="20"/>
                <w:highlight w:val="yellow"/>
              </w:rPr>
            </w:pPr>
          </w:p>
        </w:tc>
        <w:tc>
          <w:tcPr>
            <w:tcW w:w="1197" w:type="dxa"/>
            <w:tcBorders>
              <w:top w:val="nil"/>
              <w:bottom w:val="single" w:sz="4" w:space="0" w:color="auto"/>
            </w:tcBorders>
          </w:tcPr>
          <w:p w14:paraId="7CF1D942" w14:textId="77777777" w:rsidR="00297672" w:rsidRPr="00134055" w:rsidRDefault="00297672" w:rsidP="0029767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w:t>
            </w:r>
            <w:r w:rsidR="00B10BE3" w:rsidRPr="00134055">
              <w:rPr>
                <w:rFonts w:asciiTheme="minorEastAsia" w:eastAsiaTheme="minorEastAsia" w:hAnsiTheme="minorEastAsia" w:hint="eastAsia"/>
                <w:sz w:val="19"/>
                <w:szCs w:val="19"/>
              </w:rPr>
              <w:t>5</w:t>
            </w:r>
            <w:r w:rsidRPr="00134055">
              <w:rPr>
                <w:rFonts w:asciiTheme="minorEastAsia" w:eastAsiaTheme="minorEastAsia" w:hAnsiTheme="minorEastAsia" w:hint="eastAsia"/>
                <w:sz w:val="19"/>
                <w:szCs w:val="19"/>
              </w:rPr>
              <w:t>)</w:t>
            </w:r>
          </w:p>
          <w:p w14:paraId="6528C491" w14:textId="77777777" w:rsidR="00297672" w:rsidRPr="00134055" w:rsidRDefault="00B10BE3" w:rsidP="00B10BE3">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w:t>
            </w:r>
            <w:r w:rsidR="00855912" w:rsidRPr="00134055">
              <w:rPr>
                <w:rFonts w:asciiTheme="minorEastAsia" w:eastAsiaTheme="minorEastAsia" w:hAnsiTheme="minorEastAsia" w:hint="eastAsia"/>
                <w:sz w:val="19"/>
                <w:szCs w:val="19"/>
              </w:rPr>
              <w:t>7</w:t>
            </w:r>
            <w:r w:rsidRPr="00134055">
              <w:rPr>
                <w:rFonts w:asciiTheme="minorEastAsia" w:eastAsiaTheme="minorEastAsia" w:hAnsiTheme="minorEastAsia" w:hint="eastAsia"/>
                <w:sz w:val="19"/>
                <w:szCs w:val="19"/>
              </w:rPr>
              <w:t>))</w:t>
            </w:r>
          </w:p>
        </w:tc>
      </w:tr>
      <w:tr w:rsidR="00CC1D9F" w:rsidRPr="00F26074" w14:paraId="15D931FB" w14:textId="77777777" w:rsidTr="005837F2">
        <w:trPr>
          <w:trHeight w:val="818"/>
        </w:trPr>
        <w:tc>
          <w:tcPr>
            <w:tcW w:w="1701" w:type="dxa"/>
            <w:tcBorders>
              <w:bottom w:val="nil"/>
            </w:tcBorders>
          </w:tcPr>
          <w:p w14:paraId="5CA8A73E" w14:textId="77777777" w:rsidR="00CC1D9F" w:rsidRPr="009639E8" w:rsidRDefault="00CC1D9F" w:rsidP="00CC1D9F">
            <w:pPr>
              <w:ind w:left="110" w:rightChars="4" w:right="8" w:hangingChars="50" w:hanging="110"/>
              <w:jc w:val="left"/>
              <w:rPr>
                <w:rFonts w:asciiTheme="minorEastAsia" w:eastAsiaTheme="minorEastAsia" w:hAnsiTheme="minorEastAsia"/>
                <w:sz w:val="22"/>
                <w:szCs w:val="22"/>
              </w:rPr>
            </w:pPr>
            <w:r w:rsidRPr="009639E8">
              <w:rPr>
                <w:rFonts w:asciiTheme="minorEastAsia" w:eastAsiaTheme="minorEastAsia" w:hAnsiTheme="minorEastAsia"/>
                <w:sz w:val="22"/>
                <w:szCs w:val="22"/>
              </w:rPr>
              <w:t xml:space="preserve">8 </w:t>
            </w:r>
            <w:r w:rsidRPr="009639E8">
              <w:rPr>
                <w:rFonts w:asciiTheme="minorEastAsia" w:eastAsiaTheme="minorEastAsia" w:hAnsiTheme="minorEastAsia" w:hint="eastAsia"/>
                <w:sz w:val="22"/>
                <w:szCs w:val="22"/>
              </w:rPr>
              <w:t>業務継続計画未策定減算</w:t>
            </w:r>
          </w:p>
        </w:tc>
        <w:tc>
          <w:tcPr>
            <w:tcW w:w="6096" w:type="dxa"/>
            <w:tcBorders>
              <w:top w:val="nil"/>
              <w:bottom w:val="nil"/>
            </w:tcBorders>
          </w:tcPr>
          <w:p w14:paraId="4D24D236" w14:textId="77777777" w:rsidR="00CC1D9F" w:rsidRPr="009639E8" w:rsidRDefault="00CC1D9F" w:rsidP="00CC1D9F">
            <w:pPr>
              <w:ind w:leftChars="100" w:left="210" w:firstLineChars="100" w:firstLine="221"/>
              <w:rPr>
                <w:rFonts w:asciiTheme="majorEastAsia" w:eastAsiaTheme="majorEastAsia" w:hAnsiTheme="majorEastAsia"/>
                <w:b/>
                <w:sz w:val="22"/>
                <w:szCs w:val="22"/>
              </w:rPr>
            </w:pPr>
            <w:r w:rsidRPr="009639E8">
              <w:rPr>
                <w:rFonts w:asciiTheme="majorEastAsia" w:eastAsiaTheme="majorEastAsia" w:hAnsiTheme="majorEastAsia" w:hint="eastAsia"/>
                <w:b/>
                <w:sz w:val="22"/>
                <w:szCs w:val="22"/>
              </w:rPr>
              <w:t>別に厚生労働大臣が定める基準を満たさない場合は、所定単位数の</w:t>
            </w:r>
            <w:r w:rsidRPr="009639E8">
              <w:rPr>
                <w:rFonts w:asciiTheme="majorEastAsia" w:eastAsiaTheme="majorEastAsia" w:hAnsiTheme="majorEastAsia"/>
                <w:b/>
                <w:sz w:val="22"/>
                <w:szCs w:val="22"/>
              </w:rPr>
              <w:t>100分の３に</w:t>
            </w:r>
            <w:r w:rsidRPr="009639E8">
              <w:rPr>
                <w:rFonts w:asciiTheme="majorEastAsia" w:eastAsiaTheme="majorEastAsia" w:hAnsiTheme="majorEastAsia" w:hint="eastAsia"/>
                <w:b/>
                <w:sz w:val="22"/>
                <w:szCs w:val="22"/>
              </w:rPr>
              <w:t>相当する単位数を所定単位数から減算していますか。</w:t>
            </w:r>
          </w:p>
        </w:tc>
        <w:tc>
          <w:tcPr>
            <w:tcW w:w="1338" w:type="dxa"/>
            <w:tcBorders>
              <w:top w:val="nil"/>
              <w:bottom w:val="nil"/>
            </w:tcBorders>
          </w:tcPr>
          <w:p w14:paraId="18A12F8C" w14:textId="77777777" w:rsidR="00CC1D9F" w:rsidRPr="008F6084" w:rsidRDefault="00901A3E" w:rsidP="00CC1D9F">
            <w:pPr>
              <w:adjustRightInd w:val="0"/>
              <w:ind w:left="152" w:hanging="152"/>
              <w:contextualSpacing/>
              <w:rPr>
                <w:rFonts w:asciiTheme="minorEastAsia" w:eastAsiaTheme="minorEastAsia" w:hAnsiTheme="minorEastAsia"/>
                <w:kern w:val="0"/>
                <w:sz w:val="22"/>
                <w:szCs w:val="22"/>
              </w:rPr>
            </w:pPr>
            <w:sdt>
              <w:sdtPr>
                <w:rPr>
                  <w:sz w:val="20"/>
                  <w:szCs w:val="20"/>
                </w:rPr>
                <w:id w:val="1725792822"/>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いる</w:t>
            </w:r>
          </w:p>
          <w:p w14:paraId="7AA9BDBC" w14:textId="77777777" w:rsidR="00CC1D9F" w:rsidRPr="008F6084" w:rsidRDefault="00901A3E" w:rsidP="00CC1D9F">
            <w:pPr>
              <w:adjustRightInd w:val="0"/>
              <w:ind w:left="152" w:hanging="152"/>
              <w:contextualSpacing/>
              <w:rPr>
                <w:rFonts w:asciiTheme="minorEastAsia" w:eastAsiaTheme="minorEastAsia" w:hAnsiTheme="minorEastAsia"/>
                <w:kern w:val="0"/>
                <w:sz w:val="22"/>
                <w:szCs w:val="22"/>
              </w:rPr>
            </w:pPr>
            <w:sdt>
              <w:sdtPr>
                <w:rPr>
                  <w:sz w:val="20"/>
                  <w:szCs w:val="20"/>
                </w:rPr>
                <w:id w:val="-1584680207"/>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いない</w:t>
            </w:r>
          </w:p>
          <w:p w14:paraId="5CE0D81F" w14:textId="77777777" w:rsidR="00CC1D9F" w:rsidRPr="008F6084" w:rsidRDefault="00901A3E" w:rsidP="00CC1D9F">
            <w:pPr>
              <w:adjustRightInd w:val="0"/>
              <w:ind w:left="152" w:hanging="152"/>
              <w:contextualSpacing/>
              <w:jc w:val="left"/>
              <w:rPr>
                <w:rFonts w:asciiTheme="minorEastAsia" w:eastAsiaTheme="minorEastAsia" w:hAnsiTheme="minorEastAsia"/>
                <w:kern w:val="0"/>
                <w:sz w:val="22"/>
                <w:szCs w:val="22"/>
              </w:rPr>
            </w:pPr>
            <w:sdt>
              <w:sdtPr>
                <w:rPr>
                  <w:sz w:val="20"/>
                  <w:szCs w:val="20"/>
                </w:rPr>
                <w:id w:val="424386279"/>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該当なし</w:t>
            </w:r>
          </w:p>
          <w:p w14:paraId="38CFFCCC" w14:textId="77777777" w:rsidR="00CC1D9F" w:rsidRPr="008F6084" w:rsidRDefault="00CC1D9F" w:rsidP="00CC1D9F">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1E21E84A" w14:textId="77777777" w:rsidR="00CC1D9F" w:rsidRPr="00134055" w:rsidRDefault="00CC1D9F" w:rsidP="00CC1D9F">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別表の10の注6</w:t>
            </w:r>
          </w:p>
        </w:tc>
      </w:tr>
      <w:tr w:rsidR="00CC1D9F" w:rsidRPr="00F26074" w14:paraId="2FE7CEB2" w14:textId="77777777" w:rsidTr="005837F2">
        <w:trPr>
          <w:trHeight w:val="188"/>
        </w:trPr>
        <w:tc>
          <w:tcPr>
            <w:tcW w:w="1701" w:type="dxa"/>
            <w:tcBorders>
              <w:top w:val="nil"/>
              <w:bottom w:val="nil"/>
            </w:tcBorders>
          </w:tcPr>
          <w:p w14:paraId="485F2E85"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068870F9" w14:textId="77777777" w:rsidR="00CC1D9F" w:rsidRPr="00361E7E" w:rsidRDefault="00CC1D9F" w:rsidP="00CC1D9F">
            <w:pPr>
              <w:ind w:left="0" w:firstLineChars="0" w:firstLine="0"/>
              <w:jc w:val="left"/>
              <w:rPr>
                <w:rFonts w:asciiTheme="majorEastAsia" w:eastAsiaTheme="majorEastAsia" w:hAnsiTheme="majorEastAsia"/>
                <w:b/>
                <w:sz w:val="22"/>
                <w:szCs w:val="22"/>
              </w:rPr>
            </w:pPr>
            <w:r w:rsidRPr="00361E7E">
              <w:rPr>
                <w:rFonts w:asciiTheme="minorEastAsia" w:eastAsiaTheme="minorEastAsia" w:hAnsiTheme="minorEastAsia" w:hint="eastAsia"/>
                <w:sz w:val="22"/>
                <w:szCs w:val="22"/>
              </w:rPr>
              <w:t>※　別に厚生労働大臣が定める基準</w:t>
            </w:r>
          </w:p>
        </w:tc>
        <w:tc>
          <w:tcPr>
            <w:tcW w:w="1338" w:type="dxa"/>
            <w:tcBorders>
              <w:top w:val="nil"/>
              <w:bottom w:val="nil"/>
            </w:tcBorders>
          </w:tcPr>
          <w:p w14:paraId="3B62ACF7" w14:textId="77777777" w:rsidR="00CC1D9F" w:rsidRPr="00134055" w:rsidRDefault="00CC1D9F" w:rsidP="00CC1D9F">
            <w:pPr>
              <w:adjustRightInd w:val="0"/>
              <w:ind w:left="152" w:hanging="152"/>
              <w:contextualSpacing/>
              <w:rPr>
                <w:sz w:val="20"/>
                <w:szCs w:val="20"/>
              </w:rPr>
            </w:pPr>
          </w:p>
        </w:tc>
        <w:tc>
          <w:tcPr>
            <w:tcW w:w="1197" w:type="dxa"/>
            <w:tcBorders>
              <w:top w:val="nil"/>
              <w:bottom w:val="nil"/>
            </w:tcBorders>
          </w:tcPr>
          <w:p w14:paraId="53925586" w14:textId="77777777" w:rsidR="00CC1D9F" w:rsidRPr="00134055" w:rsidRDefault="00CC1D9F" w:rsidP="00CC1D9F">
            <w:pPr>
              <w:ind w:left="144" w:hanging="144"/>
              <w:rPr>
                <w:rFonts w:asciiTheme="minorEastAsia" w:eastAsiaTheme="minorEastAsia" w:hAnsiTheme="minorEastAsia"/>
                <w:sz w:val="19"/>
                <w:szCs w:val="19"/>
              </w:rPr>
            </w:pPr>
          </w:p>
        </w:tc>
      </w:tr>
      <w:tr w:rsidR="006506BD" w:rsidRPr="00F26074" w14:paraId="3ADFD1F2" w14:textId="77777777" w:rsidTr="005837F2">
        <w:trPr>
          <w:trHeight w:val="818"/>
        </w:trPr>
        <w:tc>
          <w:tcPr>
            <w:tcW w:w="1701" w:type="dxa"/>
            <w:tcBorders>
              <w:top w:val="nil"/>
              <w:bottom w:val="nil"/>
            </w:tcBorders>
          </w:tcPr>
          <w:p w14:paraId="6AF15469" w14:textId="77777777" w:rsidR="006506BD" w:rsidRPr="008F6084" w:rsidRDefault="006506BD" w:rsidP="006506BD">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47402081" w14:textId="77777777" w:rsidR="006506BD" w:rsidRPr="00361E7E" w:rsidRDefault="006506BD" w:rsidP="006506BD">
            <w:pPr>
              <w:ind w:leftChars="100" w:left="210" w:firstLineChars="100" w:firstLine="220"/>
              <w:rPr>
                <w:rFonts w:asciiTheme="minorEastAsia" w:eastAsiaTheme="minorEastAsia" w:hAnsiTheme="minorEastAsia"/>
                <w:sz w:val="22"/>
                <w:szCs w:val="22"/>
              </w:rPr>
            </w:pPr>
            <w:r w:rsidRPr="00361E7E">
              <w:rPr>
                <w:rFonts w:asciiTheme="minorEastAsia" w:eastAsiaTheme="minorEastAsia" w:hAnsiTheme="minorEastAsia" w:hint="eastAsia"/>
                <w:sz w:val="22"/>
                <w:szCs w:val="22"/>
              </w:rPr>
              <w:t>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ること。</w:t>
            </w:r>
          </w:p>
        </w:tc>
        <w:tc>
          <w:tcPr>
            <w:tcW w:w="1338" w:type="dxa"/>
            <w:tcBorders>
              <w:top w:val="nil"/>
              <w:bottom w:val="nil"/>
            </w:tcBorders>
          </w:tcPr>
          <w:p w14:paraId="022BBF1F" w14:textId="77777777" w:rsidR="006506BD" w:rsidRPr="00134055" w:rsidRDefault="006506BD" w:rsidP="006506BD">
            <w:pPr>
              <w:adjustRightInd w:val="0"/>
              <w:ind w:left="152" w:hanging="152"/>
              <w:contextualSpacing/>
              <w:rPr>
                <w:sz w:val="20"/>
                <w:szCs w:val="20"/>
              </w:rPr>
            </w:pPr>
          </w:p>
        </w:tc>
        <w:tc>
          <w:tcPr>
            <w:tcW w:w="1197" w:type="dxa"/>
            <w:tcBorders>
              <w:top w:val="nil"/>
              <w:bottom w:val="nil"/>
            </w:tcBorders>
          </w:tcPr>
          <w:p w14:paraId="5673733E" w14:textId="77777777" w:rsidR="003E0C23" w:rsidRDefault="006506BD" w:rsidP="006506BD">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w:t>
            </w:r>
          </w:p>
          <w:p w14:paraId="634FBBF6" w14:textId="04EF3D9E" w:rsidR="006506BD" w:rsidRPr="00134055" w:rsidRDefault="00911EBD" w:rsidP="006506BD">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3E0C23">
              <w:rPr>
                <w:rFonts w:asciiTheme="minorEastAsia" w:eastAsiaTheme="minorEastAsia" w:hAnsiTheme="minorEastAsia" w:hint="eastAsia"/>
                <w:sz w:val="19"/>
                <w:szCs w:val="19"/>
              </w:rPr>
              <w:t>四十二</w:t>
            </w:r>
            <w:r>
              <w:rPr>
                <w:rFonts w:asciiTheme="minorEastAsia" w:eastAsiaTheme="minorEastAsia" w:hAnsiTheme="minorEastAsia" w:hint="eastAsia"/>
                <w:sz w:val="19"/>
                <w:szCs w:val="19"/>
              </w:rPr>
              <w:t>号</w:t>
            </w:r>
            <w:r w:rsidR="003E0C23">
              <w:rPr>
                <w:rFonts w:asciiTheme="minorEastAsia" w:eastAsiaTheme="minorEastAsia" w:hAnsiTheme="minorEastAsia" w:hint="eastAsia"/>
                <w:sz w:val="19"/>
                <w:szCs w:val="19"/>
              </w:rPr>
              <w:t>の二の三</w:t>
            </w:r>
          </w:p>
          <w:p w14:paraId="04EAB2F3" w14:textId="77777777" w:rsidR="006506BD" w:rsidRPr="00134055" w:rsidRDefault="006506BD" w:rsidP="006506BD">
            <w:pPr>
              <w:ind w:left="144" w:hanging="144"/>
              <w:jc w:val="left"/>
              <w:rPr>
                <w:rFonts w:asciiTheme="minorEastAsia" w:eastAsiaTheme="minorEastAsia" w:hAnsiTheme="minorEastAsia"/>
                <w:sz w:val="19"/>
                <w:szCs w:val="19"/>
              </w:rPr>
            </w:pPr>
          </w:p>
        </w:tc>
      </w:tr>
      <w:tr w:rsidR="00855912" w:rsidRPr="00F26074" w14:paraId="66C3FCDA" w14:textId="77777777" w:rsidTr="00321D7C">
        <w:trPr>
          <w:trHeight w:val="212"/>
        </w:trPr>
        <w:tc>
          <w:tcPr>
            <w:tcW w:w="1701" w:type="dxa"/>
            <w:tcBorders>
              <w:top w:val="nil"/>
            </w:tcBorders>
          </w:tcPr>
          <w:p w14:paraId="3785F733" w14:textId="77777777" w:rsidR="00855912" w:rsidRPr="008F6084" w:rsidRDefault="00855912" w:rsidP="00855912">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413885F2" w14:textId="1C1155C7" w:rsidR="00406796" w:rsidRPr="00361E7E" w:rsidRDefault="00855912" w:rsidP="00395C59">
            <w:pPr>
              <w:ind w:left="220" w:hangingChars="100" w:hanging="220"/>
              <w:rPr>
                <w:rFonts w:asciiTheme="minorEastAsia" w:eastAsiaTheme="minorEastAsia" w:hAnsiTheme="minorEastAsia"/>
                <w:strike/>
                <w:color w:val="FF0000"/>
                <w:sz w:val="22"/>
                <w:szCs w:val="22"/>
              </w:rPr>
            </w:pPr>
            <w:r w:rsidRPr="00361E7E">
              <w:rPr>
                <w:rFonts w:asciiTheme="minorEastAsia" w:eastAsiaTheme="minorEastAsia" w:hAnsiTheme="minorEastAsia" w:hint="eastAsia"/>
                <w:sz w:val="22"/>
                <w:szCs w:val="22"/>
              </w:rPr>
              <w:t xml:space="preserve">※　</w:t>
            </w:r>
            <w:r w:rsidR="002B79AE" w:rsidRPr="00361E7E">
              <w:rPr>
                <w:rFonts w:asciiTheme="minorEastAsia" w:eastAsiaTheme="minorEastAsia" w:hAnsiTheme="minorEastAsia" w:hint="eastAsia"/>
                <w:sz w:val="22"/>
                <w:szCs w:val="22"/>
              </w:rPr>
              <w:t>「</w:t>
            </w:r>
            <w:r w:rsidR="00A852D4" w:rsidRPr="00361E7E">
              <w:rPr>
                <w:rFonts w:asciiTheme="minorEastAsia" w:eastAsiaTheme="minorEastAsia" w:hAnsiTheme="minorEastAsia" w:hint="eastAsia"/>
                <w:sz w:val="22"/>
                <w:szCs w:val="22"/>
              </w:rPr>
              <w:t>第５-</w:t>
            </w:r>
            <w:r w:rsidR="002B79AE" w:rsidRPr="00361E7E">
              <w:rPr>
                <w:rFonts w:asciiTheme="minorEastAsia" w:eastAsiaTheme="minorEastAsia" w:hAnsiTheme="minorEastAsia"/>
                <w:sz w:val="22"/>
                <w:szCs w:val="22"/>
              </w:rPr>
              <w:t>2</w:t>
            </w:r>
            <w:r w:rsidR="00A852D4" w:rsidRPr="00361E7E">
              <w:rPr>
                <w:rFonts w:asciiTheme="minorEastAsia" w:eastAsiaTheme="minorEastAsia" w:hAnsiTheme="minorEastAsia" w:hint="eastAsia"/>
                <w:sz w:val="22"/>
                <w:szCs w:val="22"/>
              </w:rPr>
              <w:t>3</w:t>
            </w:r>
            <w:r w:rsidR="002B79AE" w:rsidRPr="00361E7E">
              <w:rPr>
                <w:rFonts w:asciiTheme="minorEastAsia" w:eastAsiaTheme="minorEastAsia" w:hAnsiTheme="minorEastAsia"/>
                <w:sz w:val="22"/>
                <w:szCs w:val="22"/>
              </w:rPr>
              <w:t xml:space="preserve">　業務継続計画の策定等</w:t>
            </w:r>
            <w:r w:rsidR="002B79AE" w:rsidRPr="00361E7E">
              <w:rPr>
                <w:rFonts w:asciiTheme="minorEastAsia" w:eastAsiaTheme="minorEastAsia" w:hAnsiTheme="minorEastAsia" w:hint="eastAsia"/>
                <w:sz w:val="22"/>
                <w:szCs w:val="22"/>
              </w:rPr>
              <w:t>」①</w:t>
            </w:r>
            <w:r w:rsidRPr="00361E7E">
              <w:rPr>
                <w:rFonts w:asciiTheme="minorEastAsia" w:eastAsiaTheme="minorEastAsia" w:hAnsiTheme="minorEastAsia"/>
                <w:sz w:val="22"/>
                <w:szCs w:val="22"/>
              </w:rPr>
              <w:t>に規定する基準を満たさない事実が生じた場合に、その翌</w:t>
            </w:r>
            <w:r w:rsidRPr="00361E7E">
              <w:rPr>
                <w:rFonts w:asciiTheme="minorEastAsia" w:eastAsiaTheme="minorEastAsia" w:hAnsiTheme="minorEastAsia" w:hint="eastAsia"/>
                <w:sz w:val="22"/>
                <w:szCs w:val="22"/>
              </w:rPr>
              <w:t>月（基準を満たさない事実が生じた日が月の初日である場合は当該月）から基準に満たない状況が解消されるに至った月まで、当該事業所の利用者全員について、所定単位数から減算することとします。</w:t>
            </w:r>
          </w:p>
        </w:tc>
        <w:tc>
          <w:tcPr>
            <w:tcW w:w="1338" w:type="dxa"/>
            <w:tcBorders>
              <w:top w:val="nil"/>
              <w:bottom w:val="single" w:sz="4" w:space="0" w:color="auto"/>
            </w:tcBorders>
          </w:tcPr>
          <w:p w14:paraId="30777473" w14:textId="77777777" w:rsidR="00855912" w:rsidRPr="00134055" w:rsidRDefault="00855912" w:rsidP="00855912">
            <w:pPr>
              <w:adjustRightInd w:val="0"/>
              <w:ind w:left="152" w:hanging="152"/>
              <w:contextualSpacing/>
              <w:rPr>
                <w:sz w:val="20"/>
                <w:szCs w:val="20"/>
              </w:rPr>
            </w:pPr>
          </w:p>
        </w:tc>
        <w:tc>
          <w:tcPr>
            <w:tcW w:w="1197" w:type="dxa"/>
            <w:tcBorders>
              <w:top w:val="nil"/>
              <w:bottom w:val="single" w:sz="4" w:space="0" w:color="auto"/>
            </w:tcBorders>
          </w:tcPr>
          <w:p w14:paraId="71BB29F4" w14:textId="77777777" w:rsidR="00855912" w:rsidRPr="00134055" w:rsidRDefault="00855912" w:rsidP="0085591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第2の4(6)</w:t>
            </w:r>
          </w:p>
          <w:p w14:paraId="34456F1A" w14:textId="77777777" w:rsidR="00855912" w:rsidRPr="00134055" w:rsidRDefault="00855912" w:rsidP="0085591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(準用第2の2(8))</w:t>
            </w:r>
          </w:p>
        </w:tc>
      </w:tr>
      <w:tr w:rsidR="00855912" w:rsidRPr="00F26074" w14:paraId="0529C9A2" w14:textId="77777777" w:rsidTr="00D52122">
        <w:trPr>
          <w:trHeight w:val="20"/>
        </w:trPr>
        <w:tc>
          <w:tcPr>
            <w:tcW w:w="1701" w:type="dxa"/>
            <w:tcBorders>
              <w:bottom w:val="nil"/>
            </w:tcBorders>
          </w:tcPr>
          <w:p w14:paraId="07C8312F" w14:textId="77777777" w:rsidR="00855912" w:rsidRPr="00F26074" w:rsidRDefault="00855912" w:rsidP="00855912">
            <w:pPr>
              <w:ind w:left="167" w:rightChars="4" w:right="8" w:hanging="167"/>
              <w:jc w:val="left"/>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 xml:space="preserve">9 </w:t>
            </w:r>
            <w:r w:rsidRPr="00705F4F">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入居継続支援加算</w:t>
            </w:r>
          </w:p>
          <w:p w14:paraId="26138076"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5340509" w14:textId="117A1938" w:rsidR="00855912" w:rsidRPr="009E6644" w:rsidRDefault="00855912" w:rsidP="00855912">
            <w:pPr>
              <w:ind w:leftChars="100" w:left="210" w:firstLineChars="100" w:firstLine="221"/>
              <w:rPr>
                <w:rFonts w:hAnsi="ＭＳ ゴシック"/>
                <w:b/>
                <w:sz w:val="22"/>
                <w:szCs w:val="22"/>
              </w:rPr>
            </w:pPr>
            <w:r w:rsidRPr="009E6644">
              <w:rPr>
                <w:rFonts w:hAnsi="ＭＳ ゴシック" w:hint="eastAsia"/>
                <w:b/>
                <w:sz w:val="22"/>
                <w:szCs w:val="22"/>
              </w:rPr>
              <w:t>次に掲げるいずれの基準にも適合するものとして</w:t>
            </w:r>
            <w:r w:rsidRPr="00705F4F">
              <w:rPr>
                <w:rFonts w:hAnsi="ＭＳ ゴシック" w:cs="MS-Mincho" w:hint="eastAsia"/>
                <w:b/>
                <w:sz w:val="22"/>
                <w:szCs w:val="22"/>
              </w:rPr>
              <w:t>電子情報処理組織を使用する方法により、市長に対し、老健局長が定める様式による届出を行った</w:t>
            </w:r>
            <w:r w:rsidRPr="009E6644">
              <w:rPr>
                <w:rFonts w:hAnsi="ＭＳ ゴシック" w:hint="eastAsia"/>
                <w:b/>
                <w:sz w:val="22"/>
                <w:szCs w:val="22"/>
              </w:rPr>
              <w:t>指定特定施設において、利用者に対して、特定施設入居者生活介護を行った場</w:t>
            </w:r>
            <w:r w:rsidRPr="009E6644">
              <w:rPr>
                <w:rFonts w:hAnsi="ＭＳ ゴシック" w:hint="eastAsia"/>
                <w:b/>
                <w:sz w:val="22"/>
                <w:szCs w:val="22"/>
              </w:rPr>
              <w:lastRenderedPageBreak/>
              <w:t>合は、以下の区分により、１日につき所定単位数に加算していますか。（</w:t>
            </w:r>
            <w:r w:rsidRPr="009E6644">
              <w:rPr>
                <w:rFonts w:hAnsi="ＭＳ ゴシック"/>
                <w:b/>
                <w:sz w:val="22"/>
                <w:szCs w:val="22"/>
              </w:rPr>
              <w:t>サービス提供体制強化加算を算定している場合においては、算定</w:t>
            </w:r>
            <w:r w:rsidRPr="009E6644">
              <w:rPr>
                <w:rFonts w:hAnsi="ＭＳ ゴシック" w:hint="eastAsia"/>
                <w:b/>
                <w:sz w:val="22"/>
                <w:szCs w:val="22"/>
              </w:rPr>
              <w:t>できません。）</w:t>
            </w:r>
          </w:p>
          <w:p w14:paraId="47B1FFC3" w14:textId="77777777" w:rsidR="00855912" w:rsidRPr="009E6644" w:rsidRDefault="00855912" w:rsidP="00855912">
            <w:pPr>
              <w:ind w:left="0" w:firstLineChars="0" w:firstLine="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 xml:space="preserve">※　ただし、入居継続支援加算（Ⅰ）と入居継続支援加算（Ⅱ）　</w:t>
            </w:r>
          </w:p>
          <w:p w14:paraId="12ADBF59" w14:textId="77777777" w:rsidR="00855912" w:rsidRPr="009E6644" w:rsidRDefault="00855912" w:rsidP="00855912">
            <w:pPr>
              <w:ind w:left="0" w:firstLineChars="100" w:firstLine="22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は同時に算出できません。</w:t>
            </w:r>
          </w:p>
        </w:tc>
        <w:tc>
          <w:tcPr>
            <w:tcW w:w="1338" w:type="dxa"/>
            <w:tcBorders>
              <w:top w:val="single" w:sz="4" w:space="0" w:color="auto"/>
              <w:bottom w:val="nil"/>
            </w:tcBorders>
          </w:tcPr>
          <w:p w14:paraId="2E927533" w14:textId="77777777" w:rsidR="00855912" w:rsidRPr="00134055" w:rsidRDefault="00901A3E"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293749320"/>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いる</w:t>
            </w:r>
          </w:p>
          <w:p w14:paraId="43A70463" w14:textId="77777777" w:rsidR="00855912" w:rsidRPr="00134055" w:rsidRDefault="00901A3E"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406185579"/>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いない</w:t>
            </w:r>
          </w:p>
          <w:p w14:paraId="79602227" w14:textId="77777777" w:rsidR="00855912" w:rsidRPr="00134055" w:rsidRDefault="00901A3E" w:rsidP="00855912">
            <w:pPr>
              <w:adjustRightInd w:val="0"/>
              <w:ind w:left="152" w:hanging="152"/>
              <w:contextualSpacing/>
              <w:jc w:val="left"/>
              <w:rPr>
                <w:rFonts w:asciiTheme="minorEastAsia" w:eastAsiaTheme="minorEastAsia" w:hAnsiTheme="minorEastAsia"/>
                <w:kern w:val="0"/>
                <w:sz w:val="22"/>
                <w:szCs w:val="22"/>
              </w:rPr>
            </w:pPr>
            <w:sdt>
              <w:sdtPr>
                <w:rPr>
                  <w:sz w:val="20"/>
                  <w:szCs w:val="20"/>
                </w:rPr>
                <w:id w:val="1589731343"/>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該当なし</w:t>
            </w:r>
          </w:p>
          <w:p w14:paraId="780B2A5A" w14:textId="77777777" w:rsidR="00855912" w:rsidRPr="00134055" w:rsidRDefault="00855912" w:rsidP="00855912">
            <w:pPr>
              <w:adjustRightInd w:val="0"/>
              <w:ind w:left="167" w:hanging="167"/>
              <w:contextualSpacing/>
              <w:rPr>
                <w:rFonts w:asciiTheme="minorEastAsia" w:eastAsiaTheme="minorEastAsia" w:hAnsiTheme="minorEastAsia"/>
                <w:kern w:val="0"/>
                <w:sz w:val="22"/>
                <w:szCs w:val="22"/>
              </w:rPr>
            </w:pPr>
          </w:p>
        </w:tc>
        <w:tc>
          <w:tcPr>
            <w:tcW w:w="1197" w:type="dxa"/>
            <w:tcBorders>
              <w:top w:val="single" w:sz="4" w:space="0" w:color="auto"/>
              <w:bottom w:val="nil"/>
            </w:tcBorders>
          </w:tcPr>
          <w:p w14:paraId="5F64A605" w14:textId="77777777" w:rsidR="00855912" w:rsidRPr="00134055" w:rsidRDefault="00855912" w:rsidP="0085591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別表の10の注7</w:t>
            </w:r>
          </w:p>
          <w:p w14:paraId="3341FA3D"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2FDD4E1C" w14:textId="77777777" w:rsidTr="00D52122">
        <w:trPr>
          <w:trHeight w:val="20"/>
        </w:trPr>
        <w:tc>
          <w:tcPr>
            <w:tcW w:w="1701" w:type="dxa"/>
            <w:tcBorders>
              <w:top w:val="nil"/>
              <w:bottom w:val="nil"/>
            </w:tcBorders>
          </w:tcPr>
          <w:p w14:paraId="2F290CAA"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4D7B42B" w14:textId="77777777" w:rsidR="00855912" w:rsidRPr="00EE1892" w:rsidRDefault="00855912" w:rsidP="00855912">
            <w:pPr>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（1）入居継続支援加算（Ⅰ）</w:t>
            </w:r>
          </w:p>
        </w:tc>
        <w:tc>
          <w:tcPr>
            <w:tcW w:w="1338" w:type="dxa"/>
            <w:tcBorders>
              <w:top w:val="nil"/>
              <w:bottom w:val="nil"/>
            </w:tcBorders>
          </w:tcPr>
          <w:p w14:paraId="7227AA5D" w14:textId="77777777" w:rsidR="00855912" w:rsidRPr="00F26074" w:rsidRDefault="00901A3E" w:rsidP="00855912">
            <w:pPr>
              <w:adjustRightInd w:val="0"/>
              <w:ind w:left="152" w:hanging="152"/>
              <w:contextualSpacing/>
              <w:jc w:val="center"/>
              <w:rPr>
                <w:rFonts w:asciiTheme="minorEastAsia" w:eastAsiaTheme="minorEastAsia" w:hAnsiTheme="minorEastAsia"/>
                <w:kern w:val="0"/>
                <w:sz w:val="22"/>
                <w:szCs w:val="22"/>
              </w:rPr>
            </w:pPr>
            <w:sdt>
              <w:sdtPr>
                <w:rPr>
                  <w:sz w:val="20"/>
                  <w:szCs w:val="20"/>
                </w:rPr>
                <w:id w:val="918449468"/>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p>
        </w:tc>
        <w:tc>
          <w:tcPr>
            <w:tcW w:w="1197" w:type="dxa"/>
            <w:tcBorders>
              <w:top w:val="nil"/>
              <w:bottom w:val="nil"/>
            </w:tcBorders>
          </w:tcPr>
          <w:p w14:paraId="76BF9C5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3E9A6A7F" w14:textId="77777777" w:rsidTr="00A62875">
        <w:trPr>
          <w:trHeight w:val="20"/>
        </w:trPr>
        <w:tc>
          <w:tcPr>
            <w:tcW w:w="1701" w:type="dxa"/>
            <w:tcBorders>
              <w:top w:val="nil"/>
              <w:bottom w:val="nil"/>
            </w:tcBorders>
          </w:tcPr>
          <w:p w14:paraId="580A4AEF"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DE98699" w14:textId="77777777" w:rsidR="00855912" w:rsidRPr="00EE1892" w:rsidRDefault="00855912" w:rsidP="00855912">
            <w:pPr>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（2）入居継続支援加算（Ⅱ）</w:t>
            </w:r>
          </w:p>
        </w:tc>
        <w:tc>
          <w:tcPr>
            <w:tcW w:w="1338" w:type="dxa"/>
            <w:tcBorders>
              <w:top w:val="nil"/>
              <w:bottom w:val="single" w:sz="4" w:space="0" w:color="auto"/>
            </w:tcBorders>
          </w:tcPr>
          <w:p w14:paraId="22DD51E8" w14:textId="77777777" w:rsidR="00855912" w:rsidRPr="00F26074" w:rsidRDefault="00901A3E" w:rsidP="00855912">
            <w:pPr>
              <w:adjustRightInd w:val="0"/>
              <w:ind w:left="152" w:hanging="152"/>
              <w:contextualSpacing/>
              <w:jc w:val="center"/>
              <w:rPr>
                <w:rFonts w:asciiTheme="minorEastAsia" w:eastAsiaTheme="minorEastAsia" w:hAnsiTheme="minorEastAsia"/>
                <w:kern w:val="0"/>
                <w:sz w:val="22"/>
                <w:szCs w:val="22"/>
              </w:rPr>
            </w:pPr>
            <w:sdt>
              <w:sdtPr>
                <w:rPr>
                  <w:sz w:val="20"/>
                  <w:szCs w:val="20"/>
                </w:rPr>
                <w:id w:val="-306477171"/>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p>
        </w:tc>
        <w:tc>
          <w:tcPr>
            <w:tcW w:w="1197" w:type="dxa"/>
            <w:tcBorders>
              <w:top w:val="nil"/>
              <w:bottom w:val="single" w:sz="4" w:space="0" w:color="auto"/>
            </w:tcBorders>
          </w:tcPr>
          <w:p w14:paraId="1F9BFF3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1450F5CB" w14:textId="77777777" w:rsidTr="00F54B81">
        <w:trPr>
          <w:trHeight w:val="20"/>
        </w:trPr>
        <w:tc>
          <w:tcPr>
            <w:tcW w:w="1701" w:type="dxa"/>
            <w:tcBorders>
              <w:top w:val="nil"/>
              <w:bottom w:val="nil"/>
            </w:tcBorders>
          </w:tcPr>
          <w:p w14:paraId="44F4669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F10DAF7" w14:textId="77777777" w:rsidR="00855912" w:rsidRPr="00D52122" w:rsidRDefault="00855912" w:rsidP="00855912">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（1）入居継続支援加算（Ⅰ）</w:t>
            </w:r>
          </w:p>
        </w:tc>
        <w:tc>
          <w:tcPr>
            <w:tcW w:w="1338" w:type="dxa"/>
            <w:tcBorders>
              <w:top w:val="single" w:sz="4" w:space="0" w:color="auto"/>
              <w:bottom w:val="nil"/>
            </w:tcBorders>
          </w:tcPr>
          <w:p w14:paraId="74AD1855" w14:textId="77777777" w:rsidR="00855912" w:rsidRDefault="00855912" w:rsidP="00855912">
            <w:pPr>
              <w:adjustRightInd w:val="0"/>
              <w:ind w:left="0" w:firstLineChars="0" w:firstLine="0"/>
              <w:contextualSpacing/>
              <w:rPr>
                <w:sz w:val="20"/>
                <w:szCs w:val="20"/>
              </w:rPr>
            </w:pPr>
          </w:p>
        </w:tc>
        <w:tc>
          <w:tcPr>
            <w:tcW w:w="1197" w:type="dxa"/>
            <w:tcBorders>
              <w:top w:val="single" w:sz="4" w:space="0" w:color="auto"/>
              <w:bottom w:val="nil"/>
            </w:tcBorders>
          </w:tcPr>
          <w:p w14:paraId="2F8B769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17389982" w14:textId="77777777" w:rsidTr="00F54B81">
        <w:trPr>
          <w:trHeight w:val="20"/>
        </w:trPr>
        <w:tc>
          <w:tcPr>
            <w:tcW w:w="1701" w:type="dxa"/>
            <w:tcBorders>
              <w:top w:val="nil"/>
              <w:bottom w:val="nil"/>
            </w:tcBorders>
          </w:tcPr>
          <w:p w14:paraId="00F2210D"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63EA9AF4" w14:textId="77777777" w:rsidR="00855912" w:rsidRPr="001D2809" w:rsidRDefault="00855912" w:rsidP="00855912">
            <w:pPr>
              <w:ind w:leftChars="100" w:left="210" w:firstLineChars="100" w:firstLine="220"/>
              <w:rPr>
                <w:rFonts w:asciiTheme="minorEastAsia" w:eastAsiaTheme="minorEastAsia" w:hAnsiTheme="minorEastAsia"/>
                <w:color w:val="FF0000"/>
                <w:sz w:val="22"/>
                <w:szCs w:val="22"/>
                <w:highlight w:val="yellow"/>
              </w:rPr>
            </w:pPr>
            <w:r w:rsidRPr="00077186">
              <w:rPr>
                <w:rFonts w:asciiTheme="minorEastAsia" w:eastAsiaTheme="minorEastAsia" w:hAnsiTheme="minorEastAsia" w:hint="eastAsia"/>
                <w:sz w:val="22"/>
                <w:szCs w:val="22"/>
              </w:rPr>
              <w:t>①又は②のいずれかに適合し、かつ、③及び④に</w:t>
            </w:r>
            <w:r w:rsidRPr="00525702">
              <w:rPr>
                <w:rFonts w:asciiTheme="minorEastAsia" w:eastAsiaTheme="minorEastAsia" w:hAnsiTheme="minorEastAsia" w:hint="eastAsia"/>
                <w:sz w:val="22"/>
                <w:szCs w:val="22"/>
              </w:rPr>
              <w:t>掲げる基準のいずれにも適合すること。</w:t>
            </w:r>
          </w:p>
        </w:tc>
        <w:tc>
          <w:tcPr>
            <w:tcW w:w="1338" w:type="dxa"/>
            <w:tcBorders>
              <w:top w:val="nil"/>
              <w:bottom w:val="single" w:sz="4" w:space="0" w:color="auto"/>
            </w:tcBorders>
          </w:tcPr>
          <w:p w14:paraId="3A477B6D" w14:textId="77777777" w:rsidR="00855912" w:rsidRDefault="00855912" w:rsidP="00855912">
            <w:pPr>
              <w:adjustRightInd w:val="0"/>
              <w:ind w:left="152" w:hanging="152"/>
              <w:contextualSpacing/>
              <w:rPr>
                <w:sz w:val="20"/>
                <w:szCs w:val="20"/>
              </w:rPr>
            </w:pPr>
          </w:p>
        </w:tc>
        <w:tc>
          <w:tcPr>
            <w:tcW w:w="1197" w:type="dxa"/>
            <w:tcBorders>
              <w:top w:val="nil"/>
              <w:bottom w:val="single" w:sz="4" w:space="0" w:color="auto"/>
            </w:tcBorders>
          </w:tcPr>
          <w:p w14:paraId="6356E268"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044019B9" w14:textId="77777777" w:rsidTr="00F54B81">
        <w:trPr>
          <w:trHeight w:val="20"/>
        </w:trPr>
        <w:tc>
          <w:tcPr>
            <w:tcW w:w="1701" w:type="dxa"/>
            <w:tcBorders>
              <w:top w:val="nil"/>
              <w:bottom w:val="nil"/>
            </w:tcBorders>
          </w:tcPr>
          <w:p w14:paraId="7165CF04"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9C3AE88" w14:textId="77777777" w:rsidR="00855912" w:rsidRPr="00F26074" w:rsidRDefault="00855912" w:rsidP="00855912">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b/>
                <w:sz w:val="22"/>
                <w:szCs w:val="22"/>
              </w:rPr>
              <w:t>社会福祉士及び介護福祉士法施行規則第１条各号に掲げる行</w:t>
            </w:r>
            <w:r w:rsidRPr="00F26074">
              <w:rPr>
                <w:rFonts w:hAnsi="ＭＳ ゴシック" w:hint="eastAsia"/>
                <w:b/>
                <w:sz w:val="22"/>
                <w:szCs w:val="22"/>
              </w:rPr>
              <w:t>為を必要とする者の占める割合が利用者の</w:t>
            </w:r>
            <w:r w:rsidRPr="00F26074">
              <w:rPr>
                <w:rFonts w:hAnsi="ＭＳ ゴシック"/>
                <w:b/>
                <w:sz w:val="22"/>
                <w:szCs w:val="22"/>
              </w:rPr>
              <w:t>100分の15以上います</w:t>
            </w:r>
            <w:r w:rsidRPr="00F26074">
              <w:rPr>
                <w:rFonts w:hAnsi="ＭＳ ゴシック" w:hint="eastAsia"/>
                <w:b/>
                <w:sz w:val="22"/>
                <w:szCs w:val="22"/>
              </w:rPr>
              <w:t>か。</w:t>
            </w:r>
          </w:p>
        </w:tc>
        <w:tc>
          <w:tcPr>
            <w:tcW w:w="1338" w:type="dxa"/>
            <w:tcBorders>
              <w:top w:val="single" w:sz="4" w:space="0" w:color="auto"/>
              <w:bottom w:val="nil"/>
            </w:tcBorders>
          </w:tcPr>
          <w:p w14:paraId="130B8EC5" w14:textId="77777777" w:rsidR="00855912" w:rsidRPr="00F26074" w:rsidRDefault="00901A3E"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574658899"/>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r w:rsidR="00855912" w:rsidRPr="00F26074">
              <w:rPr>
                <w:rFonts w:asciiTheme="minorEastAsia" w:eastAsiaTheme="minorEastAsia" w:hAnsiTheme="minorEastAsia" w:hint="eastAsia"/>
                <w:kern w:val="0"/>
                <w:sz w:val="22"/>
                <w:szCs w:val="22"/>
              </w:rPr>
              <w:t>いる</w:t>
            </w:r>
          </w:p>
          <w:p w14:paraId="3D70DC9B" w14:textId="77777777" w:rsidR="00855912" w:rsidRDefault="00901A3E" w:rsidP="00855912">
            <w:pPr>
              <w:adjustRightInd w:val="0"/>
              <w:ind w:left="152" w:hanging="152"/>
              <w:contextualSpacing/>
              <w:rPr>
                <w:sz w:val="20"/>
                <w:szCs w:val="20"/>
              </w:rPr>
            </w:pPr>
            <w:sdt>
              <w:sdtPr>
                <w:rPr>
                  <w:sz w:val="20"/>
                  <w:szCs w:val="20"/>
                </w:rPr>
                <w:id w:val="-162317683"/>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r w:rsidR="00855912"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2DCBF343" w14:textId="0548BF9D" w:rsidR="00855912" w:rsidRPr="00F26074" w:rsidRDefault="00855912" w:rsidP="009F30F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平27厚告95</w:t>
            </w:r>
            <w:r w:rsidR="009F30FE">
              <w:rPr>
                <w:rFonts w:asciiTheme="minorEastAsia" w:eastAsiaTheme="minorEastAsia" w:hAnsiTheme="minorEastAsia" w:hint="eastAsia"/>
                <w:sz w:val="19"/>
                <w:szCs w:val="19"/>
              </w:rPr>
              <w:t>第</w:t>
            </w:r>
            <w:r w:rsidR="007F220C">
              <w:rPr>
                <w:rFonts w:asciiTheme="minorEastAsia" w:eastAsiaTheme="minorEastAsia" w:hAnsiTheme="minorEastAsia" w:hint="eastAsia"/>
                <w:sz w:val="19"/>
                <w:szCs w:val="19"/>
              </w:rPr>
              <w:t>四十二</w:t>
            </w:r>
            <w:r w:rsidR="009F30FE">
              <w:rPr>
                <w:rFonts w:asciiTheme="minorEastAsia" w:eastAsiaTheme="minorEastAsia" w:hAnsiTheme="minorEastAsia" w:hint="eastAsia"/>
                <w:sz w:val="19"/>
                <w:szCs w:val="19"/>
              </w:rPr>
              <w:t>号</w:t>
            </w:r>
            <w:r w:rsidRPr="00F26074">
              <w:rPr>
                <w:rFonts w:asciiTheme="minorEastAsia" w:eastAsiaTheme="minorEastAsia" w:hAnsiTheme="minorEastAsia" w:hint="eastAsia"/>
                <w:sz w:val="19"/>
                <w:szCs w:val="19"/>
              </w:rPr>
              <w:t>の</w:t>
            </w:r>
            <w:r w:rsidR="007F220C">
              <w:rPr>
                <w:rFonts w:asciiTheme="minorEastAsia" w:eastAsiaTheme="minorEastAsia" w:hAnsiTheme="minorEastAsia" w:hint="eastAsia"/>
                <w:sz w:val="19"/>
                <w:szCs w:val="19"/>
              </w:rPr>
              <w:t>三</w:t>
            </w:r>
          </w:p>
        </w:tc>
      </w:tr>
      <w:tr w:rsidR="00855912" w:rsidRPr="00F26074" w14:paraId="4A2FBBC0" w14:textId="77777777" w:rsidTr="00A62875">
        <w:trPr>
          <w:trHeight w:val="20"/>
        </w:trPr>
        <w:tc>
          <w:tcPr>
            <w:tcW w:w="1701" w:type="dxa"/>
            <w:tcBorders>
              <w:top w:val="nil"/>
              <w:bottom w:val="nil"/>
            </w:tcBorders>
          </w:tcPr>
          <w:p w14:paraId="2A279384"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B530977" w14:textId="77777777" w:rsidR="00855912" w:rsidRPr="00D52122" w:rsidRDefault="00855912" w:rsidP="00855912">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社会福祉士及び介護福祉士法施行規則（昭和62年厚生省令第49 号）第１条各号に掲げる行為を必要とする者の占める割合について</w:t>
            </w:r>
            <w:r w:rsidRPr="00F26074">
              <w:rPr>
                <w:rFonts w:asciiTheme="minorEastAsia" w:eastAsiaTheme="minorEastAsia" w:hAnsiTheme="minorEastAsia" w:hint="eastAsia"/>
                <w:sz w:val="22"/>
                <w:szCs w:val="22"/>
              </w:rPr>
              <w:t>は、届出日の属する月の前４月から前々月までの３月間のそれぞれの末日時点の割合の平均について算出してください。また、届出を行った月以降においても、毎月において前４月から前々月までの３月間のこれらの割合がそれぞれ所定の割合以上であることが必要です。これらの割合については、毎月記録するものとし、所定の割合を下回った場合については、直ちに訪問通所サービス通知第１の５の届出を提出しなければなりません。</w:t>
            </w:r>
          </w:p>
        </w:tc>
        <w:tc>
          <w:tcPr>
            <w:tcW w:w="1338" w:type="dxa"/>
            <w:tcBorders>
              <w:top w:val="nil"/>
              <w:bottom w:val="single" w:sz="4" w:space="0" w:color="auto"/>
            </w:tcBorders>
          </w:tcPr>
          <w:p w14:paraId="4B9F0441"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2E730C47" w14:textId="77777777" w:rsidR="00855912" w:rsidRPr="00134055" w:rsidRDefault="00855912" w:rsidP="0085591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w:t>
            </w:r>
            <w:r w:rsidR="004930FD" w:rsidRPr="00134055">
              <w:rPr>
                <w:rFonts w:asciiTheme="minorEastAsia" w:eastAsiaTheme="minorEastAsia" w:hAnsiTheme="minorEastAsia" w:hint="eastAsia"/>
                <w:sz w:val="19"/>
                <w:szCs w:val="19"/>
              </w:rPr>
              <w:t>7</w:t>
            </w:r>
            <w:r w:rsidRPr="00134055">
              <w:rPr>
                <w:rFonts w:asciiTheme="minorEastAsia" w:eastAsiaTheme="minorEastAsia" w:hAnsiTheme="minorEastAsia" w:hint="eastAsia"/>
                <w:sz w:val="19"/>
                <w:szCs w:val="19"/>
              </w:rPr>
              <w:t>)①</w:t>
            </w:r>
          </w:p>
          <w:p w14:paraId="0EAAD165" w14:textId="77777777" w:rsidR="00855912" w:rsidRPr="00134055" w:rsidRDefault="00855912" w:rsidP="00855912">
            <w:pPr>
              <w:ind w:left="144" w:hanging="144"/>
              <w:rPr>
                <w:rFonts w:asciiTheme="minorEastAsia" w:eastAsiaTheme="minorEastAsia" w:hAnsiTheme="minorEastAsia"/>
                <w:sz w:val="19"/>
                <w:szCs w:val="19"/>
              </w:rPr>
            </w:pPr>
          </w:p>
        </w:tc>
      </w:tr>
      <w:tr w:rsidR="00855912" w:rsidRPr="00F26074" w14:paraId="1E85958C" w14:textId="77777777" w:rsidTr="0098301F">
        <w:trPr>
          <w:trHeight w:val="20"/>
        </w:trPr>
        <w:tc>
          <w:tcPr>
            <w:tcW w:w="1701" w:type="dxa"/>
            <w:tcBorders>
              <w:top w:val="nil"/>
              <w:bottom w:val="nil"/>
            </w:tcBorders>
          </w:tcPr>
          <w:p w14:paraId="2442871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7459576" w14:textId="77777777" w:rsidR="00855912" w:rsidRPr="00EA63C0" w:rsidRDefault="00855912" w:rsidP="00855912">
            <w:pPr>
              <w:ind w:leftChars="100" w:left="430" w:hangingChars="100" w:hanging="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 xml:space="preserve">②　</w:t>
            </w:r>
            <w:r w:rsidRPr="00EA63C0">
              <w:rPr>
                <w:rFonts w:asciiTheme="majorEastAsia" w:eastAsiaTheme="majorEastAsia" w:hAnsiTheme="majorEastAsia" w:hint="eastAsia"/>
                <w:b/>
                <w:sz w:val="22"/>
                <w:szCs w:val="22"/>
              </w:rPr>
              <w:t>社会福祉士及び介護福祉士法施行規則第１条各号に掲げる行為を必要とする者及び次のいずれかに該当する状態の者の占める割合が入居者の</w:t>
            </w:r>
            <w:r w:rsidRPr="00EA63C0">
              <w:rPr>
                <w:rFonts w:asciiTheme="majorEastAsia" w:eastAsiaTheme="majorEastAsia" w:hAnsiTheme="majorEastAsia"/>
                <w:b/>
                <w:sz w:val="22"/>
                <w:szCs w:val="22"/>
              </w:rPr>
              <w:t>100分の15以上であり、かつ、常勤の看護師を１名以上配置し、看護に係る責任者を定めて</w:t>
            </w:r>
            <w:r w:rsidRPr="00EA63C0">
              <w:rPr>
                <w:rFonts w:asciiTheme="majorEastAsia" w:eastAsiaTheme="majorEastAsia" w:hAnsiTheme="majorEastAsia" w:hint="eastAsia"/>
                <w:b/>
                <w:sz w:val="22"/>
                <w:szCs w:val="22"/>
              </w:rPr>
              <w:t>いますか</w:t>
            </w:r>
            <w:r w:rsidRPr="00EA63C0">
              <w:rPr>
                <w:rFonts w:asciiTheme="majorEastAsia" w:eastAsiaTheme="majorEastAsia" w:hAnsiTheme="majorEastAsia"/>
                <w:b/>
                <w:sz w:val="22"/>
                <w:szCs w:val="22"/>
              </w:rPr>
              <w:t>。</w:t>
            </w:r>
          </w:p>
        </w:tc>
        <w:tc>
          <w:tcPr>
            <w:tcW w:w="1338" w:type="dxa"/>
            <w:tcBorders>
              <w:top w:val="nil"/>
              <w:bottom w:val="nil"/>
            </w:tcBorders>
          </w:tcPr>
          <w:p w14:paraId="33839F5E" w14:textId="77777777" w:rsidR="00855912" w:rsidRPr="00134055" w:rsidRDefault="00901A3E" w:rsidP="00855912">
            <w:pPr>
              <w:adjustRightInd w:val="0"/>
              <w:ind w:left="152" w:hanging="152"/>
              <w:contextualSpacing/>
              <w:rPr>
                <w:rFonts w:asciiTheme="minorEastAsia" w:eastAsiaTheme="minorEastAsia" w:hAnsiTheme="minorEastAsia"/>
                <w:kern w:val="0"/>
                <w:sz w:val="22"/>
                <w:szCs w:val="22"/>
              </w:rPr>
            </w:pPr>
            <w:sdt>
              <w:sdtPr>
                <w:rPr>
                  <w:sz w:val="20"/>
                  <w:szCs w:val="20"/>
                </w:rPr>
                <w:id w:val="-240258708"/>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いる</w:t>
            </w:r>
          </w:p>
          <w:p w14:paraId="5B85A845" w14:textId="77777777" w:rsidR="00855912" w:rsidRPr="00134055" w:rsidRDefault="00901A3E" w:rsidP="00855912">
            <w:pPr>
              <w:adjustRightInd w:val="0"/>
              <w:ind w:left="152" w:hanging="152"/>
              <w:contextualSpacing/>
              <w:rPr>
                <w:rFonts w:asciiTheme="minorEastAsia" w:eastAsiaTheme="minorEastAsia" w:hAnsiTheme="minorEastAsia"/>
                <w:kern w:val="0"/>
                <w:sz w:val="22"/>
                <w:szCs w:val="22"/>
              </w:rPr>
            </w:pPr>
            <w:sdt>
              <w:sdtPr>
                <w:rPr>
                  <w:sz w:val="20"/>
                  <w:szCs w:val="20"/>
                </w:rPr>
                <w:id w:val="615640892"/>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いない</w:t>
            </w:r>
          </w:p>
          <w:p w14:paraId="31955814"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4960B827"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0D367074" w14:textId="77777777" w:rsidTr="0098301F">
        <w:trPr>
          <w:trHeight w:val="20"/>
        </w:trPr>
        <w:tc>
          <w:tcPr>
            <w:tcW w:w="1701" w:type="dxa"/>
            <w:tcBorders>
              <w:top w:val="nil"/>
              <w:bottom w:val="nil"/>
            </w:tcBorders>
          </w:tcPr>
          <w:p w14:paraId="05C6EC7C"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B6B159B" w14:textId="77777777" w:rsidR="00855912" w:rsidRPr="00EA63C0" w:rsidRDefault="00855912" w:rsidP="00855912">
            <w:pPr>
              <w:ind w:left="0" w:firstLineChars="200" w:firstLine="44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w:t>
            </w:r>
            <w:r w:rsidRPr="00EA63C0">
              <w:rPr>
                <w:rFonts w:asciiTheme="minorEastAsia" w:eastAsiaTheme="minorEastAsia" w:hAnsiTheme="minorEastAsia"/>
                <w:sz w:val="22"/>
                <w:szCs w:val="22"/>
              </w:rPr>
              <w:t>1)</w:t>
            </w:r>
            <w:r w:rsidRPr="00EA63C0">
              <w:rPr>
                <w:rFonts w:asciiTheme="minorEastAsia" w:eastAsiaTheme="minorEastAsia" w:hAnsiTheme="minorEastAsia" w:hint="eastAsia"/>
                <w:sz w:val="22"/>
                <w:szCs w:val="22"/>
              </w:rPr>
              <w:t xml:space="preserve">　尿道カテーテル留置を実施している状態</w:t>
            </w:r>
          </w:p>
        </w:tc>
        <w:tc>
          <w:tcPr>
            <w:tcW w:w="1338" w:type="dxa"/>
            <w:tcBorders>
              <w:top w:val="nil"/>
              <w:bottom w:val="nil"/>
            </w:tcBorders>
          </w:tcPr>
          <w:p w14:paraId="1628BCDE"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33E25728"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74092A62" w14:textId="77777777" w:rsidTr="0098301F">
        <w:trPr>
          <w:trHeight w:val="20"/>
        </w:trPr>
        <w:tc>
          <w:tcPr>
            <w:tcW w:w="1701" w:type="dxa"/>
            <w:tcBorders>
              <w:top w:val="nil"/>
              <w:bottom w:val="nil"/>
            </w:tcBorders>
          </w:tcPr>
          <w:p w14:paraId="7C84BA3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AE923BB" w14:textId="77777777" w:rsidR="00855912" w:rsidRPr="00EA63C0" w:rsidRDefault="00855912" w:rsidP="00855912">
            <w:pPr>
              <w:ind w:left="0" w:firstLineChars="200" w:firstLine="440"/>
              <w:rPr>
                <w:rFonts w:asciiTheme="minorEastAsia" w:eastAsiaTheme="minorEastAsia" w:hAnsiTheme="minorEastAsia"/>
                <w:sz w:val="22"/>
                <w:szCs w:val="22"/>
              </w:rPr>
            </w:pPr>
            <w:r w:rsidRPr="00EA63C0">
              <w:rPr>
                <w:rFonts w:asciiTheme="minorEastAsia" w:eastAsiaTheme="minorEastAsia" w:hAnsiTheme="minorEastAsia"/>
                <w:sz w:val="22"/>
                <w:szCs w:val="22"/>
              </w:rPr>
              <w:t>(2)</w:t>
            </w:r>
            <w:r w:rsidRPr="00EA63C0">
              <w:rPr>
                <w:rFonts w:asciiTheme="minorEastAsia" w:eastAsiaTheme="minorEastAsia" w:hAnsiTheme="minorEastAsia" w:hint="eastAsia"/>
                <w:sz w:val="22"/>
                <w:szCs w:val="22"/>
              </w:rPr>
              <w:t xml:space="preserve">　在宅酸素療法を実施している状態</w:t>
            </w:r>
          </w:p>
        </w:tc>
        <w:tc>
          <w:tcPr>
            <w:tcW w:w="1338" w:type="dxa"/>
            <w:tcBorders>
              <w:top w:val="nil"/>
              <w:bottom w:val="nil"/>
            </w:tcBorders>
          </w:tcPr>
          <w:p w14:paraId="2D0C7CB3"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5318A89B"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7E309468" w14:textId="77777777" w:rsidTr="00F54B81">
        <w:trPr>
          <w:trHeight w:val="20"/>
        </w:trPr>
        <w:tc>
          <w:tcPr>
            <w:tcW w:w="1701" w:type="dxa"/>
            <w:tcBorders>
              <w:top w:val="nil"/>
              <w:bottom w:val="nil"/>
            </w:tcBorders>
          </w:tcPr>
          <w:p w14:paraId="1EABD6E8"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1604BF0" w14:textId="77777777" w:rsidR="00855912" w:rsidRPr="00EA63C0" w:rsidRDefault="00855912" w:rsidP="00855912">
            <w:pPr>
              <w:ind w:left="0" w:firstLineChars="200" w:firstLine="440"/>
              <w:rPr>
                <w:rFonts w:asciiTheme="minorEastAsia" w:eastAsiaTheme="minorEastAsia" w:hAnsiTheme="minorEastAsia"/>
                <w:sz w:val="22"/>
                <w:szCs w:val="22"/>
              </w:rPr>
            </w:pPr>
            <w:r w:rsidRPr="00EA63C0">
              <w:rPr>
                <w:rFonts w:asciiTheme="minorEastAsia" w:eastAsiaTheme="minorEastAsia" w:hAnsiTheme="minorEastAsia"/>
                <w:sz w:val="22"/>
                <w:szCs w:val="22"/>
              </w:rPr>
              <w:t>(3)</w:t>
            </w:r>
            <w:r w:rsidRPr="00EA63C0">
              <w:rPr>
                <w:rFonts w:asciiTheme="minorEastAsia" w:eastAsiaTheme="minorEastAsia" w:hAnsiTheme="minorEastAsia" w:hint="eastAsia"/>
                <w:sz w:val="22"/>
                <w:szCs w:val="22"/>
              </w:rPr>
              <w:t xml:space="preserve">　インスリン注射を実施している状態</w:t>
            </w:r>
          </w:p>
        </w:tc>
        <w:tc>
          <w:tcPr>
            <w:tcW w:w="1338" w:type="dxa"/>
            <w:tcBorders>
              <w:top w:val="nil"/>
              <w:bottom w:val="nil"/>
            </w:tcBorders>
          </w:tcPr>
          <w:p w14:paraId="264DFEDF"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19376BD5"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4930FD" w:rsidRPr="00F26074" w14:paraId="1AADE8A2" w14:textId="77777777" w:rsidTr="00A62875">
        <w:trPr>
          <w:trHeight w:val="20"/>
        </w:trPr>
        <w:tc>
          <w:tcPr>
            <w:tcW w:w="1701" w:type="dxa"/>
            <w:tcBorders>
              <w:top w:val="nil"/>
              <w:bottom w:val="nil"/>
            </w:tcBorders>
          </w:tcPr>
          <w:p w14:paraId="28BA454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D018DFE" w14:textId="0809CA9C" w:rsidR="004930FD" w:rsidRPr="00EA63C0" w:rsidRDefault="004930FD" w:rsidP="004930FD">
            <w:pPr>
              <w:ind w:left="220" w:hangingChars="100" w:hanging="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　社会福祉士及び介護福祉士法施行規則（昭和</w:t>
            </w:r>
            <w:r w:rsidRPr="00EA63C0">
              <w:rPr>
                <w:rFonts w:asciiTheme="minorEastAsia" w:eastAsiaTheme="minorEastAsia" w:hAnsiTheme="minorEastAsia"/>
                <w:sz w:val="22"/>
                <w:szCs w:val="22"/>
              </w:rPr>
              <w:t>62年</w:t>
            </w:r>
            <w:r w:rsidRPr="00EA63C0">
              <w:rPr>
                <w:rFonts w:asciiTheme="minorEastAsia" w:eastAsiaTheme="minorEastAsia" w:hAnsiTheme="minorEastAsia" w:hint="eastAsia"/>
                <w:sz w:val="22"/>
                <w:szCs w:val="22"/>
              </w:rPr>
              <w:t>厚生省令第</w:t>
            </w:r>
            <w:r w:rsidRPr="00EA63C0">
              <w:rPr>
                <w:rFonts w:asciiTheme="minorEastAsia" w:eastAsiaTheme="minorEastAsia" w:hAnsiTheme="minorEastAsia"/>
                <w:sz w:val="22"/>
                <w:szCs w:val="22"/>
              </w:rPr>
              <w:t>49号）第１条各号に掲げる行為を必要とする者及び次のい</w:t>
            </w:r>
            <w:r w:rsidRPr="00EA63C0">
              <w:rPr>
                <w:rFonts w:asciiTheme="minorEastAsia" w:eastAsiaTheme="minorEastAsia" w:hAnsiTheme="minorEastAsia" w:hint="eastAsia"/>
                <w:sz w:val="22"/>
                <w:szCs w:val="22"/>
              </w:rPr>
              <w:t>ずれかに該当する者の占める割合を算出する場合においても同様です。</w:t>
            </w:r>
          </w:p>
          <w:p w14:paraId="0FB0F5C9" w14:textId="77777777" w:rsidR="004930FD" w:rsidRPr="00EA63C0" w:rsidRDefault="004930FD" w:rsidP="004930FD">
            <w:pPr>
              <w:ind w:left="0" w:firstLineChars="100" w:firstLine="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ａ　尿道カテーテル留置を実施している状態</w:t>
            </w:r>
          </w:p>
          <w:p w14:paraId="12D1CF74" w14:textId="77777777" w:rsidR="004930FD" w:rsidRPr="00EA63C0" w:rsidRDefault="004930FD" w:rsidP="004930FD">
            <w:pPr>
              <w:ind w:left="0" w:firstLineChars="100" w:firstLine="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ｂ　在宅酸素療法を実施している状態</w:t>
            </w:r>
          </w:p>
          <w:p w14:paraId="161047CC" w14:textId="77777777" w:rsidR="004930FD" w:rsidRPr="00EA63C0" w:rsidRDefault="004930FD" w:rsidP="004930FD">
            <w:pPr>
              <w:ind w:left="0" w:firstLineChars="100" w:firstLine="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ｃ　インスリン注射を実施している状態</w:t>
            </w:r>
          </w:p>
          <w:p w14:paraId="099F087F" w14:textId="77777777" w:rsidR="004930FD" w:rsidRPr="00EA63C0" w:rsidRDefault="004930FD" w:rsidP="004930FD">
            <w:pPr>
              <w:ind w:leftChars="100" w:left="210" w:firstLineChars="100" w:firstLine="220"/>
              <w:rPr>
                <w:rFonts w:asciiTheme="minorEastAsia" w:eastAsiaTheme="minorEastAsia" w:hAnsiTheme="minorEastAsia"/>
                <w:sz w:val="22"/>
                <w:szCs w:val="22"/>
              </w:rPr>
            </w:pPr>
            <w:r w:rsidRPr="00EA63C0">
              <w:rPr>
                <w:rFonts w:asciiTheme="minorEastAsia" w:eastAsiaTheme="minorEastAsia" w:hAnsiTheme="minorEastAsia" w:hint="eastAsia"/>
                <w:sz w:val="22"/>
                <w:szCs w:val="22"/>
              </w:rPr>
              <w:t>ただし、入居者の医療ニーズを踏まえた看護職員によるケアを推進するという加算の趣旨から、この算定を行う場合においては、事業所に常勤の看護師を１名以上配置し、看護に係る責任者を定めておかなければなりません。</w:t>
            </w:r>
          </w:p>
        </w:tc>
        <w:tc>
          <w:tcPr>
            <w:tcW w:w="1338" w:type="dxa"/>
            <w:tcBorders>
              <w:top w:val="nil"/>
              <w:bottom w:val="single" w:sz="4" w:space="0" w:color="auto"/>
            </w:tcBorders>
          </w:tcPr>
          <w:p w14:paraId="3515AA22" w14:textId="77777777" w:rsidR="004930FD" w:rsidRPr="00134055"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1B2CA475" w14:textId="77777777" w:rsidR="004930FD" w:rsidRPr="00134055" w:rsidRDefault="004930FD" w:rsidP="004930FD">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第2の4(7)②</w:t>
            </w:r>
          </w:p>
        </w:tc>
      </w:tr>
      <w:tr w:rsidR="004930FD" w:rsidRPr="00F26074" w14:paraId="5505EDB2" w14:textId="77777777" w:rsidTr="00A62875">
        <w:trPr>
          <w:trHeight w:val="20"/>
        </w:trPr>
        <w:tc>
          <w:tcPr>
            <w:tcW w:w="1701" w:type="dxa"/>
            <w:tcBorders>
              <w:top w:val="nil"/>
              <w:bottom w:val="nil"/>
            </w:tcBorders>
          </w:tcPr>
          <w:p w14:paraId="1CC2574F" w14:textId="77777777" w:rsidR="004930FD" w:rsidRPr="008F608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69C3DF9" w14:textId="77777777" w:rsidR="004930FD" w:rsidRPr="008F6084" w:rsidRDefault="004930FD" w:rsidP="004930FD">
            <w:pPr>
              <w:ind w:leftChars="100" w:left="430" w:hangingChars="100" w:hanging="220"/>
              <w:rPr>
                <w:rFonts w:asciiTheme="majorEastAsia" w:eastAsiaTheme="majorEastAsia" w:hAnsiTheme="majorEastAsia"/>
                <w:b/>
                <w:sz w:val="22"/>
                <w:szCs w:val="22"/>
              </w:rPr>
            </w:pPr>
            <w:r w:rsidRPr="008F6084">
              <w:rPr>
                <w:rFonts w:asciiTheme="minorEastAsia" w:eastAsiaTheme="minorEastAsia" w:hAnsiTheme="minorEastAsia" w:hint="eastAsia"/>
                <w:sz w:val="22"/>
                <w:szCs w:val="22"/>
              </w:rPr>
              <w:t xml:space="preserve">③　</w:t>
            </w:r>
            <w:r w:rsidRPr="008F6084">
              <w:rPr>
                <w:rFonts w:hAnsi="ＭＳ ゴシック" w:hint="eastAsia"/>
                <w:b/>
                <w:sz w:val="22"/>
                <w:szCs w:val="22"/>
              </w:rPr>
              <w:t>介護福祉士の数が、常勤換算方法で、入居者の数が６又はその端数を増すごとに１以上いますか。ただし、次に掲げる基準のいずれにも適合する場合は、介護福祉士の数が、常勤換算方法で、入居者の数が７又はその端数を増すごとに１以上いますか。</w:t>
            </w:r>
          </w:p>
        </w:tc>
        <w:tc>
          <w:tcPr>
            <w:tcW w:w="1338" w:type="dxa"/>
            <w:tcBorders>
              <w:top w:val="single" w:sz="4" w:space="0" w:color="auto"/>
              <w:bottom w:val="nil"/>
            </w:tcBorders>
          </w:tcPr>
          <w:p w14:paraId="13027637"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08887767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07DE004" w14:textId="77777777" w:rsidR="004930FD"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3731545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807D098" w14:textId="77777777" w:rsidR="004930FD" w:rsidRPr="00F26074"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3EDA3A93"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7145654" w14:textId="77777777" w:rsidTr="00A62875">
        <w:trPr>
          <w:trHeight w:val="20"/>
        </w:trPr>
        <w:tc>
          <w:tcPr>
            <w:tcW w:w="1701" w:type="dxa"/>
            <w:tcBorders>
              <w:top w:val="nil"/>
              <w:bottom w:val="nil"/>
            </w:tcBorders>
          </w:tcPr>
          <w:p w14:paraId="5F7CACC4"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CFCB2A5" w14:textId="32A143CD" w:rsidR="004930FD" w:rsidRPr="006B2D18" w:rsidRDefault="004930FD" w:rsidP="004930FD">
            <w:pPr>
              <w:pStyle w:val="af2"/>
              <w:ind w:leftChars="200" w:left="636" w:hangingChars="100" w:hanging="216"/>
              <w:rPr>
                <w:rFonts w:asciiTheme="minorEastAsia" w:eastAsiaTheme="minorEastAsia" w:hAnsiTheme="minorEastAsia"/>
                <w:sz w:val="22"/>
                <w:szCs w:val="22"/>
              </w:rPr>
            </w:pPr>
            <w:r w:rsidRPr="006B2D18">
              <w:rPr>
                <w:rFonts w:asciiTheme="minorEastAsia" w:eastAsiaTheme="minorEastAsia" w:hAnsiTheme="minorEastAsia" w:hint="eastAsia"/>
                <w:sz w:val="22"/>
                <w:szCs w:val="22"/>
              </w:rPr>
              <w:t>イ　介護機器を複数種類使用していること。</w:t>
            </w:r>
          </w:p>
        </w:tc>
        <w:tc>
          <w:tcPr>
            <w:tcW w:w="1338" w:type="dxa"/>
            <w:tcBorders>
              <w:top w:val="nil"/>
              <w:bottom w:val="nil"/>
            </w:tcBorders>
          </w:tcPr>
          <w:p w14:paraId="155E3CCF"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B4F9502"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701F911" w14:textId="77777777" w:rsidTr="0084513E">
        <w:trPr>
          <w:trHeight w:val="20"/>
        </w:trPr>
        <w:tc>
          <w:tcPr>
            <w:tcW w:w="1701" w:type="dxa"/>
            <w:tcBorders>
              <w:top w:val="nil"/>
              <w:bottom w:val="nil"/>
            </w:tcBorders>
          </w:tcPr>
          <w:p w14:paraId="02409DE0"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3F54730" w14:textId="77777777" w:rsidR="004930FD" w:rsidRPr="00D52122" w:rsidRDefault="004930FD" w:rsidP="004930FD">
            <w:pPr>
              <w:ind w:left="167" w:hanging="167"/>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D52122">
              <w:rPr>
                <w:rFonts w:asciiTheme="minorEastAsia" w:eastAsiaTheme="minorEastAsia" w:hAnsiTheme="minorEastAsia"/>
                <w:sz w:val="22"/>
                <w:szCs w:val="22"/>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してください。</w:t>
            </w:r>
          </w:p>
          <w:p w14:paraId="73B8A160"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ａ</w:t>
            </w:r>
            <w:r w:rsidRPr="00D52122">
              <w:rPr>
                <w:rFonts w:asciiTheme="minorEastAsia" w:eastAsiaTheme="minorEastAsia" w:hAnsiTheme="minorEastAsia"/>
                <w:sz w:val="22"/>
                <w:szCs w:val="22"/>
              </w:rPr>
              <w:t xml:space="preserve"> 見守り機器</w:t>
            </w:r>
          </w:p>
          <w:p w14:paraId="0D13E5C4"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ｂ</w:t>
            </w:r>
            <w:r w:rsidRPr="00D52122">
              <w:rPr>
                <w:rFonts w:asciiTheme="minorEastAsia" w:eastAsiaTheme="minorEastAsia" w:hAnsiTheme="minorEastAsia"/>
                <w:sz w:val="22"/>
                <w:szCs w:val="22"/>
              </w:rPr>
              <w:t xml:space="preserve"> インカム等の職員間の連絡調整の迅速化に資するＩＣＴ機器</w:t>
            </w:r>
          </w:p>
          <w:p w14:paraId="4F624B2C"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ｃ</w:t>
            </w:r>
            <w:r w:rsidRPr="00D52122">
              <w:rPr>
                <w:rFonts w:asciiTheme="minorEastAsia" w:eastAsiaTheme="minorEastAsia" w:hAnsiTheme="minorEastAsia"/>
                <w:sz w:val="22"/>
                <w:szCs w:val="22"/>
              </w:rPr>
              <w:t xml:space="preserve"> 介護記録ソフトウェアやスマートフォン等の介護記　録の作成の効率化に資するＩＣＴ機器</w:t>
            </w:r>
          </w:p>
          <w:p w14:paraId="08EAAEF4"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ｄ</w:t>
            </w:r>
            <w:r w:rsidRPr="00D52122">
              <w:rPr>
                <w:rFonts w:asciiTheme="minorEastAsia" w:eastAsiaTheme="minorEastAsia" w:hAnsiTheme="minorEastAsia"/>
                <w:sz w:val="22"/>
                <w:szCs w:val="22"/>
              </w:rPr>
              <w:t xml:space="preserve"> 移乗支援機器</w:t>
            </w:r>
          </w:p>
          <w:p w14:paraId="2E46838F"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ｅ</w:t>
            </w:r>
            <w:r w:rsidRPr="00D52122">
              <w:rPr>
                <w:rFonts w:asciiTheme="minorEastAsia" w:eastAsiaTheme="minorEastAsia" w:hAnsiTheme="minorEastAsia"/>
                <w:sz w:val="22"/>
                <w:szCs w:val="22"/>
              </w:rPr>
              <w:t xml:space="preserve"> その他業務の効率化及び質の向上又は職員の負担の　軽減に資する機器</w:t>
            </w:r>
          </w:p>
          <w:p w14:paraId="6231D246"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p>
          <w:p w14:paraId="2C5CB2A7" w14:textId="77777777" w:rsidR="004930FD" w:rsidRPr="00CC7830"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ロ　介護機器の使用に当たり、介護職員、看護職員、介護支援専門員その他の職種の者が共同して、アセスメント及び入居者の身体の状況等の評価を行い、職員の配置の状況等の見直しを行っていること。</w:t>
            </w:r>
          </w:p>
        </w:tc>
        <w:tc>
          <w:tcPr>
            <w:tcW w:w="1338" w:type="dxa"/>
            <w:tcBorders>
              <w:top w:val="nil"/>
              <w:bottom w:val="nil"/>
            </w:tcBorders>
          </w:tcPr>
          <w:p w14:paraId="7B3E87BB"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28EA13AF" w14:textId="77777777" w:rsidR="004930FD" w:rsidRPr="00F26074"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w:t>
            </w:r>
            <w:r w:rsidRPr="00134055">
              <w:rPr>
                <w:rFonts w:asciiTheme="minorEastAsia" w:eastAsiaTheme="minorEastAsia" w:hAnsiTheme="minorEastAsia" w:hint="eastAsia"/>
                <w:sz w:val="19"/>
                <w:szCs w:val="19"/>
              </w:rPr>
              <w:t>(7)⑤</w:t>
            </w:r>
          </w:p>
        </w:tc>
      </w:tr>
      <w:tr w:rsidR="004930FD" w:rsidRPr="00F26074" w14:paraId="4AD30AF6" w14:textId="77777777" w:rsidTr="0084513E">
        <w:trPr>
          <w:trHeight w:val="20"/>
        </w:trPr>
        <w:tc>
          <w:tcPr>
            <w:tcW w:w="1701" w:type="dxa"/>
            <w:tcBorders>
              <w:top w:val="nil"/>
              <w:bottom w:val="nil"/>
            </w:tcBorders>
          </w:tcPr>
          <w:p w14:paraId="61BCC88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264FA12" w14:textId="77777777" w:rsidR="004930FD" w:rsidRPr="008F6084" w:rsidRDefault="004930FD" w:rsidP="004930FD">
            <w:pPr>
              <w:pStyle w:val="af2"/>
              <w:numPr>
                <w:ilvl w:val="0"/>
                <w:numId w:val="1"/>
              </w:numPr>
              <w:ind w:leftChars="0" w:firstLineChars="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介護機器の使用により業務効率化が図られた際、その効率化された時間は、ケアの質の向上及び職員の負担の軽減に資する取組に充ててください。</w:t>
            </w:r>
          </w:p>
          <w:p w14:paraId="16DA4C06" w14:textId="77777777" w:rsidR="004930FD" w:rsidRPr="008F6084" w:rsidRDefault="004930FD" w:rsidP="004930FD">
            <w:pPr>
              <w:pStyle w:val="af2"/>
              <w:ind w:leftChars="0" w:left="360" w:firstLineChars="0" w:firstLine="0"/>
              <w:rPr>
                <w:rFonts w:asciiTheme="minorEastAsia" w:eastAsiaTheme="minorEastAsia" w:hAnsiTheme="minorEastAsia"/>
                <w:sz w:val="22"/>
                <w:szCs w:val="22"/>
              </w:rPr>
            </w:pPr>
          </w:p>
          <w:p w14:paraId="4FA34098" w14:textId="312D6E4B" w:rsidR="004930FD" w:rsidRPr="008F6084" w:rsidRDefault="004930FD" w:rsidP="004930FD">
            <w:pPr>
              <w:pStyle w:val="af2"/>
              <w:ind w:leftChars="200" w:left="636" w:hangingChars="100" w:hanging="216"/>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ハ　介護機器を活用する際の安全体制及びケアの質の確保並びに職員の負担軽減に関する次に掲げる事項を実施し、</w:t>
            </w:r>
            <w:r w:rsidRPr="006B2D18">
              <w:rPr>
                <w:rFonts w:asciiTheme="minorEastAsia" w:eastAsiaTheme="minorEastAsia" w:hAnsiTheme="minorEastAsia" w:hint="eastAsia"/>
                <w:sz w:val="22"/>
                <w:szCs w:val="22"/>
              </w:rPr>
              <w:t>かつ、利用者の安全並びに介護サービスの質の確保及び職員の負担軽減に資する方策を検討するための委員会</w:t>
            </w:r>
            <w:r w:rsidRPr="008F6084">
              <w:rPr>
                <w:rFonts w:asciiTheme="minorEastAsia" w:eastAsiaTheme="minorEastAsia" w:hAnsiTheme="minorEastAsia" w:hint="eastAsia"/>
                <w:sz w:val="22"/>
                <w:szCs w:val="22"/>
              </w:rPr>
              <w:t>を設置し、介護職員、看護職員、介護支援専門員その他の職種の者と共同して、当該委員会において必要な検討等を行い、及び当該事項の実施を定期的に確認すること。</w:t>
            </w:r>
          </w:p>
          <w:p w14:paraId="44F1ECD2"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・入居者の安全及びケアの質の確保</w:t>
            </w:r>
          </w:p>
          <w:p w14:paraId="101719D2"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・職員の負担の軽減及び勤務状況への配慮</w:t>
            </w:r>
          </w:p>
          <w:p w14:paraId="6146457C"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・介護機器の定期的な点検</w:t>
            </w:r>
          </w:p>
          <w:p w14:paraId="5FE488BA"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・介護機器を安全かつ有効に活用するための職員研修</w:t>
            </w:r>
          </w:p>
        </w:tc>
        <w:tc>
          <w:tcPr>
            <w:tcW w:w="1338" w:type="dxa"/>
            <w:tcBorders>
              <w:top w:val="nil"/>
              <w:bottom w:val="nil"/>
            </w:tcBorders>
          </w:tcPr>
          <w:p w14:paraId="5D5E29E0"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00795C3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EFF955B" w14:textId="77777777" w:rsidTr="00A62875">
        <w:trPr>
          <w:trHeight w:val="20"/>
        </w:trPr>
        <w:tc>
          <w:tcPr>
            <w:tcW w:w="1701" w:type="dxa"/>
            <w:tcBorders>
              <w:top w:val="nil"/>
              <w:bottom w:val="nil"/>
            </w:tcBorders>
          </w:tcPr>
          <w:p w14:paraId="1D58519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03DF094" w14:textId="001931FD" w:rsidR="004930FD" w:rsidRPr="008F6084" w:rsidRDefault="004930FD" w:rsidP="004930FD">
            <w:pPr>
              <w:pStyle w:val="af2"/>
              <w:numPr>
                <w:ilvl w:val="0"/>
                <w:numId w:val="1"/>
              </w:numPr>
              <w:ind w:leftChars="0" w:firstLineChars="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w:t>
            </w:r>
            <w:r w:rsidRPr="006B2D18">
              <w:rPr>
                <w:rFonts w:asciiTheme="minorEastAsia" w:eastAsiaTheme="minorEastAsia" w:hAnsiTheme="minorEastAsia" w:hint="eastAsia"/>
                <w:sz w:val="22"/>
                <w:szCs w:val="22"/>
              </w:rPr>
              <w:t>利用者の安全並びに介護サービスの質の確保及び職員の負担軽減に資する方策を検討するための委員会</w:t>
            </w:r>
            <w:r w:rsidRPr="006B2D18">
              <w:rPr>
                <w:rFonts w:asciiTheme="minorEastAsia" w:eastAsiaTheme="minorEastAsia" w:hAnsiTheme="minorEastAsia"/>
                <w:sz w:val="22"/>
                <w:szCs w:val="22"/>
              </w:rPr>
              <w:t xml:space="preserve"> （以下「委員</w:t>
            </w:r>
            <w:r w:rsidRPr="006B2D18">
              <w:rPr>
                <w:rFonts w:asciiTheme="minorEastAsia" w:eastAsiaTheme="minorEastAsia" w:hAnsiTheme="minorEastAsia" w:hint="eastAsia"/>
                <w:sz w:val="22"/>
                <w:szCs w:val="22"/>
              </w:rPr>
              <w:t>会」という。）は３月に１回以上行ってください。委員会は、テレビ電話装置等を活用して行うことができます。なお、個人情報保護委員会・厚生労働省「医療・介護関係事業者における個人情報の適切な取扱いのためのガイダンス」、厚生労働省「医療情報システムの安全管理に関するガイドライン」等に対応してください。</w:t>
            </w:r>
          </w:p>
        </w:tc>
        <w:tc>
          <w:tcPr>
            <w:tcW w:w="1338" w:type="dxa"/>
            <w:tcBorders>
              <w:top w:val="nil"/>
              <w:bottom w:val="nil"/>
            </w:tcBorders>
          </w:tcPr>
          <w:p w14:paraId="434353DA"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08F4B63A"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88DA297" w14:textId="77777777" w:rsidTr="00A62875">
        <w:trPr>
          <w:trHeight w:val="20"/>
        </w:trPr>
        <w:tc>
          <w:tcPr>
            <w:tcW w:w="1701" w:type="dxa"/>
            <w:tcBorders>
              <w:top w:val="nil"/>
              <w:bottom w:val="nil"/>
            </w:tcBorders>
          </w:tcPr>
          <w:p w14:paraId="1E118613"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1513B5B"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「入居者の安全及びケアの質の確保」に関する事項を実施してください。具体的には次の事項等の実施により利用者の安全及びケアの質の確保を行うこととします。</w:t>
            </w:r>
          </w:p>
          <w:p w14:paraId="445ECB3B"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ａ</w:t>
            </w:r>
            <w:r w:rsidRPr="00F26074">
              <w:rPr>
                <w:rFonts w:asciiTheme="minorEastAsia" w:eastAsiaTheme="minorEastAsia" w:hAnsiTheme="minorEastAsia"/>
                <w:sz w:val="22"/>
                <w:szCs w:val="22"/>
              </w:rPr>
              <w:t xml:space="preserve"> 介護機器から得られる睡眠状態やバイタルサイン等の情報を入</w:t>
            </w:r>
            <w:r w:rsidRPr="00F26074">
              <w:rPr>
                <w:rFonts w:asciiTheme="minorEastAsia" w:eastAsiaTheme="minorEastAsia" w:hAnsiTheme="minorEastAsia" w:hint="eastAsia"/>
                <w:sz w:val="22"/>
                <w:szCs w:val="22"/>
              </w:rPr>
              <w:t>居者の状態把握に活用すること。</w:t>
            </w:r>
          </w:p>
          <w:p w14:paraId="03A7609E" w14:textId="77777777" w:rsidR="004930FD" w:rsidRPr="00F26074" w:rsidRDefault="004930FD" w:rsidP="004930FD">
            <w:pPr>
              <w:pStyle w:val="af2"/>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ｂ</w:t>
            </w:r>
            <w:r w:rsidRPr="00F26074">
              <w:rPr>
                <w:rFonts w:asciiTheme="minorEastAsia" w:eastAsiaTheme="minorEastAsia" w:hAnsiTheme="minorEastAsia"/>
                <w:sz w:val="22"/>
                <w:szCs w:val="22"/>
              </w:rPr>
              <w:t xml:space="preserve"> 介護機器の使用に起因する施設内で発生したヒヤリ・</w:t>
            </w:r>
            <w:r w:rsidRPr="00F26074">
              <w:rPr>
                <w:rFonts w:asciiTheme="minorEastAsia" w:eastAsiaTheme="minorEastAsia" w:hAnsiTheme="minorEastAsia"/>
                <w:sz w:val="22"/>
                <w:szCs w:val="22"/>
              </w:rPr>
              <w:lastRenderedPageBreak/>
              <w:t>ハット事例</w:t>
            </w:r>
            <w:r w:rsidRPr="00F26074">
              <w:rPr>
                <w:rFonts w:asciiTheme="minorEastAsia" w:eastAsiaTheme="minorEastAsia" w:hAnsiTheme="minorEastAsia" w:hint="eastAsia"/>
                <w:sz w:val="22"/>
                <w:szCs w:val="22"/>
              </w:rPr>
              <w:t>等の状況を把握し、その原因を分析して再発の防止策を検討すること</w:t>
            </w:r>
            <w:r>
              <w:rPr>
                <w:rFonts w:asciiTheme="minorEastAsia" w:eastAsiaTheme="minorEastAsia" w:hAnsiTheme="minorEastAsia" w:hint="eastAsia"/>
                <w:sz w:val="22"/>
                <w:szCs w:val="22"/>
              </w:rPr>
              <w:t>。</w:t>
            </w:r>
          </w:p>
        </w:tc>
        <w:tc>
          <w:tcPr>
            <w:tcW w:w="1338" w:type="dxa"/>
            <w:tcBorders>
              <w:top w:val="nil"/>
              <w:bottom w:val="nil"/>
            </w:tcBorders>
          </w:tcPr>
          <w:p w14:paraId="47323A21"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CECEEAF"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BD6E915" w14:textId="77777777" w:rsidTr="00A62875">
        <w:trPr>
          <w:trHeight w:val="20"/>
        </w:trPr>
        <w:tc>
          <w:tcPr>
            <w:tcW w:w="1701" w:type="dxa"/>
            <w:tcBorders>
              <w:top w:val="nil"/>
              <w:bottom w:val="nil"/>
            </w:tcBorders>
          </w:tcPr>
          <w:p w14:paraId="4CA34DCD"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FEC8E3C"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の負担の軽減及び勤務状況への配慮」に関する事項を実施してください。具体的には、実際にケアを行う介護福祉士を含めた介護職員に対してアンケートやヒアリング等を行い、介護機器の導入後における次の事項等を確認し、人員配置の検討等が行ってください。</w:t>
            </w:r>
          </w:p>
          <w:p w14:paraId="211968B1"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ａ</w:t>
            </w:r>
            <w:r w:rsidRPr="00F26074">
              <w:rPr>
                <w:rFonts w:asciiTheme="minorEastAsia" w:eastAsiaTheme="minorEastAsia" w:hAnsiTheme="minorEastAsia"/>
                <w:sz w:val="22"/>
                <w:szCs w:val="22"/>
              </w:rPr>
              <w:t xml:space="preserve"> ストレスや体調不安等、職員の心身の負担が増えて</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いないかどう</w:t>
            </w:r>
            <w:r w:rsidRPr="00F26074">
              <w:rPr>
                <w:rFonts w:asciiTheme="minorEastAsia" w:eastAsiaTheme="minorEastAsia" w:hAnsiTheme="minorEastAsia" w:hint="eastAsia"/>
                <w:sz w:val="22"/>
                <w:szCs w:val="22"/>
              </w:rPr>
              <w:t>か</w:t>
            </w:r>
          </w:p>
          <w:p w14:paraId="66D2206C"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ｂ</w:t>
            </w:r>
            <w:r w:rsidRPr="00F26074">
              <w:rPr>
                <w:rFonts w:asciiTheme="minorEastAsia" w:eastAsiaTheme="minorEastAsia" w:hAnsiTheme="minorEastAsia"/>
                <w:sz w:val="22"/>
                <w:szCs w:val="22"/>
              </w:rPr>
              <w:t xml:space="preserve"> １日の勤務の中で、職員の負担が過度に増えている</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時間帯がない</w:t>
            </w:r>
            <w:r w:rsidRPr="00F26074">
              <w:rPr>
                <w:rFonts w:asciiTheme="minorEastAsia" w:eastAsiaTheme="minorEastAsia" w:hAnsiTheme="minorEastAsia" w:hint="eastAsia"/>
                <w:sz w:val="22"/>
                <w:szCs w:val="22"/>
              </w:rPr>
              <w:t>かどうか</w:t>
            </w:r>
          </w:p>
          <w:p w14:paraId="2632AC13" w14:textId="77777777" w:rsidR="004930FD" w:rsidRPr="00A62875" w:rsidRDefault="004930FD" w:rsidP="004930FD">
            <w:pPr>
              <w:pStyle w:val="af2"/>
              <w:ind w:leftChars="0" w:left="36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ｃ</w:t>
            </w:r>
            <w:r w:rsidRPr="00F26074">
              <w:rPr>
                <w:rFonts w:asciiTheme="minorEastAsia" w:eastAsiaTheme="minorEastAsia" w:hAnsiTheme="minorEastAsia"/>
                <w:sz w:val="22"/>
                <w:szCs w:val="22"/>
              </w:rPr>
              <w:t xml:space="preserve"> 休憩時間及び時間外勤務等の状況</w:t>
            </w:r>
          </w:p>
        </w:tc>
        <w:tc>
          <w:tcPr>
            <w:tcW w:w="1338" w:type="dxa"/>
            <w:tcBorders>
              <w:top w:val="nil"/>
              <w:bottom w:val="nil"/>
            </w:tcBorders>
          </w:tcPr>
          <w:p w14:paraId="01000A68"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799BDF6A"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5BBE851" w14:textId="77777777" w:rsidTr="00A62875">
        <w:trPr>
          <w:trHeight w:val="20"/>
        </w:trPr>
        <w:tc>
          <w:tcPr>
            <w:tcW w:w="1701" w:type="dxa"/>
            <w:tcBorders>
              <w:top w:val="nil"/>
              <w:bottom w:val="nil"/>
            </w:tcBorders>
          </w:tcPr>
          <w:p w14:paraId="2EB8AE82"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E0B9002" w14:textId="3E0F38FF" w:rsidR="004930FD" w:rsidRPr="00A62875"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日々の業務の中で予め時間を定めて介護機器の不具合がないことを確認する等のチェックを行う仕組みを設け</w:t>
            </w:r>
            <w:r w:rsidR="007A3D77">
              <w:rPr>
                <w:rFonts w:asciiTheme="minorEastAsia" w:eastAsiaTheme="minorEastAsia" w:hAnsiTheme="minorEastAsia" w:hint="eastAsia"/>
                <w:sz w:val="22"/>
                <w:szCs w:val="22"/>
              </w:rPr>
              <w:t>てください</w:t>
            </w:r>
            <w:r w:rsidRPr="00F26074">
              <w:rPr>
                <w:rFonts w:asciiTheme="minorEastAsia" w:eastAsiaTheme="minorEastAsia" w:hAnsiTheme="minorEastAsia" w:hint="eastAsia"/>
                <w:sz w:val="22"/>
                <w:szCs w:val="22"/>
              </w:rPr>
              <w:t>。また、介護機器のメーカーと連携し、定期的に点検を行</w:t>
            </w:r>
            <w:r w:rsidR="007A3D77">
              <w:rPr>
                <w:rFonts w:asciiTheme="minorEastAsia" w:eastAsiaTheme="minorEastAsia" w:hAnsiTheme="minorEastAsia" w:hint="eastAsia"/>
                <w:sz w:val="22"/>
                <w:szCs w:val="22"/>
              </w:rPr>
              <w:t>ってください</w:t>
            </w:r>
            <w:r w:rsidRPr="00F26074">
              <w:rPr>
                <w:rFonts w:asciiTheme="minorEastAsia" w:eastAsiaTheme="minorEastAsia" w:hAnsiTheme="minorEastAsia" w:hint="eastAsia"/>
                <w:sz w:val="22"/>
                <w:szCs w:val="22"/>
              </w:rPr>
              <w:t>。</w:t>
            </w:r>
          </w:p>
        </w:tc>
        <w:tc>
          <w:tcPr>
            <w:tcW w:w="1338" w:type="dxa"/>
            <w:tcBorders>
              <w:top w:val="nil"/>
              <w:bottom w:val="nil"/>
            </w:tcBorders>
          </w:tcPr>
          <w:p w14:paraId="1CA09451"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7669701"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07FD0C6" w14:textId="77777777" w:rsidTr="00A62875">
        <w:trPr>
          <w:trHeight w:val="20"/>
        </w:trPr>
        <w:tc>
          <w:tcPr>
            <w:tcW w:w="1701" w:type="dxa"/>
            <w:tcBorders>
              <w:top w:val="nil"/>
              <w:bottom w:val="nil"/>
            </w:tcBorders>
          </w:tcPr>
          <w:p w14:paraId="64CC34E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9176F92" w14:textId="79340128" w:rsidR="004930FD" w:rsidRPr="00A62875"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介護機器の使用方法の講習やヒヤリ・ハット事例等の周知、その事例を通じた再発防止策の実習等を含む職員研修を定期的に行</w:t>
            </w:r>
            <w:r w:rsidR="007A3D77">
              <w:rPr>
                <w:rFonts w:asciiTheme="minorEastAsia" w:eastAsiaTheme="minorEastAsia" w:hAnsiTheme="minorEastAsia" w:hint="eastAsia"/>
                <w:sz w:val="22"/>
                <w:szCs w:val="22"/>
              </w:rPr>
              <w:t>ってください</w:t>
            </w:r>
            <w:r w:rsidRPr="00F26074">
              <w:rPr>
                <w:rFonts w:asciiTheme="minorEastAsia" w:eastAsiaTheme="minorEastAsia" w:hAnsiTheme="minorEastAsia" w:hint="eastAsia"/>
                <w:sz w:val="22"/>
                <w:szCs w:val="22"/>
              </w:rPr>
              <w:t>。</w:t>
            </w:r>
          </w:p>
        </w:tc>
        <w:tc>
          <w:tcPr>
            <w:tcW w:w="1338" w:type="dxa"/>
            <w:tcBorders>
              <w:top w:val="nil"/>
              <w:bottom w:val="nil"/>
            </w:tcBorders>
          </w:tcPr>
          <w:p w14:paraId="631FF719"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C5769B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26AE304" w14:textId="77777777" w:rsidTr="007636DA">
        <w:trPr>
          <w:trHeight w:val="20"/>
        </w:trPr>
        <w:tc>
          <w:tcPr>
            <w:tcW w:w="1701" w:type="dxa"/>
            <w:tcBorders>
              <w:top w:val="nil"/>
              <w:bottom w:val="nil"/>
            </w:tcBorders>
          </w:tcPr>
          <w:p w14:paraId="62790B5A"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58B56A37"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当該加算の算定を行うために必要となる介護福祉士の員数を算出す</w:t>
            </w:r>
            <w:r w:rsidRPr="00F26074">
              <w:rPr>
                <w:rFonts w:asciiTheme="minorEastAsia" w:eastAsiaTheme="minorEastAsia" w:hAnsiTheme="minorEastAsia" w:hint="eastAsia"/>
                <w:sz w:val="22"/>
                <w:szCs w:val="22"/>
              </w:rPr>
              <w:t>る際の利用者数については、当該年度の前年度（毎年４</w:t>
            </w:r>
            <w:r w:rsidRPr="00F26074">
              <w:rPr>
                <w:rFonts w:asciiTheme="minorEastAsia" w:eastAsiaTheme="minorEastAsia" w:hAnsiTheme="minorEastAsia"/>
                <w:sz w:val="22"/>
                <w:szCs w:val="22"/>
              </w:rPr>
              <w:t>月</w:t>
            </w:r>
            <w:r w:rsidRPr="00F26074">
              <w:rPr>
                <w:rFonts w:asciiTheme="minorEastAsia" w:eastAsiaTheme="minorEastAsia" w:hAnsiTheme="minorEastAsia" w:hint="eastAsia"/>
                <w:sz w:val="22"/>
                <w:szCs w:val="22"/>
              </w:rPr>
              <w:t>１</w:t>
            </w:r>
            <w:r w:rsidRPr="00F26074">
              <w:rPr>
                <w:rFonts w:asciiTheme="minorEastAsia" w:eastAsiaTheme="minorEastAsia" w:hAnsiTheme="minorEastAsia"/>
                <w:sz w:val="22"/>
                <w:szCs w:val="22"/>
              </w:rPr>
              <w:t>日に始ま</w:t>
            </w:r>
            <w:r w:rsidRPr="00F26074">
              <w:rPr>
                <w:rFonts w:asciiTheme="minorEastAsia" w:eastAsiaTheme="minorEastAsia" w:hAnsiTheme="minorEastAsia" w:hint="eastAsia"/>
                <w:sz w:val="22"/>
                <w:szCs w:val="22"/>
              </w:rPr>
              <w:t>り翌年３</w:t>
            </w:r>
            <w:r w:rsidRPr="00F26074">
              <w:rPr>
                <w:rFonts w:asciiTheme="minorEastAsia" w:eastAsiaTheme="minorEastAsia" w:hAnsiTheme="minorEastAsia"/>
                <w:sz w:val="22"/>
                <w:szCs w:val="22"/>
              </w:rPr>
              <w:t>月31日をもって終わる年度とする。）の平均を用います。（ただ</w:t>
            </w:r>
            <w:r w:rsidRPr="00F26074">
              <w:rPr>
                <w:rFonts w:asciiTheme="minorEastAsia" w:eastAsiaTheme="minorEastAsia" w:hAnsiTheme="minorEastAsia" w:hint="eastAsia"/>
                <w:sz w:val="22"/>
                <w:szCs w:val="22"/>
              </w:rPr>
              <w:t>し、新規開設又は再開の場合は推定数によります。）この場合、利用者数等の平均は、前年度の全利用者等の延数を当該前年度の日数で除して得た数とします。この平均利用者数等の算定に当たっては、小数点第</w:t>
            </w:r>
            <w:r w:rsidRPr="00F26074">
              <w:rPr>
                <w:rFonts w:asciiTheme="minorEastAsia" w:eastAsiaTheme="minorEastAsia" w:hAnsiTheme="minorEastAsia"/>
                <w:sz w:val="22"/>
                <w:szCs w:val="22"/>
              </w:rPr>
              <w:t>2位以下を切り上げるものとします。</w:t>
            </w:r>
          </w:p>
          <w:p w14:paraId="42B896BF" w14:textId="77777777" w:rsidR="004930FD" w:rsidRPr="00A62875" w:rsidRDefault="004930FD" w:rsidP="004930FD">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介護福祉士の員数については、届出日の属する月の前３月間における員数の平均を、常勤換算方法を用いて算出した値が、必要な人数を満たすものでなければなりません。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を提出しなければなりません。</w:t>
            </w:r>
          </w:p>
        </w:tc>
        <w:tc>
          <w:tcPr>
            <w:tcW w:w="1338" w:type="dxa"/>
            <w:tcBorders>
              <w:top w:val="nil"/>
            </w:tcBorders>
          </w:tcPr>
          <w:p w14:paraId="3E7C0444" w14:textId="77777777" w:rsidR="004930FD" w:rsidRPr="00134055" w:rsidRDefault="004930FD" w:rsidP="004930FD">
            <w:pPr>
              <w:adjustRightInd w:val="0"/>
              <w:ind w:left="152" w:hanging="152"/>
              <w:contextualSpacing/>
              <w:rPr>
                <w:sz w:val="20"/>
                <w:szCs w:val="20"/>
              </w:rPr>
            </w:pPr>
          </w:p>
        </w:tc>
        <w:tc>
          <w:tcPr>
            <w:tcW w:w="1197" w:type="dxa"/>
            <w:tcBorders>
              <w:top w:val="nil"/>
            </w:tcBorders>
          </w:tcPr>
          <w:p w14:paraId="36BC673E"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第2の4(7)③</w:t>
            </w:r>
          </w:p>
          <w:p w14:paraId="74D17463" w14:textId="77777777" w:rsidR="004930FD" w:rsidRPr="00134055" w:rsidRDefault="004930FD" w:rsidP="004930FD">
            <w:pPr>
              <w:widowControl/>
              <w:ind w:left="144" w:hanging="144"/>
              <w:jc w:val="left"/>
              <w:rPr>
                <w:rFonts w:asciiTheme="minorEastAsia" w:eastAsiaTheme="minorEastAsia" w:hAnsiTheme="minorEastAsia"/>
                <w:sz w:val="19"/>
                <w:szCs w:val="19"/>
              </w:rPr>
            </w:pPr>
          </w:p>
        </w:tc>
      </w:tr>
      <w:tr w:rsidR="004930FD" w:rsidRPr="00F26074" w14:paraId="37389CF0" w14:textId="77777777" w:rsidTr="007636DA">
        <w:trPr>
          <w:trHeight w:val="20"/>
        </w:trPr>
        <w:tc>
          <w:tcPr>
            <w:tcW w:w="1701" w:type="dxa"/>
            <w:tcBorders>
              <w:top w:val="nil"/>
              <w:bottom w:val="nil"/>
            </w:tcBorders>
          </w:tcPr>
          <w:p w14:paraId="7993DD67" w14:textId="77777777" w:rsidR="004930FD" w:rsidRPr="009E664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38A1A72A" w14:textId="77777777" w:rsidR="004930FD" w:rsidRPr="009E6644" w:rsidRDefault="004930FD" w:rsidP="004930FD">
            <w:pPr>
              <w:ind w:leftChars="100" w:left="210" w:firstLineChars="0" w:firstLine="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 xml:space="preserve">④　</w:t>
            </w:r>
            <w:r w:rsidRPr="009E6644">
              <w:rPr>
                <w:rFonts w:hAnsi="ＭＳ ゴシック" w:hint="eastAsia"/>
                <w:b/>
                <w:sz w:val="22"/>
                <w:szCs w:val="22"/>
              </w:rPr>
              <w:t>人員基準欠如に該当していませんか。</w:t>
            </w:r>
          </w:p>
        </w:tc>
        <w:tc>
          <w:tcPr>
            <w:tcW w:w="1338" w:type="dxa"/>
            <w:tcBorders>
              <w:top w:val="nil"/>
            </w:tcBorders>
          </w:tcPr>
          <w:p w14:paraId="2C96BBB8"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97857330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DAC43EF" w14:textId="77777777" w:rsidR="004930FD" w:rsidRDefault="00901A3E" w:rsidP="004930FD">
            <w:pPr>
              <w:adjustRightInd w:val="0"/>
              <w:ind w:left="152" w:hanging="152"/>
              <w:contextualSpacing/>
              <w:rPr>
                <w:sz w:val="20"/>
                <w:szCs w:val="20"/>
              </w:rPr>
            </w:pPr>
            <w:sdt>
              <w:sdtPr>
                <w:rPr>
                  <w:sz w:val="20"/>
                  <w:szCs w:val="20"/>
                </w:rPr>
                <w:id w:val="476569495"/>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tc>
        <w:tc>
          <w:tcPr>
            <w:tcW w:w="1197" w:type="dxa"/>
            <w:tcBorders>
              <w:top w:val="nil"/>
            </w:tcBorders>
          </w:tcPr>
          <w:p w14:paraId="44B6E33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5759323" w14:textId="77777777" w:rsidTr="00F54B81">
        <w:trPr>
          <w:trHeight w:val="20"/>
        </w:trPr>
        <w:tc>
          <w:tcPr>
            <w:tcW w:w="1701" w:type="dxa"/>
            <w:tcBorders>
              <w:top w:val="nil"/>
              <w:bottom w:val="nil"/>
            </w:tcBorders>
          </w:tcPr>
          <w:p w14:paraId="11E96DBF"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323E199" w14:textId="77777777" w:rsidR="004930FD" w:rsidRPr="00520380" w:rsidRDefault="004930FD" w:rsidP="004930FD">
            <w:pPr>
              <w:ind w:left="0" w:firstLineChars="0" w:firstLine="0"/>
              <w:rPr>
                <w:rFonts w:asciiTheme="minorEastAsia" w:eastAsiaTheme="minorEastAsia" w:hAnsiTheme="minorEastAsia"/>
                <w:color w:val="FF0000"/>
                <w:sz w:val="22"/>
                <w:szCs w:val="22"/>
                <w:highlight w:val="yellow"/>
              </w:rPr>
            </w:pPr>
            <w:r w:rsidRPr="00F26074">
              <w:rPr>
                <w:rFonts w:asciiTheme="minorEastAsia" w:eastAsiaTheme="minorEastAsia" w:hAnsiTheme="minorEastAsia" w:hint="eastAsia"/>
                <w:sz w:val="22"/>
                <w:szCs w:val="22"/>
              </w:rPr>
              <w:t>（2）入居継続支援加算（Ⅱ）</w:t>
            </w:r>
          </w:p>
        </w:tc>
        <w:tc>
          <w:tcPr>
            <w:tcW w:w="1338" w:type="dxa"/>
            <w:tcBorders>
              <w:top w:val="nil"/>
              <w:bottom w:val="nil"/>
            </w:tcBorders>
          </w:tcPr>
          <w:p w14:paraId="529280AD"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95F3B5F"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E090201" w14:textId="77777777" w:rsidTr="007636DA">
        <w:trPr>
          <w:trHeight w:val="20"/>
        </w:trPr>
        <w:tc>
          <w:tcPr>
            <w:tcW w:w="1701" w:type="dxa"/>
            <w:tcBorders>
              <w:top w:val="nil"/>
              <w:bottom w:val="nil"/>
            </w:tcBorders>
          </w:tcPr>
          <w:p w14:paraId="7A9A879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154FCE6C" w14:textId="77777777" w:rsidR="004930FD" w:rsidRPr="00F26074" w:rsidRDefault="004930FD" w:rsidP="004930FD">
            <w:pPr>
              <w:ind w:leftChars="200" w:left="420" w:firstLineChars="100" w:firstLine="22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①又は②のいずれかに適合し、かつ、③に掲げる基準に適合すること。</w:t>
            </w:r>
          </w:p>
        </w:tc>
        <w:tc>
          <w:tcPr>
            <w:tcW w:w="1338" w:type="dxa"/>
            <w:tcBorders>
              <w:top w:val="nil"/>
            </w:tcBorders>
          </w:tcPr>
          <w:p w14:paraId="31AECBBE" w14:textId="77777777" w:rsidR="004930FD" w:rsidRDefault="004930FD" w:rsidP="004930FD">
            <w:pPr>
              <w:adjustRightInd w:val="0"/>
              <w:ind w:left="152" w:hanging="152"/>
              <w:contextualSpacing/>
              <w:rPr>
                <w:sz w:val="20"/>
                <w:szCs w:val="20"/>
              </w:rPr>
            </w:pPr>
          </w:p>
        </w:tc>
        <w:tc>
          <w:tcPr>
            <w:tcW w:w="1197" w:type="dxa"/>
            <w:tcBorders>
              <w:top w:val="nil"/>
            </w:tcBorders>
          </w:tcPr>
          <w:p w14:paraId="19CB0EF1"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06387F8A" w14:textId="77777777" w:rsidTr="0098301F">
        <w:trPr>
          <w:trHeight w:val="20"/>
        </w:trPr>
        <w:tc>
          <w:tcPr>
            <w:tcW w:w="1701" w:type="dxa"/>
            <w:tcBorders>
              <w:top w:val="nil"/>
              <w:bottom w:val="nil"/>
            </w:tcBorders>
          </w:tcPr>
          <w:p w14:paraId="5A9E9AA8" w14:textId="77777777" w:rsidR="004930FD" w:rsidRPr="00F26074" w:rsidRDefault="004930FD" w:rsidP="004930FD">
            <w:pPr>
              <w:ind w:left="0" w:rightChars="4" w:right="8" w:firstLineChars="0" w:firstLine="0"/>
              <w:jc w:val="left"/>
              <w:rPr>
                <w:rFonts w:asciiTheme="minorEastAsia" w:eastAsiaTheme="minorEastAsia" w:hAnsiTheme="minorEastAsia"/>
                <w:sz w:val="22"/>
                <w:szCs w:val="22"/>
              </w:rPr>
            </w:pPr>
          </w:p>
        </w:tc>
        <w:tc>
          <w:tcPr>
            <w:tcW w:w="6096" w:type="dxa"/>
          </w:tcPr>
          <w:p w14:paraId="11A00503"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b/>
                <w:sz w:val="22"/>
                <w:szCs w:val="22"/>
              </w:rPr>
              <w:t>社会福祉士及び介護福祉士法施行規則第１条各号に掲げる行</w:t>
            </w:r>
            <w:r w:rsidRPr="00F26074">
              <w:rPr>
                <w:rFonts w:hAnsi="ＭＳ ゴシック" w:hint="eastAsia"/>
                <w:b/>
                <w:sz w:val="22"/>
                <w:szCs w:val="22"/>
              </w:rPr>
              <w:t>為を必要とする者の占める割合が利用者の</w:t>
            </w:r>
            <w:r w:rsidRPr="00F26074">
              <w:rPr>
                <w:rFonts w:hAnsi="ＭＳ ゴシック"/>
                <w:b/>
                <w:sz w:val="22"/>
                <w:szCs w:val="22"/>
              </w:rPr>
              <w:t>100分の5以上います</w:t>
            </w:r>
            <w:r w:rsidRPr="00F26074">
              <w:rPr>
                <w:rFonts w:hAnsi="ＭＳ ゴシック" w:hint="eastAsia"/>
                <w:b/>
                <w:sz w:val="22"/>
                <w:szCs w:val="22"/>
              </w:rPr>
              <w:t>か。</w:t>
            </w:r>
          </w:p>
        </w:tc>
        <w:tc>
          <w:tcPr>
            <w:tcW w:w="1338" w:type="dxa"/>
          </w:tcPr>
          <w:p w14:paraId="42ECFFBC" w14:textId="77777777" w:rsidR="004930FD" w:rsidRPr="00134055"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34622743"/>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191B9941" w14:textId="77777777" w:rsidR="004930FD" w:rsidRPr="00134055" w:rsidRDefault="00901A3E" w:rsidP="004930FD">
            <w:pPr>
              <w:adjustRightInd w:val="0"/>
              <w:ind w:left="152" w:hanging="152"/>
              <w:contextualSpacing/>
              <w:rPr>
                <w:rFonts w:asciiTheme="minorEastAsia" w:eastAsiaTheme="minorEastAsia" w:hAnsiTheme="minorEastAsia"/>
                <w:spacing w:val="20"/>
                <w:sz w:val="22"/>
                <w:szCs w:val="22"/>
              </w:rPr>
            </w:pPr>
            <w:sdt>
              <w:sdtPr>
                <w:rPr>
                  <w:sz w:val="20"/>
                  <w:szCs w:val="20"/>
                </w:rPr>
                <w:id w:val="676919059"/>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pacing w:val="20"/>
                <w:sz w:val="22"/>
                <w:szCs w:val="22"/>
              </w:rPr>
              <w:t>いない</w:t>
            </w:r>
          </w:p>
        </w:tc>
        <w:tc>
          <w:tcPr>
            <w:tcW w:w="1197" w:type="dxa"/>
          </w:tcPr>
          <w:p w14:paraId="52D310CE" w14:textId="77777777" w:rsidR="004930FD" w:rsidRPr="00F26074" w:rsidRDefault="004930FD" w:rsidP="004930FD">
            <w:pPr>
              <w:ind w:left="0" w:firstLineChars="0" w:firstLine="0"/>
              <w:jc w:val="left"/>
              <w:rPr>
                <w:rFonts w:asciiTheme="minorEastAsia" w:eastAsiaTheme="minorEastAsia" w:hAnsiTheme="minorEastAsia"/>
                <w:sz w:val="19"/>
                <w:szCs w:val="19"/>
              </w:rPr>
            </w:pPr>
          </w:p>
        </w:tc>
      </w:tr>
      <w:tr w:rsidR="004930FD" w:rsidRPr="00F26074" w14:paraId="6C625E4B" w14:textId="77777777" w:rsidTr="0098301F">
        <w:trPr>
          <w:trHeight w:val="20"/>
        </w:trPr>
        <w:tc>
          <w:tcPr>
            <w:tcW w:w="1701" w:type="dxa"/>
            <w:tcBorders>
              <w:top w:val="nil"/>
              <w:bottom w:val="nil"/>
            </w:tcBorders>
          </w:tcPr>
          <w:p w14:paraId="4081764C"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bottom w:val="nil"/>
            </w:tcBorders>
          </w:tcPr>
          <w:p w14:paraId="41A41F0C" w14:textId="77777777" w:rsidR="004930FD" w:rsidRPr="00AB60FF" w:rsidRDefault="004930FD" w:rsidP="004930FD">
            <w:pPr>
              <w:ind w:leftChars="200" w:left="640" w:hangingChars="100" w:hanging="22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 xml:space="preserve">②　</w:t>
            </w:r>
            <w:r w:rsidRPr="00AB60FF">
              <w:rPr>
                <w:rFonts w:asciiTheme="minorEastAsia" w:eastAsiaTheme="minorEastAsia" w:hAnsiTheme="minorEastAsia" w:hint="eastAsia"/>
                <w:b/>
                <w:sz w:val="22"/>
                <w:szCs w:val="22"/>
              </w:rPr>
              <w:t>社会福祉士及び介護福祉士法施行規則第１条各号に掲げる行為を必要とする者及び次のいずれかに該当する状態の者の占める割合が入居者の</w:t>
            </w:r>
            <w:r w:rsidRPr="00AB60FF">
              <w:rPr>
                <w:rFonts w:asciiTheme="minorEastAsia" w:eastAsiaTheme="minorEastAsia" w:hAnsiTheme="minorEastAsia"/>
                <w:b/>
                <w:sz w:val="22"/>
                <w:szCs w:val="22"/>
              </w:rPr>
              <w:t>100分の5以上であり、かつ、常勤の看護師を１名以上配置し、看護に係る責任者を定めて</w:t>
            </w:r>
            <w:r w:rsidRPr="00AB60FF">
              <w:rPr>
                <w:rFonts w:asciiTheme="minorEastAsia" w:eastAsiaTheme="minorEastAsia" w:hAnsiTheme="minorEastAsia" w:hint="eastAsia"/>
                <w:b/>
                <w:sz w:val="22"/>
                <w:szCs w:val="22"/>
              </w:rPr>
              <w:t>いますか</w:t>
            </w:r>
            <w:r w:rsidRPr="00AB60FF">
              <w:rPr>
                <w:rFonts w:asciiTheme="minorEastAsia" w:eastAsiaTheme="minorEastAsia" w:hAnsiTheme="minorEastAsia"/>
                <w:b/>
                <w:sz w:val="22"/>
                <w:szCs w:val="22"/>
              </w:rPr>
              <w:t>。</w:t>
            </w:r>
          </w:p>
        </w:tc>
        <w:tc>
          <w:tcPr>
            <w:tcW w:w="1338" w:type="dxa"/>
            <w:tcBorders>
              <w:bottom w:val="nil"/>
            </w:tcBorders>
          </w:tcPr>
          <w:p w14:paraId="5047D63E" w14:textId="77777777" w:rsidR="004930FD" w:rsidRPr="00134055"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8493290"/>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6EF2DBEB" w14:textId="77777777" w:rsidR="004930FD" w:rsidRPr="00134055" w:rsidRDefault="00901A3E" w:rsidP="004930FD">
            <w:pPr>
              <w:adjustRightInd w:val="0"/>
              <w:ind w:left="152" w:hanging="152"/>
              <w:contextualSpacing/>
              <w:rPr>
                <w:sz w:val="20"/>
                <w:szCs w:val="20"/>
              </w:rPr>
            </w:pPr>
            <w:sdt>
              <w:sdtPr>
                <w:rPr>
                  <w:sz w:val="20"/>
                  <w:szCs w:val="20"/>
                </w:rPr>
                <w:id w:val="1513264067"/>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pacing w:val="20"/>
                <w:sz w:val="22"/>
                <w:szCs w:val="22"/>
              </w:rPr>
              <w:t>いない</w:t>
            </w:r>
          </w:p>
        </w:tc>
        <w:tc>
          <w:tcPr>
            <w:tcW w:w="1197" w:type="dxa"/>
            <w:tcBorders>
              <w:bottom w:val="nil"/>
            </w:tcBorders>
          </w:tcPr>
          <w:p w14:paraId="75EBA693"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DE08238" w14:textId="77777777" w:rsidTr="0098301F">
        <w:trPr>
          <w:trHeight w:val="20"/>
        </w:trPr>
        <w:tc>
          <w:tcPr>
            <w:tcW w:w="1701" w:type="dxa"/>
            <w:tcBorders>
              <w:top w:val="nil"/>
              <w:bottom w:val="nil"/>
            </w:tcBorders>
          </w:tcPr>
          <w:p w14:paraId="14C85E0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5CD0DD5" w14:textId="77777777" w:rsidR="004930FD" w:rsidRPr="00AB60FF" w:rsidRDefault="004930FD" w:rsidP="004930FD">
            <w:pPr>
              <w:ind w:left="0" w:firstLineChars="300" w:firstLine="66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w:t>
            </w:r>
            <w:r w:rsidRPr="00AB60FF">
              <w:rPr>
                <w:rFonts w:asciiTheme="minorEastAsia" w:eastAsiaTheme="minorEastAsia" w:hAnsiTheme="minorEastAsia"/>
                <w:sz w:val="22"/>
                <w:szCs w:val="22"/>
              </w:rPr>
              <w:t>1)</w:t>
            </w:r>
            <w:r w:rsidRPr="00AB60FF">
              <w:rPr>
                <w:rFonts w:asciiTheme="minorEastAsia" w:eastAsiaTheme="minorEastAsia" w:hAnsiTheme="minorEastAsia" w:hint="eastAsia"/>
                <w:sz w:val="22"/>
                <w:szCs w:val="22"/>
              </w:rPr>
              <w:t xml:space="preserve">　尿道カテーテル留置を実施している状態</w:t>
            </w:r>
          </w:p>
        </w:tc>
        <w:tc>
          <w:tcPr>
            <w:tcW w:w="1338" w:type="dxa"/>
            <w:tcBorders>
              <w:top w:val="nil"/>
              <w:bottom w:val="nil"/>
            </w:tcBorders>
          </w:tcPr>
          <w:p w14:paraId="0698A0EA"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bottom w:val="nil"/>
            </w:tcBorders>
          </w:tcPr>
          <w:p w14:paraId="2861E024"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8C26F44" w14:textId="77777777" w:rsidTr="0098301F">
        <w:trPr>
          <w:trHeight w:val="20"/>
        </w:trPr>
        <w:tc>
          <w:tcPr>
            <w:tcW w:w="1701" w:type="dxa"/>
            <w:tcBorders>
              <w:top w:val="nil"/>
              <w:bottom w:val="nil"/>
            </w:tcBorders>
          </w:tcPr>
          <w:p w14:paraId="38F08093"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D816642" w14:textId="77777777" w:rsidR="004930FD" w:rsidRPr="00AB60FF" w:rsidRDefault="004930FD" w:rsidP="004930FD">
            <w:pPr>
              <w:ind w:left="0" w:firstLineChars="300" w:firstLine="66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w:t>
            </w:r>
            <w:r w:rsidRPr="00AB60FF">
              <w:rPr>
                <w:rFonts w:asciiTheme="minorEastAsia" w:eastAsiaTheme="minorEastAsia" w:hAnsiTheme="minorEastAsia"/>
                <w:sz w:val="22"/>
                <w:szCs w:val="22"/>
              </w:rPr>
              <w:t>2)</w:t>
            </w:r>
            <w:r w:rsidRPr="00AB60FF">
              <w:rPr>
                <w:rFonts w:asciiTheme="minorEastAsia" w:eastAsiaTheme="minorEastAsia" w:hAnsiTheme="minorEastAsia" w:hint="eastAsia"/>
                <w:sz w:val="22"/>
                <w:szCs w:val="22"/>
              </w:rPr>
              <w:t xml:space="preserve">　在宅酸素療法を実施している状態</w:t>
            </w:r>
          </w:p>
        </w:tc>
        <w:tc>
          <w:tcPr>
            <w:tcW w:w="1338" w:type="dxa"/>
            <w:tcBorders>
              <w:top w:val="nil"/>
              <w:bottom w:val="nil"/>
            </w:tcBorders>
          </w:tcPr>
          <w:p w14:paraId="683CF087"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bottom w:val="nil"/>
            </w:tcBorders>
          </w:tcPr>
          <w:p w14:paraId="04E4634F"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32682107" w14:textId="77777777" w:rsidTr="0098301F">
        <w:trPr>
          <w:trHeight w:val="20"/>
        </w:trPr>
        <w:tc>
          <w:tcPr>
            <w:tcW w:w="1701" w:type="dxa"/>
            <w:tcBorders>
              <w:top w:val="nil"/>
              <w:bottom w:val="nil"/>
            </w:tcBorders>
          </w:tcPr>
          <w:p w14:paraId="66336BED"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5DC05656" w14:textId="77777777" w:rsidR="004930FD" w:rsidRPr="00AB60FF" w:rsidRDefault="004930FD" w:rsidP="004930FD">
            <w:pPr>
              <w:ind w:left="0" w:firstLineChars="300" w:firstLine="66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w:t>
            </w:r>
            <w:r w:rsidRPr="00AB60FF">
              <w:rPr>
                <w:rFonts w:asciiTheme="minorEastAsia" w:eastAsiaTheme="minorEastAsia" w:hAnsiTheme="minorEastAsia"/>
                <w:sz w:val="22"/>
                <w:szCs w:val="22"/>
              </w:rPr>
              <w:t>3)</w:t>
            </w:r>
            <w:r w:rsidRPr="00AB60FF">
              <w:rPr>
                <w:rFonts w:asciiTheme="minorEastAsia" w:eastAsiaTheme="minorEastAsia" w:hAnsiTheme="minorEastAsia" w:hint="eastAsia"/>
                <w:sz w:val="22"/>
                <w:szCs w:val="22"/>
              </w:rPr>
              <w:t xml:space="preserve">　インスリン注射を実施している状態</w:t>
            </w:r>
          </w:p>
        </w:tc>
        <w:tc>
          <w:tcPr>
            <w:tcW w:w="1338" w:type="dxa"/>
            <w:tcBorders>
              <w:top w:val="nil"/>
            </w:tcBorders>
          </w:tcPr>
          <w:p w14:paraId="36BD0905"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tcBorders>
          </w:tcPr>
          <w:p w14:paraId="0D0FCE40"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78A5B07" w14:textId="77777777" w:rsidTr="007636DA">
        <w:trPr>
          <w:trHeight w:val="20"/>
        </w:trPr>
        <w:tc>
          <w:tcPr>
            <w:tcW w:w="1701" w:type="dxa"/>
            <w:tcBorders>
              <w:top w:val="nil"/>
            </w:tcBorders>
          </w:tcPr>
          <w:p w14:paraId="5FC7D0B9"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Pr>
          <w:p w14:paraId="0F9F387B" w14:textId="7F2CD7F3" w:rsidR="004930FD" w:rsidRPr="00AB60FF" w:rsidRDefault="004930FD" w:rsidP="004930FD">
            <w:pPr>
              <w:ind w:left="0" w:firstLineChars="200" w:firstLine="440"/>
              <w:rPr>
                <w:rFonts w:asciiTheme="minorEastAsia" w:eastAsiaTheme="minorEastAsia" w:hAnsiTheme="minorEastAsia"/>
                <w:sz w:val="22"/>
                <w:szCs w:val="22"/>
              </w:rPr>
            </w:pPr>
            <w:r w:rsidRPr="00AB60FF">
              <w:rPr>
                <w:rFonts w:asciiTheme="minorEastAsia" w:eastAsiaTheme="minorEastAsia" w:hAnsiTheme="minorEastAsia" w:hint="eastAsia"/>
                <w:sz w:val="22"/>
                <w:szCs w:val="22"/>
              </w:rPr>
              <w:t>③</w:t>
            </w:r>
            <w:r w:rsidRPr="00AB60FF">
              <w:rPr>
                <w:rFonts w:hAnsi="ＭＳ ゴシック" w:hint="eastAsia"/>
                <w:b/>
                <w:sz w:val="22"/>
                <w:szCs w:val="22"/>
              </w:rPr>
              <w:t xml:space="preserve">　（1）③④の要件を満たしていますか。</w:t>
            </w:r>
          </w:p>
        </w:tc>
        <w:tc>
          <w:tcPr>
            <w:tcW w:w="1338" w:type="dxa"/>
          </w:tcPr>
          <w:p w14:paraId="6A46700B"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6439169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2B453A07" w14:textId="77777777" w:rsidR="004930FD" w:rsidRDefault="00901A3E" w:rsidP="004930FD">
            <w:pPr>
              <w:adjustRightInd w:val="0"/>
              <w:ind w:left="152" w:hanging="152"/>
              <w:contextualSpacing/>
              <w:rPr>
                <w:sz w:val="20"/>
                <w:szCs w:val="20"/>
              </w:rPr>
            </w:pPr>
            <w:sdt>
              <w:sdtPr>
                <w:rPr>
                  <w:sz w:val="20"/>
                  <w:szCs w:val="20"/>
                </w:rPr>
                <w:id w:val="-49549810"/>
                <w14:checkbox>
                  <w14:checked w14:val="0"/>
                  <w14:checkedState w14:val="2612" w14:font="ＭＳ ゴシック"/>
                  <w14:uncheckedState w14:val="2610" w14:font="ＭＳ ゴシック"/>
                </w14:checkbox>
              </w:sdtPr>
              <w:sdtContent>
                <w:r w:rsidR="004930FD" w:rsidRPr="00EE1892">
                  <w:rPr>
                    <w:rFonts w:hAnsi="ＭＳ ゴシック" w:hint="eastAsia"/>
                    <w:sz w:val="20"/>
                    <w:szCs w:val="20"/>
                  </w:rPr>
                  <w:t>☐</w:t>
                </w:r>
              </w:sdtContent>
            </w:sdt>
            <w:r w:rsidR="004930FD" w:rsidRPr="00EE1892">
              <w:rPr>
                <w:rFonts w:asciiTheme="minorEastAsia" w:eastAsiaTheme="minorEastAsia" w:hAnsiTheme="minorEastAsia" w:hint="eastAsia"/>
                <w:spacing w:val="20"/>
                <w:sz w:val="22"/>
                <w:szCs w:val="22"/>
              </w:rPr>
              <w:t>いない</w:t>
            </w:r>
          </w:p>
        </w:tc>
        <w:tc>
          <w:tcPr>
            <w:tcW w:w="1197" w:type="dxa"/>
          </w:tcPr>
          <w:p w14:paraId="19CFE4D4"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AC0159A" w14:textId="77777777" w:rsidTr="007636DA">
        <w:trPr>
          <w:trHeight w:val="20"/>
        </w:trPr>
        <w:tc>
          <w:tcPr>
            <w:tcW w:w="1701" w:type="dxa"/>
            <w:tcBorders>
              <w:bottom w:val="nil"/>
            </w:tcBorders>
          </w:tcPr>
          <w:p w14:paraId="71D2F65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10</w:t>
            </w:r>
            <w:r w:rsidRPr="00705F4F">
              <w:rPr>
                <w:rFonts w:asciiTheme="minorEastAsia" w:eastAsiaTheme="minorEastAsia" w:hAnsiTheme="minorEastAsia"/>
                <w:sz w:val="22"/>
                <w:szCs w:val="22"/>
              </w:rPr>
              <w:t xml:space="preserve"> </w:t>
            </w:r>
            <w:r w:rsidRPr="00705F4F">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生活機能向上連携加算</w:t>
            </w:r>
          </w:p>
          <w:p w14:paraId="4541E098"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bottom w:val="nil"/>
            </w:tcBorders>
          </w:tcPr>
          <w:p w14:paraId="0B51F17A"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別に厚生労働大臣が定める基準に適合しているものとして</w:t>
            </w:r>
            <w:r w:rsidRPr="009E6644">
              <w:rPr>
                <w:rFonts w:asciiTheme="majorEastAsia" w:eastAsiaTheme="majorEastAsia" w:hAnsiTheme="majorEastAsia" w:hint="eastAsia"/>
                <w:b/>
                <w:sz w:val="22"/>
                <w:szCs w:val="22"/>
              </w:rPr>
              <w:t>、</w:t>
            </w:r>
            <w:r w:rsidRPr="00025DC6">
              <w:rPr>
                <w:rFonts w:hAnsi="ＭＳ ゴシック" w:cs="MS-Mincho" w:hint="eastAsia"/>
                <w:b/>
                <w:sz w:val="22"/>
                <w:szCs w:val="22"/>
              </w:rPr>
              <w:t>電子情報処理組織を使用する方法により、市長に対し、老健局長が定める様式による届出を行った</w:t>
            </w:r>
            <w:r w:rsidRPr="00025DC6">
              <w:rPr>
                <w:rFonts w:hAnsi="ＭＳ ゴシック" w:hint="eastAsia"/>
                <w:b/>
                <w:sz w:val="22"/>
                <w:szCs w:val="22"/>
              </w:rPr>
              <w:t>指定特定施設において、</w:t>
            </w:r>
            <w:r w:rsidRPr="009E6644">
              <w:rPr>
                <w:rFonts w:asciiTheme="majorEastAsia" w:eastAsiaTheme="majorEastAsia" w:hAnsiTheme="majorEastAsia" w:hint="eastAsia"/>
                <w:b/>
                <w:sz w:val="22"/>
                <w:szCs w:val="22"/>
              </w:rPr>
              <w:t>外部との連携により、利用者の身体の状況等の評価を行い、かつ、</w:t>
            </w:r>
            <w:r w:rsidRPr="00EE1892">
              <w:rPr>
                <w:rFonts w:asciiTheme="majorEastAsia" w:eastAsiaTheme="majorEastAsia" w:hAnsiTheme="majorEastAsia" w:hint="eastAsia"/>
                <w:b/>
                <w:sz w:val="22"/>
                <w:szCs w:val="22"/>
              </w:rPr>
              <w:t>個別機能訓練計画を作成した場合には、基準に掲げる区分に従い、⑴については、利用者の急性増悪等により当該個別機能訓練計画を見直した場合を除き３月に１回を限度として、１月につき、⑵については１月につき、所定単位数に加算していますか。</w:t>
            </w:r>
          </w:p>
          <w:p w14:paraId="61A98905"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ただし、次に掲げるいずれかの加算を算定している場合においては、次に掲げるその他の加算は算定できません。</w:t>
            </w:r>
          </w:p>
          <w:p w14:paraId="3FFA6B65"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また、個別機能訓練加算を算定している場合、⑴は算定せず、⑵は１月につき所定単位数に加算していますか。</w:t>
            </w:r>
          </w:p>
          <w:p w14:paraId="04F6CEB9" w14:textId="77777777" w:rsidR="004930FD" w:rsidRPr="00EE1892" w:rsidRDefault="004930FD" w:rsidP="004930FD">
            <w:pPr>
              <w:widowControl/>
              <w:ind w:left="22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ただし、</w:t>
            </w:r>
            <w:r w:rsidRPr="00EE1892">
              <w:rPr>
                <w:rFonts w:asciiTheme="minorEastAsia" w:eastAsiaTheme="minorEastAsia" w:hAnsiTheme="minorEastAsia"/>
                <w:sz w:val="22"/>
                <w:szCs w:val="22"/>
              </w:rPr>
              <w:t>生活機能向上連携加算(Ⅰ)</w:t>
            </w:r>
            <w:r w:rsidRPr="00EE1892">
              <w:rPr>
                <w:rFonts w:asciiTheme="minorEastAsia" w:eastAsiaTheme="minorEastAsia" w:hAnsiTheme="minorEastAsia" w:hint="eastAsia"/>
                <w:sz w:val="22"/>
                <w:szCs w:val="22"/>
              </w:rPr>
              <w:t>と</w:t>
            </w:r>
            <w:r w:rsidRPr="00EE1892">
              <w:rPr>
                <w:rFonts w:asciiTheme="minorEastAsia" w:eastAsiaTheme="minorEastAsia" w:hAnsiTheme="minorEastAsia"/>
                <w:sz w:val="22"/>
                <w:szCs w:val="22"/>
              </w:rPr>
              <w:t>生活機能向上連携加算(</w:t>
            </w:r>
            <w:r w:rsidRPr="00EE1892">
              <w:rPr>
                <w:rFonts w:asciiTheme="minorEastAsia" w:eastAsiaTheme="minorEastAsia" w:hAnsiTheme="minorEastAsia" w:hint="eastAsia"/>
                <w:sz w:val="22"/>
                <w:szCs w:val="22"/>
              </w:rPr>
              <w:t>Ⅱ</w:t>
            </w:r>
            <w:r w:rsidRPr="00EE1892">
              <w:rPr>
                <w:rFonts w:asciiTheme="minorEastAsia" w:eastAsiaTheme="minorEastAsia" w:hAnsiTheme="minorEastAsia"/>
                <w:sz w:val="22"/>
                <w:szCs w:val="22"/>
              </w:rPr>
              <w:t>)</w:t>
            </w:r>
            <w:r w:rsidRPr="00EE1892">
              <w:rPr>
                <w:rFonts w:asciiTheme="minorEastAsia" w:eastAsiaTheme="minorEastAsia" w:hAnsiTheme="minorEastAsia" w:hint="eastAsia"/>
                <w:sz w:val="22"/>
                <w:szCs w:val="22"/>
              </w:rPr>
              <w:t>は同時に算出できません。</w:t>
            </w:r>
          </w:p>
          <w:p w14:paraId="0B653832" w14:textId="77777777" w:rsidR="004930FD" w:rsidRPr="00EE1892" w:rsidRDefault="004930FD" w:rsidP="004930FD">
            <w:pPr>
              <w:widowControl/>
              <w:ind w:left="221" w:hangingChars="100" w:hanging="221"/>
              <w:rPr>
                <w:rFonts w:asciiTheme="majorEastAsia" w:eastAsiaTheme="majorEastAsia" w:hAnsiTheme="majorEastAsia"/>
                <w:b/>
                <w:sz w:val="22"/>
                <w:szCs w:val="22"/>
              </w:rPr>
            </w:pPr>
          </w:p>
        </w:tc>
        <w:tc>
          <w:tcPr>
            <w:tcW w:w="1338" w:type="dxa"/>
            <w:tcBorders>
              <w:bottom w:val="nil"/>
            </w:tcBorders>
          </w:tcPr>
          <w:p w14:paraId="4529975A"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5644950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7A03295"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5332318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07C164A2"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269997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213E60E9"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71189E1D"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w:t>
            </w:r>
            <w:r w:rsidRPr="00134055">
              <w:rPr>
                <w:rFonts w:asciiTheme="minorEastAsia" w:eastAsiaTheme="minorEastAsia" w:hAnsiTheme="minorEastAsia" w:hint="eastAsia"/>
                <w:sz w:val="19"/>
                <w:szCs w:val="19"/>
              </w:rPr>
              <w:t>9</w:t>
            </w:r>
            <w:r w:rsidRPr="00134055">
              <w:rPr>
                <w:rFonts w:asciiTheme="minorEastAsia" w:eastAsiaTheme="minorEastAsia" w:hAnsiTheme="minorEastAsia" w:hint="eastAsia"/>
                <w:sz w:val="19"/>
                <w:szCs w:val="19"/>
              </w:rPr>
              <w:br/>
              <w:t>別表の10の注8</w:t>
            </w:r>
          </w:p>
          <w:p w14:paraId="5876A5B6"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1E9C819" w14:textId="77777777" w:rsidTr="007636DA">
        <w:trPr>
          <w:trHeight w:val="20"/>
        </w:trPr>
        <w:tc>
          <w:tcPr>
            <w:tcW w:w="1701" w:type="dxa"/>
            <w:tcBorders>
              <w:top w:val="nil"/>
              <w:bottom w:val="nil"/>
            </w:tcBorders>
          </w:tcPr>
          <w:p w14:paraId="160990A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7FF6376" w14:textId="77777777" w:rsidR="004930FD" w:rsidRPr="00EE1892" w:rsidRDefault="004930FD" w:rsidP="004930FD">
            <w:pPr>
              <w:widowControl/>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w:t>
            </w:r>
            <w:r w:rsidRPr="00EE1892">
              <w:rPr>
                <w:rFonts w:asciiTheme="minorEastAsia" w:eastAsiaTheme="minorEastAsia" w:hAnsiTheme="minorEastAsia"/>
                <w:b/>
                <w:sz w:val="22"/>
                <w:szCs w:val="22"/>
              </w:rPr>
              <w:t xml:space="preserve"> 生活機能向上連携加算(Ⅰ)</w:t>
            </w:r>
          </w:p>
        </w:tc>
        <w:tc>
          <w:tcPr>
            <w:tcW w:w="1338" w:type="dxa"/>
            <w:tcBorders>
              <w:top w:val="nil"/>
              <w:bottom w:val="nil"/>
            </w:tcBorders>
          </w:tcPr>
          <w:p w14:paraId="6B9764F4" w14:textId="77777777" w:rsidR="004930FD" w:rsidRPr="00F26074" w:rsidRDefault="00901A3E" w:rsidP="004930FD">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70431785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nil"/>
            </w:tcBorders>
          </w:tcPr>
          <w:p w14:paraId="2A08E29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4F170981" w14:textId="77777777" w:rsidTr="00D74275">
        <w:trPr>
          <w:trHeight w:val="20"/>
        </w:trPr>
        <w:tc>
          <w:tcPr>
            <w:tcW w:w="1701" w:type="dxa"/>
            <w:tcBorders>
              <w:top w:val="nil"/>
              <w:bottom w:val="nil"/>
            </w:tcBorders>
          </w:tcPr>
          <w:p w14:paraId="70AE299E"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47F77A0" w14:textId="77777777" w:rsidR="004930FD" w:rsidRPr="00EE1892" w:rsidRDefault="004930FD" w:rsidP="004930FD">
            <w:pPr>
              <w:widowControl/>
              <w:ind w:left="0" w:firstLineChars="0" w:firstLine="0"/>
              <w:rPr>
                <w:rFonts w:asciiTheme="majorEastAsia" w:eastAsiaTheme="majorEastAsia" w:hAnsiTheme="majorEastAsia"/>
                <w:b/>
                <w:sz w:val="22"/>
                <w:szCs w:val="22"/>
              </w:rPr>
            </w:pPr>
            <w:r w:rsidRPr="00EE1892">
              <w:rPr>
                <w:rFonts w:asciiTheme="minorEastAsia" w:eastAsiaTheme="minorEastAsia" w:hAnsiTheme="minorEastAsia" w:hint="eastAsia"/>
                <w:b/>
                <w:sz w:val="22"/>
                <w:szCs w:val="22"/>
              </w:rPr>
              <w:t xml:space="preserve">（2） </w:t>
            </w:r>
            <w:r w:rsidRPr="00EE1892">
              <w:rPr>
                <w:rFonts w:asciiTheme="minorEastAsia" w:eastAsiaTheme="minorEastAsia" w:hAnsiTheme="minorEastAsia"/>
                <w:b/>
                <w:sz w:val="22"/>
                <w:szCs w:val="22"/>
              </w:rPr>
              <w:t>生活機能向上連携加算(</w:t>
            </w:r>
            <w:r w:rsidRPr="00EE1892">
              <w:rPr>
                <w:rFonts w:asciiTheme="minorEastAsia" w:eastAsiaTheme="minorEastAsia" w:hAnsiTheme="minorEastAsia" w:hint="eastAsia"/>
                <w:b/>
                <w:sz w:val="22"/>
                <w:szCs w:val="22"/>
              </w:rPr>
              <w:t>Ⅱ</w:t>
            </w:r>
            <w:r w:rsidRPr="00EE1892">
              <w:rPr>
                <w:rFonts w:asciiTheme="minorEastAsia" w:eastAsiaTheme="minorEastAsia" w:hAnsiTheme="minorEastAsia"/>
                <w:b/>
                <w:sz w:val="22"/>
                <w:szCs w:val="22"/>
              </w:rPr>
              <w:t>)</w:t>
            </w:r>
          </w:p>
        </w:tc>
        <w:tc>
          <w:tcPr>
            <w:tcW w:w="1338" w:type="dxa"/>
            <w:tcBorders>
              <w:top w:val="nil"/>
              <w:bottom w:val="single" w:sz="4" w:space="0" w:color="auto"/>
            </w:tcBorders>
          </w:tcPr>
          <w:p w14:paraId="091D1E41" w14:textId="77777777" w:rsidR="004930FD" w:rsidRPr="00F26074" w:rsidRDefault="00901A3E" w:rsidP="004930FD">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512028070"/>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single" w:sz="4" w:space="0" w:color="auto"/>
            </w:tcBorders>
          </w:tcPr>
          <w:p w14:paraId="3D1E510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BEE6CFA" w14:textId="77777777" w:rsidTr="00D74275">
        <w:trPr>
          <w:trHeight w:val="20"/>
        </w:trPr>
        <w:tc>
          <w:tcPr>
            <w:tcW w:w="1701" w:type="dxa"/>
            <w:tcBorders>
              <w:top w:val="nil"/>
              <w:bottom w:val="nil"/>
            </w:tcBorders>
          </w:tcPr>
          <w:p w14:paraId="41D467C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0C9E86A1" w14:textId="77777777" w:rsidR="004930FD" w:rsidRPr="00AA31C5" w:rsidRDefault="004930FD" w:rsidP="004930F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Pr="00F26074">
              <w:rPr>
                <w:rFonts w:asciiTheme="minorEastAsia" w:eastAsiaTheme="minorEastAsia" w:hAnsiTheme="minorEastAsia"/>
                <w:sz w:val="22"/>
                <w:szCs w:val="22"/>
              </w:rPr>
              <w:t xml:space="preserve"> 生活機能向上連携加算(Ⅰ)</w:t>
            </w:r>
          </w:p>
        </w:tc>
        <w:tc>
          <w:tcPr>
            <w:tcW w:w="1338" w:type="dxa"/>
            <w:tcBorders>
              <w:top w:val="single" w:sz="4" w:space="0" w:color="auto"/>
              <w:bottom w:val="nil"/>
            </w:tcBorders>
          </w:tcPr>
          <w:p w14:paraId="389F8496" w14:textId="77777777" w:rsidR="004930FD" w:rsidRDefault="004930FD" w:rsidP="004930FD">
            <w:pPr>
              <w:adjustRightInd w:val="0"/>
              <w:ind w:left="152" w:hanging="152"/>
              <w:contextualSpacing/>
              <w:jc w:val="center"/>
              <w:rPr>
                <w:sz w:val="20"/>
                <w:szCs w:val="20"/>
              </w:rPr>
            </w:pPr>
          </w:p>
        </w:tc>
        <w:tc>
          <w:tcPr>
            <w:tcW w:w="1197" w:type="dxa"/>
            <w:tcBorders>
              <w:top w:val="single" w:sz="4" w:space="0" w:color="auto"/>
              <w:bottom w:val="nil"/>
            </w:tcBorders>
          </w:tcPr>
          <w:p w14:paraId="5AAE4DE0"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12EF985" w14:textId="77777777" w:rsidTr="000B11A9">
        <w:trPr>
          <w:trHeight w:val="20"/>
        </w:trPr>
        <w:tc>
          <w:tcPr>
            <w:tcW w:w="1701" w:type="dxa"/>
            <w:tcBorders>
              <w:top w:val="nil"/>
              <w:bottom w:val="nil"/>
            </w:tcBorders>
          </w:tcPr>
          <w:p w14:paraId="34D7B486"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52353C57" w14:textId="5A7A66AE" w:rsidR="004930FD" w:rsidRPr="00F26074" w:rsidRDefault="004930FD" w:rsidP="004930F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訪問リハビリテーション事業所、通所リハビリテーション事業所又はリハビリテーションを実施している医療提供施設の理学療法士、作業療法士、言語聴覚士又は医師（以下この号において「理学療法士等」という。）の助言に基づき、機能訓練指導員等が共同して利用者の身体状況等の評価及び個別機能訓練計画の作成を行っていますか。</w:t>
            </w:r>
          </w:p>
        </w:tc>
        <w:tc>
          <w:tcPr>
            <w:tcW w:w="1338" w:type="dxa"/>
            <w:tcBorders>
              <w:top w:val="nil"/>
              <w:bottom w:val="nil"/>
            </w:tcBorders>
          </w:tcPr>
          <w:p w14:paraId="5F58B044"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60060983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86F18A9"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72031887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0912042F" w14:textId="77777777" w:rsidR="004930FD" w:rsidRDefault="004930FD" w:rsidP="004930FD">
            <w:pPr>
              <w:adjustRightInd w:val="0"/>
              <w:ind w:left="152" w:hanging="152"/>
              <w:contextualSpacing/>
              <w:jc w:val="center"/>
              <w:rPr>
                <w:sz w:val="20"/>
                <w:szCs w:val="20"/>
              </w:rPr>
            </w:pPr>
          </w:p>
        </w:tc>
        <w:tc>
          <w:tcPr>
            <w:tcW w:w="1197" w:type="dxa"/>
            <w:tcBorders>
              <w:top w:val="nil"/>
              <w:bottom w:val="nil"/>
            </w:tcBorders>
          </w:tcPr>
          <w:p w14:paraId="49B43B79" w14:textId="77777777" w:rsidR="00965DD6" w:rsidRDefault="004930FD" w:rsidP="004930FD">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27厚告95</w:t>
            </w:r>
          </w:p>
          <w:p w14:paraId="13372B0F" w14:textId="66A1A0BB" w:rsidR="004930FD" w:rsidRPr="00F26074" w:rsidRDefault="00C108C9" w:rsidP="004930FD">
            <w:pPr>
              <w:ind w:left="0" w:firstLineChars="0" w:firstLine="0"/>
              <w:jc w:val="left"/>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965DD6">
              <w:rPr>
                <w:rFonts w:asciiTheme="minorEastAsia" w:eastAsiaTheme="minorEastAsia" w:hAnsiTheme="minorEastAsia" w:hint="eastAsia"/>
                <w:sz w:val="19"/>
                <w:szCs w:val="19"/>
              </w:rPr>
              <w:t>四十二</w:t>
            </w:r>
            <w:r>
              <w:rPr>
                <w:rFonts w:asciiTheme="minorEastAsia" w:eastAsiaTheme="minorEastAsia" w:hAnsiTheme="minorEastAsia" w:hint="eastAsia"/>
                <w:sz w:val="19"/>
                <w:szCs w:val="19"/>
              </w:rPr>
              <w:t>号</w:t>
            </w:r>
            <w:r w:rsidR="00965DD6">
              <w:rPr>
                <w:rFonts w:asciiTheme="minorEastAsia" w:eastAsiaTheme="minorEastAsia" w:hAnsiTheme="minorEastAsia" w:hint="eastAsia"/>
                <w:sz w:val="19"/>
                <w:szCs w:val="19"/>
              </w:rPr>
              <w:t>の四</w:t>
            </w:r>
          </w:p>
          <w:p w14:paraId="467BA9D4"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FC87496" w14:textId="77777777" w:rsidTr="007636DA">
        <w:trPr>
          <w:trHeight w:val="20"/>
        </w:trPr>
        <w:tc>
          <w:tcPr>
            <w:tcW w:w="1701" w:type="dxa"/>
            <w:tcBorders>
              <w:top w:val="nil"/>
              <w:bottom w:val="nil"/>
            </w:tcBorders>
          </w:tcPr>
          <w:p w14:paraId="52270C14"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F072DE9" w14:textId="2FC18B69" w:rsidR="004930FD" w:rsidRPr="00F26074"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生活機能向上連携加算</w:t>
            </w:r>
            <w:r w:rsidRPr="00F26074">
              <w:rPr>
                <w:rFonts w:asciiTheme="minorEastAsia" w:eastAsiaTheme="minorEastAsia" w:hAnsiTheme="minorEastAsia"/>
                <w:sz w:val="22"/>
                <w:szCs w:val="22"/>
              </w:rPr>
              <w:t>(Ⅰ)は、訪問リハビリテーション事業所、</w:t>
            </w:r>
            <w:r w:rsidRPr="00F26074">
              <w:rPr>
                <w:rFonts w:asciiTheme="minorEastAsia" w:eastAsiaTheme="minorEastAsia" w:hAnsiTheme="minorEastAsia" w:hint="eastAsia"/>
                <w:sz w:val="22"/>
                <w:szCs w:val="22"/>
              </w:rPr>
              <w:t>通所リハビリテーション事業所又はリハビリテーションを実施している医療提供施設（病院にあっては、許可病床数が</w:t>
            </w:r>
            <w:r w:rsidRPr="00F26074">
              <w:rPr>
                <w:rFonts w:asciiTheme="minorEastAsia" w:eastAsiaTheme="minorEastAsia" w:hAnsiTheme="minorEastAsia"/>
                <w:sz w:val="22"/>
                <w:szCs w:val="22"/>
              </w:rPr>
              <w:t>200床未満の</w:t>
            </w:r>
            <w:r w:rsidRPr="00F26074">
              <w:rPr>
                <w:rFonts w:asciiTheme="minorEastAsia" w:eastAsiaTheme="minorEastAsia" w:hAnsiTheme="minorEastAsia" w:hint="eastAsia"/>
                <w:sz w:val="22"/>
                <w:szCs w:val="22"/>
              </w:rPr>
              <w:t>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が共同してアセスメント、利用者の身体の状況等の評価及び個別機能訓練計画の作成を行ってください。その際、理学療法士等は、機能訓練指導員等に対し、日常生活上の留意点、介護の工夫等に関する助言を行</w:t>
            </w:r>
            <w:r w:rsidR="0001072E">
              <w:rPr>
                <w:rFonts w:asciiTheme="minorEastAsia" w:eastAsiaTheme="minorEastAsia" w:hAnsiTheme="minorEastAsia" w:hint="eastAsia"/>
                <w:sz w:val="22"/>
                <w:szCs w:val="22"/>
              </w:rPr>
              <w:t>ってください</w:t>
            </w:r>
            <w:r w:rsidRPr="00F26074">
              <w:rPr>
                <w:rFonts w:asciiTheme="minorEastAsia" w:eastAsiaTheme="minorEastAsia" w:hAnsiTheme="minorEastAsia" w:hint="eastAsia"/>
                <w:sz w:val="22"/>
                <w:szCs w:val="22"/>
              </w:rPr>
              <w:t>。</w:t>
            </w:r>
          </w:p>
          <w:p w14:paraId="11792AE6" w14:textId="2C622B5A" w:rsidR="004930FD" w:rsidRDefault="004930FD" w:rsidP="004930FD">
            <w:pPr>
              <w:widowControl/>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この場合の「リハビリテーションを実施している医療提供施設」とは、診療報酬における疾患別リハビリテーション料の届出を行っている病院若しくは診療所又は介護老人保健施設、若しくは介護医療院です。</w:t>
            </w:r>
          </w:p>
          <w:p w14:paraId="706F7891" w14:textId="77777777" w:rsidR="004930FD" w:rsidRPr="00F26074" w:rsidRDefault="004930FD" w:rsidP="004930FD">
            <w:pPr>
              <w:widowControl/>
              <w:ind w:leftChars="200" w:left="420" w:firstLineChars="100" w:firstLine="220"/>
              <w:rPr>
                <w:rFonts w:asciiTheme="minorEastAsia" w:eastAsiaTheme="minorEastAsia" w:hAnsiTheme="minorEastAsia"/>
                <w:sz w:val="22"/>
                <w:szCs w:val="22"/>
              </w:rPr>
            </w:pPr>
          </w:p>
          <w:p w14:paraId="7F7149A9" w14:textId="667F4A06" w:rsidR="004930FD" w:rsidRDefault="004930FD" w:rsidP="004930FD">
            <w:pPr>
              <w:pStyle w:val="af2"/>
              <w:widowControl/>
              <w:numPr>
                <w:ilvl w:val="0"/>
                <w:numId w:val="1"/>
              </w:numPr>
              <w:ind w:leftChars="0" w:firstLine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個別機能訓練計画の作成に当たっては、訪問リハビリテーション事業所、通所リハビリテーション事業所又はリハ</w:t>
            </w:r>
            <w:r w:rsidRPr="00F26074">
              <w:rPr>
                <w:rFonts w:asciiTheme="minorEastAsia" w:eastAsiaTheme="minorEastAsia" w:hAnsiTheme="minorEastAsia" w:hint="eastAsia"/>
                <w:sz w:val="22"/>
                <w:szCs w:val="22"/>
              </w:rPr>
              <w:lastRenderedPageBreak/>
              <w:t>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事業所の機能訓練指導員等と連携してＩＣＴを活用した動画やテレビ電話を用いて把握した上で、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p w14:paraId="3823C351" w14:textId="77777777" w:rsidR="004930FD" w:rsidRPr="00F26074" w:rsidRDefault="004930FD" w:rsidP="004930FD">
            <w:pPr>
              <w:widowControl/>
              <w:ind w:left="0" w:firstLineChars="0" w:firstLine="0"/>
              <w:rPr>
                <w:rFonts w:asciiTheme="majorEastAsia" w:eastAsiaTheme="majorEastAsia" w:hAnsiTheme="majorEastAsia"/>
                <w:b/>
                <w:sz w:val="22"/>
                <w:szCs w:val="22"/>
              </w:rPr>
            </w:pPr>
          </w:p>
          <w:p w14:paraId="4F08DC0F" w14:textId="77777777" w:rsidR="004930FD" w:rsidRPr="0064149E"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個別機能訓練計画には、利用者ごとにその目標、実施時間、実施方法等の内容を記載しなければなりません。なお、個別機能訓練計画に相当する内容を特定施設サービス計画の中に記載する場合は、その記載をもって個別機能訓練計画の作成に代えることができます。</w:t>
            </w:r>
          </w:p>
        </w:tc>
        <w:tc>
          <w:tcPr>
            <w:tcW w:w="1338" w:type="dxa"/>
            <w:tcBorders>
              <w:top w:val="nil"/>
              <w:bottom w:val="single" w:sz="4" w:space="0" w:color="auto"/>
            </w:tcBorders>
          </w:tcPr>
          <w:p w14:paraId="21EEF8ED"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67D06EE4" w14:textId="7BDC8D0C"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w:t>
            </w:r>
            <w:r w:rsidR="009E5B39" w:rsidRPr="00200DA8">
              <w:rPr>
                <w:rFonts w:asciiTheme="minorEastAsia" w:eastAsiaTheme="minorEastAsia" w:hAnsiTheme="minorEastAsia"/>
                <w:sz w:val="19"/>
                <w:szCs w:val="19"/>
              </w:rPr>
              <w:t>(8)</w:t>
            </w:r>
            <w:r w:rsidRPr="00200DA8">
              <w:rPr>
                <w:rFonts w:asciiTheme="minorEastAsia" w:eastAsiaTheme="minorEastAsia" w:hAnsiTheme="minorEastAsia" w:hint="eastAsia"/>
                <w:sz w:val="19"/>
                <w:szCs w:val="19"/>
              </w:rPr>
              <w:t>(</w:t>
            </w:r>
            <w:r w:rsidRPr="00EE1892">
              <w:rPr>
                <w:rFonts w:asciiTheme="minorEastAsia" w:eastAsiaTheme="minorEastAsia" w:hAnsiTheme="minorEastAsia" w:hint="eastAsia"/>
                <w:sz w:val="19"/>
                <w:szCs w:val="19"/>
              </w:rPr>
              <w:t>準用</w:t>
            </w:r>
            <w:r w:rsidRPr="00134055">
              <w:rPr>
                <w:rFonts w:asciiTheme="minorEastAsia" w:eastAsiaTheme="minorEastAsia" w:hAnsiTheme="minorEastAsia" w:hint="eastAsia"/>
                <w:sz w:val="19"/>
                <w:szCs w:val="19"/>
              </w:rPr>
              <w:t>第2の2(</w:t>
            </w:r>
            <w:r w:rsidR="00E24E4D" w:rsidRPr="00134055">
              <w:rPr>
                <w:rFonts w:asciiTheme="minorEastAsia" w:eastAsiaTheme="minorEastAsia" w:hAnsiTheme="minorEastAsia" w:hint="eastAsia"/>
                <w:sz w:val="19"/>
                <w:szCs w:val="19"/>
              </w:rPr>
              <w:t>10</w:t>
            </w:r>
            <w:r w:rsidRPr="00134055">
              <w:rPr>
                <w:rFonts w:asciiTheme="minorEastAsia" w:eastAsiaTheme="minorEastAsia" w:hAnsiTheme="minorEastAsia" w:hint="eastAsia"/>
                <w:sz w:val="19"/>
                <w:szCs w:val="19"/>
              </w:rPr>
              <w:t>))</w:t>
            </w:r>
          </w:p>
          <w:p w14:paraId="423B1604" w14:textId="77777777" w:rsidR="004930FD" w:rsidRPr="0064149E" w:rsidRDefault="004930FD" w:rsidP="004930FD">
            <w:pPr>
              <w:ind w:left="144" w:hanging="144"/>
              <w:jc w:val="left"/>
              <w:rPr>
                <w:rFonts w:asciiTheme="minorEastAsia" w:eastAsiaTheme="minorEastAsia" w:hAnsiTheme="minorEastAsia"/>
                <w:sz w:val="19"/>
                <w:szCs w:val="19"/>
              </w:rPr>
            </w:pPr>
          </w:p>
        </w:tc>
      </w:tr>
      <w:tr w:rsidR="004930FD" w:rsidRPr="00F26074" w14:paraId="06F6B35C" w14:textId="77777777" w:rsidTr="007636DA">
        <w:trPr>
          <w:trHeight w:val="20"/>
        </w:trPr>
        <w:tc>
          <w:tcPr>
            <w:tcW w:w="1701" w:type="dxa"/>
            <w:tcBorders>
              <w:top w:val="nil"/>
              <w:bottom w:val="nil"/>
            </w:tcBorders>
          </w:tcPr>
          <w:p w14:paraId="782D963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07E9131A" w14:textId="77777777" w:rsidR="004930FD" w:rsidRPr="0064149E" w:rsidRDefault="004930FD" w:rsidP="004930FD">
            <w:pPr>
              <w:widowControl/>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338" w:type="dxa"/>
            <w:tcBorders>
              <w:top w:val="nil"/>
              <w:bottom w:val="single" w:sz="4" w:space="0" w:color="auto"/>
            </w:tcBorders>
          </w:tcPr>
          <w:p w14:paraId="138E92CE"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7006466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FA2B1D1"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9793838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F8C759D"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4A890E4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2CBE027" w14:textId="77777777" w:rsidTr="000B11A9">
        <w:trPr>
          <w:trHeight w:val="20"/>
        </w:trPr>
        <w:tc>
          <w:tcPr>
            <w:tcW w:w="1701" w:type="dxa"/>
            <w:tcBorders>
              <w:top w:val="nil"/>
              <w:bottom w:val="nil"/>
            </w:tcBorders>
          </w:tcPr>
          <w:p w14:paraId="414B8EE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AB66D38" w14:textId="77777777" w:rsidR="004930FD" w:rsidRPr="0064149E" w:rsidRDefault="004930FD" w:rsidP="004930FD">
            <w:pPr>
              <w:widowControl/>
              <w:ind w:left="220" w:hangingChars="100" w:hanging="220"/>
              <w:rPr>
                <w:rFonts w:asciiTheme="majorEastAsia" w:eastAsiaTheme="majorEastAsia" w:hAnsiTheme="majorEastAsia"/>
                <w:b/>
                <w:sz w:val="22"/>
                <w:szCs w:val="22"/>
              </w:rPr>
            </w:pPr>
            <w:r w:rsidRPr="00F26074">
              <w:rPr>
                <w:rFonts w:ascii="ＭＳ 明朝" w:eastAsia="ＭＳ 明朝" w:hint="eastAsia"/>
                <w:sz w:val="22"/>
                <w:szCs w:val="22"/>
              </w:rPr>
              <w:t>③</w:t>
            </w:r>
            <w:r w:rsidRPr="00F26074">
              <w:rPr>
                <w:rFonts w:asciiTheme="majorEastAsia" w:eastAsiaTheme="majorEastAsia" w:hAnsiTheme="majorEastAsia" w:hint="eastAsia"/>
                <w:b/>
                <w:sz w:val="22"/>
                <w:szCs w:val="22"/>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tc>
        <w:tc>
          <w:tcPr>
            <w:tcW w:w="1338" w:type="dxa"/>
            <w:tcBorders>
              <w:top w:val="nil"/>
              <w:bottom w:val="nil"/>
            </w:tcBorders>
          </w:tcPr>
          <w:p w14:paraId="1388B864"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3930092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7F168CE5"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53531827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1F2832B7"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42E6454"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BC5C7E4" w14:textId="77777777" w:rsidTr="000B11A9">
        <w:trPr>
          <w:trHeight w:val="20"/>
        </w:trPr>
        <w:tc>
          <w:tcPr>
            <w:tcW w:w="1701" w:type="dxa"/>
            <w:tcBorders>
              <w:top w:val="nil"/>
              <w:bottom w:val="nil"/>
            </w:tcBorders>
          </w:tcPr>
          <w:p w14:paraId="426318C0"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EB95CC2"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個別機能訓練計画の進捗状況等の評価について</w:t>
            </w:r>
          </w:p>
          <w:p w14:paraId="5828649A" w14:textId="77777777" w:rsidR="004930FD" w:rsidRPr="00F26074" w:rsidRDefault="004930FD" w:rsidP="004930FD">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20A857F7" w14:textId="77777777" w:rsidR="004930FD" w:rsidRDefault="004930FD" w:rsidP="004930FD">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理学療法士等は、機能訓練指導員等と共同で、3月ごとに1回以上、個別機能訓練の進捗状況等について評価した上で、機能訓練指導員等が利用者又はその家族に対して個別機能訓練計画の内容（評価を含む。）や進捗状況等を説明してください。</w:t>
            </w:r>
          </w:p>
          <w:p w14:paraId="75436768" w14:textId="77777777" w:rsidR="004930FD" w:rsidRPr="0064149E" w:rsidRDefault="004930FD" w:rsidP="004930FD">
            <w:pPr>
              <w:ind w:leftChars="150" w:left="535"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に対応してください。</w:t>
            </w:r>
          </w:p>
        </w:tc>
        <w:tc>
          <w:tcPr>
            <w:tcW w:w="1338" w:type="dxa"/>
            <w:tcBorders>
              <w:top w:val="nil"/>
              <w:bottom w:val="nil"/>
            </w:tcBorders>
          </w:tcPr>
          <w:p w14:paraId="35E30854"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1C3489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4DEA805" w14:textId="77777777" w:rsidTr="00D74275">
        <w:trPr>
          <w:trHeight w:val="20"/>
        </w:trPr>
        <w:tc>
          <w:tcPr>
            <w:tcW w:w="1701" w:type="dxa"/>
            <w:tcBorders>
              <w:top w:val="nil"/>
              <w:bottom w:val="nil"/>
            </w:tcBorders>
          </w:tcPr>
          <w:p w14:paraId="0D923E4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E6C42CC" w14:textId="77777777" w:rsidR="004930FD"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機能訓練に関する記録（実施時間、訓練内容、担当者等）</w:t>
            </w:r>
            <w:r w:rsidRPr="00F26074">
              <w:rPr>
                <w:rFonts w:asciiTheme="minorEastAsia" w:eastAsiaTheme="minorEastAsia" w:hAnsiTheme="minorEastAsia" w:hint="eastAsia"/>
                <w:sz w:val="22"/>
                <w:szCs w:val="22"/>
              </w:rPr>
              <w:lastRenderedPageBreak/>
              <w:t>は、利用者ごとに保管され、常に当該事業所の機能訓練指導員等により閲覧が可能であるようにしてください。</w:t>
            </w:r>
          </w:p>
          <w:p w14:paraId="5A4B6280" w14:textId="77777777" w:rsidR="004930FD" w:rsidRPr="0064149E" w:rsidRDefault="004930FD" w:rsidP="004930FD">
            <w:pPr>
              <w:pStyle w:val="af2"/>
              <w:ind w:leftChars="0" w:left="360" w:firstLineChars="0" w:firstLine="0"/>
              <w:rPr>
                <w:rFonts w:asciiTheme="minorEastAsia" w:eastAsiaTheme="minorEastAsia" w:hAnsiTheme="minorEastAsia"/>
                <w:sz w:val="22"/>
                <w:szCs w:val="22"/>
              </w:rPr>
            </w:pPr>
          </w:p>
        </w:tc>
        <w:tc>
          <w:tcPr>
            <w:tcW w:w="1338" w:type="dxa"/>
            <w:tcBorders>
              <w:top w:val="nil"/>
              <w:bottom w:val="single" w:sz="4" w:space="0" w:color="auto"/>
            </w:tcBorders>
          </w:tcPr>
          <w:p w14:paraId="190EB2E7"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63F1F8B2"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3449F8C" w14:textId="77777777" w:rsidTr="00D74275">
        <w:trPr>
          <w:trHeight w:val="20"/>
        </w:trPr>
        <w:tc>
          <w:tcPr>
            <w:tcW w:w="1701" w:type="dxa"/>
            <w:tcBorders>
              <w:top w:val="nil"/>
              <w:bottom w:val="nil"/>
            </w:tcBorders>
          </w:tcPr>
          <w:p w14:paraId="7CE09C1B"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4FD1C546" w14:textId="77777777" w:rsidR="004930FD" w:rsidRPr="00D74275" w:rsidRDefault="004930FD" w:rsidP="004930F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w:t>
            </w:r>
            <w:r w:rsidRPr="00F26074">
              <w:rPr>
                <w:rFonts w:asciiTheme="minorEastAsia" w:eastAsiaTheme="minorEastAsia" w:hAnsiTheme="minorEastAsia" w:hint="eastAsia"/>
                <w:sz w:val="22"/>
                <w:szCs w:val="22"/>
              </w:rPr>
              <w:t>）</w:t>
            </w:r>
            <w:r w:rsidRPr="00D74275">
              <w:rPr>
                <w:rFonts w:asciiTheme="minorEastAsia" w:eastAsiaTheme="minorEastAsia" w:hAnsiTheme="minorEastAsia"/>
                <w:sz w:val="22"/>
                <w:szCs w:val="22"/>
              </w:rPr>
              <w:t>生活機能向上連携加算(</w:t>
            </w:r>
            <w:r w:rsidRPr="00D74275">
              <w:rPr>
                <w:rFonts w:asciiTheme="minorEastAsia" w:eastAsiaTheme="minorEastAsia" w:hAnsiTheme="minorEastAsia" w:hint="eastAsia"/>
                <w:sz w:val="22"/>
                <w:szCs w:val="22"/>
              </w:rPr>
              <w:t>Ⅱ</w:t>
            </w:r>
            <w:r w:rsidRPr="00D74275">
              <w:rPr>
                <w:rFonts w:asciiTheme="minorEastAsia" w:eastAsiaTheme="minorEastAsia" w:hAnsiTheme="minorEastAsia"/>
                <w:sz w:val="22"/>
                <w:szCs w:val="22"/>
              </w:rPr>
              <w:t>)</w:t>
            </w:r>
          </w:p>
        </w:tc>
        <w:tc>
          <w:tcPr>
            <w:tcW w:w="1338" w:type="dxa"/>
            <w:tcBorders>
              <w:top w:val="single" w:sz="4" w:space="0" w:color="auto"/>
              <w:bottom w:val="nil"/>
            </w:tcBorders>
          </w:tcPr>
          <w:p w14:paraId="3D89E5DF" w14:textId="77777777" w:rsidR="004930FD" w:rsidRDefault="004930FD" w:rsidP="004930FD">
            <w:pPr>
              <w:adjustRightInd w:val="0"/>
              <w:ind w:left="152" w:hanging="152"/>
              <w:contextualSpacing/>
              <w:rPr>
                <w:sz w:val="20"/>
                <w:szCs w:val="20"/>
              </w:rPr>
            </w:pPr>
          </w:p>
        </w:tc>
        <w:tc>
          <w:tcPr>
            <w:tcW w:w="1197" w:type="dxa"/>
            <w:tcBorders>
              <w:top w:val="single" w:sz="4" w:space="0" w:color="auto"/>
              <w:bottom w:val="nil"/>
            </w:tcBorders>
          </w:tcPr>
          <w:p w14:paraId="6E4474E0"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5869932" w14:textId="77777777" w:rsidTr="00D74275">
        <w:trPr>
          <w:trHeight w:val="20"/>
        </w:trPr>
        <w:tc>
          <w:tcPr>
            <w:tcW w:w="1701" w:type="dxa"/>
            <w:tcBorders>
              <w:top w:val="nil"/>
              <w:bottom w:val="nil"/>
            </w:tcBorders>
          </w:tcPr>
          <w:p w14:paraId="0AA9A68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2966A618" w14:textId="77777777" w:rsidR="004930FD" w:rsidRPr="00D74275" w:rsidRDefault="004930FD" w:rsidP="004930FD">
            <w:pPr>
              <w:ind w:left="216" w:hangingChars="100" w:hanging="216"/>
              <w:rPr>
                <w:rFonts w:asciiTheme="majorEastAsia" w:eastAsiaTheme="majorEastAsia" w:hAnsiTheme="majorEastAsia"/>
                <w:b/>
                <w:sz w:val="22"/>
                <w:szCs w:val="22"/>
              </w:rPr>
            </w:pPr>
            <w:r w:rsidRPr="00F26074">
              <w:rPr>
                <w:rFonts w:asciiTheme="minorEastAsia" w:eastAsiaTheme="minorEastAsia" w:hAnsiTheme="minorEastAsia" w:cs="Times New Roman" w:hint="eastAsia"/>
                <w:snapToGrid w:val="0"/>
                <w:spacing w:val="-2"/>
                <w:kern w:val="0"/>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cs="Times New Roman" w:hint="eastAsia"/>
                <w:b/>
                <w:snapToGrid w:val="0"/>
                <w:spacing w:val="-2"/>
                <w:kern w:val="0"/>
                <w:sz w:val="22"/>
                <w:szCs w:val="22"/>
              </w:rPr>
              <w:t>指</w:t>
            </w:r>
            <w:r w:rsidRPr="00F26074">
              <w:rPr>
                <w:rFonts w:asciiTheme="majorEastAsia" w:eastAsiaTheme="majorEastAsia" w:hAnsiTheme="majorEastAsia" w:hint="eastAsia"/>
                <w:b/>
                <w:sz w:val="22"/>
                <w:szCs w:val="22"/>
              </w:rPr>
              <w:t>定訪問リハビリテーション事業所、指定通所リハビ　　　　　リテーション事業所又はリハビリテーションを実施している医療提供施設の理学療法士等が、施設を訪問し、当該施設の機能訓練指導員等が共同して利用者の身体状況等の評価及び個別機能訓練計画の作成を行っていますか。</w:t>
            </w:r>
          </w:p>
        </w:tc>
        <w:tc>
          <w:tcPr>
            <w:tcW w:w="1338" w:type="dxa"/>
            <w:tcBorders>
              <w:top w:val="nil"/>
              <w:bottom w:val="nil"/>
            </w:tcBorders>
          </w:tcPr>
          <w:p w14:paraId="61FEB5C4"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47681460"/>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390123F" w14:textId="77777777" w:rsidR="004930FD" w:rsidRPr="00D74275"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47510661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nil"/>
            </w:tcBorders>
          </w:tcPr>
          <w:p w14:paraId="4918BFE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6993E1E" w14:textId="77777777" w:rsidTr="007636DA">
        <w:trPr>
          <w:trHeight w:val="20"/>
        </w:trPr>
        <w:tc>
          <w:tcPr>
            <w:tcW w:w="1701" w:type="dxa"/>
            <w:tcBorders>
              <w:top w:val="nil"/>
              <w:bottom w:val="nil"/>
            </w:tcBorders>
          </w:tcPr>
          <w:p w14:paraId="27AFE74F"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7CC6EFF7" w14:textId="7FD03DE1" w:rsidR="004930FD" w:rsidRPr="00705F4F" w:rsidRDefault="004930FD" w:rsidP="00705F4F">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生活機能向上連携加算</w:t>
            </w:r>
            <w:r w:rsidRPr="00F26074">
              <w:rPr>
                <w:rFonts w:asciiTheme="minorEastAsia" w:eastAsiaTheme="minorEastAsia" w:hAnsiTheme="minorEastAsia"/>
                <w:sz w:val="22"/>
                <w:szCs w:val="22"/>
              </w:rPr>
              <w:t>(Ⅱ)は、訪問リハビリテーション事業所、</w:t>
            </w:r>
            <w:r w:rsidRPr="00F26074">
              <w:rPr>
                <w:rFonts w:asciiTheme="minorEastAsia" w:eastAsiaTheme="minorEastAsia" w:hAnsiTheme="minorEastAsia" w:hint="eastAsia"/>
                <w:sz w:val="22"/>
                <w:szCs w:val="22"/>
              </w:rPr>
              <w:t>通所リハビリテーション事業所又はリハビリテーションを実施している医療提供施設の理学療法士等が、当該短期入所生活介護事業所を訪問し、当該事業所の機能訓練指導員等と共同して、利用者の身体の状況等の評価及び個別機能訓練計画の作成を行ってください。その際、理学療法士等は、機能訓練指導員等に対し、日常生活上の留意点、介護の工夫等に関する助言を行ってください。</w:t>
            </w:r>
            <w:r w:rsidRPr="00EE1892">
              <w:rPr>
                <w:rFonts w:asciiTheme="minorEastAsia" w:eastAsiaTheme="minorEastAsia" w:hAnsiTheme="minorEastAsia" w:hint="eastAsia"/>
                <w:sz w:val="22"/>
                <w:szCs w:val="22"/>
              </w:rPr>
              <w:t>この場合の「リハビリテーションを実施している医療提供機関」とは、診療報酬における疾患別リハビリテーション料の届出を行っている病院若しくは診療所又は介護老人保健施設、若しくは介護医療院</w:t>
            </w:r>
            <w:r w:rsidR="00302B37">
              <w:rPr>
                <w:rFonts w:asciiTheme="minorEastAsia" w:eastAsiaTheme="minorEastAsia" w:hAnsiTheme="minorEastAsia" w:hint="eastAsia"/>
                <w:sz w:val="22"/>
                <w:szCs w:val="22"/>
              </w:rPr>
              <w:t>です</w:t>
            </w:r>
            <w:r w:rsidRPr="00EE1892">
              <w:rPr>
                <w:rFonts w:asciiTheme="minorEastAsia" w:eastAsiaTheme="minorEastAsia" w:hAnsiTheme="minorEastAsia" w:hint="eastAsia"/>
                <w:sz w:val="22"/>
                <w:szCs w:val="22"/>
              </w:rPr>
              <w:t>。</w:t>
            </w:r>
          </w:p>
        </w:tc>
        <w:tc>
          <w:tcPr>
            <w:tcW w:w="1338" w:type="dxa"/>
            <w:tcBorders>
              <w:top w:val="nil"/>
              <w:bottom w:val="single" w:sz="4" w:space="0" w:color="auto"/>
            </w:tcBorders>
          </w:tcPr>
          <w:p w14:paraId="76F0D535"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1030437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7A2A7D5C" w14:textId="77777777" w:rsidTr="00D74275">
        <w:trPr>
          <w:trHeight w:val="20"/>
        </w:trPr>
        <w:tc>
          <w:tcPr>
            <w:tcW w:w="1701" w:type="dxa"/>
            <w:tcBorders>
              <w:top w:val="nil"/>
              <w:bottom w:val="nil"/>
            </w:tcBorders>
          </w:tcPr>
          <w:p w14:paraId="5FF0D17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4A10139" w14:textId="77777777" w:rsidR="004930FD"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b/>
                <w:sz w:val="22"/>
                <w:szCs w:val="22"/>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1FB8C1A0" w14:textId="77777777" w:rsidR="004930FD" w:rsidRPr="00D74275" w:rsidRDefault="004930FD" w:rsidP="004930FD">
            <w:pPr>
              <w:ind w:left="221" w:hangingChars="100" w:hanging="221"/>
              <w:rPr>
                <w:rFonts w:asciiTheme="majorEastAsia" w:eastAsiaTheme="majorEastAsia" w:hAnsiTheme="majorEastAsia"/>
                <w:b/>
                <w:sz w:val="22"/>
                <w:szCs w:val="22"/>
              </w:rPr>
            </w:pPr>
          </w:p>
        </w:tc>
        <w:tc>
          <w:tcPr>
            <w:tcW w:w="1338" w:type="dxa"/>
            <w:tcBorders>
              <w:top w:val="nil"/>
              <w:bottom w:val="single" w:sz="4" w:space="0" w:color="auto"/>
            </w:tcBorders>
          </w:tcPr>
          <w:p w14:paraId="0DE8C968"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92360041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368349B0" w14:textId="77777777" w:rsidR="004930FD" w:rsidRPr="00D74275"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02763550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65AEB38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4EE4F1B" w14:textId="77777777" w:rsidTr="00D74275">
        <w:trPr>
          <w:trHeight w:val="20"/>
        </w:trPr>
        <w:tc>
          <w:tcPr>
            <w:tcW w:w="1701" w:type="dxa"/>
            <w:tcBorders>
              <w:top w:val="nil"/>
              <w:bottom w:val="nil"/>
            </w:tcBorders>
          </w:tcPr>
          <w:p w14:paraId="4B183685"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7AF06F25" w14:textId="77777777" w:rsidR="004930FD" w:rsidRPr="00D74275" w:rsidRDefault="004930FD" w:rsidP="004930F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tc>
        <w:tc>
          <w:tcPr>
            <w:tcW w:w="1338" w:type="dxa"/>
            <w:tcBorders>
              <w:top w:val="single" w:sz="4" w:space="0" w:color="auto"/>
              <w:bottom w:val="nil"/>
            </w:tcBorders>
          </w:tcPr>
          <w:p w14:paraId="74E4CEAE"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7830246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8D9ED50"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998414036"/>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B71D288" w14:textId="77777777" w:rsidR="004930FD" w:rsidRDefault="004930FD" w:rsidP="004930FD">
            <w:pPr>
              <w:adjustRightInd w:val="0"/>
              <w:ind w:left="152" w:hanging="152"/>
              <w:contextualSpacing/>
              <w:rPr>
                <w:sz w:val="20"/>
                <w:szCs w:val="20"/>
              </w:rPr>
            </w:pPr>
          </w:p>
        </w:tc>
        <w:tc>
          <w:tcPr>
            <w:tcW w:w="1197" w:type="dxa"/>
            <w:tcBorders>
              <w:top w:val="single" w:sz="4" w:space="0" w:color="auto"/>
              <w:bottom w:val="nil"/>
            </w:tcBorders>
          </w:tcPr>
          <w:p w14:paraId="48A6754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8A4CDEB" w14:textId="77777777" w:rsidTr="00D74275">
        <w:trPr>
          <w:trHeight w:val="20"/>
        </w:trPr>
        <w:tc>
          <w:tcPr>
            <w:tcW w:w="1701" w:type="dxa"/>
            <w:tcBorders>
              <w:top w:val="nil"/>
              <w:bottom w:val="single" w:sz="4" w:space="0" w:color="auto"/>
            </w:tcBorders>
          </w:tcPr>
          <w:p w14:paraId="355D93A1"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1F552A4"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個別機能訓練計画の進捗状況等の評価について</w:t>
            </w:r>
          </w:p>
          <w:p w14:paraId="1B703E8A" w14:textId="77777777" w:rsidR="004930FD" w:rsidRPr="00F26074" w:rsidRDefault="004930FD" w:rsidP="004930F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3C1BE942" w14:textId="77777777" w:rsidR="004930FD" w:rsidRPr="00C573A2" w:rsidRDefault="004930FD" w:rsidP="004930F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p w14:paraId="15D05A80" w14:textId="77777777" w:rsidR="004930FD" w:rsidRPr="00F26074"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個別機能訓練計画には、利用者ごとにその目標、実施時間、実施方法等の内容を記載しなければなりません。なお、個別機能訓練計画に相当する内容を特定施設サービス計</w:t>
            </w:r>
            <w:r w:rsidRPr="00F26074">
              <w:rPr>
                <w:rFonts w:asciiTheme="minorEastAsia" w:eastAsiaTheme="minorEastAsia" w:hAnsiTheme="minorEastAsia" w:hint="eastAsia"/>
                <w:sz w:val="22"/>
                <w:szCs w:val="22"/>
              </w:rPr>
              <w:lastRenderedPageBreak/>
              <w:t>画の中に記載する場合は、その記載をもって個別機能訓練計画の作成に代えることができます。</w:t>
            </w:r>
          </w:p>
          <w:p w14:paraId="4DCD861B" w14:textId="473DB71D" w:rsidR="004930FD" w:rsidRPr="00705F4F" w:rsidRDefault="004930FD" w:rsidP="00705F4F">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機能訓練に関する記録（実施時間、訓練内容、担当者等）は、利用者ごとに保管され、常に当該事業所の機能訓練指導員等により閲覧が可能であるようにしてください。</w:t>
            </w:r>
          </w:p>
        </w:tc>
        <w:tc>
          <w:tcPr>
            <w:tcW w:w="1338" w:type="dxa"/>
            <w:tcBorders>
              <w:top w:val="nil"/>
              <w:bottom w:val="single" w:sz="4" w:space="0" w:color="auto"/>
            </w:tcBorders>
          </w:tcPr>
          <w:p w14:paraId="609EAB53"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p w14:paraId="421F701C" w14:textId="77777777" w:rsidR="004930FD" w:rsidRPr="00F26074"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4B1CBDA9"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74B82A8A" w14:textId="77777777" w:rsidTr="00D74275">
        <w:trPr>
          <w:trHeight w:val="20"/>
        </w:trPr>
        <w:tc>
          <w:tcPr>
            <w:tcW w:w="1701" w:type="dxa"/>
            <w:tcBorders>
              <w:top w:val="single" w:sz="4" w:space="0" w:color="auto"/>
              <w:bottom w:val="nil"/>
            </w:tcBorders>
          </w:tcPr>
          <w:p w14:paraId="557C7BD3"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sz w:val="22"/>
                <w:szCs w:val="22"/>
              </w:rPr>
              <w:t>11</w:t>
            </w:r>
            <w:r w:rsidRPr="00705F4F">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個別機能訓練加算</w:t>
            </w:r>
          </w:p>
        </w:tc>
        <w:tc>
          <w:tcPr>
            <w:tcW w:w="6096" w:type="dxa"/>
            <w:tcBorders>
              <w:top w:val="nil"/>
              <w:bottom w:val="single" w:sz="4" w:space="0" w:color="auto"/>
            </w:tcBorders>
          </w:tcPr>
          <w:p w14:paraId="23A7241F" w14:textId="3C328FA4"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利用者の数が100以下の特定施設</w:t>
            </w:r>
            <w:r w:rsidRPr="00F26074">
              <w:rPr>
                <w:rFonts w:asciiTheme="minorEastAsia" w:eastAsiaTheme="minorEastAsia" w:hAnsiTheme="minorEastAsia" w:hint="eastAsia"/>
                <w:sz w:val="22"/>
                <w:szCs w:val="22"/>
              </w:rPr>
              <w:br/>
              <w:t xml:space="preserve">　</w:t>
            </w:r>
            <w:r w:rsidRPr="00F26074">
              <w:rPr>
                <w:rFonts w:hAnsi="ＭＳ ゴシック" w:hint="eastAsia"/>
                <w:b/>
                <w:sz w:val="22"/>
                <w:szCs w:val="22"/>
              </w:rPr>
              <w:t>専ら機能訓練指導員の職務に従事する常勤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w:t>
            </w:r>
            <w:r w:rsidRPr="009E6644">
              <w:rPr>
                <w:rFonts w:hAnsi="ＭＳ ゴシック" w:hint="eastAsia"/>
                <w:b/>
                <w:sz w:val="22"/>
                <w:szCs w:val="22"/>
              </w:rPr>
              <w:t>の</w:t>
            </w:r>
            <w:r w:rsidRPr="009E6644">
              <w:rPr>
                <w:rFonts w:asciiTheme="minorEastAsia" w:hAnsiTheme="minorEastAsia" w:hint="eastAsia"/>
                <w:b/>
                <w:sz w:val="22"/>
                <w:szCs w:val="22"/>
              </w:rPr>
              <w:t>として</w:t>
            </w:r>
            <w:r w:rsidR="006527B1" w:rsidRPr="00705F4F">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inorEastAsia" w:hAnsiTheme="minorEastAsia" w:hint="eastAsia"/>
                <w:b/>
                <w:sz w:val="22"/>
                <w:szCs w:val="22"/>
              </w:rPr>
              <w:t>特定施設において、利用者に対し</w:t>
            </w:r>
            <w:r w:rsidRPr="009E6644">
              <w:rPr>
                <w:rFonts w:hAnsi="ＭＳ ゴシック" w:hint="eastAsia"/>
                <w:b/>
                <w:sz w:val="22"/>
                <w:szCs w:val="22"/>
              </w:rPr>
              <w:t>て、機能訓練指導員、看護職員、介護職員等が共同して、利用者ごとに個別機能訓練計</w:t>
            </w:r>
            <w:r w:rsidRPr="00F26074">
              <w:rPr>
                <w:rFonts w:hAnsi="ＭＳ ゴシック" w:hint="eastAsia"/>
                <w:b/>
                <w:sz w:val="22"/>
                <w:szCs w:val="22"/>
              </w:rPr>
              <w:t>画を作成し、当該計画に基づき、計画的に機能訓練を行っている場合は、個別機能訓練加算（Ⅰ）</w:t>
            </w:r>
            <w:r w:rsidRPr="00F26074">
              <w:rPr>
                <w:rFonts w:hAnsi="ＭＳ ゴシック"/>
                <w:b/>
                <w:sz w:val="22"/>
                <w:szCs w:val="22"/>
              </w:rPr>
              <w:t>を加算していますか。</w:t>
            </w:r>
          </w:p>
        </w:tc>
        <w:tc>
          <w:tcPr>
            <w:tcW w:w="1338" w:type="dxa"/>
            <w:tcBorders>
              <w:top w:val="nil"/>
              <w:bottom w:val="single" w:sz="4" w:space="0" w:color="auto"/>
            </w:tcBorders>
          </w:tcPr>
          <w:p w14:paraId="5E218443" w14:textId="77777777" w:rsidR="004930FD" w:rsidRDefault="004930FD" w:rsidP="004930FD">
            <w:pPr>
              <w:adjustRightInd w:val="0"/>
              <w:ind w:left="152" w:hanging="152"/>
              <w:contextualSpacing/>
              <w:rPr>
                <w:sz w:val="20"/>
                <w:szCs w:val="20"/>
              </w:rPr>
            </w:pPr>
          </w:p>
          <w:p w14:paraId="46DBF7B9"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46802374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7FBB57EF" w14:textId="77777777" w:rsidR="004930FD" w:rsidRPr="00F26074" w:rsidRDefault="00901A3E"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39111035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12962F6"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85648400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3BC64A04"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single" w:sz="4" w:space="0" w:color="auto"/>
            </w:tcBorders>
          </w:tcPr>
          <w:p w14:paraId="41123C57" w14:textId="77777777" w:rsidR="004930FD" w:rsidRDefault="004930FD" w:rsidP="004930FD">
            <w:pPr>
              <w:ind w:left="144" w:hanging="144"/>
              <w:jc w:val="left"/>
              <w:rPr>
                <w:rFonts w:asciiTheme="minorEastAsia" w:eastAsiaTheme="minorEastAsia" w:hAnsiTheme="minorEastAsia"/>
                <w:sz w:val="19"/>
                <w:szCs w:val="19"/>
              </w:rPr>
            </w:pPr>
          </w:p>
          <w:p w14:paraId="73A1BAFB"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w:t>
            </w:r>
            <w:r w:rsidRPr="00134055">
              <w:rPr>
                <w:rFonts w:asciiTheme="minorEastAsia" w:eastAsiaTheme="minorEastAsia" w:hAnsiTheme="minorEastAsia"/>
                <w:sz w:val="19"/>
                <w:szCs w:val="19"/>
              </w:rPr>
              <w:t>9</w:t>
            </w:r>
          </w:p>
          <w:p w14:paraId="1E8F262C"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77944988" w14:textId="77777777" w:rsidTr="00D74275">
        <w:trPr>
          <w:trHeight w:val="20"/>
        </w:trPr>
        <w:tc>
          <w:tcPr>
            <w:tcW w:w="1701" w:type="dxa"/>
            <w:tcBorders>
              <w:top w:val="nil"/>
              <w:bottom w:val="nil"/>
            </w:tcBorders>
          </w:tcPr>
          <w:p w14:paraId="5844F80D"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8ECF7BE" w14:textId="1CE75977"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利用者の数が100を超える特定施設</w:t>
            </w:r>
            <w:r w:rsidRPr="00F26074">
              <w:rPr>
                <w:rFonts w:asciiTheme="minorEastAsia" w:eastAsiaTheme="minorEastAsia" w:hAnsiTheme="minorEastAsia" w:hint="eastAsia"/>
                <w:sz w:val="22"/>
                <w:szCs w:val="22"/>
              </w:rPr>
              <w:br/>
              <w:t xml:space="preserve">　</w:t>
            </w:r>
            <w:r w:rsidRPr="00F26074">
              <w:rPr>
                <w:rFonts w:asciiTheme="majorEastAsia" w:eastAsiaTheme="majorEastAsia" w:hAnsiTheme="majorEastAsia" w:hint="eastAsia"/>
                <w:b/>
                <w:sz w:val="22"/>
                <w:szCs w:val="22"/>
              </w:rPr>
              <w:t>専ら機能訓練指導員の職務に従事する常勤の理学療法士等を１名以上配置し、かつ、理学療法士等である従業者を機能訓練指導員として常勤換算方法で利用者の数を100で除した数以上配置してい</w:t>
            </w:r>
            <w:r w:rsidRPr="009E6644">
              <w:rPr>
                <w:rFonts w:asciiTheme="majorEastAsia" w:eastAsiaTheme="majorEastAsia" w:hAnsiTheme="majorEastAsia" w:hint="eastAsia"/>
                <w:b/>
                <w:sz w:val="22"/>
                <w:szCs w:val="22"/>
              </w:rPr>
              <w:t>るものとして</w:t>
            </w:r>
            <w:r w:rsidR="006527B1" w:rsidRPr="00705F4F">
              <w:rPr>
                <w:rFonts w:asciiTheme="minorEastAsia" w:hAnsiTheme="minorEastAsia" w:hint="eastAsia"/>
                <w:b/>
                <w:sz w:val="22"/>
                <w:szCs w:val="22"/>
              </w:rPr>
              <w:t>電子情報処理組織を使用する方法により、市長に対し、老健局長が定める様式による届出を行った</w:t>
            </w:r>
            <w:r w:rsidRPr="00705F4F">
              <w:rPr>
                <w:rFonts w:asciiTheme="majorEastAsia" w:eastAsiaTheme="majorEastAsia" w:hAnsiTheme="majorEastAsia" w:hint="eastAsia"/>
                <w:b/>
                <w:sz w:val="22"/>
                <w:szCs w:val="22"/>
              </w:rPr>
              <w:t>特定施設において、利用者に対して、機能訓練指導員、看護</w:t>
            </w:r>
            <w:r w:rsidRPr="009E6644">
              <w:rPr>
                <w:rFonts w:asciiTheme="majorEastAsia" w:eastAsiaTheme="majorEastAsia" w:hAnsiTheme="majorEastAsia" w:hint="eastAsia"/>
                <w:b/>
                <w:sz w:val="22"/>
                <w:szCs w:val="22"/>
              </w:rPr>
              <w:t>職</w:t>
            </w:r>
            <w:r w:rsidRPr="00F26074">
              <w:rPr>
                <w:rFonts w:asciiTheme="majorEastAsia" w:eastAsiaTheme="majorEastAsia" w:hAnsiTheme="majorEastAsia" w:hint="eastAsia"/>
                <w:b/>
                <w:sz w:val="22"/>
                <w:szCs w:val="22"/>
              </w:rPr>
              <w:t>員、介護職員等が共同して、利用者ごとに個別機能訓練計画を作成し、当該計画に基づき、計画的に機能訓練を行っている場合には、</w:t>
            </w:r>
            <w:r w:rsidRPr="00F26074">
              <w:rPr>
                <w:rFonts w:hAnsi="ＭＳ ゴシック" w:hint="eastAsia"/>
                <w:b/>
                <w:sz w:val="22"/>
                <w:szCs w:val="22"/>
              </w:rPr>
              <w:t>個別機能訓練加算（Ⅰ）</w:t>
            </w:r>
            <w:r w:rsidRPr="00F26074">
              <w:rPr>
                <w:rFonts w:hAnsi="ＭＳ ゴシック"/>
                <w:b/>
                <w:sz w:val="22"/>
                <w:szCs w:val="22"/>
              </w:rPr>
              <w:t>を加算していますか。</w:t>
            </w:r>
          </w:p>
        </w:tc>
        <w:tc>
          <w:tcPr>
            <w:tcW w:w="1338" w:type="dxa"/>
            <w:tcBorders>
              <w:top w:val="nil"/>
              <w:bottom w:val="single" w:sz="4" w:space="0" w:color="auto"/>
            </w:tcBorders>
          </w:tcPr>
          <w:p w14:paraId="65E918E0" w14:textId="77777777" w:rsidR="004930FD" w:rsidRDefault="004930FD" w:rsidP="004930FD">
            <w:pPr>
              <w:adjustRightInd w:val="0"/>
              <w:ind w:left="152" w:hanging="152"/>
              <w:contextualSpacing/>
              <w:rPr>
                <w:sz w:val="20"/>
                <w:szCs w:val="20"/>
              </w:rPr>
            </w:pPr>
          </w:p>
          <w:p w14:paraId="3A6C35F2"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748062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45E6652"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0741881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148836BA"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968321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48A8365E"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783A81D9" w14:textId="77777777" w:rsidR="004930FD" w:rsidRDefault="004930FD" w:rsidP="004930FD">
            <w:pPr>
              <w:ind w:left="144" w:hanging="144"/>
              <w:jc w:val="left"/>
              <w:rPr>
                <w:rFonts w:asciiTheme="minorEastAsia" w:eastAsiaTheme="minorEastAsia" w:hAnsiTheme="minorEastAsia"/>
                <w:sz w:val="19"/>
                <w:szCs w:val="19"/>
              </w:rPr>
            </w:pPr>
          </w:p>
        </w:tc>
      </w:tr>
      <w:tr w:rsidR="004930FD" w:rsidRPr="00F26074" w14:paraId="503D6045" w14:textId="77777777" w:rsidTr="00D74275">
        <w:trPr>
          <w:trHeight w:val="20"/>
        </w:trPr>
        <w:tc>
          <w:tcPr>
            <w:tcW w:w="1701" w:type="dxa"/>
            <w:tcBorders>
              <w:top w:val="nil"/>
              <w:bottom w:val="nil"/>
            </w:tcBorders>
          </w:tcPr>
          <w:p w14:paraId="0ED5CF3C"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B7BE8C5" w14:textId="77777777" w:rsidR="004930FD" w:rsidRPr="00D74275" w:rsidRDefault="004930FD" w:rsidP="004930FD">
            <w:pPr>
              <w:ind w:left="220" w:hangingChars="100" w:hanging="220"/>
              <w:rPr>
                <w:rFonts w:asciiTheme="minorEastAsia" w:hAnsiTheme="minorEastAsia"/>
                <w:b/>
                <w:sz w:val="22"/>
                <w:szCs w:val="22"/>
              </w:rPr>
            </w:pPr>
            <w:r w:rsidRPr="00F26074">
              <w:rPr>
                <w:rFonts w:ascii="ＭＳ 明朝" w:eastAsia="ＭＳ 明朝" w:hint="eastAsia"/>
                <w:sz w:val="22"/>
                <w:szCs w:val="22"/>
              </w:rPr>
              <w:t>③</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個別機能訓練</w:t>
            </w:r>
            <w:r w:rsidRPr="00F26074">
              <w:rPr>
                <w:rFonts w:asciiTheme="minorEastAsia" w:hAnsiTheme="minorEastAsia"/>
                <w:b/>
                <w:sz w:val="22"/>
                <w:szCs w:val="22"/>
              </w:rPr>
              <w:t>(Ⅰ)</w:t>
            </w:r>
            <w:r w:rsidRPr="00F26074">
              <w:rPr>
                <w:rFonts w:asciiTheme="minorEastAsia" w:hAnsiTheme="minorEastAsia"/>
                <w:b/>
                <w:sz w:val="22"/>
                <w:szCs w:val="22"/>
              </w:rPr>
              <w:t>を算定している場合であって、かつ、個別機能訓</w:t>
            </w:r>
            <w:r w:rsidRPr="00F26074">
              <w:rPr>
                <w:rFonts w:asciiTheme="minorEastAsia" w:hAnsiTheme="minorEastAsia" w:hint="eastAsia"/>
                <w:b/>
                <w:sz w:val="22"/>
                <w:szCs w:val="22"/>
              </w:rPr>
              <w:t>練計画の内容等の情報を厚生労働省に提出し、機能訓練の実施に当たって、当該情報その他機能訓練の適切かつ有効な実施のために必要な情報を活用した場合は、個別機能訓練加算</w:t>
            </w:r>
            <w:r w:rsidRPr="00F26074">
              <w:rPr>
                <w:rFonts w:asciiTheme="minorEastAsia" w:hAnsiTheme="minorEastAsia"/>
                <w:b/>
                <w:sz w:val="22"/>
                <w:szCs w:val="22"/>
              </w:rPr>
              <w:t>(Ⅱ)</w:t>
            </w:r>
            <w:r w:rsidRPr="00F26074">
              <w:rPr>
                <w:rFonts w:hAnsi="ＭＳ ゴシック"/>
                <w:b/>
                <w:sz w:val="22"/>
                <w:szCs w:val="22"/>
              </w:rPr>
              <w:t xml:space="preserve"> を加算していますか。</w:t>
            </w:r>
          </w:p>
        </w:tc>
        <w:tc>
          <w:tcPr>
            <w:tcW w:w="1338" w:type="dxa"/>
            <w:tcBorders>
              <w:top w:val="nil"/>
              <w:bottom w:val="single" w:sz="4" w:space="0" w:color="auto"/>
            </w:tcBorders>
          </w:tcPr>
          <w:p w14:paraId="1B9D9B58"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34423608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85D4747"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95597133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D842D21"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52C44FFC" w14:textId="77777777" w:rsidR="004930FD" w:rsidRDefault="004930FD" w:rsidP="004930FD">
            <w:pPr>
              <w:ind w:left="144" w:hanging="144"/>
              <w:jc w:val="left"/>
              <w:rPr>
                <w:rFonts w:asciiTheme="minorEastAsia" w:eastAsiaTheme="minorEastAsia" w:hAnsiTheme="minorEastAsia"/>
                <w:sz w:val="19"/>
                <w:szCs w:val="19"/>
              </w:rPr>
            </w:pPr>
          </w:p>
        </w:tc>
      </w:tr>
      <w:tr w:rsidR="004930FD" w:rsidRPr="00F26074" w14:paraId="6395160E" w14:textId="77777777" w:rsidTr="00D74275">
        <w:trPr>
          <w:trHeight w:val="2610"/>
        </w:trPr>
        <w:tc>
          <w:tcPr>
            <w:tcW w:w="1701" w:type="dxa"/>
            <w:tcBorders>
              <w:top w:val="nil"/>
              <w:bottom w:val="single" w:sz="4" w:space="0" w:color="auto"/>
            </w:tcBorders>
          </w:tcPr>
          <w:p w14:paraId="5DA31C38"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557E726D"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加算は、機能訓練指導員、看護職員、介護職員、生活相談員その他の職種の者が共同して、個別機能訓練計画に基づき、計画的に行った機能訓練(以下「個別機能訓練」という。)について算定することができます。</w:t>
            </w:r>
          </w:p>
          <w:p w14:paraId="6EF89085"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個別機能訓練加算に係る機能訓練は、専ら機能訓練指導員の職務に従事する機能訓練指導員、看護職員、介護職員、生活相談員その他の職種の者を１名以上配置して行うものです。</w:t>
            </w:r>
          </w:p>
          <w:p w14:paraId="50CD1EC0"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います。</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lastRenderedPageBreak/>
              <w:t xml:space="preserve">　なお、特定施設入居者生活介護においては、個別機能訓練計画に相当する内容を特定施設サービス計画の中に記載する場合は、その記載をもって個別機能訓練計画の作成に代えることができるものとします。</w:t>
            </w:r>
          </w:p>
          <w:p w14:paraId="68217CE5"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個別機能訓練を行う場合は、開始時及びその３月ごとに１回以上利用者に対して個別機能訓練計画の内容を説明し、記録してください。</w:t>
            </w:r>
          </w:p>
          <w:p w14:paraId="67C15287"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7E87F01D"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個別機能訓練に関する記録(実施時間、訓練内容、担当者等）は、利用者ごとに保管され、常に当該特定施設の個別機能訓練の従事者により閲覧が可能であるようにしてください。</w:t>
            </w:r>
          </w:p>
          <w:p w14:paraId="40137807"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厚生労働省への情報の提出については、「科学的介護情報システム（</w:t>
            </w:r>
            <w:r w:rsidRPr="00F26074">
              <w:rPr>
                <w:rFonts w:asciiTheme="minorEastAsia" w:eastAsiaTheme="minorEastAsia" w:hAnsiTheme="minorEastAsia"/>
                <w:sz w:val="22"/>
                <w:szCs w:val="22"/>
              </w:rPr>
              <w:t>Long-term care Information system For Evidence）」（以下「ＬＩＦ</w:t>
            </w:r>
            <w:r w:rsidRPr="00F26074">
              <w:rPr>
                <w:rFonts w:asciiTheme="minorEastAsia" w:eastAsiaTheme="minorEastAsia" w:hAnsiTheme="minorEastAsia" w:hint="eastAsia"/>
                <w:sz w:val="22"/>
                <w:szCs w:val="22"/>
              </w:rPr>
              <w:t>Ｅ」という。）を用いて行うこととします。ＬＩＦＥへの提出情報、提出頻度等については、「科学的介護情報システム（ＬＩＦＥ）関連加算に関する基本的考え方並びに事務処理手順及び様式例の提示について」（令和３年３月</w:t>
            </w:r>
            <w:r w:rsidRPr="00F26074">
              <w:rPr>
                <w:rFonts w:asciiTheme="minorEastAsia" w:eastAsiaTheme="minorEastAsia" w:hAnsiTheme="minorEastAsia"/>
                <w:sz w:val="22"/>
                <w:szCs w:val="22"/>
              </w:rPr>
              <w:t>16 日老老発0316 第４号）を参照</w:t>
            </w:r>
            <w:r w:rsidRPr="00F26074">
              <w:rPr>
                <w:rFonts w:asciiTheme="minorEastAsia" w:eastAsiaTheme="minorEastAsia" w:hAnsiTheme="minorEastAsia" w:hint="eastAsia"/>
                <w:sz w:val="22"/>
                <w:szCs w:val="22"/>
              </w:rPr>
              <w:t>してください</w:t>
            </w:r>
            <w:r w:rsidRPr="00F26074">
              <w:rPr>
                <w:rFonts w:asciiTheme="minorEastAsia" w:eastAsiaTheme="minorEastAsia" w:hAnsiTheme="minorEastAsia"/>
                <w:sz w:val="22"/>
                <w:szCs w:val="22"/>
              </w:rPr>
              <w:t>。</w:t>
            </w:r>
          </w:p>
          <w:p w14:paraId="45F0892C" w14:textId="77777777" w:rsidR="004930FD" w:rsidRPr="00F26074" w:rsidRDefault="004930FD" w:rsidP="004930FD">
            <w:pPr>
              <w:widowControl/>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サービスの質の向上を図るため、ＬＩＦＥへの提出情報及びフィードバック情報を活用し、利用者の状態に応じた個別機能訓練計画の作成（</w:t>
            </w:r>
            <w:r w:rsidRPr="00F26074">
              <w:rPr>
                <w:rFonts w:asciiTheme="minorEastAsia" w:eastAsiaTheme="minorEastAsia" w:hAnsiTheme="minorEastAsia"/>
                <w:sz w:val="22"/>
                <w:szCs w:val="22"/>
              </w:rPr>
              <w:t>Plan）、当該計画に基づく個別機能訓練の実施（Do)、当該実施内容の</w:t>
            </w:r>
            <w:r w:rsidRPr="00F26074">
              <w:rPr>
                <w:rFonts w:asciiTheme="minorEastAsia" w:eastAsiaTheme="minorEastAsia" w:hAnsiTheme="minorEastAsia" w:hint="eastAsia"/>
                <w:sz w:val="22"/>
                <w:szCs w:val="22"/>
              </w:rPr>
              <w:t>評価（</w:t>
            </w:r>
            <w:r w:rsidRPr="00F26074">
              <w:rPr>
                <w:rFonts w:asciiTheme="minorEastAsia" w:eastAsiaTheme="minorEastAsia" w:hAnsiTheme="minorEastAsia"/>
                <w:sz w:val="22"/>
                <w:szCs w:val="22"/>
              </w:rPr>
              <w:t>Check）、その評価結果を踏まえた当該計画の見直し・改善（Action）</w:t>
            </w:r>
            <w:r w:rsidRPr="00F26074">
              <w:rPr>
                <w:rFonts w:asciiTheme="minorEastAsia" w:eastAsiaTheme="minorEastAsia" w:hAnsiTheme="minorEastAsia" w:hint="eastAsia"/>
                <w:sz w:val="22"/>
                <w:szCs w:val="22"/>
              </w:rPr>
              <w:t>の一連のサイクル（ＰＤＣＡサイクル）により、サービスの質の管理を行ってください。</w:t>
            </w:r>
          </w:p>
          <w:p w14:paraId="37CB34A7" w14:textId="77777777" w:rsidR="004930FD" w:rsidRPr="00F26074" w:rsidRDefault="004930FD" w:rsidP="004930FD">
            <w:pPr>
              <w:ind w:left="0"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09AFB214"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p w14:paraId="344F60B7" w14:textId="77777777" w:rsidR="004930FD" w:rsidRPr="007636DA" w:rsidRDefault="004930FD" w:rsidP="004930FD">
            <w:pPr>
              <w:adjustRightInd w:val="0"/>
              <w:ind w:left="198" w:hanging="198"/>
              <w:contextualSpacing/>
              <w:jc w:val="left"/>
              <w:rPr>
                <w:rFonts w:asciiTheme="minorEastAsia" w:eastAsiaTheme="minorEastAsia" w:hAnsiTheme="minorEastAsia"/>
                <w:spacing w:val="20"/>
                <w:sz w:val="22"/>
                <w:szCs w:val="22"/>
              </w:rPr>
            </w:pPr>
          </w:p>
        </w:tc>
        <w:tc>
          <w:tcPr>
            <w:tcW w:w="1197" w:type="dxa"/>
            <w:tcBorders>
              <w:top w:val="single" w:sz="4" w:space="0" w:color="auto"/>
              <w:bottom w:val="nil"/>
            </w:tcBorders>
          </w:tcPr>
          <w:p w14:paraId="643E0FD7" w14:textId="39E96FE5" w:rsidR="004930FD" w:rsidRPr="00F26074" w:rsidRDefault="004930FD" w:rsidP="004930FD">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w:t>
            </w:r>
            <w:r w:rsidR="0061062B" w:rsidRPr="00305514">
              <w:rPr>
                <w:rFonts w:asciiTheme="minorEastAsia" w:eastAsiaTheme="minorEastAsia" w:hAnsiTheme="minorEastAsia"/>
                <w:sz w:val="19"/>
                <w:szCs w:val="19"/>
              </w:rPr>
              <w:t>(9)</w:t>
            </w:r>
          </w:p>
          <w:p w14:paraId="3BF29042"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34470806" w14:textId="77777777" w:rsidTr="00D74275">
        <w:trPr>
          <w:trHeight w:val="749"/>
        </w:trPr>
        <w:tc>
          <w:tcPr>
            <w:tcW w:w="1701" w:type="dxa"/>
            <w:tcBorders>
              <w:top w:val="single" w:sz="4" w:space="0" w:color="auto"/>
              <w:bottom w:val="nil"/>
            </w:tcBorders>
          </w:tcPr>
          <w:p w14:paraId="697C0E5F"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2E27D9">
              <w:rPr>
                <w:rFonts w:asciiTheme="minorEastAsia" w:eastAsiaTheme="minorEastAsia" w:hAnsiTheme="minorEastAsia" w:hint="eastAsia"/>
                <w:sz w:val="22"/>
                <w:szCs w:val="22"/>
              </w:rPr>
              <w:t>1</w:t>
            </w:r>
            <w:r w:rsidRPr="002E27D9">
              <w:rPr>
                <w:rFonts w:asciiTheme="minorEastAsia" w:eastAsiaTheme="minorEastAsia" w:hAnsiTheme="minorEastAsia"/>
                <w:sz w:val="22"/>
                <w:szCs w:val="22"/>
              </w:rPr>
              <w:t>2</w:t>
            </w:r>
            <w:r w:rsidRPr="002E27D9">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ＡＤＬ維持等加算</w:t>
            </w:r>
          </w:p>
        </w:tc>
        <w:tc>
          <w:tcPr>
            <w:tcW w:w="6096" w:type="dxa"/>
            <w:tcBorders>
              <w:bottom w:val="nil"/>
            </w:tcBorders>
          </w:tcPr>
          <w:p w14:paraId="574032F1" w14:textId="5A30117E" w:rsidR="004930FD" w:rsidRPr="00F26074"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別に厚生労働大臣が定める基準に適合しているものとし</w:t>
            </w:r>
            <w:r w:rsidRPr="009E6644">
              <w:rPr>
                <w:rFonts w:asciiTheme="majorEastAsia" w:eastAsiaTheme="majorEastAsia" w:hAnsiTheme="majorEastAsia" w:hint="eastAsia"/>
                <w:b/>
                <w:sz w:val="22"/>
                <w:szCs w:val="22"/>
              </w:rPr>
              <w:t>て</w:t>
            </w:r>
            <w:r w:rsidR="006527B1" w:rsidRPr="00341012">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ajorEastAsia" w:eastAsiaTheme="majorEastAsia" w:hAnsiTheme="majorEastAsia" w:hint="eastAsia"/>
                <w:b/>
                <w:sz w:val="22"/>
                <w:szCs w:val="22"/>
              </w:rPr>
              <w:t>特定施設において、利用者に対して特定施設入居者生活介護を行った場合は、評価対象期間（別に厚生労働大臣が定める期間をいう。）の満了日の属する月の翌月</w:t>
            </w:r>
            <w:r w:rsidRPr="00F26074">
              <w:rPr>
                <w:rFonts w:asciiTheme="majorEastAsia" w:eastAsiaTheme="majorEastAsia" w:hAnsiTheme="majorEastAsia" w:hint="eastAsia"/>
                <w:b/>
                <w:sz w:val="22"/>
                <w:szCs w:val="22"/>
              </w:rPr>
              <w:t>から</w:t>
            </w:r>
            <w:r w:rsidRPr="00F26074">
              <w:rPr>
                <w:rFonts w:asciiTheme="majorEastAsia" w:eastAsiaTheme="majorEastAsia" w:hAnsiTheme="majorEastAsia"/>
                <w:b/>
                <w:sz w:val="22"/>
                <w:szCs w:val="22"/>
              </w:rPr>
              <w:t>12月以内の期間</w:t>
            </w:r>
            <w:r w:rsidRPr="00F26074">
              <w:rPr>
                <w:rFonts w:asciiTheme="majorEastAsia" w:eastAsiaTheme="majorEastAsia" w:hAnsiTheme="majorEastAsia" w:hint="eastAsia"/>
                <w:b/>
                <w:sz w:val="22"/>
                <w:szCs w:val="22"/>
              </w:rPr>
              <w:t>に限り、当該基準に掲げる区分に従い、１月につき次に掲げる区分により所定単位数に加算していますか。</w:t>
            </w:r>
          </w:p>
          <w:p w14:paraId="54EF3EFC" w14:textId="7205328A" w:rsidR="004930FD" w:rsidRPr="00F26074" w:rsidRDefault="004930FD" w:rsidP="004930FD">
            <w:pPr>
              <w:ind w:leftChars="100" w:left="210" w:firstLineChars="100" w:firstLine="221"/>
              <w:rPr>
                <w:rFonts w:asciiTheme="minorEastAsia" w:eastAsiaTheme="minorEastAsia" w:hAnsiTheme="minorEastAsia"/>
                <w:sz w:val="22"/>
                <w:szCs w:val="22"/>
              </w:rPr>
            </w:pPr>
            <w:r w:rsidRPr="00F26074">
              <w:rPr>
                <w:rFonts w:asciiTheme="majorEastAsia" w:eastAsiaTheme="majorEastAsia" w:hAnsiTheme="majorEastAsia" w:hint="eastAsia"/>
                <w:b/>
                <w:sz w:val="22"/>
                <w:szCs w:val="22"/>
              </w:rPr>
              <w:t>ただし、次に掲げるいずれかの加算を算定している場合においては、次に掲げるその他の加算は算定しない</w:t>
            </w:r>
            <w:r w:rsidR="00431AFB">
              <w:rPr>
                <w:rFonts w:asciiTheme="majorEastAsia" w:eastAsiaTheme="majorEastAsia" w:hAnsiTheme="majorEastAsia" w:hint="eastAsia"/>
                <w:b/>
                <w:sz w:val="22"/>
                <w:szCs w:val="22"/>
              </w:rPr>
              <w:t>。</w:t>
            </w:r>
          </w:p>
        </w:tc>
        <w:tc>
          <w:tcPr>
            <w:tcW w:w="1338" w:type="dxa"/>
            <w:tcBorders>
              <w:bottom w:val="nil"/>
            </w:tcBorders>
          </w:tcPr>
          <w:p w14:paraId="795037EA" w14:textId="77777777" w:rsidR="004930FD" w:rsidRPr="00134055"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04622887"/>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157DFB34" w14:textId="77777777" w:rsidR="004930FD" w:rsidRPr="00134055"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31400255"/>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いない</w:t>
            </w:r>
          </w:p>
          <w:p w14:paraId="1D1AC2A6" w14:textId="77777777" w:rsidR="004930FD" w:rsidRPr="00134055" w:rsidRDefault="00901A3E" w:rsidP="004930FD">
            <w:pPr>
              <w:adjustRightInd w:val="0"/>
              <w:ind w:left="152" w:hanging="152"/>
              <w:contextualSpacing/>
              <w:rPr>
                <w:rFonts w:asciiTheme="minorEastAsia" w:eastAsiaTheme="minorEastAsia" w:hAnsiTheme="minorEastAsia"/>
                <w:sz w:val="22"/>
                <w:szCs w:val="22"/>
              </w:rPr>
            </w:pPr>
            <w:sdt>
              <w:sdtPr>
                <w:rPr>
                  <w:sz w:val="20"/>
                  <w:szCs w:val="20"/>
                </w:rPr>
                <w:id w:val="532163460"/>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z w:val="22"/>
                <w:szCs w:val="22"/>
              </w:rPr>
              <w:t>該当なし</w:t>
            </w:r>
          </w:p>
        </w:tc>
        <w:tc>
          <w:tcPr>
            <w:tcW w:w="1197" w:type="dxa"/>
            <w:tcBorders>
              <w:bottom w:val="nil"/>
            </w:tcBorders>
          </w:tcPr>
          <w:p w14:paraId="26AA1C18" w14:textId="77777777" w:rsidR="004930FD" w:rsidRPr="00134055" w:rsidRDefault="004930FD" w:rsidP="004930F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w:t>
            </w:r>
            <w:r w:rsidRPr="00134055">
              <w:rPr>
                <w:rFonts w:asciiTheme="minorEastAsia" w:eastAsiaTheme="minorEastAsia" w:hAnsiTheme="minorEastAsia"/>
                <w:sz w:val="19"/>
                <w:szCs w:val="19"/>
              </w:rPr>
              <w:t>10</w:t>
            </w:r>
          </w:p>
          <w:p w14:paraId="67048AA0" w14:textId="77777777" w:rsidR="004930FD" w:rsidRPr="00134055" w:rsidRDefault="004930FD" w:rsidP="004930FD">
            <w:pPr>
              <w:widowControl/>
              <w:ind w:left="144" w:hanging="144"/>
              <w:rPr>
                <w:rFonts w:asciiTheme="minorEastAsia" w:eastAsiaTheme="minorEastAsia" w:hAnsiTheme="minorEastAsia"/>
                <w:sz w:val="19"/>
                <w:szCs w:val="19"/>
              </w:rPr>
            </w:pPr>
          </w:p>
        </w:tc>
      </w:tr>
      <w:tr w:rsidR="004930FD" w:rsidRPr="00F26074" w14:paraId="58BC0C7B" w14:textId="77777777" w:rsidTr="007636DA">
        <w:trPr>
          <w:trHeight w:val="716"/>
        </w:trPr>
        <w:tc>
          <w:tcPr>
            <w:tcW w:w="1701" w:type="dxa"/>
            <w:tcBorders>
              <w:top w:val="nil"/>
              <w:bottom w:val="nil"/>
            </w:tcBorders>
          </w:tcPr>
          <w:p w14:paraId="240B973D"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BB5B674" w14:textId="77777777" w:rsidR="004930FD" w:rsidRPr="00EE1892" w:rsidRDefault="004930FD" w:rsidP="004930FD">
            <w:pPr>
              <w:ind w:left="22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別に厚生労働大臣が定める期間</w:t>
            </w:r>
          </w:p>
          <w:p w14:paraId="3525824B" w14:textId="77777777" w:rsidR="004930FD" w:rsidRPr="00EE1892" w:rsidRDefault="004930FD" w:rsidP="004930FD">
            <w:pPr>
              <w:ind w:leftChars="100" w:left="210" w:firstLineChars="0" w:firstLine="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ＡＤＬ維持等加算の算定を開始する月の前年の同月から起算して12月までの期間。</w:t>
            </w:r>
          </w:p>
        </w:tc>
        <w:tc>
          <w:tcPr>
            <w:tcW w:w="1338" w:type="dxa"/>
            <w:tcBorders>
              <w:top w:val="nil"/>
              <w:bottom w:val="nil"/>
            </w:tcBorders>
          </w:tcPr>
          <w:p w14:paraId="7B043E5A" w14:textId="77777777" w:rsidR="004930FD" w:rsidRPr="00F26074" w:rsidRDefault="004930FD" w:rsidP="004930FD">
            <w:pPr>
              <w:widowControl/>
              <w:ind w:left="167" w:hanging="167"/>
              <w:rPr>
                <w:rFonts w:asciiTheme="minorEastAsia" w:eastAsiaTheme="minorEastAsia" w:hAnsiTheme="minorEastAsia"/>
                <w:sz w:val="22"/>
                <w:szCs w:val="22"/>
              </w:rPr>
            </w:pPr>
          </w:p>
        </w:tc>
        <w:tc>
          <w:tcPr>
            <w:tcW w:w="1197" w:type="dxa"/>
            <w:tcBorders>
              <w:top w:val="nil"/>
              <w:bottom w:val="nil"/>
            </w:tcBorders>
          </w:tcPr>
          <w:p w14:paraId="3BB57E75" w14:textId="069CEAFA" w:rsidR="004930FD" w:rsidRDefault="004930FD" w:rsidP="004930FD">
            <w:pPr>
              <w:widowControl/>
              <w:ind w:left="0" w:firstLineChars="0" w:firstLine="0"/>
              <w:rPr>
                <w:rFonts w:asciiTheme="minorEastAsia" w:eastAsiaTheme="minorEastAsia" w:hAnsiTheme="minorEastAsia" w:cs="ＭＳ ゴシック"/>
                <w:strike/>
                <w:color w:val="FF0000"/>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w:t>
            </w:r>
            <w:r>
              <w:rPr>
                <w:rFonts w:asciiTheme="minorEastAsia" w:eastAsiaTheme="minorEastAsia" w:hAnsiTheme="minorEastAsia" w:cs="ＭＳ ゴシック" w:hint="eastAsia"/>
                <w:kern w:val="0"/>
                <w:sz w:val="21"/>
              </w:rPr>
              <w:t>94</w:t>
            </w:r>
          </w:p>
          <w:p w14:paraId="6CD8EAFE" w14:textId="792F75CC" w:rsidR="0061062B" w:rsidRPr="00F26074" w:rsidRDefault="0061062B" w:rsidP="004930FD">
            <w:pPr>
              <w:widowControl/>
              <w:ind w:left="0" w:firstLineChars="0" w:firstLine="0"/>
              <w:rPr>
                <w:rFonts w:asciiTheme="minorEastAsia" w:eastAsiaTheme="minorEastAsia" w:hAnsiTheme="minorEastAsia"/>
                <w:sz w:val="19"/>
                <w:szCs w:val="19"/>
              </w:rPr>
            </w:pPr>
            <w:r w:rsidRPr="00D9479E">
              <w:rPr>
                <w:rFonts w:asciiTheme="minorEastAsia" w:eastAsiaTheme="minorEastAsia" w:hAnsiTheme="minorEastAsia" w:hint="eastAsia"/>
                <w:sz w:val="19"/>
                <w:szCs w:val="19"/>
              </w:rPr>
              <w:t>第二十八号の三</w:t>
            </w:r>
          </w:p>
        </w:tc>
      </w:tr>
      <w:tr w:rsidR="004930FD" w:rsidRPr="00F26074" w14:paraId="10A296CF" w14:textId="77777777" w:rsidTr="00993A79">
        <w:trPr>
          <w:trHeight w:val="93"/>
        </w:trPr>
        <w:tc>
          <w:tcPr>
            <w:tcW w:w="1701" w:type="dxa"/>
            <w:tcBorders>
              <w:top w:val="nil"/>
              <w:bottom w:val="nil"/>
            </w:tcBorders>
          </w:tcPr>
          <w:p w14:paraId="4137AE6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102AE949" w14:textId="77777777" w:rsidR="004930FD" w:rsidRPr="00EE1892" w:rsidRDefault="004930FD" w:rsidP="004930FD">
            <w:pPr>
              <w:ind w:left="221" w:hangingChars="100" w:hanging="221"/>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（1）ＡＤＬ維持等加算</w:t>
            </w:r>
            <w:r w:rsidRPr="00EE1892">
              <w:rPr>
                <w:rFonts w:asciiTheme="minorEastAsia" w:eastAsiaTheme="minorEastAsia" w:hAnsiTheme="minorEastAsia"/>
                <w:b/>
                <w:sz w:val="22"/>
                <w:szCs w:val="22"/>
              </w:rPr>
              <w:t>(Ⅰ)</w:t>
            </w:r>
          </w:p>
        </w:tc>
        <w:tc>
          <w:tcPr>
            <w:tcW w:w="1338" w:type="dxa"/>
            <w:tcBorders>
              <w:top w:val="nil"/>
              <w:bottom w:val="nil"/>
            </w:tcBorders>
          </w:tcPr>
          <w:p w14:paraId="594441A7" w14:textId="77777777" w:rsidR="004930FD" w:rsidRPr="00F26074" w:rsidRDefault="00901A3E" w:rsidP="004930FD">
            <w:pPr>
              <w:widowControl/>
              <w:ind w:left="152" w:hanging="152"/>
              <w:jc w:val="center"/>
              <w:rPr>
                <w:rFonts w:asciiTheme="minorEastAsia" w:eastAsiaTheme="minorEastAsia" w:hAnsiTheme="minorEastAsia"/>
                <w:sz w:val="22"/>
                <w:szCs w:val="22"/>
              </w:rPr>
            </w:pPr>
            <w:sdt>
              <w:sdtPr>
                <w:rPr>
                  <w:sz w:val="20"/>
                  <w:szCs w:val="20"/>
                </w:rPr>
                <w:id w:val="-180838974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nil"/>
            </w:tcBorders>
          </w:tcPr>
          <w:p w14:paraId="2A977CFC"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5990A8DC" w14:textId="77777777" w:rsidTr="00993A79">
        <w:trPr>
          <w:trHeight w:val="111"/>
        </w:trPr>
        <w:tc>
          <w:tcPr>
            <w:tcW w:w="1701" w:type="dxa"/>
            <w:tcBorders>
              <w:top w:val="nil"/>
              <w:bottom w:val="nil"/>
            </w:tcBorders>
          </w:tcPr>
          <w:p w14:paraId="48802CB6"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78400DB7" w14:textId="77777777" w:rsidR="004930FD" w:rsidRPr="00EE1892" w:rsidRDefault="004930FD" w:rsidP="004930FD">
            <w:pPr>
              <w:ind w:left="221" w:hangingChars="100" w:hanging="221"/>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（2</w:t>
            </w:r>
            <w:r w:rsidRPr="00EE1892">
              <w:rPr>
                <w:rFonts w:asciiTheme="minorEastAsia" w:eastAsiaTheme="minorEastAsia" w:hAnsiTheme="minorEastAsia"/>
                <w:b/>
                <w:sz w:val="22"/>
                <w:szCs w:val="22"/>
              </w:rPr>
              <w:t>）ＡＤＬ維持等加算(</w:t>
            </w:r>
            <w:r w:rsidRPr="00EE1892">
              <w:rPr>
                <w:rFonts w:asciiTheme="minorEastAsia" w:eastAsiaTheme="minorEastAsia" w:hAnsiTheme="minorEastAsia" w:hint="eastAsia"/>
                <w:b/>
                <w:sz w:val="22"/>
                <w:szCs w:val="22"/>
              </w:rPr>
              <w:t>Ⅱ</w:t>
            </w:r>
            <w:r w:rsidRPr="00EE1892">
              <w:rPr>
                <w:rFonts w:asciiTheme="minorEastAsia" w:eastAsiaTheme="minorEastAsia" w:hAnsiTheme="minorEastAsia"/>
                <w:b/>
                <w:sz w:val="22"/>
                <w:szCs w:val="22"/>
              </w:rPr>
              <w:t>)</w:t>
            </w:r>
          </w:p>
        </w:tc>
        <w:tc>
          <w:tcPr>
            <w:tcW w:w="1338" w:type="dxa"/>
            <w:tcBorders>
              <w:top w:val="nil"/>
              <w:bottom w:val="single" w:sz="4" w:space="0" w:color="auto"/>
            </w:tcBorders>
          </w:tcPr>
          <w:p w14:paraId="4C5B303F" w14:textId="77777777" w:rsidR="004930FD" w:rsidRPr="00F26074" w:rsidRDefault="00901A3E" w:rsidP="004930FD">
            <w:pPr>
              <w:widowControl/>
              <w:ind w:left="152" w:hanging="152"/>
              <w:jc w:val="center"/>
              <w:rPr>
                <w:rFonts w:asciiTheme="minorEastAsia" w:eastAsiaTheme="minorEastAsia" w:hAnsiTheme="minorEastAsia"/>
                <w:sz w:val="22"/>
                <w:szCs w:val="22"/>
              </w:rPr>
            </w:pPr>
            <w:sdt>
              <w:sdtPr>
                <w:rPr>
                  <w:sz w:val="20"/>
                  <w:szCs w:val="20"/>
                </w:rPr>
                <w:id w:val="-72607343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single" w:sz="4" w:space="0" w:color="auto"/>
            </w:tcBorders>
          </w:tcPr>
          <w:p w14:paraId="6156CA02"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742D83EA" w14:textId="77777777" w:rsidTr="00993A79">
        <w:trPr>
          <w:trHeight w:val="66"/>
        </w:trPr>
        <w:tc>
          <w:tcPr>
            <w:tcW w:w="1701" w:type="dxa"/>
            <w:tcBorders>
              <w:top w:val="nil"/>
              <w:bottom w:val="nil"/>
            </w:tcBorders>
          </w:tcPr>
          <w:p w14:paraId="1DAADC9C"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3EDE1A99" w14:textId="77777777"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（1）ＡＤＬ維持等加算</w:t>
            </w:r>
            <w:r>
              <w:rPr>
                <w:rFonts w:asciiTheme="minorEastAsia" w:eastAsiaTheme="minorEastAsia" w:hAnsiTheme="minorEastAsia"/>
                <w:sz w:val="22"/>
                <w:szCs w:val="22"/>
              </w:rPr>
              <w:t>(Ⅰ)</w:t>
            </w:r>
          </w:p>
        </w:tc>
        <w:tc>
          <w:tcPr>
            <w:tcW w:w="1338" w:type="dxa"/>
            <w:tcBorders>
              <w:top w:val="single" w:sz="4" w:space="0" w:color="auto"/>
              <w:bottom w:val="nil"/>
            </w:tcBorders>
          </w:tcPr>
          <w:p w14:paraId="69AF35D3" w14:textId="77777777" w:rsidR="004930FD" w:rsidRDefault="004930FD" w:rsidP="004930FD">
            <w:pPr>
              <w:widowControl/>
              <w:ind w:left="152" w:hanging="152"/>
              <w:jc w:val="center"/>
              <w:rPr>
                <w:sz w:val="20"/>
                <w:szCs w:val="20"/>
              </w:rPr>
            </w:pPr>
          </w:p>
        </w:tc>
        <w:tc>
          <w:tcPr>
            <w:tcW w:w="1197" w:type="dxa"/>
            <w:tcBorders>
              <w:top w:val="single" w:sz="4" w:space="0" w:color="auto"/>
              <w:bottom w:val="nil"/>
            </w:tcBorders>
          </w:tcPr>
          <w:p w14:paraId="01B0BC1E"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107CBB49" w14:textId="77777777" w:rsidTr="007636DA">
        <w:trPr>
          <w:trHeight w:val="434"/>
        </w:trPr>
        <w:tc>
          <w:tcPr>
            <w:tcW w:w="1701" w:type="dxa"/>
            <w:tcBorders>
              <w:top w:val="nil"/>
              <w:bottom w:val="nil"/>
            </w:tcBorders>
          </w:tcPr>
          <w:p w14:paraId="112AB0FB"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2DD4593D" w14:textId="77777777" w:rsidR="004930FD" w:rsidRPr="00D74275"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評価対象者（当該事業所又は当該施設の利用期間（②において「評価対象利用期間」という。）が6月を超える者をいう。以下この号において同じ。）の総数が10人以上ですか。</w:t>
            </w:r>
          </w:p>
        </w:tc>
        <w:tc>
          <w:tcPr>
            <w:tcW w:w="1338" w:type="dxa"/>
            <w:tcBorders>
              <w:top w:val="nil"/>
              <w:bottom w:val="single" w:sz="4" w:space="0" w:color="auto"/>
            </w:tcBorders>
          </w:tcPr>
          <w:p w14:paraId="46703AA6"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06390270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A86C2B4"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416814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EE84968" w14:textId="77777777" w:rsidR="004930FD" w:rsidRDefault="004930FD" w:rsidP="004930FD">
            <w:pPr>
              <w:widowControl/>
              <w:ind w:left="152" w:hanging="152"/>
              <w:jc w:val="center"/>
              <w:rPr>
                <w:sz w:val="20"/>
                <w:szCs w:val="20"/>
              </w:rPr>
            </w:pPr>
          </w:p>
        </w:tc>
        <w:tc>
          <w:tcPr>
            <w:tcW w:w="1197" w:type="dxa"/>
            <w:tcBorders>
              <w:top w:val="nil"/>
              <w:bottom w:val="single" w:sz="4" w:space="0" w:color="auto"/>
            </w:tcBorders>
          </w:tcPr>
          <w:p w14:paraId="305508B4" w14:textId="7BDC6DE2" w:rsidR="004930FD" w:rsidRPr="0061062B" w:rsidRDefault="004930FD" w:rsidP="004930FD">
            <w:pPr>
              <w:ind w:left="0" w:firstLineChars="0" w:firstLine="0"/>
              <w:jc w:val="left"/>
              <w:rPr>
                <w:rFonts w:asciiTheme="minorEastAsia" w:eastAsiaTheme="minorEastAsia" w:hAnsiTheme="minorEastAsia"/>
                <w:strike/>
                <w:color w:val="FF0000"/>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27厚告95</w:t>
            </w:r>
          </w:p>
          <w:p w14:paraId="493BA6D9" w14:textId="408ACF12" w:rsidR="004930FD" w:rsidRPr="00F26074" w:rsidRDefault="0061062B" w:rsidP="0061062B">
            <w:pPr>
              <w:widowControl/>
              <w:ind w:left="0" w:firstLineChars="0" w:firstLine="0"/>
              <w:rPr>
                <w:rFonts w:asciiTheme="minorEastAsia" w:eastAsiaTheme="minorEastAsia" w:hAnsiTheme="minorEastAsia"/>
                <w:sz w:val="19"/>
                <w:szCs w:val="19"/>
              </w:rPr>
            </w:pPr>
            <w:r w:rsidRPr="007B44A3">
              <w:rPr>
                <w:rFonts w:asciiTheme="minorEastAsia" w:eastAsiaTheme="minorEastAsia" w:hAnsiTheme="minorEastAsia" w:hint="eastAsia"/>
                <w:sz w:val="19"/>
                <w:szCs w:val="19"/>
              </w:rPr>
              <w:t>第十六号の二</w:t>
            </w:r>
          </w:p>
        </w:tc>
      </w:tr>
      <w:tr w:rsidR="004930FD" w:rsidRPr="00F26074" w14:paraId="691B89D8" w14:textId="77777777" w:rsidTr="007636DA">
        <w:trPr>
          <w:trHeight w:val="434"/>
        </w:trPr>
        <w:tc>
          <w:tcPr>
            <w:tcW w:w="1701" w:type="dxa"/>
            <w:tcBorders>
              <w:top w:val="nil"/>
              <w:bottom w:val="nil"/>
            </w:tcBorders>
          </w:tcPr>
          <w:p w14:paraId="1C299AF1"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0329C49B" w14:textId="77777777" w:rsidR="004930FD" w:rsidRPr="002A4CD0"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評価対象者全員について、評価対象利用期間の初月（以下「評価対象利用開始月」という。）と、当該月の翌月から起算して6月目（6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338" w:type="dxa"/>
            <w:tcBorders>
              <w:top w:val="nil"/>
              <w:bottom w:val="single" w:sz="4" w:space="0" w:color="auto"/>
            </w:tcBorders>
          </w:tcPr>
          <w:p w14:paraId="7468127F"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84786191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79A8813"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32502009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E632E12" w14:textId="77777777" w:rsidR="004930FD" w:rsidRDefault="004930FD" w:rsidP="004930FD">
            <w:pPr>
              <w:adjustRightInd w:val="0"/>
              <w:ind w:left="152" w:hanging="152"/>
              <w:contextualSpacing/>
              <w:jc w:val="left"/>
              <w:rPr>
                <w:sz w:val="20"/>
                <w:szCs w:val="20"/>
              </w:rPr>
            </w:pPr>
          </w:p>
        </w:tc>
        <w:tc>
          <w:tcPr>
            <w:tcW w:w="1197" w:type="dxa"/>
            <w:tcBorders>
              <w:top w:val="nil"/>
              <w:bottom w:val="single" w:sz="4" w:space="0" w:color="auto"/>
            </w:tcBorders>
          </w:tcPr>
          <w:p w14:paraId="1DEB5B55"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291461B" w14:textId="77777777" w:rsidTr="002A4CD0">
        <w:trPr>
          <w:trHeight w:val="434"/>
        </w:trPr>
        <w:tc>
          <w:tcPr>
            <w:tcW w:w="1701" w:type="dxa"/>
            <w:tcBorders>
              <w:top w:val="nil"/>
              <w:bottom w:val="nil"/>
            </w:tcBorders>
          </w:tcPr>
          <w:p w14:paraId="608405A0"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43D8A304" w14:textId="77777777" w:rsidR="004930FD" w:rsidRPr="002A4CD0" w:rsidRDefault="004930FD" w:rsidP="004930FD">
            <w:pPr>
              <w:ind w:left="220" w:hangingChars="100" w:hanging="220"/>
              <w:rPr>
                <w:rFonts w:asciiTheme="majorEastAsia" w:eastAsiaTheme="majorEastAsia" w:hAnsiTheme="majorEastAsia"/>
                <w:b/>
                <w:sz w:val="22"/>
                <w:szCs w:val="22"/>
              </w:rPr>
            </w:pPr>
            <w:r w:rsidRPr="00F26074">
              <w:rPr>
                <w:rFonts w:ascii="ＭＳ 明朝" w:eastAsia="ＭＳ 明朝"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評価対象者の評価対象利用開始月の翌月から起算して6月目の月に測定したＡＤＬ値から評価対象利用開始月に測定したＡＤＬ値を控除して得た値を用いて一定の基準に基づき算出した値（以下「ＡＤＬ利得」という。）の平均値が1以上ですか。</w:t>
            </w:r>
          </w:p>
        </w:tc>
        <w:tc>
          <w:tcPr>
            <w:tcW w:w="1338" w:type="dxa"/>
            <w:tcBorders>
              <w:top w:val="nil"/>
              <w:bottom w:val="single" w:sz="4" w:space="0" w:color="auto"/>
            </w:tcBorders>
          </w:tcPr>
          <w:p w14:paraId="68F2ACC3"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310025246"/>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40DAACA7"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71577502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01E4728" w14:textId="77777777" w:rsidR="004930FD" w:rsidRDefault="004930FD" w:rsidP="004930FD">
            <w:pPr>
              <w:adjustRightInd w:val="0"/>
              <w:ind w:left="152" w:hanging="152"/>
              <w:contextualSpacing/>
              <w:jc w:val="left"/>
              <w:rPr>
                <w:sz w:val="20"/>
                <w:szCs w:val="20"/>
              </w:rPr>
            </w:pPr>
          </w:p>
        </w:tc>
        <w:tc>
          <w:tcPr>
            <w:tcW w:w="1197" w:type="dxa"/>
            <w:tcBorders>
              <w:top w:val="nil"/>
              <w:bottom w:val="single" w:sz="4" w:space="0" w:color="auto"/>
            </w:tcBorders>
          </w:tcPr>
          <w:p w14:paraId="449C7DC2"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D865EFC" w14:textId="77777777" w:rsidTr="00993A79">
        <w:trPr>
          <w:trHeight w:val="66"/>
        </w:trPr>
        <w:tc>
          <w:tcPr>
            <w:tcW w:w="1701" w:type="dxa"/>
            <w:tcBorders>
              <w:top w:val="nil"/>
              <w:bottom w:val="nil"/>
            </w:tcBorders>
          </w:tcPr>
          <w:p w14:paraId="5A3B505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30865EAB" w14:textId="77777777" w:rsidR="004930FD" w:rsidRPr="002A4CD0" w:rsidRDefault="004930FD" w:rsidP="004930FD">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（２</w:t>
            </w:r>
            <w:r w:rsidRPr="00F26074">
              <w:rPr>
                <w:rFonts w:asciiTheme="minorEastAsia" w:eastAsiaTheme="minorEastAsia" w:hAnsiTheme="minorEastAsia"/>
                <w:sz w:val="22"/>
                <w:szCs w:val="22"/>
              </w:rPr>
              <w:t>）ＡＤＬ維持等加算(</w:t>
            </w:r>
            <w:r w:rsidRPr="00F26074">
              <w:rPr>
                <w:rFonts w:asciiTheme="minorEastAsia" w:eastAsiaTheme="minorEastAsia" w:hAnsiTheme="minorEastAsia" w:hint="eastAsia"/>
                <w:sz w:val="22"/>
                <w:szCs w:val="22"/>
              </w:rPr>
              <w:t>Ⅱ</w:t>
            </w:r>
            <w:r>
              <w:rPr>
                <w:rFonts w:asciiTheme="minorEastAsia" w:eastAsiaTheme="minorEastAsia" w:hAnsiTheme="minorEastAsia"/>
                <w:sz w:val="22"/>
                <w:szCs w:val="22"/>
              </w:rPr>
              <w:t>)</w:t>
            </w:r>
          </w:p>
        </w:tc>
        <w:tc>
          <w:tcPr>
            <w:tcW w:w="1338" w:type="dxa"/>
            <w:tcBorders>
              <w:top w:val="single" w:sz="4" w:space="0" w:color="auto"/>
              <w:bottom w:val="nil"/>
            </w:tcBorders>
          </w:tcPr>
          <w:p w14:paraId="2DEA9506" w14:textId="77777777" w:rsidR="004930FD" w:rsidRDefault="004930FD" w:rsidP="004930FD">
            <w:pPr>
              <w:adjustRightInd w:val="0"/>
              <w:ind w:left="152" w:hanging="152"/>
              <w:contextualSpacing/>
              <w:jc w:val="left"/>
              <w:rPr>
                <w:sz w:val="20"/>
                <w:szCs w:val="20"/>
              </w:rPr>
            </w:pPr>
          </w:p>
        </w:tc>
        <w:tc>
          <w:tcPr>
            <w:tcW w:w="1197" w:type="dxa"/>
            <w:tcBorders>
              <w:top w:val="single" w:sz="4" w:space="0" w:color="auto"/>
              <w:bottom w:val="nil"/>
            </w:tcBorders>
          </w:tcPr>
          <w:p w14:paraId="1B63C4EC"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71BDFA7" w14:textId="77777777" w:rsidTr="007636DA">
        <w:trPr>
          <w:trHeight w:val="434"/>
        </w:trPr>
        <w:tc>
          <w:tcPr>
            <w:tcW w:w="1701" w:type="dxa"/>
            <w:tcBorders>
              <w:top w:val="nil"/>
              <w:bottom w:val="nil"/>
            </w:tcBorders>
          </w:tcPr>
          <w:p w14:paraId="06F6CDCE"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45420CA9" w14:textId="77777777" w:rsidR="004930FD" w:rsidRPr="002A4CD0" w:rsidRDefault="004930FD" w:rsidP="004930FD">
            <w:pPr>
              <w:ind w:left="0" w:firstLineChars="0" w:firstLine="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（1）の①②の要件を満たしていますか。</w:t>
            </w:r>
          </w:p>
        </w:tc>
        <w:tc>
          <w:tcPr>
            <w:tcW w:w="1338" w:type="dxa"/>
            <w:tcBorders>
              <w:top w:val="nil"/>
              <w:bottom w:val="single" w:sz="4" w:space="0" w:color="auto"/>
            </w:tcBorders>
          </w:tcPr>
          <w:p w14:paraId="11EC8B69"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74552660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3AACF0B8" w14:textId="77777777" w:rsidR="004930FD" w:rsidRPr="002A4CD0"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046156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179B97D1"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1E9320C3" w14:textId="77777777" w:rsidTr="0098301F">
        <w:trPr>
          <w:trHeight w:val="434"/>
        </w:trPr>
        <w:tc>
          <w:tcPr>
            <w:tcW w:w="1701" w:type="dxa"/>
            <w:tcBorders>
              <w:top w:val="nil"/>
              <w:bottom w:val="nil"/>
            </w:tcBorders>
          </w:tcPr>
          <w:p w14:paraId="135FE263"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07CA5D6" w14:textId="1BBA8FA2" w:rsidR="004930FD" w:rsidRPr="002A4CD0" w:rsidRDefault="004930FD" w:rsidP="004930F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評価対象者のＡＤＬ利得の平均値が</w:t>
            </w:r>
            <w:r w:rsidRPr="002A2B26">
              <w:rPr>
                <w:rFonts w:asciiTheme="majorEastAsia" w:eastAsiaTheme="majorEastAsia" w:hAnsiTheme="majorEastAsia" w:hint="eastAsia"/>
                <w:b/>
                <w:sz w:val="22"/>
                <w:szCs w:val="22"/>
              </w:rPr>
              <w:t>3</w:t>
            </w:r>
            <w:r w:rsidRPr="009E6644">
              <w:rPr>
                <w:rFonts w:asciiTheme="majorEastAsia" w:eastAsiaTheme="majorEastAsia" w:hAnsiTheme="majorEastAsia" w:hint="eastAsia"/>
                <w:b/>
                <w:sz w:val="22"/>
                <w:szCs w:val="22"/>
              </w:rPr>
              <w:t>以</w:t>
            </w:r>
            <w:r w:rsidRPr="00F26074">
              <w:rPr>
                <w:rFonts w:asciiTheme="majorEastAsia" w:eastAsiaTheme="majorEastAsia" w:hAnsiTheme="majorEastAsia" w:hint="eastAsia"/>
                <w:b/>
                <w:sz w:val="22"/>
                <w:szCs w:val="22"/>
              </w:rPr>
              <w:t>上ですか。</w:t>
            </w:r>
          </w:p>
        </w:tc>
        <w:tc>
          <w:tcPr>
            <w:tcW w:w="1338" w:type="dxa"/>
            <w:tcBorders>
              <w:top w:val="nil"/>
              <w:bottom w:val="nil"/>
            </w:tcBorders>
          </w:tcPr>
          <w:p w14:paraId="28F2F396" w14:textId="77777777" w:rsidR="004930FD" w:rsidRPr="00F26074"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10110084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B778A1A" w14:textId="77777777" w:rsidR="004930FD" w:rsidRPr="002A4CD0" w:rsidRDefault="00901A3E"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54520351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nil"/>
            </w:tcBorders>
          </w:tcPr>
          <w:p w14:paraId="03F9BB4D"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8913C2" w:rsidRPr="00F26074" w14:paraId="21CBE275" w14:textId="77777777" w:rsidTr="0098301F">
        <w:trPr>
          <w:trHeight w:val="490"/>
        </w:trPr>
        <w:tc>
          <w:tcPr>
            <w:tcW w:w="1701" w:type="dxa"/>
            <w:tcBorders>
              <w:top w:val="nil"/>
              <w:bottom w:val="nil"/>
            </w:tcBorders>
          </w:tcPr>
          <w:p w14:paraId="473649A4" w14:textId="77777777" w:rsidR="008913C2" w:rsidRPr="007E6779" w:rsidRDefault="008913C2" w:rsidP="008913C2">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8B40527" w14:textId="77777777" w:rsidR="008913C2" w:rsidRPr="003F0A59" w:rsidRDefault="00C10B4B" w:rsidP="00C10B4B">
            <w:pPr>
              <w:ind w:left="220" w:hangingChars="100" w:hanging="220"/>
              <w:rPr>
                <w:rFonts w:asciiTheme="minorEastAsia" w:eastAsiaTheme="minorEastAsia" w:hAnsiTheme="minorEastAsia"/>
                <w:sz w:val="22"/>
                <w:szCs w:val="22"/>
              </w:rPr>
            </w:pPr>
            <w:r w:rsidRPr="003F0A59">
              <w:rPr>
                <w:rFonts w:asciiTheme="minorEastAsia" w:eastAsiaTheme="minorEastAsia" w:hAnsiTheme="minorEastAsia" w:hint="eastAsia"/>
                <w:sz w:val="22"/>
                <w:szCs w:val="22"/>
              </w:rPr>
              <w:t xml:space="preserve">※　</w:t>
            </w:r>
            <w:r w:rsidR="008913C2" w:rsidRPr="003F0A59">
              <w:rPr>
                <w:rFonts w:asciiTheme="minorEastAsia" w:eastAsiaTheme="minorEastAsia" w:hAnsiTheme="minorEastAsia" w:hint="eastAsia"/>
                <w:sz w:val="22"/>
                <w:szCs w:val="22"/>
              </w:rPr>
              <w:t>ＡＤＬの評価は、一定の研修を受けた者により、</w:t>
            </w:r>
            <w:r w:rsidR="008913C2" w:rsidRPr="003F0A59">
              <w:rPr>
                <w:rFonts w:asciiTheme="minorEastAsia" w:eastAsiaTheme="minorEastAsia" w:hAnsiTheme="minorEastAsia"/>
                <w:sz w:val="22"/>
                <w:szCs w:val="22"/>
              </w:rPr>
              <w:t>Barthel</w:t>
            </w:r>
            <w:r w:rsidR="008913C2" w:rsidRPr="003F0A59">
              <w:rPr>
                <w:rFonts w:asciiTheme="minorEastAsia" w:eastAsiaTheme="minorEastAsia" w:hAnsiTheme="minorEastAsia" w:hint="eastAsia"/>
                <w:sz w:val="22"/>
                <w:szCs w:val="22"/>
              </w:rPr>
              <w:t xml:space="preserve">　</w:t>
            </w:r>
            <w:r w:rsidR="008913C2" w:rsidRPr="003F0A59">
              <w:rPr>
                <w:rFonts w:asciiTheme="minorEastAsia" w:eastAsiaTheme="minorEastAsia" w:hAnsiTheme="minorEastAsia"/>
                <w:sz w:val="22"/>
                <w:szCs w:val="22"/>
              </w:rPr>
              <w:t>Indexを用</w:t>
            </w:r>
            <w:r w:rsidR="008913C2" w:rsidRPr="003F0A59">
              <w:rPr>
                <w:rFonts w:asciiTheme="minorEastAsia" w:eastAsiaTheme="minorEastAsia" w:hAnsiTheme="minorEastAsia" w:hint="eastAsia"/>
                <w:sz w:val="22"/>
                <w:szCs w:val="22"/>
              </w:rPr>
              <w:t>いて行います。</w:t>
            </w:r>
          </w:p>
        </w:tc>
        <w:tc>
          <w:tcPr>
            <w:tcW w:w="1338" w:type="dxa"/>
            <w:tcBorders>
              <w:top w:val="nil"/>
              <w:bottom w:val="nil"/>
            </w:tcBorders>
          </w:tcPr>
          <w:p w14:paraId="7D366435" w14:textId="77777777" w:rsidR="008913C2" w:rsidRPr="00134055" w:rsidRDefault="008913C2" w:rsidP="008913C2">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2AAF4A8E" w14:textId="77777777" w:rsidR="008913C2" w:rsidRPr="00134055" w:rsidRDefault="008913C2" w:rsidP="008913C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EE6675" w:rsidRPr="00F26074" w14:paraId="537EA9EE" w14:textId="77777777" w:rsidTr="0098301F">
        <w:trPr>
          <w:trHeight w:val="490"/>
        </w:trPr>
        <w:tc>
          <w:tcPr>
            <w:tcW w:w="1701" w:type="dxa"/>
            <w:tcBorders>
              <w:top w:val="nil"/>
              <w:bottom w:val="nil"/>
            </w:tcBorders>
          </w:tcPr>
          <w:p w14:paraId="25BB772D" w14:textId="77777777" w:rsidR="00EE6675" w:rsidRPr="007E6779"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23D7B691" w14:textId="12FD6B67" w:rsidR="00EE6675" w:rsidRPr="003F0A59" w:rsidRDefault="00C10B4B" w:rsidP="00C10B4B">
            <w:pPr>
              <w:ind w:left="220" w:hangingChars="100" w:hanging="220"/>
              <w:rPr>
                <w:rFonts w:asciiTheme="minorEastAsia" w:eastAsiaTheme="minorEastAsia" w:hAnsiTheme="minorEastAsia"/>
                <w:sz w:val="22"/>
                <w:szCs w:val="22"/>
              </w:rPr>
            </w:pPr>
            <w:r w:rsidRPr="003F0A59">
              <w:rPr>
                <w:rFonts w:asciiTheme="minorEastAsia" w:eastAsiaTheme="minorEastAsia" w:hAnsiTheme="minorEastAsia" w:hint="eastAsia"/>
                <w:sz w:val="22"/>
                <w:szCs w:val="22"/>
              </w:rPr>
              <w:t xml:space="preserve">※　</w:t>
            </w:r>
            <w:r w:rsidR="00204D47" w:rsidRPr="003F0A59">
              <w:rPr>
                <w:rFonts w:asciiTheme="minorEastAsia" w:eastAsiaTheme="minorEastAsia" w:hAnsiTheme="minorEastAsia" w:hint="eastAsia"/>
                <w:sz w:val="22"/>
                <w:szCs w:val="22"/>
              </w:rPr>
              <w:t>ア</w:t>
            </w:r>
            <w:r w:rsidR="003F0A59">
              <w:rPr>
                <w:rFonts w:asciiTheme="minorEastAsia" w:eastAsiaTheme="minorEastAsia" w:hAnsiTheme="minorEastAsia" w:hint="eastAsia"/>
                <w:sz w:val="22"/>
                <w:szCs w:val="22"/>
              </w:rPr>
              <w:t xml:space="preserve"> </w:t>
            </w:r>
            <w:r w:rsidR="00204D47" w:rsidRPr="003F0A59">
              <w:rPr>
                <w:rFonts w:asciiTheme="minorEastAsia" w:eastAsiaTheme="minorEastAsia" w:hAnsiTheme="minorEastAsia" w:hint="eastAsia"/>
                <w:sz w:val="22"/>
                <w:szCs w:val="22"/>
              </w:rPr>
              <w:t>ＡＤＬ維持等加算</w:t>
            </w:r>
            <w:r w:rsidR="00204D47" w:rsidRPr="003F0A59">
              <w:rPr>
                <w:rFonts w:asciiTheme="minorEastAsia" w:eastAsiaTheme="minorEastAsia" w:hAnsiTheme="minorEastAsia"/>
                <w:sz w:val="22"/>
                <w:szCs w:val="22"/>
              </w:rPr>
              <w:t>(Ⅰ)</w:t>
            </w:r>
            <w:r w:rsidR="00204D47" w:rsidRPr="003F0A59">
              <w:rPr>
                <w:rFonts w:asciiTheme="minorEastAsia" w:eastAsiaTheme="minorEastAsia" w:hAnsiTheme="minorEastAsia" w:hint="eastAsia"/>
                <w:sz w:val="22"/>
                <w:szCs w:val="22"/>
              </w:rPr>
              <w:t>⑵</w:t>
            </w:r>
            <w:r w:rsidR="00EE6675" w:rsidRPr="003F0A59">
              <w:rPr>
                <w:rFonts w:asciiTheme="minorEastAsia" w:eastAsiaTheme="minorEastAsia" w:hAnsiTheme="minorEastAsia" w:hint="eastAsia"/>
                <w:sz w:val="22"/>
                <w:szCs w:val="22"/>
              </w:rPr>
              <w:t>における厚生労働省へのＡＤＬ値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w:t>
            </w:r>
            <w:r w:rsidR="00EE6675" w:rsidRPr="003F0A59">
              <w:rPr>
                <w:rFonts w:asciiTheme="minorEastAsia" w:eastAsiaTheme="minorEastAsia" w:hAnsiTheme="minorEastAsia"/>
                <w:sz w:val="22"/>
                <w:szCs w:val="22"/>
              </w:rPr>
              <w:t xml:space="preserve"> Plan ）、当該計画に基づく個別機能訓練の実施 Do ）、当該実施内容</w:t>
            </w:r>
            <w:r w:rsidR="00EE6675" w:rsidRPr="003F0A59">
              <w:rPr>
                <w:rFonts w:asciiTheme="minorEastAsia" w:eastAsiaTheme="minorEastAsia" w:hAnsiTheme="minorEastAsia" w:hint="eastAsia"/>
                <w:sz w:val="22"/>
                <w:szCs w:val="22"/>
              </w:rPr>
              <w:t>の評価（</w:t>
            </w:r>
            <w:r w:rsidR="00EE6675" w:rsidRPr="003F0A59">
              <w:rPr>
                <w:rFonts w:asciiTheme="minorEastAsia" w:eastAsiaTheme="minorEastAsia" w:hAnsiTheme="minorEastAsia"/>
                <w:sz w:val="22"/>
                <w:szCs w:val="22"/>
              </w:rPr>
              <w:t xml:space="preserve"> Check ）、その評価結果を踏まえた当該計画の見直し・改善（</w:t>
            </w:r>
            <w:r w:rsidR="00EE6675" w:rsidRPr="003F0A59">
              <w:rPr>
                <w:rFonts w:asciiTheme="minorEastAsia" w:eastAsiaTheme="minorEastAsia" w:hAnsiTheme="minorEastAsia" w:hint="eastAsia"/>
                <w:sz w:val="22"/>
                <w:szCs w:val="22"/>
              </w:rPr>
              <w:t xml:space="preserve"> </w:t>
            </w:r>
            <w:r w:rsidR="00EE6675" w:rsidRPr="003F0A59">
              <w:rPr>
                <w:rFonts w:asciiTheme="minorEastAsia" w:eastAsiaTheme="minorEastAsia" w:hAnsiTheme="minorEastAsia"/>
                <w:sz w:val="22"/>
                <w:szCs w:val="22"/>
              </w:rPr>
              <w:t>Action ）の一連のサイクル（ＰＤＣＡサイクル）により、サービスの質</w:t>
            </w:r>
            <w:r w:rsidR="00EE6675" w:rsidRPr="003F0A59">
              <w:rPr>
                <w:rFonts w:asciiTheme="minorEastAsia" w:eastAsiaTheme="minorEastAsia" w:hAnsiTheme="minorEastAsia" w:hint="eastAsia"/>
                <w:sz w:val="22"/>
                <w:szCs w:val="22"/>
              </w:rPr>
              <w:t>の管理を行ってください。</w:t>
            </w:r>
          </w:p>
          <w:p w14:paraId="25839B84" w14:textId="77777777" w:rsidR="00EE6675" w:rsidRPr="003F0A59" w:rsidRDefault="00EE6675" w:rsidP="00C10B4B">
            <w:pPr>
              <w:ind w:leftChars="100" w:left="210" w:firstLineChars="100" w:firstLine="220"/>
              <w:rPr>
                <w:rFonts w:asciiTheme="minorEastAsia" w:eastAsiaTheme="minorEastAsia" w:hAnsiTheme="minorEastAsia"/>
                <w:sz w:val="22"/>
                <w:szCs w:val="22"/>
              </w:rPr>
            </w:pPr>
            <w:r w:rsidRPr="003F0A59">
              <w:rPr>
                <w:rFonts w:asciiTheme="minorEastAsia" w:eastAsiaTheme="minorEastAsia" w:hAnsiTheme="minorEastAsia" w:hint="eastAsia"/>
                <w:sz w:val="22"/>
                <w:szCs w:val="22"/>
              </w:rPr>
              <w:t>提出された情報については、国民の健康の保持増進及びその有する能力の維持向上に資するため、適宜活用されるものです。</w:t>
            </w:r>
          </w:p>
        </w:tc>
        <w:tc>
          <w:tcPr>
            <w:tcW w:w="1338" w:type="dxa"/>
            <w:tcBorders>
              <w:top w:val="nil"/>
              <w:bottom w:val="nil"/>
            </w:tcBorders>
          </w:tcPr>
          <w:p w14:paraId="44F1CB54" w14:textId="77777777" w:rsidR="00EE6675" w:rsidRPr="00134055"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0B122E16" w14:textId="77777777" w:rsidR="00EE6675" w:rsidRPr="00134055" w:rsidRDefault="00EE6675" w:rsidP="00EE6675">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EE6675" w:rsidRPr="00F26074" w14:paraId="78F9D581" w14:textId="77777777" w:rsidTr="0098301F">
        <w:trPr>
          <w:trHeight w:val="202"/>
        </w:trPr>
        <w:tc>
          <w:tcPr>
            <w:tcW w:w="1701" w:type="dxa"/>
            <w:tcBorders>
              <w:top w:val="nil"/>
              <w:bottom w:val="nil"/>
            </w:tcBorders>
          </w:tcPr>
          <w:p w14:paraId="3D49E22F" w14:textId="77777777" w:rsidR="00EE6675" w:rsidRPr="007E6779"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5676ECEE" w14:textId="4EE676A7" w:rsidR="00EE6675" w:rsidRPr="007E6779" w:rsidRDefault="00C10B4B" w:rsidP="00C10B4B">
            <w:pPr>
              <w:ind w:left="220" w:hangingChars="100" w:hanging="220"/>
              <w:rPr>
                <w:rFonts w:asciiTheme="minorEastAsia" w:eastAsiaTheme="minorEastAsia" w:hAnsiTheme="minorEastAsia"/>
                <w:color w:val="FF0000"/>
                <w:sz w:val="22"/>
                <w:szCs w:val="22"/>
              </w:rPr>
            </w:pPr>
            <w:r w:rsidRPr="003F0A59">
              <w:rPr>
                <w:rFonts w:asciiTheme="minorEastAsia" w:eastAsiaTheme="minorEastAsia" w:hAnsiTheme="minorEastAsia" w:hint="eastAsia"/>
                <w:sz w:val="22"/>
                <w:szCs w:val="22"/>
              </w:rPr>
              <w:t xml:space="preserve">※　</w:t>
            </w:r>
            <w:r w:rsidR="00025DC6" w:rsidRPr="003F0A59">
              <w:rPr>
                <w:rFonts w:asciiTheme="minorEastAsia" w:eastAsiaTheme="minorEastAsia" w:hAnsiTheme="minorEastAsia" w:hint="eastAsia"/>
                <w:sz w:val="22"/>
                <w:szCs w:val="22"/>
              </w:rPr>
              <w:t>ア</w:t>
            </w:r>
            <w:r w:rsidR="003F0A59">
              <w:rPr>
                <w:rFonts w:asciiTheme="minorEastAsia" w:eastAsiaTheme="minorEastAsia" w:hAnsiTheme="minorEastAsia" w:hint="eastAsia"/>
                <w:sz w:val="22"/>
                <w:szCs w:val="22"/>
              </w:rPr>
              <w:t xml:space="preserve"> </w:t>
            </w:r>
            <w:r w:rsidR="00025DC6" w:rsidRPr="003F0A59">
              <w:rPr>
                <w:rFonts w:asciiTheme="minorEastAsia" w:eastAsiaTheme="minorEastAsia" w:hAnsiTheme="minorEastAsia" w:hint="eastAsia"/>
                <w:sz w:val="22"/>
                <w:szCs w:val="22"/>
              </w:rPr>
              <w:t>ＡＤＬ維持等加算</w:t>
            </w:r>
            <w:r w:rsidR="00025DC6" w:rsidRPr="003F0A59">
              <w:rPr>
                <w:rFonts w:asciiTheme="minorEastAsia" w:eastAsiaTheme="minorEastAsia" w:hAnsiTheme="minorEastAsia"/>
                <w:sz w:val="22"/>
                <w:szCs w:val="22"/>
              </w:rPr>
              <w:t>(Ⅰ)</w:t>
            </w:r>
            <w:r w:rsidR="00025DC6" w:rsidRPr="003F0A59">
              <w:rPr>
                <w:rFonts w:asciiTheme="minorEastAsia" w:eastAsiaTheme="minorEastAsia" w:hAnsiTheme="minorEastAsia" w:hint="eastAsia"/>
                <w:sz w:val="22"/>
                <w:szCs w:val="22"/>
              </w:rPr>
              <w:t>⑶及びイ</w:t>
            </w:r>
            <w:r w:rsidR="003F0A59">
              <w:rPr>
                <w:rFonts w:asciiTheme="minorEastAsia" w:eastAsiaTheme="minorEastAsia" w:hAnsiTheme="minorEastAsia" w:hint="eastAsia"/>
                <w:sz w:val="22"/>
                <w:szCs w:val="22"/>
              </w:rPr>
              <w:t xml:space="preserve"> </w:t>
            </w:r>
            <w:r w:rsidR="00025DC6" w:rsidRPr="003F0A59">
              <w:rPr>
                <w:rFonts w:asciiTheme="minorEastAsia" w:eastAsiaTheme="minorEastAsia" w:hAnsiTheme="minorEastAsia" w:hint="eastAsia"/>
                <w:sz w:val="22"/>
                <w:szCs w:val="22"/>
              </w:rPr>
              <w:t>ＡＤＬ維持等加算</w:t>
            </w:r>
            <w:r w:rsidR="00025DC6" w:rsidRPr="003F0A59">
              <w:rPr>
                <w:rFonts w:asciiTheme="minorEastAsia" w:eastAsiaTheme="minorEastAsia" w:hAnsiTheme="minorEastAsia"/>
                <w:sz w:val="22"/>
                <w:szCs w:val="22"/>
              </w:rPr>
              <w:t>(Ⅱ)</w:t>
            </w:r>
            <w:r w:rsidR="00025DC6" w:rsidRPr="003F0A59">
              <w:rPr>
                <w:rFonts w:asciiTheme="minorEastAsia" w:eastAsiaTheme="minorEastAsia" w:hAnsiTheme="minorEastAsia" w:hint="eastAsia"/>
                <w:sz w:val="22"/>
                <w:szCs w:val="22"/>
              </w:rPr>
              <w:t>⑵</w:t>
            </w:r>
            <w:r w:rsidR="00EE6675" w:rsidRPr="003F0A59">
              <w:rPr>
                <w:rFonts w:asciiTheme="minorEastAsia" w:eastAsiaTheme="minorEastAsia" w:hAnsiTheme="minorEastAsia" w:hint="eastAsia"/>
                <w:sz w:val="22"/>
                <w:szCs w:val="22"/>
              </w:rPr>
              <w:t>におけるＡＤＬ利得は、評価対象利用開始月の翌月から起算して</w:t>
            </w:r>
            <w:r w:rsidR="00EE6675" w:rsidRPr="003F0A59">
              <w:rPr>
                <w:rFonts w:asciiTheme="minorEastAsia" w:eastAsiaTheme="minorEastAsia" w:hAnsiTheme="minorEastAsia"/>
                <w:sz w:val="22"/>
                <w:szCs w:val="22"/>
              </w:rPr>
              <w:t>６月目の月に測定したＡＤＬ値か</w:t>
            </w:r>
            <w:r w:rsidR="00EE6675" w:rsidRPr="003F0A59">
              <w:rPr>
                <w:rFonts w:asciiTheme="minorEastAsia" w:eastAsiaTheme="minorEastAsia" w:hAnsiTheme="minorEastAsia" w:hint="eastAsia"/>
                <w:sz w:val="22"/>
                <w:szCs w:val="22"/>
              </w:rPr>
              <w:t>ら、評価対象利用開始月に測定したＡＤＬ値を控除して得た値に、次の表の上欄の評価対象利用開始月に測定したＡＤＬ値に応じてそれぞれ同表の下欄に掲げる値を加えた値を平均して得た値とします。</w:t>
            </w:r>
          </w:p>
        </w:tc>
        <w:tc>
          <w:tcPr>
            <w:tcW w:w="1338" w:type="dxa"/>
            <w:tcBorders>
              <w:top w:val="nil"/>
              <w:bottom w:val="nil"/>
            </w:tcBorders>
          </w:tcPr>
          <w:p w14:paraId="2B6C47B8" w14:textId="77777777" w:rsidR="00EE6675" w:rsidRPr="00134055"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74082ED7" w14:textId="77777777" w:rsidR="00EE6675" w:rsidRPr="00134055" w:rsidRDefault="00EE6675" w:rsidP="00EE6675">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EE6675" w:rsidRPr="00F26074" w14:paraId="57856650" w14:textId="77777777" w:rsidTr="0098301F">
        <w:trPr>
          <w:trHeight w:val="1395"/>
        </w:trPr>
        <w:tc>
          <w:tcPr>
            <w:tcW w:w="1701" w:type="dxa"/>
            <w:tcBorders>
              <w:top w:val="nil"/>
              <w:bottom w:val="nil"/>
            </w:tcBorders>
          </w:tcPr>
          <w:p w14:paraId="2380A92E" w14:textId="77777777" w:rsidR="00EE6675" w:rsidRPr="00F26074"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tbl>
            <w:tblPr>
              <w:tblStyle w:val="a3"/>
              <w:tblpPr w:leftFromText="142" w:rightFromText="142" w:vertAnchor="text" w:horzAnchor="margin" w:tblpXSpec="center" w:tblpY="103"/>
              <w:tblOverlap w:val="never"/>
              <w:tblW w:w="5098" w:type="dxa"/>
              <w:tblLayout w:type="fixed"/>
              <w:tblLook w:val="04A0" w:firstRow="1" w:lastRow="0" w:firstColumn="1" w:lastColumn="0" w:noHBand="0" w:noVBand="1"/>
            </w:tblPr>
            <w:tblGrid>
              <w:gridCol w:w="3964"/>
              <w:gridCol w:w="1134"/>
            </w:tblGrid>
            <w:tr w:rsidR="007E6779" w:rsidRPr="008F104A" w14:paraId="0013E218" w14:textId="77777777" w:rsidTr="007E6779">
              <w:tc>
                <w:tcPr>
                  <w:tcW w:w="3964" w:type="dxa"/>
                </w:tcPr>
                <w:p w14:paraId="5C4C8DF3" w14:textId="72399BF9"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ＡＤＬ値が</w:t>
                  </w:r>
                  <w:r w:rsidR="00325F8D" w:rsidRPr="008F104A">
                    <w:rPr>
                      <w:rFonts w:asciiTheme="minorEastAsia" w:eastAsiaTheme="minorEastAsia" w:hAnsiTheme="minorEastAsia" w:hint="eastAsia"/>
                      <w:sz w:val="22"/>
                      <w:szCs w:val="22"/>
                    </w:rPr>
                    <w:t>０</w:t>
                  </w:r>
                  <w:r w:rsidRPr="008F104A">
                    <w:rPr>
                      <w:rFonts w:asciiTheme="minorEastAsia" w:eastAsiaTheme="minorEastAsia" w:hAnsiTheme="minorEastAsia"/>
                      <w:sz w:val="22"/>
                      <w:szCs w:val="22"/>
                    </w:rPr>
                    <w:t>以上</w:t>
                  </w:r>
                  <w:r w:rsidR="002078BA" w:rsidRPr="008F104A">
                    <w:rPr>
                      <w:rFonts w:asciiTheme="minorEastAsia" w:eastAsiaTheme="minorEastAsia" w:hAnsiTheme="minorEastAsia" w:hint="eastAsia"/>
                      <w:sz w:val="22"/>
                      <w:szCs w:val="22"/>
                    </w:rPr>
                    <w:t>2</w:t>
                  </w:r>
                  <w:r w:rsidRPr="008F104A">
                    <w:rPr>
                      <w:rFonts w:asciiTheme="minorEastAsia" w:eastAsiaTheme="minorEastAsia" w:hAnsiTheme="minorEastAsia"/>
                      <w:sz w:val="22"/>
                      <w:szCs w:val="22"/>
                    </w:rPr>
                    <w:t>5以下</w:t>
                  </w:r>
                </w:p>
              </w:tc>
              <w:tc>
                <w:tcPr>
                  <w:tcW w:w="1134" w:type="dxa"/>
                </w:tcPr>
                <w:p w14:paraId="7FEE9D42"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２</w:t>
                  </w:r>
                </w:p>
              </w:tc>
            </w:tr>
            <w:tr w:rsidR="007E6779" w:rsidRPr="008F104A" w14:paraId="12EEE70A" w14:textId="77777777" w:rsidTr="007E6779">
              <w:tc>
                <w:tcPr>
                  <w:tcW w:w="3964" w:type="dxa"/>
                </w:tcPr>
                <w:p w14:paraId="15D5629A"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ＡＤＬ値が</w:t>
                  </w:r>
                  <w:r w:rsidRPr="008F104A">
                    <w:rPr>
                      <w:rFonts w:asciiTheme="minorEastAsia" w:eastAsiaTheme="minorEastAsia" w:hAnsiTheme="minorEastAsia"/>
                      <w:sz w:val="22"/>
                      <w:szCs w:val="22"/>
                    </w:rPr>
                    <w:t>30以上50以下</w:t>
                  </w:r>
                </w:p>
              </w:tc>
              <w:tc>
                <w:tcPr>
                  <w:tcW w:w="1134" w:type="dxa"/>
                </w:tcPr>
                <w:p w14:paraId="3634640C"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２</w:t>
                  </w:r>
                </w:p>
              </w:tc>
            </w:tr>
            <w:tr w:rsidR="007E6779" w:rsidRPr="008F104A" w14:paraId="3D4A3C44" w14:textId="77777777" w:rsidTr="007E6779">
              <w:tc>
                <w:tcPr>
                  <w:tcW w:w="3964" w:type="dxa"/>
                </w:tcPr>
                <w:p w14:paraId="72222141"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ＡＤＬ値が</w:t>
                  </w:r>
                  <w:r w:rsidRPr="008F104A">
                    <w:rPr>
                      <w:rFonts w:asciiTheme="minorEastAsia" w:eastAsiaTheme="minorEastAsia" w:hAnsiTheme="minorEastAsia"/>
                      <w:sz w:val="22"/>
                      <w:szCs w:val="22"/>
                    </w:rPr>
                    <w:t>55以上75以下</w:t>
                  </w:r>
                </w:p>
              </w:tc>
              <w:tc>
                <w:tcPr>
                  <w:tcW w:w="1134" w:type="dxa"/>
                </w:tcPr>
                <w:p w14:paraId="2262A46A"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３</w:t>
                  </w:r>
                </w:p>
              </w:tc>
            </w:tr>
            <w:tr w:rsidR="007E6779" w:rsidRPr="008F104A" w14:paraId="08DD5F00" w14:textId="77777777" w:rsidTr="007E6779">
              <w:tc>
                <w:tcPr>
                  <w:tcW w:w="3964" w:type="dxa"/>
                </w:tcPr>
                <w:p w14:paraId="63F6DAA9"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ＡＤＬ値が</w:t>
                  </w:r>
                  <w:r w:rsidRPr="008F104A">
                    <w:rPr>
                      <w:rFonts w:asciiTheme="minorEastAsia" w:eastAsiaTheme="minorEastAsia" w:hAnsiTheme="minorEastAsia"/>
                      <w:sz w:val="22"/>
                      <w:szCs w:val="22"/>
                    </w:rPr>
                    <w:t>80以上100以下</w:t>
                  </w:r>
                </w:p>
              </w:tc>
              <w:tc>
                <w:tcPr>
                  <w:tcW w:w="1134" w:type="dxa"/>
                </w:tcPr>
                <w:p w14:paraId="102F7D0F" w14:textId="77777777" w:rsidR="007E6779" w:rsidRPr="008F104A" w:rsidRDefault="007E6779" w:rsidP="007E6779">
                  <w:pPr>
                    <w:ind w:left="167" w:hanging="167"/>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４</w:t>
                  </w:r>
                </w:p>
              </w:tc>
            </w:tr>
          </w:tbl>
          <w:p w14:paraId="19E7122B" w14:textId="77777777" w:rsidR="00EE6675" w:rsidRPr="00EE6675" w:rsidRDefault="00EE6675" w:rsidP="00EE6675">
            <w:pPr>
              <w:ind w:left="167" w:hanging="167"/>
              <w:rPr>
                <w:rFonts w:asciiTheme="minorEastAsia" w:eastAsiaTheme="minorEastAsia" w:hAnsiTheme="minorEastAsia"/>
                <w:color w:val="FF0000"/>
                <w:sz w:val="22"/>
                <w:szCs w:val="22"/>
              </w:rPr>
            </w:pPr>
          </w:p>
        </w:tc>
        <w:tc>
          <w:tcPr>
            <w:tcW w:w="1338" w:type="dxa"/>
            <w:tcBorders>
              <w:top w:val="nil"/>
              <w:bottom w:val="nil"/>
            </w:tcBorders>
          </w:tcPr>
          <w:p w14:paraId="50B0C7E6" w14:textId="77777777" w:rsidR="00EE6675" w:rsidRPr="00F26074"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28F198F3" w14:textId="77777777" w:rsidR="00EE6675" w:rsidRPr="008913C2" w:rsidRDefault="00EE6675" w:rsidP="00EE6675">
            <w:pPr>
              <w:widowControl/>
              <w:ind w:left="144" w:hanging="144"/>
              <w:jc w:val="left"/>
              <w:rPr>
                <w:rFonts w:asciiTheme="minorEastAsia" w:eastAsiaTheme="minorEastAsia" w:hAnsiTheme="minorEastAsia"/>
                <w:color w:val="FF0000"/>
                <w:sz w:val="19"/>
                <w:szCs w:val="19"/>
                <w:highlight w:val="yellow"/>
              </w:rPr>
            </w:pPr>
          </w:p>
        </w:tc>
      </w:tr>
      <w:tr w:rsidR="00C10B4B" w:rsidRPr="00F26074" w14:paraId="3B31E71F" w14:textId="77777777" w:rsidTr="0098301F">
        <w:trPr>
          <w:trHeight w:val="202"/>
        </w:trPr>
        <w:tc>
          <w:tcPr>
            <w:tcW w:w="1701" w:type="dxa"/>
            <w:tcBorders>
              <w:top w:val="nil"/>
              <w:bottom w:val="nil"/>
            </w:tcBorders>
          </w:tcPr>
          <w:p w14:paraId="4C13079C" w14:textId="77777777" w:rsidR="00C10B4B" w:rsidRPr="007E6779" w:rsidRDefault="00C10B4B" w:rsidP="00C10B4B">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1117DA32" w14:textId="6127BF2F" w:rsidR="00C10B4B" w:rsidRPr="008F104A" w:rsidRDefault="00C10B4B" w:rsidP="00C10B4B">
            <w:pPr>
              <w:ind w:left="220" w:hangingChars="100" w:hanging="220"/>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 xml:space="preserve">※　</w:t>
            </w:r>
            <w:r w:rsidR="00025DC6" w:rsidRPr="008F104A">
              <w:rPr>
                <w:rFonts w:asciiTheme="minorEastAsia" w:eastAsiaTheme="minorEastAsia" w:hAnsiTheme="minorEastAsia" w:hint="eastAsia"/>
                <w:sz w:val="22"/>
                <w:szCs w:val="22"/>
              </w:rPr>
              <w:t>③</w:t>
            </w:r>
            <w:r w:rsidRPr="008F104A">
              <w:rPr>
                <w:rFonts w:asciiTheme="minorEastAsia" w:eastAsiaTheme="minorEastAsia" w:hAnsiTheme="minorEastAsia" w:hint="eastAsia"/>
                <w:sz w:val="22"/>
                <w:szCs w:val="22"/>
              </w:rPr>
              <w:t>においてＡＤＬ利得の平均を計算するに当たって対象とする者は、ＡＤＬ利得の多い順に、上位</w:t>
            </w:r>
            <w:r w:rsidRPr="008F104A">
              <w:rPr>
                <w:rFonts w:asciiTheme="minorEastAsia" w:eastAsiaTheme="minorEastAsia" w:hAnsiTheme="minorEastAsia"/>
                <w:sz w:val="22"/>
                <w:szCs w:val="22"/>
              </w:rPr>
              <w:t>100分の10に相当する利用者（その</w:t>
            </w:r>
            <w:r w:rsidRPr="008F104A">
              <w:rPr>
                <w:rFonts w:asciiTheme="minorEastAsia" w:eastAsiaTheme="minorEastAsia" w:hAnsiTheme="minorEastAsia" w:hint="eastAsia"/>
                <w:sz w:val="22"/>
                <w:szCs w:val="22"/>
              </w:rPr>
              <w:t>数に</w:t>
            </w:r>
            <w:r w:rsidRPr="008F104A">
              <w:rPr>
                <w:rFonts w:asciiTheme="minorEastAsia" w:eastAsiaTheme="minorEastAsia" w:hAnsiTheme="minorEastAsia"/>
                <w:sz w:val="22"/>
                <w:szCs w:val="22"/>
              </w:rPr>
              <w:t>１未満の端数が生じたときは、これを切り捨てるものとする。）及</w:t>
            </w:r>
            <w:r w:rsidRPr="008F104A">
              <w:rPr>
                <w:rFonts w:asciiTheme="minorEastAsia" w:eastAsiaTheme="minorEastAsia" w:hAnsiTheme="minorEastAsia" w:hint="eastAsia"/>
                <w:sz w:val="22"/>
                <w:szCs w:val="22"/>
              </w:rPr>
              <w:t>び下位</w:t>
            </w:r>
            <w:r w:rsidRPr="008F104A">
              <w:rPr>
                <w:rFonts w:asciiTheme="minorEastAsia" w:eastAsiaTheme="minorEastAsia" w:hAnsiTheme="minorEastAsia"/>
                <w:sz w:val="22"/>
                <w:szCs w:val="22"/>
              </w:rPr>
              <w:t>100分の10に相当する利用者（その数に１未満の端数が生じた</w:t>
            </w:r>
            <w:r w:rsidRPr="008F104A">
              <w:rPr>
                <w:rFonts w:asciiTheme="minorEastAsia" w:eastAsiaTheme="minorEastAsia" w:hAnsiTheme="minorEastAsia" w:hint="eastAsia"/>
                <w:sz w:val="22"/>
                <w:szCs w:val="22"/>
              </w:rPr>
              <w:t>ときは、これを切り捨てるものとする。）を除く利用者（以下「評価対象利用者」という。）とします。</w:t>
            </w:r>
          </w:p>
        </w:tc>
        <w:tc>
          <w:tcPr>
            <w:tcW w:w="1338" w:type="dxa"/>
            <w:tcBorders>
              <w:top w:val="nil"/>
              <w:bottom w:val="nil"/>
            </w:tcBorders>
          </w:tcPr>
          <w:p w14:paraId="5B1A6091"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1DF7818E"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C10B4B" w:rsidRPr="00F26074" w14:paraId="08574404" w14:textId="77777777" w:rsidTr="0098301F">
        <w:trPr>
          <w:trHeight w:val="202"/>
        </w:trPr>
        <w:tc>
          <w:tcPr>
            <w:tcW w:w="1701" w:type="dxa"/>
            <w:tcBorders>
              <w:top w:val="nil"/>
              <w:bottom w:val="nil"/>
            </w:tcBorders>
          </w:tcPr>
          <w:p w14:paraId="047C757E" w14:textId="77777777" w:rsidR="00C10B4B" w:rsidRPr="007E6779" w:rsidRDefault="00C10B4B" w:rsidP="00C10B4B">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35B42576" w14:textId="2A92F80E" w:rsidR="00C10B4B" w:rsidRPr="008F104A" w:rsidRDefault="00C10B4B" w:rsidP="00C10B4B">
            <w:pPr>
              <w:ind w:left="220" w:hangingChars="100" w:hanging="220"/>
              <w:rPr>
                <w:rFonts w:asciiTheme="minorEastAsia" w:eastAsiaTheme="minorEastAsia" w:hAnsiTheme="minorEastAsia"/>
                <w:sz w:val="22"/>
                <w:szCs w:val="22"/>
              </w:rPr>
            </w:pPr>
            <w:r w:rsidRPr="008F104A">
              <w:rPr>
                <w:rFonts w:asciiTheme="minorEastAsia" w:eastAsiaTheme="minorEastAsia" w:hAnsiTheme="minorEastAsia" w:hint="eastAsia"/>
                <w:sz w:val="22"/>
                <w:szCs w:val="22"/>
              </w:rPr>
              <w:t>※　加算を取得する月の前年の同月に、基準に適合しているものとして市長に届け出ている場合は、届出の日から</w:t>
            </w:r>
            <w:r w:rsidRPr="008F104A">
              <w:rPr>
                <w:rFonts w:asciiTheme="minorEastAsia" w:eastAsiaTheme="minorEastAsia" w:hAnsiTheme="minorEastAsia"/>
                <w:sz w:val="22"/>
                <w:szCs w:val="22"/>
              </w:rPr>
              <w:t>12月後までの期間</w:t>
            </w:r>
            <w:r w:rsidRPr="008F104A">
              <w:rPr>
                <w:rFonts w:asciiTheme="minorEastAsia" w:eastAsiaTheme="minorEastAsia" w:hAnsiTheme="minorEastAsia" w:hint="eastAsia"/>
                <w:sz w:val="22"/>
                <w:szCs w:val="22"/>
              </w:rPr>
              <w:t>を評価対</w:t>
            </w:r>
            <w:r w:rsidRPr="008F104A">
              <w:rPr>
                <w:rFonts w:asciiTheme="minorEastAsia" w:eastAsiaTheme="minorEastAsia" w:hAnsiTheme="minorEastAsia"/>
                <w:sz w:val="22"/>
                <w:szCs w:val="22"/>
              </w:rPr>
              <w:t>象期間と</w:t>
            </w:r>
            <w:r w:rsidRPr="008F104A">
              <w:rPr>
                <w:rFonts w:asciiTheme="minorEastAsia" w:eastAsiaTheme="minorEastAsia" w:hAnsiTheme="minorEastAsia" w:hint="eastAsia"/>
                <w:sz w:val="22"/>
                <w:szCs w:val="22"/>
              </w:rPr>
              <w:t>します</w:t>
            </w:r>
            <w:r w:rsidRPr="008F104A">
              <w:rPr>
                <w:rFonts w:asciiTheme="minorEastAsia" w:eastAsiaTheme="minorEastAsia" w:hAnsiTheme="minorEastAsia"/>
                <w:sz w:val="22"/>
                <w:szCs w:val="22"/>
              </w:rPr>
              <w:t>。</w:t>
            </w:r>
          </w:p>
        </w:tc>
        <w:tc>
          <w:tcPr>
            <w:tcW w:w="1338" w:type="dxa"/>
            <w:tcBorders>
              <w:top w:val="nil"/>
              <w:bottom w:val="nil"/>
            </w:tcBorders>
          </w:tcPr>
          <w:p w14:paraId="5B0DECAB"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403D3CEE"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⑤</w:t>
            </w:r>
          </w:p>
        </w:tc>
      </w:tr>
      <w:tr w:rsidR="00C10B4B" w:rsidRPr="00F26074" w14:paraId="797CD49D" w14:textId="77777777" w:rsidTr="00321D7C">
        <w:trPr>
          <w:trHeight w:val="1418"/>
        </w:trPr>
        <w:tc>
          <w:tcPr>
            <w:tcW w:w="1701" w:type="dxa"/>
            <w:tcBorders>
              <w:top w:val="single" w:sz="4" w:space="0" w:color="auto"/>
              <w:bottom w:val="nil"/>
            </w:tcBorders>
          </w:tcPr>
          <w:p w14:paraId="284E5670" w14:textId="77777777" w:rsidR="00C10B4B" w:rsidRPr="00F26074" w:rsidRDefault="00C10B4B" w:rsidP="00C10B4B">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1</w:t>
            </w:r>
            <w:r w:rsidRPr="00341012">
              <w:rPr>
                <w:rFonts w:asciiTheme="minorEastAsia" w:eastAsiaTheme="minorEastAsia" w:hAnsiTheme="minorEastAsia"/>
                <w:sz w:val="22"/>
                <w:szCs w:val="22"/>
              </w:rPr>
              <w:t>3</w:t>
            </w:r>
            <w:r w:rsidRPr="00F26074">
              <w:rPr>
                <w:rFonts w:asciiTheme="minorEastAsia" w:eastAsiaTheme="minorEastAsia" w:hAnsiTheme="minorEastAsia" w:hint="eastAsia"/>
                <w:sz w:val="22"/>
                <w:szCs w:val="22"/>
              </w:rPr>
              <w:t xml:space="preserve">　夜間看護体制加算</w:t>
            </w:r>
          </w:p>
        </w:tc>
        <w:tc>
          <w:tcPr>
            <w:tcW w:w="6096" w:type="dxa"/>
            <w:tcBorders>
              <w:top w:val="single" w:sz="4" w:space="0" w:color="auto"/>
              <w:bottom w:val="nil"/>
            </w:tcBorders>
          </w:tcPr>
          <w:p w14:paraId="6056BF68" w14:textId="6C46FF95" w:rsidR="00C10B4B" w:rsidRPr="003A18F8" w:rsidRDefault="00C10B4B" w:rsidP="00C10B4B">
            <w:pPr>
              <w:ind w:leftChars="100" w:left="210" w:firstLineChars="100" w:firstLine="221"/>
              <w:rPr>
                <w:rFonts w:asciiTheme="majorEastAsia" w:eastAsiaTheme="majorEastAsia" w:hAnsiTheme="majorEastAsia"/>
                <w:b/>
                <w:sz w:val="22"/>
                <w:szCs w:val="22"/>
              </w:rPr>
            </w:pPr>
            <w:r w:rsidRPr="003A18F8">
              <w:rPr>
                <w:rFonts w:asciiTheme="minorEastAsia" w:hAnsiTheme="minorEastAsia" w:hint="eastAsia"/>
                <w:b/>
                <w:sz w:val="22"/>
                <w:szCs w:val="22"/>
              </w:rPr>
              <w:t>別に厚生労働大臣が定める施設基準に適合するものとして</w:t>
            </w:r>
            <w:r w:rsidRPr="003A18F8">
              <w:rPr>
                <w:rFonts w:hAnsi="ＭＳ ゴシック" w:hint="eastAsia"/>
                <w:b/>
                <w:sz w:val="22"/>
                <w:szCs w:val="22"/>
              </w:rPr>
              <w:t>電子情報処理組織を使用する方法により、市長に対し、老健局長が定める様式による届出を行った</w:t>
            </w:r>
            <w:r w:rsidRPr="003A18F8">
              <w:rPr>
                <w:rFonts w:asciiTheme="minorEastAsia" w:hAnsiTheme="minorEastAsia" w:hint="eastAsia"/>
                <w:b/>
                <w:sz w:val="22"/>
                <w:szCs w:val="22"/>
              </w:rPr>
              <w:t>特定施設において、利用者に対して、特定施設入居者生活介護を行った場合は、当該基準に掲げる区分に従い、</w:t>
            </w:r>
            <w:r w:rsidRPr="003A18F8">
              <w:rPr>
                <w:rFonts w:asciiTheme="majorEastAsia" w:eastAsiaTheme="majorEastAsia" w:hAnsiTheme="majorEastAsia" w:hint="eastAsia"/>
                <w:b/>
                <w:sz w:val="22"/>
                <w:szCs w:val="22"/>
              </w:rPr>
              <w:t>１日につき</w:t>
            </w:r>
            <w:r w:rsidRPr="003A18F8">
              <w:rPr>
                <w:rFonts w:asciiTheme="minorEastAsia" w:hAnsiTheme="minorEastAsia" w:hint="eastAsia"/>
                <w:b/>
                <w:sz w:val="22"/>
                <w:szCs w:val="22"/>
              </w:rPr>
              <w:t>次に掲げる単位数を</w:t>
            </w:r>
            <w:r w:rsidRPr="003A18F8">
              <w:rPr>
                <w:rFonts w:asciiTheme="majorEastAsia" w:eastAsiaTheme="majorEastAsia" w:hAnsiTheme="majorEastAsia" w:hint="eastAsia"/>
                <w:b/>
                <w:sz w:val="22"/>
                <w:szCs w:val="22"/>
              </w:rPr>
              <w:t>所定単位数に加算していますか。</w:t>
            </w:r>
          </w:p>
          <w:p w14:paraId="7AF9E5E0" w14:textId="77777777" w:rsidR="00C10B4B" w:rsidRPr="003A18F8" w:rsidRDefault="00C10B4B" w:rsidP="00C10B4B">
            <w:pPr>
              <w:ind w:left="0" w:firstLineChars="0" w:firstLine="0"/>
              <w:rPr>
                <w:rFonts w:asciiTheme="majorEastAsia" w:eastAsiaTheme="majorEastAsia" w:hAnsiTheme="majorEastAsia"/>
                <w:b/>
                <w:sz w:val="22"/>
                <w:szCs w:val="22"/>
              </w:rPr>
            </w:pPr>
            <w:r w:rsidRPr="003A18F8">
              <w:rPr>
                <w:rFonts w:asciiTheme="minorEastAsia" w:eastAsiaTheme="minorEastAsia" w:hAnsiTheme="minorEastAsia" w:hint="eastAsia"/>
                <w:sz w:val="22"/>
                <w:szCs w:val="22"/>
              </w:rPr>
              <w:t xml:space="preserve">※　ただし、夜間看護体制加算（Ⅰ）と夜間看護体制加算（Ⅱ）　</w:t>
            </w:r>
          </w:p>
          <w:p w14:paraId="5FF4AE32" w14:textId="77777777" w:rsidR="00C10B4B" w:rsidRPr="003A18F8" w:rsidRDefault="00C10B4B" w:rsidP="00C10B4B">
            <w:pPr>
              <w:ind w:leftChars="100" w:left="377" w:hanging="167"/>
              <w:rPr>
                <w:rFonts w:asciiTheme="minorEastAsia" w:hAnsiTheme="minorEastAsia"/>
                <w:b/>
                <w:sz w:val="22"/>
                <w:szCs w:val="22"/>
              </w:rPr>
            </w:pPr>
            <w:r w:rsidRPr="003A18F8">
              <w:rPr>
                <w:rFonts w:asciiTheme="minorEastAsia" w:eastAsiaTheme="minorEastAsia" w:hAnsiTheme="minorEastAsia" w:hint="eastAsia"/>
                <w:sz w:val="22"/>
                <w:szCs w:val="22"/>
              </w:rPr>
              <w:t>は同時に算出できません。</w:t>
            </w:r>
          </w:p>
        </w:tc>
        <w:tc>
          <w:tcPr>
            <w:tcW w:w="1338" w:type="dxa"/>
            <w:tcBorders>
              <w:top w:val="single" w:sz="4" w:space="0" w:color="auto"/>
              <w:bottom w:val="nil"/>
            </w:tcBorders>
          </w:tcPr>
          <w:p w14:paraId="48CB9CB0" w14:textId="77777777" w:rsidR="00C10B4B" w:rsidRPr="00134055" w:rsidRDefault="00901A3E" w:rsidP="00C10B4B">
            <w:pPr>
              <w:adjustRightInd w:val="0"/>
              <w:ind w:left="152" w:hanging="152"/>
              <w:contextualSpacing/>
              <w:jc w:val="left"/>
              <w:rPr>
                <w:rFonts w:asciiTheme="minorEastAsia" w:eastAsiaTheme="minorEastAsia" w:hAnsiTheme="minorEastAsia"/>
                <w:kern w:val="0"/>
                <w:sz w:val="22"/>
                <w:szCs w:val="22"/>
              </w:rPr>
            </w:pPr>
            <w:sdt>
              <w:sdtPr>
                <w:rPr>
                  <w:sz w:val="20"/>
                  <w:szCs w:val="20"/>
                </w:rPr>
                <w:id w:val="-140738570"/>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kern w:val="0"/>
                <w:sz w:val="22"/>
                <w:szCs w:val="22"/>
              </w:rPr>
              <w:t>いる</w:t>
            </w:r>
          </w:p>
          <w:p w14:paraId="4646F4B0" w14:textId="77777777" w:rsidR="00C10B4B" w:rsidRPr="00134055" w:rsidRDefault="00901A3E" w:rsidP="00C10B4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59303533"/>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kern w:val="0"/>
                <w:sz w:val="22"/>
                <w:szCs w:val="22"/>
              </w:rPr>
              <w:t>いない</w:t>
            </w:r>
          </w:p>
          <w:p w14:paraId="2B25DB3B" w14:textId="77777777" w:rsidR="00C10B4B" w:rsidRPr="00134055" w:rsidRDefault="00901A3E" w:rsidP="00C10B4B">
            <w:pPr>
              <w:widowControl/>
              <w:ind w:left="0" w:firstLineChars="0" w:firstLine="0"/>
              <w:rPr>
                <w:rFonts w:asciiTheme="minorEastAsia" w:eastAsiaTheme="minorEastAsia" w:hAnsiTheme="minorEastAsia"/>
                <w:sz w:val="22"/>
                <w:szCs w:val="22"/>
              </w:rPr>
            </w:pPr>
            <w:sdt>
              <w:sdtPr>
                <w:rPr>
                  <w:sz w:val="20"/>
                  <w:szCs w:val="20"/>
                </w:rPr>
                <w:id w:val="-2038877809"/>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sz w:val="22"/>
                <w:szCs w:val="22"/>
              </w:rPr>
              <w:t>該当なし</w:t>
            </w:r>
          </w:p>
          <w:p w14:paraId="6658315C"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single" w:sz="4" w:space="0" w:color="auto"/>
              <w:bottom w:val="nil"/>
            </w:tcBorders>
          </w:tcPr>
          <w:p w14:paraId="606A88D6" w14:textId="77777777" w:rsidR="00C10B4B" w:rsidRPr="00134055" w:rsidRDefault="00C10B4B" w:rsidP="00C10B4B">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w:t>
            </w:r>
            <w:r w:rsidRPr="00134055">
              <w:rPr>
                <w:rFonts w:asciiTheme="minorEastAsia" w:eastAsiaTheme="minorEastAsia" w:hAnsiTheme="minorEastAsia"/>
                <w:sz w:val="19"/>
                <w:szCs w:val="19"/>
              </w:rPr>
              <w:t>11</w:t>
            </w:r>
          </w:p>
          <w:p w14:paraId="72106197" w14:textId="77777777" w:rsidR="00C10B4B" w:rsidRPr="00134055" w:rsidRDefault="00C10B4B" w:rsidP="00C10B4B">
            <w:pPr>
              <w:widowControl/>
              <w:ind w:left="144" w:hanging="144"/>
              <w:jc w:val="left"/>
              <w:rPr>
                <w:rFonts w:asciiTheme="minorEastAsia" w:eastAsiaTheme="minorEastAsia" w:hAnsiTheme="minorEastAsia"/>
                <w:sz w:val="19"/>
                <w:szCs w:val="19"/>
              </w:rPr>
            </w:pPr>
          </w:p>
        </w:tc>
      </w:tr>
      <w:tr w:rsidR="00C10B4B" w:rsidRPr="00F26074" w14:paraId="2DD2C641" w14:textId="77777777" w:rsidTr="00321D7C">
        <w:trPr>
          <w:trHeight w:val="229"/>
        </w:trPr>
        <w:tc>
          <w:tcPr>
            <w:tcW w:w="1701" w:type="dxa"/>
            <w:tcBorders>
              <w:top w:val="nil"/>
              <w:bottom w:val="nil"/>
            </w:tcBorders>
          </w:tcPr>
          <w:p w14:paraId="44F5877E" w14:textId="77777777" w:rsidR="00C10B4B" w:rsidRPr="00E30DA2" w:rsidRDefault="00C10B4B" w:rsidP="00C10B4B">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1A5BBB60" w14:textId="77777777" w:rsidR="00C10B4B" w:rsidRPr="003A18F8" w:rsidRDefault="00C10B4B" w:rsidP="00C10B4B">
            <w:pPr>
              <w:ind w:left="0" w:firstLineChars="100" w:firstLine="221"/>
              <w:rPr>
                <w:rFonts w:asciiTheme="minorEastAsia" w:eastAsiaTheme="minorEastAsia" w:hAnsiTheme="minorEastAsia"/>
                <w:b/>
                <w:sz w:val="22"/>
                <w:szCs w:val="22"/>
              </w:rPr>
            </w:pPr>
            <w:r w:rsidRPr="003A18F8">
              <w:rPr>
                <w:rFonts w:asciiTheme="minorEastAsia" w:eastAsiaTheme="minorEastAsia" w:hAnsiTheme="minorEastAsia" w:hint="eastAsia"/>
                <w:b/>
                <w:sz w:val="22"/>
                <w:szCs w:val="22"/>
              </w:rPr>
              <w:t>(</w:t>
            </w:r>
            <w:r w:rsidRPr="003A18F8">
              <w:rPr>
                <w:rFonts w:asciiTheme="minorEastAsia" w:eastAsiaTheme="minorEastAsia" w:hAnsiTheme="minorEastAsia"/>
                <w:b/>
                <w:sz w:val="22"/>
                <w:szCs w:val="22"/>
              </w:rPr>
              <w:t>1)</w:t>
            </w:r>
            <w:r w:rsidRPr="003A18F8">
              <w:rPr>
                <w:rFonts w:asciiTheme="minorEastAsia" w:eastAsiaTheme="minorEastAsia" w:hAnsiTheme="minorEastAsia" w:hint="eastAsia"/>
                <w:b/>
                <w:sz w:val="22"/>
                <w:szCs w:val="22"/>
              </w:rPr>
              <w:t xml:space="preserve">　</w:t>
            </w:r>
            <w:r w:rsidRPr="003A18F8">
              <w:rPr>
                <w:rFonts w:asciiTheme="majorEastAsia" w:eastAsiaTheme="majorEastAsia" w:hAnsiTheme="majorEastAsia"/>
                <w:b/>
                <w:sz w:val="22"/>
                <w:szCs w:val="22"/>
              </w:rPr>
              <w:t xml:space="preserve">夜間看護体制加算(Ⅰ) </w:t>
            </w:r>
          </w:p>
        </w:tc>
        <w:tc>
          <w:tcPr>
            <w:tcW w:w="1338" w:type="dxa"/>
            <w:tcBorders>
              <w:top w:val="nil"/>
              <w:bottom w:val="nil"/>
            </w:tcBorders>
          </w:tcPr>
          <w:p w14:paraId="4C301A1B" w14:textId="77777777" w:rsidR="00C10B4B" w:rsidRPr="00134055" w:rsidRDefault="00901A3E" w:rsidP="00C10B4B">
            <w:pPr>
              <w:widowControl/>
              <w:ind w:left="152" w:hanging="152"/>
              <w:jc w:val="center"/>
              <w:rPr>
                <w:rFonts w:asciiTheme="minorEastAsia" w:eastAsiaTheme="minorEastAsia" w:hAnsiTheme="minorEastAsia"/>
                <w:sz w:val="22"/>
                <w:szCs w:val="22"/>
              </w:rPr>
            </w:pPr>
            <w:sdt>
              <w:sdtPr>
                <w:rPr>
                  <w:sz w:val="20"/>
                  <w:szCs w:val="20"/>
                </w:rPr>
                <w:id w:val="-1671712478"/>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p>
        </w:tc>
        <w:tc>
          <w:tcPr>
            <w:tcW w:w="1197" w:type="dxa"/>
            <w:tcBorders>
              <w:top w:val="nil"/>
              <w:bottom w:val="nil"/>
            </w:tcBorders>
          </w:tcPr>
          <w:p w14:paraId="6C665B8B"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10B4B" w:rsidRPr="00F26074" w14:paraId="47BF2E3A" w14:textId="77777777" w:rsidTr="002C1574">
        <w:trPr>
          <w:trHeight w:val="233"/>
        </w:trPr>
        <w:tc>
          <w:tcPr>
            <w:tcW w:w="1701" w:type="dxa"/>
            <w:tcBorders>
              <w:top w:val="nil"/>
              <w:bottom w:val="nil"/>
            </w:tcBorders>
          </w:tcPr>
          <w:p w14:paraId="0A0C6EAD" w14:textId="77777777" w:rsidR="00C10B4B" w:rsidRPr="00E30DA2" w:rsidRDefault="00C10B4B" w:rsidP="00C10B4B">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19FEAC21" w14:textId="77777777" w:rsidR="00C10B4B" w:rsidRPr="003A18F8" w:rsidRDefault="00C10B4B" w:rsidP="00C10B4B">
            <w:pPr>
              <w:ind w:left="0" w:firstLineChars="100" w:firstLine="221"/>
              <w:rPr>
                <w:rFonts w:asciiTheme="minorEastAsia" w:eastAsiaTheme="minorEastAsia" w:hAnsiTheme="minorEastAsia"/>
                <w:b/>
                <w:sz w:val="22"/>
                <w:szCs w:val="22"/>
              </w:rPr>
            </w:pPr>
            <w:r w:rsidRPr="003A18F8">
              <w:rPr>
                <w:rFonts w:asciiTheme="minorEastAsia" w:eastAsiaTheme="minorEastAsia" w:hAnsiTheme="minorEastAsia" w:hint="eastAsia"/>
                <w:b/>
                <w:sz w:val="22"/>
                <w:szCs w:val="22"/>
              </w:rPr>
              <w:t>(</w:t>
            </w:r>
            <w:r w:rsidRPr="003A18F8">
              <w:rPr>
                <w:rFonts w:asciiTheme="minorEastAsia" w:eastAsiaTheme="minorEastAsia" w:hAnsiTheme="minorEastAsia"/>
                <w:b/>
                <w:sz w:val="22"/>
                <w:szCs w:val="22"/>
              </w:rPr>
              <w:t>2)</w:t>
            </w:r>
            <w:r w:rsidRPr="003A18F8">
              <w:rPr>
                <w:rFonts w:asciiTheme="minorEastAsia" w:eastAsiaTheme="minorEastAsia" w:hAnsiTheme="minorEastAsia" w:hint="eastAsia"/>
                <w:b/>
                <w:sz w:val="22"/>
                <w:szCs w:val="22"/>
              </w:rPr>
              <w:t xml:space="preserve">　</w:t>
            </w:r>
            <w:r w:rsidRPr="003A18F8">
              <w:rPr>
                <w:rFonts w:asciiTheme="majorEastAsia" w:eastAsiaTheme="majorEastAsia" w:hAnsiTheme="majorEastAsia"/>
                <w:b/>
                <w:sz w:val="22"/>
                <w:szCs w:val="22"/>
              </w:rPr>
              <w:t>夜間看護体制加算(</w:t>
            </w:r>
            <w:r w:rsidRPr="003A18F8">
              <w:rPr>
                <w:rFonts w:asciiTheme="majorEastAsia" w:eastAsiaTheme="majorEastAsia" w:hAnsiTheme="majorEastAsia" w:hint="eastAsia"/>
                <w:b/>
                <w:sz w:val="22"/>
                <w:szCs w:val="22"/>
              </w:rPr>
              <w:t>Ⅱ</w:t>
            </w:r>
            <w:r w:rsidRPr="003A18F8">
              <w:rPr>
                <w:rFonts w:asciiTheme="majorEastAsia" w:eastAsiaTheme="majorEastAsia" w:hAnsiTheme="majorEastAsia"/>
                <w:b/>
                <w:sz w:val="22"/>
                <w:szCs w:val="22"/>
              </w:rPr>
              <w:t xml:space="preserve">) </w:t>
            </w:r>
          </w:p>
        </w:tc>
        <w:tc>
          <w:tcPr>
            <w:tcW w:w="1338" w:type="dxa"/>
            <w:tcBorders>
              <w:top w:val="nil"/>
              <w:bottom w:val="nil"/>
            </w:tcBorders>
          </w:tcPr>
          <w:p w14:paraId="5A1E3A30" w14:textId="77777777" w:rsidR="00C10B4B" w:rsidRPr="00134055" w:rsidRDefault="00901A3E" w:rsidP="00C10B4B">
            <w:pPr>
              <w:widowControl/>
              <w:ind w:left="152" w:hanging="152"/>
              <w:jc w:val="center"/>
              <w:rPr>
                <w:rFonts w:asciiTheme="minorEastAsia" w:eastAsiaTheme="minorEastAsia" w:hAnsiTheme="minorEastAsia"/>
                <w:sz w:val="22"/>
                <w:szCs w:val="22"/>
              </w:rPr>
            </w:pPr>
            <w:sdt>
              <w:sdtPr>
                <w:rPr>
                  <w:sz w:val="20"/>
                  <w:szCs w:val="20"/>
                </w:rPr>
                <w:id w:val="-1438436890"/>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p>
        </w:tc>
        <w:tc>
          <w:tcPr>
            <w:tcW w:w="1197" w:type="dxa"/>
            <w:tcBorders>
              <w:top w:val="nil"/>
              <w:bottom w:val="nil"/>
            </w:tcBorders>
          </w:tcPr>
          <w:p w14:paraId="54AB3939"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10B4B" w:rsidRPr="00F26074" w14:paraId="44956140" w14:textId="77777777" w:rsidTr="002C1574">
        <w:trPr>
          <w:trHeight w:val="1253"/>
        </w:trPr>
        <w:tc>
          <w:tcPr>
            <w:tcW w:w="1701" w:type="dxa"/>
            <w:tcBorders>
              <w:top w:val="nil"/>
              <w:bottom w:val="nil"/>
            </w:tcBorders>
          </w:tcPr>
          <w:p w14:paraId="0C5D3DD7" w14:textId="77777777" w:rsidR="00C10B4B" w:rsidRPr="00F26074" w:rsidRDefault="00C10B4B" w:rsidP="00C10B4B">
            <w:pPr>
              <w:widowControl/>
              <w:ind w:left="220" w:hangingChars="100" w:hanging="220"/>
              <w:jc w:val="left"/>
              <w:rPr>
                <w:rFonts w:asciiTheme="minorEastAsia" w:eastAsiaTheme="minorEastAsia" w:hAnsiTheme="minorEastAsia"/>
                <w:sz w:val="22"/>
                <w:szCs w:val="22"/>
              </w:rPr>
            </w:pPr>
          </w:p>
        </w:tc>
        <w:tc>
          <w:tcPr>
            <w:tcW w:w="6096" w:type="dxa"/>
            <w:tcBorders>
              <w:top w:val="nil"/>
              <w:bottom w:val="nil"/>
            </w:tcBorders>
          </w:tcPr>
          <w:p w14:paraId="4E711336" w14:textId="77777777" w:rsidR="009E6644" w:rsidRPr="007E6779" w:rsidRDefault="00C10B4B" w:rsidP="009E6644">
            <w:pPr>
              <w:ind w:left="0" w:firstLineChars="0" w:firstLine="0"/>
              <w:rPr>
                <w:rFonts w:asciiTheme="minorEastAsia" w:eastAsiaTheme="minorEastAsia" w:hAnsiTheme="minorEastAsia"/>
                <w:color w:val="FF0000"/>
                <w:sz w:val="22"/>
                <w:szCs w:val="22"/>
              </w:rPr>
            </w:pPr>
            <w:r w:rsidRPr="007E6779">
              <w:rPr>
                <w:rFonts w:asciiTheme="minorEastAsia" w:eastAsiaTheme="minorEastAsia" w:hAnsiTheme="minorEastAsia" w:hint="eastAsia"/>
                <w:sz w:val="22"/>
                <w:szCs w:val="22"/>
              </w:rPr>
              <w:t>※　別に厚生労働大臣が定める施設基準</w:t>
            </w:r>
          </w:p>
          <w:p w14:paraId="3588934D" w14:textId="3B0BCAD5" w:rsidR="00C10B4B" w:rsidRPr="0061062B" w:rsidRDefault="005A0B61" w:rsidP="009E6644">
            <w:pPr>
              <w:ind w:left="0" w:firstLineChars="100" w:firstLine="220"/>
              <w:rPr>
                <w:rFonts w:asciiTheme="minorEastAsia" w:eastAsiaTheme="minorEastAsia" w:hAnsiTheme="minorEastAsia"/>
                <w:sz w:val="22"/>
                <w:szCs w:val="22"/>
              </w:rPr>
            </w:pPr>
            <w:r w:rsidRPr="0061062B">
              <w:rPr>
                <w:rFonts w:asciiTheme="minorEastAsia" w:eastAsiaTheme="minorEastAsia" w:hAnsiTheme="minorEastAsia" w:hint="eastAsia"/>
                <w:sz w:val="22"/>
                <w:szCs w:val="22"/>
              </w:rPr>
              <w:t>(</w:t>
            </w:r>
            <w:r w:rsidRPr="0061062B">
              <w:rPr>
                <w:rFonts w:asciiTheme="minorEastAsia" w:eastAsiaTheme="minorEastAsia" w:hAnsiTheme="minorEastAsia"/>
                <w:sz w:val="22"/>
                <w:szCs w:val="22"/>
              </w:rPr>
              <w:t>1)</w:t>
            </w:r>
            <w:r w:rsidRPr="0061062B">
              <w:rPr>
                <w:rFonts w:asciiTheme="minorEastAsia" w:eastAsiaTheme="minorEastAsia" w:hAnsiTheme="minorEastAsia" w:hint="eastAsia"/>
                <w:sz w:val="22"/>
                <w:szCs w:val="22"/>
              </w:rPr>
              <w:t xml:space="preserve">　</w:t>
            </w:r>
            <w:r w:rsidR="00A7560A" w:rsidRPr="0061062B">
              <w:rPr>
                <w:rFonts w:asciiTheme="minorEastAsia" w:eastAsiaTheme="minorEastAsia" w:hAnsiTheme="minorEastAsia" w:hint="eastAsia"/>
                <w:sz w:val="22"/>
                <w:szCs w:val="22"/>
              </w:rPr>
              <w:t>夜間看護体制加算</w:t>
            </w:r>
            <w:r w:rsidR="00A7560A" w:rsidRPr="0061062B">
              <w:rPr>
                <w:rFonts w:asciiTheme="minorEastAsia" w:eastAsiaTheme="minorEastAsia" w:hAnsiTheme="minorEastAsia"/>
                <w:sz w:val="22"/>
                <w:szCs w:val="22"/>
              </w:rPr>
              <w:t>(Ⅰ)</w:t>
            </w:r>
          </w:p>
          <w:p w14:paraId="383D0BA9" w14:textId="0C556ADD" w:rsidR="00A7560A" w:rsidRPr="009A271C" w:rsidRDefault="005A0B61" w:rsidP="005A0B61">
            <w:pPr>
              <w:ind w:leftChars="250" w:left="745" w:hangingChars="100" w:hanging="220"/>
              <w:rPr>
                <w:rFonts w:asciiTheme="minorEastAsia" w:eastAsiaTheme="minorEastAsia" w:hAnsiTheme="minorEastAsia"/>
                <w:sz w:val="22"/>
                <w:szCs w:val="22"/>
              </w:rPr>
            </w:pPr>
            <w:r w:rsidRPr="009A271C">
              <w:rPr>
                <w:rFonts w:asciiTheme="minorEastAsia" w:eastAsiaTheme="minorEastAsia" w:hAnsiTheme="minorEastAsia" w:hint="eastAsia"/>
                <w:sz w:val="22"/>
                <w:szCs w:val="22"/>
              </w:rPr>
              <w:t xml:space="preserve">①　</w:t>
            </w:r>
            <w:r w:rsidR="00A7560A" w:rsidRPr="009A271C">
              <w:rPr>
                <w:rFonts w:asciiTheme="minorEastAsia" w:eastAsiaTheme="minorEastAsia" w:hAnsiTheme="minorEastAsia" w:hint="eastAsia"/>
                <w:sz w:val="22"/>
                <w:szCs w:val="22"/>
              </w:rPr>
              <w:t>常勤の看護師を１名以上配置し、看護に係る責任者を定めていること。</w:t>
            </w:r>
          </w:p>
          <w:p w14:paraId="005D8274" w14:textId="7B76855D" w:rsidR="00A7560A" w:rsidRPr="009A271C" w:rsidRDefault="005A0B61" w:rsidP="005A0B61">
            <w:pPr>
              <w:ind w:leftChars="250" w:left="745" w:hangingChars="100" w:hanging="220"/>
              <w:rPr>
                <w:rFonts w:asciiTheme="minorEastAsia" w:eastAsiaTheme="minorEastAsia" w:hAnsiTheme="minorEastAsia"/>
                <w:sz w:val="22"/>
                <w:szCs w:val="22"/>
              </w:rPr>
            </w:pPr>
            <w:r w:rsidRPr="009A271C">
              <w:rPr>
                <w:rFonts w:asciiTheme="minorEastAsia" w:eastAsiaTheme="minorEastAsia" w:hAnsiTheme="minorEastAsia" w:hint="eastAsia"/>
                <w:sz w:val="22"/>
                <w:szCs w:val="22"/>
              </w:rPr>
              <w:t xml:space="preserve">②　</w:t>
            </w:r>
            <w:r w:rsidR="00A7560A" w:rsidRPr="009A271C">
              <w:rPr>
                <w:rFonts w:asciiTheme="minorEastAsia" w:eastAsiaTheme="minorEastAsia" w:hAnsiTheme="minorEastAsia" w:hint="eastAsia"/>
                <w:sz w:val="22"/>
                <w:szCs w:val="22"/>
              </w:rPr>
              <w:t>当該加算を算定する期間において、夜勤又は宿直を行う看護職員の数が１名以上であって、かつ、必要に応じて健康上の管理等を行う体制を確保していること。</w:t>
            </w:r>
          </w:p>
          <w:p w14:paraId="28187AEC" w14:textId="6BCBD4D3" w:rsidR="00A7560A" w:rsidRPr="009A271C" w:rsidRDefault="005A0B61" w:rsidP="005A0B61">
            <w:pPr>
              <w:ind w:leftChars="250" w:left="745" w:hangingChars="100" w:hanging="220"/>
              <w:rPr>
                <w:rFonts w:asciiTheme="minorEastAsia" w:eastAsiaTheme="minorEastAsia" w:hAnsiTheme="minorEastAsia"/>
                <w:sz w:val="22"/>
                <w:szCs w:val="22"/>
              </w:rPr>
            </w:pPr>
            <w:r w:rsidRPr="009A271C">
              <w:rPr>
                <w:rFonts w:asciiTheme="minorEastAsia" w:eastAsiaTheme="minorEastAsia" w:hAnsiTheme="minorEastAsia" w:hint="eastAsia"/>
                <w:sz w:val="22"/>
                <w:szCs w:val="22"/>
              </w:rPr>
              <w:t>③　重度化した場合における対応に係る指針を定め、入居の際に、利用者又はその家族等に対して、当該指針の内容を説明し、同意を得ていること。</w:t>
            </w:r>
          </w:p>
          <w:p w14:paraId="69F01F12" w14:textId="1F0B0C66" w:rsidR="005A0B61" w:rsidRPr="009A271C" w:rsidRDefault="005A0B61" w:rsidP="009E6644">
            <w:pPr>
              <w:ind w:left="0" w:firstLineChars="100" w:firstLine="220"/>
              <w:rPr>
                <w:rFonts w:asciiTheme="minorEastAsia" w:eastAsiaTheme="minorEastAsia" w:hAnsiTheme="minorEastAsia"/>
                <w:strike/>
                <w:sz w:val="22"/>
                <w:szCs w:val="22"/>
              </w:rPr>
            </w:pPr>
            <w:r w:rsidRPr="009A271C">
              <w:rPr>
                <w:rFonts w:asciiTheme="minorEastAsia" w:eastAsiaTheme="minorEastAsia" w:hAnsiTheme="minorEastAsia" w:hint="eastAsia"/>
                <w:sz w:val="22"/>
                <w:szCs w:val="22"/>
              </w:rPr>
              <w:t>(2</w:t>
            </w:r>
            <w:r w:rsidRPr="009A271C">
              <w:rPr>
                <w:rFonts w:asciiTheme="minorEastAsia" w:eastAsiaTheme="minorEastAsia" w:hAnsiTheme="minorEastAsia"/>
                <w:sz w:val="22"/>
                <w:szCs w:val="22"/>
              </w:rPr>
              <w:t>)</w:t>
            </w:r>
            <w:r w:rsidRPr="009A271C">
              <w:rPr>
                <w:rFonts w:asciiTheme="minorEastAsia" w:eastAsiaTheme="minorEastAsia" w:hAnsiTheme="minorEastAsia" w:hint="eastAsia"/>
                <w:sz w:val="22"/>
                <w:szCs w:val="22"/>
              </w:rPr>
              <w:t xml:space="preserve">　夜間看護体制加算</w:t>
            </w:r>
            <w:r w:rsidRPr="009A271C">
              <w:rPr>
                <w:rFonts w:asciiTheme="minorEastAsia" w:eastAsiaTheme="minorEastAsia" w:hAnsiTheme="minorEastAsia"/>
                <w:sz w:val="22"/>
                <w:szCs w:val="22"/>
              </w:rPr>
              <w:t>(</w:t>
            </w:r>
            <w:r w:rsidRPr="009A271C">
              <w:rPr>
                <w:rFonts w:asciiTheme="minorEastAsia" w:eastAsiaTheme="minorEastAsia" w:hAnsiTheme="minorEastAsia" w:hint="eastAsia"/>
                <w:sz w:val="22"/>
                <w:szCs w:val="22"/>
              </w:rPr>
              <w:t>Ⅱ</w:t>
            </w:r>
            <w:r w:rsidRPr="009A271C">
              <w:rPr>
                <w:rFonts w:asciiTheme="minorEastAsia" w:eastAsiaTheme="minorEastAsia" w:hAnsiTheme="minorEastAsia"/>
                <w:sz w:val="22"/>
                <w:szCs w:val="22"/>
              </w:rPr>
              <w:t>)</w:t>
            </w:r>
          </w:p>
          <w:p w14:paraId="3B74282F" w14:textId="77777777" w:rsidR="009E6644" w:rsidRPr="009A271C" w:rsidRDefault="005A0B61" w:rsidP="009E6644">
            <w:pPr>
              <w:ind w:left="0" w:firstLineChars="250" w:firstLine="550"/>
              <w:rPr>
                <w:rFonts w:asciiTheme="minorEastAsia" w:eastAsiaTheme="minorEastAsia" w:hAnsiTheme="minorEastAsia"/>
                <w:strike/>
                <w:sz w:val="22"/>
                <w:szCs w:val="22"/>
              </w:rPr>
            </w:pPr>
            <w:r w:rsidRPr="009A271C">
              <w:rPr>
                <w:rFonts w:asciiTheme="minorEastAsia" w:eastAsiaTheme="minorEastAsia" w:hAnsiTheme="minorEastAsia" w:hint="eastAsia"/>
                <w:sz w:val="22"/>
                <w:szCs w:val="22"/>
              </w:rPr>
              <w:t>①　(</w:t>
            </w:r>
            <w:r w:rsidRPr="009A271C">
              <w:rPr>
                <w:rFonts w:asciiTheme="minorEastAsia" w:eastAsiaTheme="minorEastAsia" w:hAnsiTheme="minorEastAsia"/>
                <w:sz w:val="22"/>
                <w:szCs w:val="22"/>
              </w:rPr>
              <w:t>1)</w:t>
            </w:r>
            <w:r w:rsidRPr="009A271C">
              <w:rPr>
                <w:rFonts w:asciiTheme="minorEastAsia" w:eastAsiaTheme="minorEastAsia" w:hAnsiTheme="minorEastAsia" w:hint="eastAsia"/>
                <w:sz w:val="22"/>
                <w:szCs w:val="22"/>
              </w:rPr>
              <w:t>①及び③に該当するものであること。</w:t>
            </w:r>
          </w:p>
          <w:p w14:paraId="17718DCB" w14:textId="2F6B1E3F" w:rsidR="00C10B4B" w:rsidRPr="007E6779" w:rsidRDefault="005A0B61" w:rsidP="009E6644">
            <w:pPr>
              <w:ind w:leftChars="250" w:left="745" w:hangingChars="100" w:hanging="220"/>
              <w:rPr>
                <w:rFonts w:asciiTheme="minorEastAsia" w:eastAsiaTheme="minorEastAsia" w:hAnsiTheme="minorEastAsia"/>
                <w:strike/>
                <w:color w:val="FF0000"/>
                <w:sz w:val="22"/>
                <w:szCs w:val="22"/>
              </w:rPr>
            </w:pPr>
            <w:r w:rsidRPr="009A271C">
              <w:rPr>
                <w:rFonts w:asciiTheme="minorEastAsia" w:eastAsiaTheme="minorEastAsia" w:hAnsiTheme="minorEastAsia" w:hint="eastAsia"/>
                <w:sz w:val="22"/>
                <w:szCs w:val="22"/>
              </w:rPr>
              <w:t>②　看護職員により、又は病院若しくは診療所若しくは指定訪問看護ステーションとの連携により、利用者に対して、</w:t>
            </w:r>
            <w:r w:rsidRPr="009A271C">
              <w:rPr>
                <w:rFonts w:asciiTheme="minorEastAsia" w:eastAsiaTheme="minorEastAsia" w:hAnsiTheme="minorEastAsia"/>
                <w:sz w:val="22"/>
                <w:szCs w:val="22"/>
              </w:rPr>
              <w:t>24時間連絡できる体制を確保し、かつ、必要に応じて健康上の管理等を行う体制を確保していること。</w:t>
            </w:r>
          </w:p>
        </w:tc>
        <w:tc>
          <w:tcPr>
            <w:tcW w:w="1338" w:type="dxa"/>
            <w:tcBorders>
              <w:top w:val="nil"/>
              <w:bottom w:val="nil"/>
            </w:tcBorders>
          </w:tcPr>
          <w:p w14:paraId="7A59718B" w14:textId="77777777" w:rsidR="00C10B4B" w:rsidRPr="00134055" w:rsidRDefault="00C10B4B" w:rsidP="00C10B4B">
            <w:pPr>
              <w:adjustRightInd w:val="0"/>
              <w:ind w:left="152" w:hanging="152"/>
              <w:contextualSpacing/>
              <w:jc w:val="left"/>
              <w:rPr>
                <w:sz w:val="20"/>
                <w:szCs w:val="20"/>
              </w:rPr>
            </w:pPr>
          </w:p>
        </w:tc>
        <w:tc>
          <w:tcPr>
            <w:tcW w:w="1197" w:type="dxa"/>
            <w:tcBorders>
              <w:top w:val="nil"/>
              <w:bottom w:val="nil"/>
            </w:tcBorders>
          </w:tcPr>
          <w:p w14:paraId="429BFB54" w14:textId="77777777" w:rsidR="008D2D9A"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平27厚告96</w:t>
            </w:r>
          </w:p>
          <w:p w14:paraId="5465E8AA" w14:textId="44030322"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00965D77">
              <w:rPr>
                <w:rFonts w:asciiTheme="minorEastAsia" w:eastAsiaTheme="minorEastAsia" w:hAnsiTheme="minorEastAsia" w:hint="eastAsia"/>
                <w:sz w:val="19"/>
                <w:szCs w:val="19"/>
              </w:rPr>
              <w:t>二十三</w:t>
            </w:r>
            <w:r w:rsidRPr="00134055">
              <w:rPr>
                <w:rFonts w:asciiTheme="minorEastAsia" w:eastAsiaTheme="minorEastAsia" w:hAnsiTheme="minorEastAsia" w:hint="eastAsia"/>
                <w:sz w:val="19"/>
                <w:szCs w:val="19"/>
              </w:rPr>
              <w:t>号</w:t>
            </w:r>
          </w:p>
          <w:p w14:paraId="649BB5AC"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B773D" w:rsidRPr="00F26074" w14:paraId="768CF8EF" w14:textId="77777777" w:rsidTr="002A4CD0">
        <w:trPr>
          <w:trHeight w:val="1253"/>
        </w:trPr>
        <w:tc>
          <w:tcPr>
            <w:tcW w:w="1701" w:type="dxa"/>
            <w:tcBorders>
              <w:top w:val="nil"/>
              <w:bottom w:val="nil"/>
            </w:tcBorders>
          </w:tcPr>
          <w:p w14:paraId="31C09EF4" w14:textId="77777777" w:rsidR="00CB773D" w:rsidRPr="00F26074" w:rsidRDefault="00CB773D" w:rsidP="00CB773D">
            <w:pPr>
              <w:widowControl/>
              <w:ind w:left="220" w:hangingChars="100" w:hanging="220"/>
              <w:jc w:val="left"/>
              <w:rPr>
                <w:rFonts w:asciiTheme="minorEastAsia" w:eastAsiaTheme="minorEastAsia" w:hAnsiTheme="minorEastAsia"/>
                <w:sz w:val="22"/>
                <w:szCs w:val="22"/>
              </w:rPr>
            </w:pPr>
          </w:p>
        </w:tc>
        <w:tc>
          <w:tcPr>
            <w:tcW w:w="6096" w:type="dxa"/>
            <w:tcBorders>
              <w:top w:val="nil"/>
              <w:bottom w:val="nil"/>
            </w:tcBorders>
          </w:tcPr>
          <w:p w14:paraId="459ED427" w14:textId="77777777" w:rsidR="00CB773D" w:rsidRPr="00D7568E" w:rsidRDefault="00CB773D" w:rsidP="00CB773D">
            <w:pPr>
              <w:ind w:left="220" w:hangingChars="100" w:hanging="220"/>
              <w:rPr>
                <w:rFonts w:asciiTheme="minorEastAsia" w:eastAsiaTheme="minorEastAsia" w:hAnsiTheme="minorEastAsia"/>
                <w:sz w:val="22"/>
                <w:szCs w:val="22"/>
              </w:rPr>
            </w:pPr>
            <w:r w:rsidRPr="00D7568E">
              <w:rPr>
                <w:rFonts w:asciiTheme="minorEastAsia" w:eastAsiaTheme="minorEastAsia" w:hAnsiTheme="minorEastAsia" w:hint="eastAsia"/>
                <w:sz w:val="22"/>
                <w:szCs w:val="22"/>
              </w:rPr>
              <w:t xml:space="preserve">※　</w:t>
            </w:r>
            <w:r w:rsidRPr="00D7568E">
              <w:rPr>
                <w:rFonts w:asciiTheme="minorEastAsia" w:eastAsiaTheme="minorEastAsia" w:hAnsiTheme="minorEastAsia"/>
                <w:sz w:val="22"/>
                <w:szCs w:val="22"/>
              </w:rPr>
              <w:t>夜間看護体制加算 (Ⅰ)を算定する場合の、「夜勤又は宿直を行う看護職</w:t>
            </w:r>
            <w:r w:rsidRPr="00D7568E">
              <w:rPr>
                <w:rFonts w:asciiTheme="minorEastAsia" w:eastAsiaTheme="minorEastAsia" w:hAnsiTheme="minorEastAsia" w:hint="eastAsia"/>
                <w:sz w:val="22"/>
                <w:szCs w:val="22"/>
              </w:rPr>
              <w:t>員の数が</w:t>
            </w:r>
            <w:r w:rsidRPr="00D7568E">
              <w:rPr>
                <w:rFonts w:asciiTheme="minorEastAsia" w:eastAsiaTheme="minorEastAsia" w:hAnsiTheme="minorEastAsia"/>
                <w:sz w:val="22"/>
                <w:szCs w:val="22"/>
              </w:rPr>
              <w:t>１名以上」とは、病院、診療所又は 指定訪問看護ステーション</w:t>
            </w:r>
            <w:r w:rsidRPr="00D7568E">
              <w:rPr>
                <w:rFonts w:asciiTheme="minorEastAsia" w:eastAsiaTheme="minorEastAsia" w:hAnsiTheme="minorEastAsia" w:hint="eastAsia"/>
                <w:sz w:val="22"/>
                <w:szCs w:val="22"/>
              </w:rPr>
              <w:t>（以下、「病院等」という。）の看護師又は准看護師が、当該病院等の体制に支障を来すことなく、特定施設において夜勤又は宿直を行う場合についても、当該特定施設の施設基準を満たすものとして差し</w:t>
            </w:r>
            <w:r w:rsidRPr="00D7568E">
              <w:rPr>
                <w:rFonts w:asciiTheme="minorEastAsia" w:eastAsiaTheme="minorEastAsia" w:hAnsiTheme="minorEastAsia" w:hint="eastAsia"/>
                <w:sz w:val="22"/>
                <w:szCs w:val="22"/>
              </w:rPr>
              <w:lastRenderedPageBreak/>
              <w:t>支えありません。</w:t>
            </w:r>
          </w:p>
          <w:p w14:paraId="793DAA04" w14:textId="77777777" w:rsidR="00CB773D" w:rsidRPr="00025DC6" w:rsidRDefault="00CB773D" w:rsidP="00CB773D">
            <w:pPr>
              <w:ind w:leftChars="100" w:left="210" w:firstLineChars="100" w:firstLine="220"/>
              <w:rPr>
                <w:rFonts w:asciiTheme="minorEastAsia" w:eastAsiaTheme="minorEastAsia" w:hAnsiTheme="minorEastAsia"/>
                <w:color w:val="FF0000"/>
                <w:sz w:val="22"/>
                <w:szCs w:val="22"/>
              </w:rPr>
            </w:pPr>
            <w:r w:rsidRPr="00D7568E">
              <w:rPr>
                <w:rFonts w:asciiTheme="minorEastAsia" w:eastAsiaTheme="minorEastAsia" w:hAnsiTheme="minorEastAsia" w:hint="eastAsia"/>
                <w:sz w:val="22"/>
                <w:szCs w:val="22"/>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ありません。</w:t>
            </w:r>
          </w:p>
        </w:tc>
        <w:tc>
          <w:tcPr>
            <w:tcW w:w="1338" w:type="dxa"/>
            <w:tcBorders>
              <w:top w:val="nil"/>
              <w:bottom w:val="nil"/>
            </w:tcBorders>
          </w:tcPr>
          <w:p w14:paraId="4DB05117" w14:textId="77777777" w:rsidR="00CB773D" w:rsidRPr="00025DC6" w:rsidRDefault="00CB773D" w:rsidP="00CB773D">
            <w:pPr>
              <w:adjustRightInd w:val="0"/>
              <w:ind w:left="152" w:hanging="152"/>
              <w:contextualSpacing/>
              <w:jc w:val="left"/>
              <w:rPr>
                <w:sz w:val="20"/>
                <w:szCs w:val="20"/>
              </w:rPr>
            </w:pPr>
          </w:p>
        </w:tc>
        <w:tc>
          <w:tcPr>
            <w:tcW w:w="1197" w:type="dxa"/>
            <w:tcBorders>
              <w:top w:val="nil"/>
              <w:bottom w:val="nil"/>
            </w:tcBorders>
          </w:tcPr>
          <w:p w14:paraId="0023C018"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第2の4(11)②</w:t>
            </w:r>
          </w:p>
        </w:tc>
      </w:tr>
      <w:tr w:rsidR="00CB773D" w:rsidRPr="00F26074" w14:paraId="53A1DF08" w14:textId="77777777" w:rsidTr="002A4CD0">
        <w:trPr>
          <w:trHeight w:val="387"/>
        </w:trPr>
        <w:tc>
          <w:tcPr>
            <w:tcW w:w="1701" w:type="dxa"/>
            <w:tcBorders>
              <w:top w:val="nil"/>
              <w:bottom w:val="single" w:sz="4" w:space="0" w:color="auto"/>
            </w:tcBorders>
          </w:tcPr>
          <w:p w14:paraId="1936ED14" w14:textId="77777777" w:rsidR="00CB773D" w:rsidRPr="00F26074" w:rsidRDefault="00CB773D" w:rsidP="00CB773D">
            <w:pPr>
              <w:ind w:left="0" w:rightChars="4" w:right="8" w:firstLineChars="0" w:firstLine="0"/>
              <w:jc w:val="left"/>
              <w:rPr>
                <w:rFonts w:asciiTheme="minorEastAsia" w:eastAsiaTheme="minorEastAsia" w:hAnsiTheme="minorEastAsia"/>
                <w:sz w:val="22"/>
                <w:szCs w:val="22"/>
              </w:rPr>
            </w:pPr>
          </w:p>
          <w:p w14:paraId="6B31CAB1" w14:textId="77777777" w:rsidR="00CB773D" w:rsidRPr="00F26074"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4410095" w14:textId="6CEC0157" w:rsidR="00CB773D" w:rsidRPr="00F26074" w:rsidRDefault="00CB773D" w:rsidP="009E6644">
            <w:pPr>
              <w:pStyle w:val="af2"/>
              <w:ind w:leftChars="0" w:left="21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3B5ADA">
              <w:rPr>
                <w:rFonts w:asciiTheme="minorEastAsia" w:eastAsiaTheme="minorEastAsia" w:hAnsiTheme="minorEastAsia" w:hint="eastAsia"/>
                <w:sz w:val="22"/>
                <w:szCs w:val="22"/>
              </w:rPr>
              <w:t>夜間看護体制加算</w:t>
            </w:r>
            <w:r w:rsidRPr="003B5ADA">
              <w:rPr>
                <w:rFonts w:asciiTheme="minorEastAsia" w:eastAsiaTheme="minorEastAsia" w:hAnsiTheme="minorEastAsia"/>
                <w:sz w:val="22"/>
                <w:szCs w:val="22"/>
              </w:rPr>
              <w:t xml:space="preserve"> (</w:t>
            </w:r>
            <w:r w:rsidRPr="003B5ADA">
              <w:rPr>
                <w:rFonts w:asciiTheme="minorEastAsia" w:eastAsiaTheme="minorEastAsia" w:hAnsiTheme="minorEastAsia" w:hint="eastAsia"/>
                <w:sz w:val="22"/>
                <w:szCs w:val="22"/>
              </w:rPr>
              <w:t>Ⅱ</w:t>
            </w:r>
            <w:r w:rsidRPr="003B5ADA">
              <w:rPr>
                <w:rFonts w:asciiTheme="minorEastAsia" w:eastAsiaTheme="minorEastAsia" w:hAnsiTheme="minorEastAsia"/>
                <w:sz w:val="22"/>
                <w:szCs w:val="22"/>
              </w:rPr>
              <w:t>)を算定する場合の、</w:t>
            </w:r>
            <w:r w:rsidRPr="003B5ADA">
              <w:rPr>
                <w:rFonts w:asciiTheme="minorEastAsia" w:eastAsiaTheme="minorEastAsia" w:hAnsiTheme="minorEastAsia" w:hint="eastAsia"/>
                <w:sz w:val="22"/>
                <w:szCs w:val="22"/>
              </w:rPr>
              <w:t>「24時間連絡体制」とは、特定施設内で勤務することを要</w:t>
            </w:r>
            <w:r w:rsidRPr="00F26074">
              <w:rPr>
                <w:rFonts w:asciiTheme="minorEastAsia" w:eastAsiaTheme="minorEastAsia" w:hAnsiTheme="minorEastAsia" w:hint="eastAsia"/>
                <w:sz w:val="22"/>
                <w:szCs w:val="22"/>
              </w:rPr>
              <w:t>するものではなく、夜間においても事業者から連絡でき、必要な場合には事業者からの緊急の呼出に応じて出勤する体制をいうものです。具体的には、</w:t>
            </w:r>
          </w:p>
          <w:p w14:paraId="7CC0438B"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特定施設において、管理者を中心として、介護職　員及び看護職員による協議の上、夜間における連絡対応体制（オンコール体制）に関する取り決め（指針やマニュアル等）の整備がなされていること。</w:t>
            </w:r>
          </w:p>
          <w:p w14:paraId="76EC2F97"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管理者を中心として、介護職員及び看護職員による協議の上、看護職員不在時の介護職員による利用者の観察項目の標準化（どのようなことが観察されれば看護職員に連絡するか）がなされていること。</w:t>
            </w:r>
          </w:p>
          <w:p w14:paraId="5DEABD0C"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特定施設内研修等を通じ、看護職員及び介護職員に対して、ロの取り決めが周知されていること。</w:t>
            </w:r>
          </w:p>
          <w:p w14:paraId="116365AE"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特定施設の看護職員とオンコール対応の看護職員が異なる場合には、電話やＦＡＸ等により利用者の状態に関する引継を行うとともに、オンコール体制終了時にも同様の引継を行うこと。</w:t>
            </w:r>
          </w:p>
          <w:p w14:paraId="2D408267" w14:textId="77777777" w:rsidR="00CB773D" w:rsidRPr="00EF6120" w:rsidRDefault="00CB773D" w:rsidP="00CB773D">
            <w:pPr>
              <w:pStyle w:val="af2"/>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といった体制を整備することを想定しています。</w:t>
            </w:r>
          </w:p>
        </w:tc>
        <w:tc>
          <w:tcPr>
            <w:tcW w:w="1338" w:type="dxa"/>
            <w:tcBorders>
              <w:top w:val="nil"/>
              <w:bottom w:val="single" w:sz="4" w:space="0" w:color="auto"/>
            </w:tcBorders>
          </w:tcPr>
          <w:p w14:paraId="1ED77A1E" w14:textId="77777777" w:rsidR="00CB773D" w:rsidRPr="00F26074" w:rsidRDefault="00CB773D" w:rsidP="00CB773D">
            <w:pPr>
              <w:widowControl/>
              <w:ind w:left="198" w:hanging="198"/>
              <w:rPr>
                <w:rFonts w:asciiTheme="minorEastAsia" w:eastAsiaTheme="minorEastAsia" w:hAnsiTheme="minorEastAsia"/>
                <w:spacing w:val="20"/>
                <w:sz w:val="22"/>
                <w:szCs w:val="22"/>
              </w:rPr>
            </w:pPr>
          </w:p>
        </w:tc>
        <w:tc>
          <w:tcPr>
            <w:tcW w:w="1197" w:type="dxa"/>
            <w:tcBorders>
              <w:top w:val="nil"/>
              <w:bottom w:val="single" w:sz="4" w:space="0" w:color="auto"/>
            </w:tcBorders>
          </w:tcPr>
          <w:p w14:paraId="4B749C6D"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第2の4(11)③</w:t>
            </w:r>
          </w:p>
        </w:tc>
      </w:tr>
      <w:tr w:rsidR="00CB773D" w:rsidRPr="00F26074" w14:paraId="500FF196" w14:textId="77777777" w:rsidTr="002A4CD0">
        <w:trPr>
          <w:trHeight w:val="387"/>
        </w:trPr>
        <w:tc>
          <w:tcPr>
            <w:tcW w:w="1701" w:type="dxa"/>
            <w:tcBorders>
              <w:top w:val="single" w:sz="4" w:space="0" w:color="auto"/>
              <w:bottom w:val="nil"/>
            </w:tcBorders>
          </w:tcPr>
          <w:p w14:paraId="03F62328" w14:textId="77777777" w:rsidR="00CB773D" w:rsidRPr="00F26074" w:rsidRDefault="00CB773D" w:rsidP="00CB773D">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14　</w:t>
            </w:r>
            <w:r w:rsidRPr="00F26074">
              <w:rPr>
                <w:rFonts w:asciiTheme="minorEastAsia" w:eastAsiaTheme="minorEastAsia" w:hAnsiTheme="minorEastAsia" w:hint="eastAsia"/>
                <w:sz w:val="22"/>
                <w:szCs w:val="22"/>
              </w:rPr>
              <w:t>若年性認知症入居者受入加算</w:t>
            </w:r>
          </w:p>
          <w:p w14:paraId="14AF6291" w14:textId="77777777" w:rsidR="00CB773D" w:rsidRPr="002A4CD0"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7650E86" w14:textId="7314B4C0" w:rsidR="00CB773D" w:rsidRPr="009E6644" w:rsidRDefault="00CB773D" w:rsidP="00CB773D">
            <w:pPr>
              <w:widowControl/>
              <w:ind w:left="220" w:hangingChars="100" w:hanging="220"/>
              <w:rPr>
                <w:rFonts w:asciiTheme="majorEastAsia" w:eastAsiaTheme="majorEastAsia" w:hAnsiTheme="majorEastAsia"/>
                <w:b/>
                <w:sz w:val="22"/>
                <w:szCs w:val="22"/>
              </w:rPr>
            </w:pPr>
            <w:r w:rsidRPr="009E6644">
              <w:rPr>
                <w:rFonts w:asciiTheme="minorEastAsia" w:eastAsiaTheme="minorEastAsia" w:hAnsiTheme="minorEastAsia" w:hint="eastAsia"/>
                <w:sz w:val="22"/>
                <w:szCs w:val="22"/>
              </w:rPr>
              <w:t xml:space="preserve">　　</w:t>
            </w:r>
            <w:r w:rsidRPr="009E6644">
              <w:rPr>
                <w:rFonts w:asciiTheme="majorEastAsia" w:eastAsiaTheme="majorEastAsia" w:hAnsiTheme="majorEastAsia" w:hint="eastAsia"/>
                <w:b/>
                <w:sz w:val="22"/>
                <w:szCs w:val="22"/>
              </w:rPr>
              <w:t>別に厚生労働大臣が定める基準に適合しているものとして</w:t>
            </w:r>
            <w:r w:rsidR="006527B1" w:rsidRPr="0098301F">
              <w:rPr>
                <w:rFonts w:asciiTheme="minorEastAsia" w:hAnsiTheme="minorEastAsia" w:hint="eastAsia"/>
                <w:b/>
                <w:sz w:val="22"/>
                <w:szCs w:val="22"/>
              </w:rPr>
              <w:t>電子情報処理組織を使用する方法により、市長に対し、老健局長が定める様式による届出を行った</w:t>
            </w:r>
            <w:r w:rsidRPr="0098301F">
              <w:rPr>
                <w:rFonts w:asciiTheme="majorEastAsia" w:eastAsiaTheme="majorEastAsia" w:hAnsiTheme="majorEastAsia" w:hint="eastAsia"/>
                <w:b/>
                <w:sz w:val="22"/>
                <w:szCs w:val="22"/>
              </w:rPr>
              <w:t>特</w:t>
            </w:r>
            <w:r w:rsidRPr="009E6644">
              <w:rPr>
                <w:rFonts w:asciiTheme="majorEastAsia" w:eastAsiaTheme="majorEastAsia" w:hAnsiTheme="majorEastAsia" w:hint="eastAsia"/>
                <w:b/>
                <w:sz w:val="22"/>
                <w:szCs w:val="22"/>
              </w:rPr>
              <w:t>定施設において、若年性認知症入居者（介護保険法施行令第２条第６号に規定する初老期における認知症によって要介護者となった入居者をいう。）に対して特定施設入居者生活介護を行った場合は、若年性認知症入居者受入加算として、１日につき所定単位数に加算していますか。</w:t>
            </w:r>
          </w:p>
        </w:tc>
        <w:tc>
          <w:tcPr>
            <w:tcW w:w="1338" w:type="dxa"/>
            <w:tcBorders>
              <w:top w:val="single" w:sz="4" w:space="0" w:color="auto"/>
              <w:bottom w:val="nil"/>
            </w:tcBorders>
          </w:tcPr>
          <w:p w14:paraId="6AEAE6D8" w14:textId="77777777" w:rsidR="00CB773D" w:rsidRPr="00F26074" w:rsidRDefault="00901A3E"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056058375"/>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kern w:val="0"/>
                <w:sz w:val="22"/>
                <w:szCs w:val="22"/>
              </w:rPr>
              <w:t>いる</w:t>
            </w:r>
          </w:p>
          <w:p w14:paraId="50A6E733" w14:textId="77777777" w:rsidR="00CB773D" w:rsidRPr="00F26074" w:rsidRDefault="00901A3E"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693958971"/>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kern w:val="0"/>
                <w:sz w:val="22"/>
                <w:szCs w:val="22"/>
              </w:rPr>
              <w:t>いない</w:t>
            </w:r>
          </w:p>
          <w:p w14:paraId="2E007DC0" w14:textId="77777777" w:rsidR="00CB773D" w:rsidRPr="00F26074" w:rsidRDefault="00901A3E" w:rsidP="00CB773D">
            <w:pPr>
              <w:widowControl/>
              <w:ind w:left="0" w:firstLineChars="0" w:firstLine="0"/>
              <w:rPr>
                <w:rFonts w:asciiTheme="minorEastAsia" w:eastAsiaTheme="minorEastAsia" w:hAnsiTheme="minorEastAsia"/>
                <w:sz w:val="22"/>
                <w:szCs w:val="22"/>
              </w:rPr>
            </w:pPr>
            <w:sdt>
              <w:sdtPr>
                <w:rPr>
                  <w:sz w:val="20"/>
                  <w:szCs w:val="20"/>
                </w:rPr>
                <w:id w:val="59994175"/>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sz w:val="22"/>
                <w:szCs w:val="22"/>
              </w:rPr>
              <w:t>該当なし</w:t>
            </w:r>
          </w:p>
          <w:p w14:paraId="63E4E9A4" w14:textId="77777777" w:rsidR="00CB773D" w:rsidRPr="00F26074" w:rsidRDefault="00CB773D" w:rsidP="00CB773D">
            <w:pPr>
              <w:widowControl/>
              <w:ind w:left="198" w:hanging="198"/>
              <w:rPr>
                <w:rFonts w:asciiTheme="minorEastAsia" w:eastAsiaTheme="minorEastAsia" w:hAnsiTheme="minorEastAsia"/>
                <w:spacing w:val="20"/>
                <w:sz w:val="22"/>
                <w:szCs w:val="22"/>
              </w:rPr>
            </w:pPr>
          </w:p>
        </w:tc>
        <w:tc>
          <w:tcPr>
            <w:tcW w:w="1197" w:type="dxa"/>
            <w:tcBorders>
              <w:top w:val="single" w:sz="4" w:space="0" w:color="auto"/>
              <w:bottom w:val="nil"/>
            </w:tcBorders>
          </w:tcPr>
          <w:p w14:paraId="5FE42FF0"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平12厚告19別表の10の注12</w:t>
            </w:r>
          </w:p>
        </w:tc>
      </w:tr>
      <w:tr w:rsidR="00CB773D" w:rsidRPr="00F26074" w14:paraId="77F4D8E2" w14:textId="77777777" w:rsidTr="002A4CD0">
        <w:trPr>
          <w:trHeight w:val="387"/>
        </w:trPr>
        <w:tc>
          <w:tcPr>
            <w:tcW w:w="1701" w:type="dxa"/>
            <w:tcBorders>
              <w:top w:val="nil"/>
              <w:bottom w:val="nil"/>
            </w:tcBorders>
          </w:tcPr>
          <w:p w14:paraId="0EB3FACF" w14:textId="77777777" w:rsidR="00CB773D" w:rsidRPr="00F26074" w:rsidRDefault="00CB773D" w:rsidP="00CB773D">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29A99F95" w14:textId="77777777" w:rsidR="00CB773D" w:rsidRPr="00F26074" w:rsidRDefault="00CB773D" w:rsidP="00CB773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6B5BDC6F" w14:textId="77777777" w:rsidR="00CB773D" w:rsidRPr="002A4CD0" w:rsidRDefault="00CB773D" w:rsidP="00CB773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受け入れた若年性認知症入居者ごとに個別の担当者を定めてください。</w:t>
            </w:r>
          </w:p>
        </w:tc>
        <w:tc>
          <w:tcPr>
            <w:tcW w:w="1338" w:type="dxa"/>
            <w:tcBorders>
              <w:top w:val="nil"/>
              <w:bottom w:val="nil"/>
            </w:tcBorders>
          </w:tcPr>
          <w:p w14:paraId="3E248F34" w14:textId="77777777" w:rsidR="00CB773D" w:rsidRDefault="00CB773D" w:rsidP="00CB773D">
            <w:pPr>
              <w:adjustRightInd w:val="0"/>
              <w:ind w:left="152" w:hanging="152"/>
              <w:contextualSpacing/>
              <w:jc w:val="left"/>
              <w:rPr>
                <w:sz w:val="20"/>
                <w:szCs w:val="20"/>
              </w:rPr>
            </w:pPr>
          </w:p>
        </w:tc>
        <w:tc>
          <w:tcPr>
            <w:tcW w:w="1197" w:type="dxa"/>
            <w:tcBorders>
              <w:top w:val="nil"/>
              <w:bottom w:val="nil"/>
            </w:tcBorders>
          </w:tcPr>
          <w:p w14:paraId="1B96818E" w14:textId="403D426D" w:rsidR="00EA4BC9" w:rsidRPr="00134055" w:rsidRDefault="00CB773D" w:rsidP="008D6AA2">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27厚告95</w:t>
            </w:r>
            <w:r w:rsidR="008D6AA2">
              <w:rPr>
                <w:rFonts w:asciiTheme="minorEastAsia" w:eastAsiaTheme="minorEastAsia" w:hAnsiTheme="minorEastAsia" w:hint="eastAsia"/>
                <w:sz w:val="19"/>
                <w:szCs w:val="19"/>
              </w:rPr>
              <w:t>第</w:t>
            </w:r>
            <w:r w:rsidR="00EA4BC9">
              <w:rPr>
                <w:rFonts w:asciiTheme="minorEastAsia" w:eastAsiaTheme="minorEastAsia" w:hAnsiTheme="minorEastAsia" w:hint="eastAsia"/>
                <w:sz w:val="19"/>
                <w:szCs w:val="19"/>
              </w:rPr>
              <w:t>四十二</w:t>
            </w:r>
            <w:r w:rsidR="008D6AA2">
              <w:rPr>
                <w:rFonts w:asciiTheme="minorEastAsia" w:eastAsiaTheme="minorEastAsia" w:hAnsiTheme="minorEastAsia" w:hint="eastAsia"/>
                <w:sz w:val="19"/>
                <w:szCs w:val="19"/>
              </w:rPr>
              <w:t>号</w:t>
            </w:r>
            <w:r w:rsidR="00EA4BC9">
              <w:rPr>
                <w:rFonts w:asciiTheme="minorEastAsia" w:eastAsiaTheme="minorEastAsia" w:hAnsiTheme="minorEastAsia" w:hint="eastAsia"/>
                <w:sz w:val="19"/>
                <w:szCs w:val="19"/>
              </w:rPr>
              <w:t>の五</w:t>
            </w:r>
          </w:p>
        </w:tc>
      </w:tr>
      <w:tr w:rsidR="00CB773D" w:rsidRPr="00F26074" w14:paraId="4444EC11" w14:textId="77777777" w:rsidTr="002A4CD0">
        <w:trPr>
          <w:trHeight w:val="20"/>
        </w:trPr>
        <w:tc>
          <w:tcPr>
            <w:tcW w:w="1701" w:type="dxa"/>
            <w:tcBorders>
              <w:top w:val="nil"/>
              <w:bottom w:val="single" w:sz="4" w:space="0" w:color="auto"/>
            </w:tcBorders>
          </w:tcPr>
          <w:p w14:paraId="07314E11" w14:textId="77777777" w:rsidR="00CB773D" w:rsidRPr="00F26074" w:rsidRDefault="00CB773D" w:rsidP="00CB773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98C8E50" w14:textId="77777777" w:rsidR="00CB773D" w:rsidRPr="00F26074" w:rsidRDefault="00CB773D" w:rsidP="00F146E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受け入れた若年性認知症利用者ごとに個別に担当者を定め、その者を中心に、当該利用者の特性やニーズに応じたサービス提供を行ってください。</w:t>
            </w:r>
          </w:p>
        </w:tc>
        <w:tc>
          <w:tcPr>
            <w:tcW w:w="1338" w:type="dxa"/>
            <w:tcBorders>
              <w:top w:val="nil"/>
              <w:bottom w:val="single" w:sz="4" w:space="0" w:color="auto"/>
            </w:tcBorders>
          </w:tcPr>
          <w:p w14:paraId="703C4603" w14:textId="77777777" w:rsidR="00CB773D" w:rsidRPr="00F26074" w:rsidRDefault="00CB773D" w:rsidP="00CB773D">
            <w:pPr>
              <w:widowControl/>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1CDFC2F2" w14:textId="77777777" w:rsidR="00BB0C07" w:rsidRDefault="00CB773D" w:rsidP="00BB0C07">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w:t>
            </w:r>
            <w:r w:rsidR="00405A5A" w:rsidRPr="00134055">
              <w:rPr>
                <w:rFonts w:asciiTheme="minorEastAsia" w:eastAsiaTheme="minorEastAsia" w:hAnsiTheme="minorEastAsia" w:hint="eastAsia"/>
                <w:sz w:val="19"/>
                <w:szCs w:val="19"/>
              </w:rPr>
              <w:t>2</w:t>
            </w:r>
            <w:r w:rsidRPr="00134055">
              <w:rPr>
                <w:rFonts w:asciiTheme="minorEastAsia" w:eastAsiaTheme="minorEastAsia" w:hAnsiTheme="minorEastAsia" w:hint="eastAsia"/>
                <w:sz w:val="19"/>
                <w:szCs w:val="19"/>
              </w:rPr>
              <w:t>)(準用</w:t>
            </w:r>
            <w:r w:rsidRPr="00134055">
              <w:rPr>
                <w:rFonts w:asciiTheme="minorEastAsia" w:eastAsiaTheme="minorEastAsia" w:hAnsiTheme="minorEastAsia" w:hint="eastAsia"/>
                <w:strike/>
                <w:sz w:val="19"/>
                <w:szCs w:val="19"/>
              </w:rPr>
              <w:t xml:space="preserve">　</w:t>
            </w:r>
            <w:r w:rsidRPr="00134055">
              <w:rPr>
                <w:rFonts w:asciiTheme="minorEastAsia" w:eastAsiaTheme="minorEastAsia" w:hAnsiTheme="minorEastAsia" w:hint="eastAsia"/>
                <w:sz w:val="19"/>
                <w:szCs w:val="19"/>
              </w:rPr>
              <w:t>第2の2</w:t>
            </w:r>
          </w:p>
          <w:p w14:paraId="5356CEB6" w14:textId="60E06DC3" w:rsidR="00CB773D" w:rsidRPr="00134055" w:rsidRDefault="00CB773D" w:rsidP="00BB0C07">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(1</w:t>
            </w:r>
            <w:r w:rsidR="00405A5A" w:rsidRPr="00134055">
              <w:rPr>
                <w:rFonts w:asciiTheme="minorEastAsia" w:eastAsiaTheme="minorEastAsia" w:hAnsiTheme="minorEastAsia" w:hint="eastAsia"/>
                <w:sz w:val="19"/>
                <w:szCs w:val="19"/>
              </w:rPr>
              <w:t>8</w:t>
            </w:r>
            <w:r w:rsidRPr="00134055">
              <w:rPr>
                <w:rFonts w:asciiTheme="minorEastAsia" w:eastAsiaTheme="minorEastAsia" w:hAnsiTheme="minorEastAsia" w:hint="eastAsia"/>
                <w:sz w:val="19"/>
                <w:szCs w:val="19"/>
              </w:rPr>
              <w:t>))</w:t>
            </w:r>
          </w:p>
        </w:tc>
      </w:tr>
      <w:tr w:rsidR="00CB773D" w:rsidRPr="00F26074" w14:paraId="0EC5768E" w14:textId="77777777" w:rsidTr="0098301F">
        <w:trPr>
          <w:trHeight w:val="613"/>
        </w:trPr>
        <w:tc>
          <w:tcPr>
            <w:tcW w:w="1701" w:type="dxa"/>
            <w:tcBorders>
              <w:top w:val="single" w:sz="4" w:space="0" w:color="auto"/>
              <w:bottom w:val="nil"/>
            </w:tcBorders>
          </w:tcPr>
          <w:p w14:paraId="23211AC0" w14:textId="77777777" w:rsidR="00CB773D" w:rsidRPr="001804C3" w:rsidRDefault="00CB773D" w:rsidP="00CB773D">
            <w:pPr>
              <w:ind w:left="110" w:rightChars="4" w:right="8" w:hangingChars="50" w:hanging="110"/>
              <w:jc w:val="left"/>
              <w:rPr>
                <w:rFonts w:asciiTheme="minorEastAsia" w:eastAsiaTheme="minorEastAsia" w:hAnsiTheme="minorEastAsia"/>
                <w:sz w:val="22"/>
                <w:szCs w:val="22"/>
              </w:rPr>
            </w:pPr>
            <w:r w:rsidRPr="001804C3">
              <w:rPr>
                <w:rFonts w:asciiTheme="minorEastAsia" w:eastAsiaTheme="minorEastAsia" w:hAnsiTheme="minorEastAsia" w:hint="eastAsia"/>
                <w:sz w:val="22"/>
                <w:szCs w:val="22"/>
              </w:rPr>
              <w:t>15　協力医療機関連携加算</w:t>
            </w:r>
          </w:p>
          <w:p w14:paraId="480BF1AB" w14:textId="77777777" w:rsidR="00CB773D" w:rsidRPr="001804C3"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1C7A202" w14:textId="49ECEE25" w:rsidR="00CB773D" w:rsidRPr="001804C3" w:rsidRDefault="00CB773D" w:rsidP="00CB773D">
            <w:pPr>
              <w:ind w:leftChars="100" w:left="210" w:firstLineChars="100" w:firstLine="221"/>
              <w:rPr>
                <w:rFonts w:asciiTheme="minorEastAsia" w:eastAsiaTheme="minorEastAsia" w:hAnsiTheme="minorEastAsia"/>
                <w:sz w:val="22"/>
                <w:szCs w:val="22"/>
              </w:rPr>
            </w:pPr>
            <w:r w:rsidRPr="001804C3">
              <w:rPr>
                <w:rFonts w:asciiTheme="majorEastAsia" w:eastAsiaTheme="majorEastAsia" w:hAnsiTheme="majorEastAsia" w:hint="eastAsia"/>
                <w:b/>
                <w:sz w:val="22"/>
                <w:szCs w:val="22"/>
              </w:rPr>
              <w:t>特定施設入居者生活介護費について、特定施設において、協力医療機関（指定居宅サービス基準第</w:t>
            </w:r>
            <w:r w:rsidRPr="001804C3">
              <w:rPr>
                <w:rFonts w:asciiTheme="majorEastAsia" w:eastAsiaTheme="majorEastAsia" w:hAnsiTheme="majorEastAsia"/>
                <w:b/>
                <w:sz w:val="22"/>
                <w:szCs w:val="22"/>
              </w:rPr>
              <w:t>191条第１項に</w:t>
            </w:r>
            <w:r w:rsidRPr="001804C3">
              <w:rPr>
                <w:rFonts w:asciiTheme="majorEastAsia" w:eastAsiaTheme="majorEastAsia" w:hAnsiTheme="majorEastAsia" w:hint="eastAsia"/>
                <w:b/>
                <w:sz w:val="22"/>
                <w:szCs w:val="22"/>
              </w:rPr>
              <w:t>規定する協力医療機関をいう。）との間で、利用者の同意を得て、当該利用者の病歴等の情報を共有する会議を定期的に開催している場合は、次に掲げる区分に応じ、１月につき次に掲げる単位数を所定単位数に加算しています</w:t>
            </w:r>
            <w:r w:rsidRPr="001804C3">
              <w:rPr>
                <w:rFonts w:asciiTheme="majorEastAsia" w:eastAsiaTheme="majorEastAsia" w:hAnsiTheme="majorEastAsia" w:hint="eastAsia"/>
                <w:b/>
                <w:sz w:val="22"/>
                <w:szCs w:val="22"/>
              </w:rPr>
              <w:lastRenderedPageBreak/>
              <w:t>か。</w:t>
            </w:r>
          </w:p>
        </w:tc>
        <w:tc>
          <w:tcPr>
            <w:tcW w:w="1338" w:type="dxa"/>
            <w:tcBorders>
              <w:top w:val="single" w:sz="4" w:space="0" w:color="auto"/>
              <w:bottom w:val="nil"/>
            </w:tcBorders>
          </w:tcPr>
          <w:p w14:paraId="429F152C" w14:textId="77777777" w:rsidR="00CB773D" w:rsidRPr="00134055" w:rsidRDefault="00901A3E"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921984905"/>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kern w:val="0"/>
                <w:sz w:val="22"/>
                <w:szCs w:val="22"/>
              </w:rPr>
              <w:t>いる</w:t>
            </w:r>
          </w:p>
          <w:p w14:paraId="6BFC08C8" w14:textId="77777777" w:rsidR="00CB773D" w:rsidRPr="00134055" w:rsidRDefault="00901A3E"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858498646"/>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kern w:val="0"/>
                <w:sz w:val="22"/>
                <w:szCs w:val="22"/>
              </w:rPr>
              <w:t>いない</w:t>
            </w:r>
          </w:p>
          <w:p w14:paraId="3EE9CBA7" w14:textId="77777777" w:rsidR="00CB773D" w:rsidRPr="00134055" w:rsidRDefault="00901A3E" w:rsidP="00CB773D">
            <w:pPr>
              <w:widowControl/>
              <w:ind w:left="0" w:firstLineChars="0" w:firstLine="0"/>
              <w:rPr>
                <w:rFonts w:asciiTheme="minorEastAsia" w:eastAsiaTheme="minorEastAsia" w:hAnsiTheme="minorEastAsia"/>
                <w:sz w:val="22"/>
                <w:szCs w:val="22"/>
              </w:rPr>
            </w:pPr>
            <w:sdt>
              <w:sdtPr>
                <w:rPr>
                  <w:sz w:val="20"/>
                  <w:szCs w:val="20"/>
                </w:rPr>
                <w:id w:val="767582592"/>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2A36AE32" w14:textId="77777777" w:rsidR="00CB773D" w:rsidRPr="00134055" w:rsidRDefault="00CB773D" w:rsidP="00CB773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平12厚告19別表の10の注13</w:t>
            </w:r>
          </w:p>
        </w:tc>
      </w:tr>
      <w:tr w:rsidR="00CB773D" w:rsidRPr="00F26074" w14:paraId="5F323A15" w14:textId="77777777" w:rsidTr="00800833">
        <w:trPr>
          <w:trHeight w:val="613"/>
        </w:trPr>
        <w:tc>
          <w:tcPr>
            <w:tcW w:w="1701" w:type="dxa"/>
            <w:tcBorders>
              <w:top w:val="nil"/>
              <w:bottom w:val="nil"/>
            </w:tcBorders>
          </w:tcPr>
          <w:p w14:paraId="4861D684" w14:textId="77777777" w:rsidR="00CB773D" w:rsidRPr="00025DC6" w:rsidRDefault="00CB773D" w:rsidP="00CB773D">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6C6F50E1" w14:textId="237E6483" w:rsidR="00CB773D" w:rsidRPr="001804C3" w:rsidRDefault="00CB773D" w:rsidP="00CB773D">
            <w:pPr>
              <w:ind w:leftChars="100" w:left="541" w:hangingChars="150" w:hanging="331"/>
              <w:rPr>
                <w:rFonts w:asciiTheme="majorEastAsia" w:eastAsiaTheme="majorEastAsia" w:hAnsiTheme="majorEastAsia"/>
                <w:b/>
                <w:sz w:val="22"/>
                <w:szCs w:val="22"/>
              </w:rPr>
            </w:pPr>
            <w:r w:rsidRPr="001804C3">
              <w:rPr>
                <w:rFonts w:asciiTheme="majorEastAsia" w:eastAsiaTheme="majorEastAsia" w:hAnsiTheme="majorEastAsia"/>
                <w:b/>
                <w:sz w:val="22"/>
                <w:szCs w:val="22"/>
              </w:rPr>
              <w:t>(1)</w:t>
            </w:r>
            <w:r w:rsidRPr="001804C3">
              <w:rPr>
                <w:rFonts w:asciiTheme="majorEastAsia" w:eastAsiaTheme="majorEastAsia" w:hAnsiTheme="majorEastAsia" w:hint="eastAsia"/>
                <w:b/>
                <w:sz w:val="22"/>
                <w:szCs w:val="22"/>
              </w:rPr>
              <w:t xml:space="preserve">　</w:t>
            </w:r>
            <w:r w:rsidRPr="001804C3">
              <w:rPr>
                <w:rFonts w:asciiTheme="majorEastAsia" w:eastAsiaTheme="majorEastAsia" w:hAnsiTheme="majorEastAsia"/>
                <w:b/>
                <w:sz w:val="22"/>
                <w:szCs w:val="22"/>
              </w:rPr>
              <w:t>協力医療機関が、</w:t>
            </w:r>
            <w:r w:rsidR="00F900DE" w:rsidRPr="001804C3">
              <w:rPr>
                <w:rFonts w:asciiTheme="majorEastAsia" w:eastAsiaTheme="majorEastAsia" w:hAnsiTheme="majorEastAsia" w:hint="eastAsia"/>
                <w:b/>
                <w:sz w:val="22"/>
                <w:szCs w:val="22"/>
              </w:rPr>
              <w:t>「</w:t>
            </w:r>
            <w:r w:rsidR="00F146E7" w:rsidRPr="001804C3">
              <w:rPr>
                <w:rFonts w:asciiTheme="majorEastAsia" w:eastAsiaTheme="majorEastAsia" w:hAnsiTheme="majorEastAsia" w:hint="eastAsia"/>
                <w:b/>
                <w:sz w:val="22"/>
                <w:szCs w:val="22"/>
              </w:rPr>
              <w:t>第５-</w:t>
            </w:r>
            <w:r w:rsidR="00F900DE" w:rsidRPr="001804C3">
              <w:rPr>
                <w:rFonts w:asciiTheme="majorEastAsia" w:eastAsiaTheme="majorEastAsia" w:hAnsiTheme="majorEastAsia"/>
                <w:b/>
                <w:sz w:val="22"/>
                <w:szCs w:val="22"/>
              </w:rPr>
              <w:t>3</w:t>
            </w:r>
            <w:r w:rsidR="00F146E7" w:rsidRPr="001804C3">
              <w:rPr>
                <w:rFonts w:asciiTheme="majorEastAsia" w:eastAsiaTheme="majorEastAsia" w:hAnsiTheme="majorEastAsia" w:hint="eastAsia"/>
                <w:b/>
                <w:sz w:val="22"/>
                <w:szCs w:val="22"/>
              </w:rPr>
              <w:t>1</w:t>
            </w:r>
            <w:r w:rsidR="00F900DE" w:rsidRPr="001804C3">
              <w:rPr>
                <w:rFonts w:asciiTheme="majorEastAsia" w:eastAsiaTheme="majorEastAsia" w:hAnsiTheme="majorEastAsia"/>
                <w:b/>
                <w:sz w:val="22"/>
                <w:szCs w:val="22"/>
              </w:rPr>
              <w:t xml:space="preserve">　協力医療機関等</w:t>
            </w:r>
            <w:r w:rsidR="00F900DE" w:rsidRPr="001804C3">
              <w:rPr>
                <w:rFonts w:asciiTheme="majorEastAsia" w:eastAsiaTheme="majorEastAsia" w:hAnsiTheme="majorEastAsia" w:hint="eastAsia"/>
                <w:b/>
                <w:sz w:val="22"/>
                <w:szCs w:val="22"/>
              </w:rPr>
              <w:t>」</w:t>
            </w:r>
            <w:r w:rsidR="00133C8F" w:rsidRPr="001804C3">
              <w:rPr>
                <w:rFonts w:asciiTheme="majorEastAsia" w:eastAsiaTheme="majorEastAsia" w:hAnsiTheme="majorEastAsia" w:hint="eastAsia"/>
                <w:b/>
                <w:sz w:val="22"/>
                <w:szCs w:val="22"/>
              </w:rPr>
              <w:t>②（1）及び（2）</w:t>
            </w:r>
            <w:r w:rsidRPr="001804C3">
              <w:rPr>
                <w:rFonts w:asciiTheme="majorEastAsia" w:eastAsiaTheme="majorEastAsia" w:hAnsiTheme="majorEastAsia" w:hint="eastAsia"/>
                <w:b/>
                <w:sz w:val="22"/>
                <w:szCs w:val="22"/>
              </w:rPr>
              <w:t>に掲げる要件を満たしている場合</w:t>
            </w:r>
          </w:p>
        </w:tc>
        <w:tc>
          <w:tcPr>
            <w:tcW w:w="1338" w:type="dxa"/>
            <w:tcBorders>
              <w:top w:val="nil"/>
              <w:bottom w:val="nil"/>
            </w:tcBorders>
          </w:tcPr>
          <w:p w14:paraId="057EBA28" w14:textId="77777777" w:rsidR="00CB773D" w:rsidRPr="00134055" w:rsidRDefault="00901A3E" w:rsidP="00CB773D">
            <w:pPr>
              <w:widowControl/>
              <w:ind w:left="152" w:hanging="152"/>
              <w:jc w:val="center"/>
              <w:rPr>
                <w:rFonts w:asciiTheme="minorEastAsia" w:eastAsiaTheme="minorEastAsia" w:hAnsiTheme="minorEastAsia"/>
                <w:sz w:val="22"/>
                <w:szCs w:val="22"/>
              </w:rPr>
            </w:pPr>
            <w:sdt>
              <w:sdtPr>
                <w:rPr>
                  <w:sz w:val="20"/>
                  <w:szCs w:val="20"/>
                </w:rPr>
                <w:id w:val="1945876039"/>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p>
        </w:tc>
        <w:tc>
          <w:tcPr>
            <w:tcW w:w="1197" w:type="dxa"/>
            <w:tcBorders>
              <w:top w:val="nil"/>
              <w:bottom w:val="nil"/>
            </w:tcBorders>
          </w:tcPr>
          <w:p w14:paraId="69B85217" w14:textId="77777777" w:rsidR="00CB773D" w:rsidRPr="00134055" w:rsidRDefault="00CB773D" w:rsidP="00CB773D">
            <w:pPr>
              <w:widowControl/>
              <w:ind w:left="144" w:hanging="144"/>
              <w:rPr>
                <w:rFonts w:asciiTheme="minorEastAsia" w:eastAsiaTheme="minorEastAsia" w:hAnsiTheme="minorEastAsia"/>
                <w:sz w:val="19"/>
                <w:szCs w:val="19"/>
              </w:rPr>
            </w:pPr>
          </w:p>
        </w:tc>
      </w:tr>
      <w:tr w:rsidR="00CB773D" w:rsidRPr="00F26074" w14:paraId="065D495A" w14:textId="77777777" w:rsidTr="002C1574">
        <w:trPr>
          <w:trHeight w:val="361"/>
        </w:trPr>
        <w:tc>
          <w:tcPr>
            <w:tcW w:w="1701" w:type="dxa"/>
            <w:tcBorders>
              <w:top w:val="nil"/>
              <w:bottom w:val="nil"/>
            </w:tcBorders>
          </w:tcPr>
          <w:p w14:paraId="24EB2FE4" w14:textId="77777777" w:rsidR="00CB773D" w:rsidRPr="00CC7D09" w:rsidRDefault="00CB773D" w:rsidP="00CB773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6D9905C2" w14:textId="77777777" w:rsidR="00CB773D" w:rsidRPr="001804C3" w:rsidRDefault="00CB773D" w:rsidP="00CB773D">
            <w:pPr>
              <w:ind w:left="0" w:firstLineChars="100" w:firstLine="221"/>
              <w:rPr>
                <w:rFonts w:asciiTheme="majorEastAsia" w:eastAsiaTheme="majorEastAsia" w:hAnsiTheme="majorEastAsia"/>
                <w:b/>
                <w:sz w:val="22"/>
                <w:szCs w:val="22"/>
              </w:rPr>
            </w:pPr>
            <w:r w:rsidRPr="001804C3">
              <w:rPr>
                <w:rFonts w:asciiTheme="majorEastAsia" w:eastAsiaTheme="majorEastAsia" w:hAnsiTheme="majorEastAsia"/>
                <w:b/>
                <w:sz w:val="22"/>
                <w:szCs w:val="22"/>
              </w:rPr>
              <w:t>(2)</w:t>
            </w:r>
            <w:r w:rsidRPr="001804C3">
              <w:rPr>
                <w:rFonts w:asciiTheme="majorEastAsia" w:eastAsiaTheme="majorEastAsia" w:hAnsiTheme="majorEastAsia" w:hint="eastAsia"/>
                <w:b/>
                <w:sz w:val="22"/>
                <w:szCs w:val="22"/>
              </w:rPr>
              <w:t xml:space="preserve">　</w:t>
            </w:r>
            <w:r w:rsidRPr="001804C3">
              <w:rPr>
                <w:rFonts w:asciiTheme="majorEastAsia" w:eastAsiaTheme="majorEastAsia" w:hAnsiTheme="majorEastAsia"/>
                <w:b/>
                <w:sz w:val="22"/>
                <w:szCs w:val="22"/>
              </w:rPr>
              <w:t>(1)</w:t>
            </w:r>
            <w:r w:rsidRPr="001804C3">
              <w:rPr>
                <w:rFonts w:asciiTheme="majorEastAsia" w:eastAsiaTheme="majorEastAsia" w:hAnsiTheme="majorEastAsia" w:hint="eastAsia"/>
                <w:b/>
                <w:sz w:val="22"/>
                <w:szCs w:val="22"/>
              </w:rPr>
              <w:t>以外の場合</w:t>
            </w:r>
          </w:p>
        </w:tc>
        <w:tc>
          <w:tcPr>
            <w:tcW w:w="1338" w:type="dxa"/>
            <w:tcBorders>
              <w:top w:val="nil"/>
              <w:bottom w:val="nil"/>
            </w:tcBorders>
          </w:tcPr>
          <w:p w14:paraId="227ECBB4" w14:textId="77777777" w:rsidR="00CB773D" w:rsidRPr="00134055" w:rsidRDefault="00901A3E" w:rsidP="00CB773D">
            <w:pPr>
              <w:widowControl/>
              <w:ind w:left="152" w:hanging="152"/>
              <w:jc w:val="center"/>
              <w:rPr>
                <w:rFonts w:asciiTheme="minorEastAsia" w:eastAsiaTheme="minorEastAsia" w:hAnsiTheme="minorEastAsia"/>
                <w:sz w:val="22"/>
                <w:szCs w:val="22"/>
              </w:rPr>
            </w:pPr>
            <w:sdt>
              <w:sdtPr>
                <w:rPr>
                  <w:sz w:val="20"/>
                  <w:szCs w:val="20"/>
                </w:rPr>
                <w:id w:val="1425989525"/>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p>
        </w:tc>
        <w:tc>
          <w:tcPr>
            <w:tcW w:w="1197" w:type="dxa"/>
            <w:tcBorders>
              <w:top w:val="nil"/>
              <w:bottom w:val="nil"/>
            </w:tcBorders>
          </w:tcPr>
          <w:p w14:paraId="75598557" w14:textId="77777777" w:rsidR="00CB773D" w:rsidRPr="00134055" w:rsidRDefault="00CB773D" w:rsidP="00CB773D">
            <w:pPr>
              <w:widowControl/>
              <w:ind w:left="144" w:hanging="144"/>
              <w:rPr>
                <w:rFonts w:asciiTheme="minorEastAsia" w:eastAsiaTheme="minorEastAsia" w:hAnsiTheme="minorEastAsia"/>
                <w:sz w:val="19"/>
                <w:szCs w:val="19"/>
              </w:rPr>
            </w:pPr>
          </w:p>
        </w:tc>
      </w:tr>
      <w:tr w:rsidR="0043364D" w:rsidRPr="00F26074" w14:paraId="77289E64" w14:textId="77777777" w:rsidTr="002C1574">
        <w:trPr>
          <w:trHeight w:val="1336"/>
        </w:trPr>
        <w:tc>
          <w:tcPr>
            <w:tcW w:w="1701" w:type="dxa"/>
            <w:tcBorders>
              <w:top w:val="nil"/>
              <w:bottom w:val="nil"/>
            </w:tcBorders>
          </w:tcPr>
          <w:p w14:paraId="69B4CF5B" w14:textId="77777777" w:rsidR="0043364D" w:rsidRPr="00814AE6" w:rsidRDefault="0043364D" w:rsidP="0043364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5883C2DA" w14:textId="77777777"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00E13195" w:rsidRPr="00F6514E">
              <w:rPr>
                <w:rFonts w:asciiTheme="minorEastAsia" w:eastAsiaTheme="minorEastAsia" w:hAnsiTheme="minorEastAsia" w:hint="eastAsia"/>
                <w:sz w:val="22"/>
                <w:szCs w:val="22"/>
              </w:rPr>
              <w:t>す</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51D71B82"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44471CCC"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平12老企40第2の4(13)①</w:t>
            </w:r>
          </w:p>
        </w:tc>
      </w:tr>
      <w:tr w:rsidR="0043364D" w:rsidRPr="00F26074" w14:paraId="3851F8D1" w14:textId="77777777" w:rsidTr="0098301F">
        <w:trPr>
          <w:trHeight w:val="1336"/>
        </w:trPr>
        <w:tc>
          <w:tcPr>
            <w:tcW w:w="1701" w:type="dxa"/>
            <w:tcBorders>
              <w:top w:val="nil"/>
              <w:bottom w:val="nil"/>
            </w:tcBorders>
          </w:tcPr>
          <w:p w14:paraId="6C514BD3" w14:textId="77777777" w:rsidR="0043364D" w:rsidRPr="00814AE6" w:rsidRDefault="0043364D" w:rsidP="0043364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05D6D445" w14:textId="77777777"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Pr="00F6514E">
              <w:rPr>
                <w:rFonts w:asciiTheme="minorEastAsia" w:eastAsiaTheme="minorEastAsia" w:hAnsiTheme="minorEastAsia" w:hint="eastAsia"/>
                <w:sz w:val="22"/>
                <w:szCs w:val="22"/>
              </w:rPr>
              <w:t>ありません</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1D99FCDD"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37865AB1"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平12老企40第2の4(13)②</w:t>
            </w:r>
          </w:p>
        </w:tc>
      </w:tr>
      <w:tr w:rsidR="0043364D" w:rsidRPr="00F26074" w14:paraId="281CD9F5" w14:textId="77777777" w:rsidTr="0098301F">
        <w:trPr>
          <w:trHeight w:val="1336"/>
        </w:trPr>
        <w:tc>
          <w:tcPr>
            <w:tcW w:w="1701" w:type="dxa"/>
            <w:tcBorders>
              <w:top w:val="nil"/>
              <w:bottom w:val="nil"/>
            </w:tcBorders>
          </w:tcPr>
          <w:p w14:paraId="3BC32C76" w14:textId="77777777" w:rsidR="0043364D" w:rsidRPr="00814AE6" w:rsidRDefault="0043364D" w:rsidP="0043364D">
            <w:pPr>
              <w:ind w:left="0" w:rightChars="4" w:right="8" w:firstLineChars="0" w:firstLine="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498D9018" w14:textId="4E030A43"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協力医療機関が</w:t>
            </w:r>
            <w:r w:rsidR="00133C8F" w:rsidRPr="00F6514E">
              <w:rPr>
                <w:rFonts w:asciiTheme="minorEastAsia" w:eastAsiaTheme="minorEastAsia" w:hAnsiTheme="minorEastAsia" w:hint="eastAsia"/>
                <w:sz w:val="22"/>
                <w:szCs w:val="22"/>
              </w:rPr>
              <w:t>「</w:t>
            </w:r>
            <w:r w:rsidR="00F146E7" w:rsidRPr="00F6514E">
              <w:rPr>
                <w:rFonts w:asciiTheme="minorEastAsia" w:eastAsiaTheme="minorEastAsia" w:hAnsiTheme="minorEastAsia" w:hint="eastAsia"/>
                <w:sz w:val="22"/>
                <w:szCs w:val="22"/>
              </w:rPr>
              <w:t>第５-</w:t>
            </w:r>
            <w:r w:rsidR="00133C8F" w:rsidRPr="00F6514E">
              <w:rPr>
                <w:rFonts w:asciiTheme="minorEastAsia" w:eastAsiaTheme="minorEastAsia" w:hAnsiTheme="minorEastAsia"/>
                <w:sz w:val="22"/>
                <w:szCs w:val="22"/>
              </w:rPr>
              <w:t>3</w:t>
            </w:r>
            <w:r w:rsidR="00F146E7" w:rsidRPr="00F6514E">
              <w:rPr>
                <w:rFonts w:asciiTheme="minorEastAsia" w:eastAsiaTheme="minorEastAsia" w:hAnsiTheme="minorEastAsia" w:hint="eastAsia"/>
                <w:sz w:val="22"/>
                <w:szCs w:val="22"/>
              </w:rPr>
              <w:t>1</w:t>
            </w:r>
            <w:r w:rsidR="00133C8F" w:rsidRPr="00F6514E">
              <w:rPr>
                <w:rFonts w:asciiTheme="minorEastAsia" w:eastAsiaTheme="minorEastAsia" w:hAnsiTheme="minorEastAsia"/>
                <w:sz w:val="22"/>
                <w:szCs w:val="22"/>
              </w:rPr>
              <w:t xml:space="preserve">　協力医療機関等」</w:t>
            </w:r>
            <w:r w:rsidR="00133C8F" w:rsidRPr="00F6514E">
              <w:rPr>
                <w:rFonts w:asciiTheme="minorEastAsia" w:eastAsiaTheme="minorEastAsia" w:hAnsiTheme="minorEastAsia" w:hint="eastAsia"/>
                <w:sz w:val="22"/>
                <w:szCs w:val="22"/>
              </w:rPr>
              <w:t>②（1）及び（2）</w:t>
            </w:r>
            <w:r w:rsidR="0043364D" w:rsidRPr="00F6514E">
              <w:rPr>
                <w:rFonts w:asciiTheme="minorEastAsia" w:eastAsiaTheme="minorEastAsia" w:hAnsiTheme="minorEastAsia" w:hint="eastAsia"/>
                <w:sz w:val="22"/>
                <w:szCs w:val="22"/>
              </w:rPr>
              <w:t>に</w:t>
            </w:r>
            <w:r w:rsidR="0043364D" w:rsidRPr="00F6514E">
              <w:rPr>
                <w:rFonts w:asciiTheme="minorEastAsia" w:eastAsiaTheme="minorEastAsia" w:hAnsiTheme="minorEastAsia"/>
                <w:sz w:val="22"/>
                <w:szCs w:val="22"/>
              </w:rPr>
              <w:t>規定する要件を満たしている場合には</w:t>
            </w:r>
            <w:r w:rsidR="00133C8F" w:rsidRPr="00F6514E">
              <w:rPr>
                <w:rFonts w:asciiTheme="minorEastAsia" w:eastAsiaTheme="minorEastAsia" w:hAnsiTheme="minorEastAsia" w:hint="eastAsia"/>
                <w:sz w:val="22"/>
                <w:szCs w:val="22"/>
              </w:rPr>
              <w:t>(</w:t>
            </w:r>
            <w:r w:rsidR="00133C8F" w:rsidRPr="00F6514E">
              <w:rPr>
                <w:rFonts w:asciiTheme="minorEastAsia" w:eastAsiaTheme="minorEastAsia" w:hAnsiTheme="minorEastAsia"/>
                <w:sz w:val="22"/>
                <w:szCs w:val="22"/>
              </w:rPr>
              <w:t>1)</w:t>
            </w:r>
            <w:r w:rsidR="0043364D" w:rsidRPr="00F6514E">
              <w:rPr>
                <w:rFonts w:asciiTheme="minorEastAsia" w:eastAsiaTheme="minorEastAsia" w:hAnsiTheme="minorEastAsia" w:hint="eastAsia"/>
                <w:sz w:val="22"/>
                <w:szCs w:val="22"/>
              </w:rPr>
              <w:t>の</w:t>
            </w:r>
            <w:r w:rsidR="0043364D" w:rsidRPr="00F6514E">
              <w:rPr>
                <w:rFonts w:asciiTheme="minorEastAsia" w:eastAsiaTheme="minorEastAsia" w:hAnsiTheme="minorEastAsia"/>
                <w:sz w:val="22"/>
                <w:szCs w:val="22"/>
              </w:rPr>
              <w:t>100単位、それ以外の場</w:t>
            </w:r>
            <w:r w:rsidR="0043364D" w:rsidRPr="00F6514E">
              <w:rPr>
                <w:rFonts w:asciiTheme="minorEastAsia" w:eastAsiaTheme="minorEastAsia" w:hAnsiTheme="minorEastAsia" w:hint="eastAsia"/>
                <w:sz w:val="22"/>
                <w:szCs w:val="22"/>
              </w:rPr>
              <w:t>合</w:t>
            </w:r>
            <w:r w:rsidR="0043364D" w:rsidRPr="00F6514E">
              <w:rPr>
                <w:rFonts w:asciiTheme="minorEastAsia" w:eastAsiaTheme="minorEastAsia" w:hAnsiTheme="minorEastAsia"/>
                <w:sz w:val="22"/>
                <w:szCs w:val="22"/>
              </w:rPr>
              <w:t>には</w:t>
            </w:r>
            <w:r w:rsidR="0043364D" w:rsidRPr="00F6514E">
              <w:rPr>
                <w:rFonts w:asciiTheme="minorEastAsia" w:eastAsiaTheme="minorEastAsia" w:hAnsiTheme="minorEastAsia" w:hint="eastAsia"/>
                <w:sz w:val="22"/>
                <w:szCs w:val="22"/>
              </w:rPr>
              <w:t>⑵の</w:t>
            </w:r>
            <w:r w:rsidR="0043364D" w:rsidRPr="00F6514E">
              <w:rPr>
                <w:rFonts w:asciiTheme="minorEastAsia" w:eastAsiaTheme="minorEastAsia" w:hAnsiTheme="minorEastAsia"/>
                <w:sz w:val="22"/>
                <w:szCs w:val="22"/>
              </w:rPr>
              <w:t>40単位を加算</w:t>
            </w:r>
            <w:r w:rsidRPr="00F6514E">
              <w:rPr>
                <w:rFonts w:asciiTheme="minorEastAsia" w:eastAsiaTheme="minorEastAsia" w:hAnsiTheme="minorEastAsia" w:hint="eastAsia"/>
                <w:sz w:val="22"/>
                <w:szCs w:val="22"/>
              </w:rPr>
              <w:t>します</w:t>
            </w:r>
            <w:r w:rsidR="0043364D" w:rsidRPr="00F6514E">
              <w:rPr>
                <w:rFonts w:asciiTheme="minorEastAsia" w:eastAsiaTheme="minorEastAsia" w:hAnsiTheme="minorEastAsia"/>
                <w:sz w:val="22"/>
                <w:szCs w:val="22"/>
              </w:rPr>
              <w:t>。</w:t>
            </w:r>
            <w:r w:rsidR="00133C8F" w:rsidRPr="00F6514E">
              <w:rPr>
                <w:rFonts w:asciiTheme="minorEastAsia" w:eastAsiaTheme="minorEastAsia" w:hAnsiTheme="minorEastAsia" w:hint="eastAsia"/>
                <w:sz w:val="22"/>
                <w:szCs w:val="22"/>
              </w:rPr>
              <w:t>(</w:t>
            </w:r>
            <w:r w:rsidR="00133C8F" w:rsidRPr="00F6514E">
              <w:rPr>
                <w:rFonts w:asciiTheme="minorEastAsia" w:eastAsiaTheme="minorEastAsia" w:hAnsiTheme="minorEastAsia"/>
                <w:sz w:val="22"/>
                <w:szCs w:val="22"/>
              </w:rPr>
              <w:t>1)</w:t>
            </w:r>
            <w:r w:rsidR="0043364D" w:rsidRPr="00F6514E">
              <w:rPr>
                <w:rFonts w:asciiTheme="minorEastAsia" w:eastAsiaTheme="minorEastAsia" w:hAnsiTheme="minorEastAsia"/>
                <w:sz w:val="22"/>
                <w:szCs w:val="22"/>
              </w:rPr>
              <w:t>について、複数の医療機関を協力医</w:t>
            </w:r>
            <w:r w:rsidR="0043364D" w:rsidRPr="00F6514E">
              <w:rPr>
                <w:rFonts w:asciiTheme="minorEastAsia" w:eastAsiaTheme="minorEastAsia" w:hAnsiTheme="minorEastAsia" w:hint="eastAsia"/>
                <w:sz w:val="22"/>
                <w:szCs w:val="22"/>
              </w:rPr>
              <w:t>療機関として定めることにより</w:t>
            </w:r>
            <w:r w:rsidR="0043364D" w:rsidRPr="00F6514E">
              <w:rPr>
                <w:rFonts w:asciiTheme="minorEastAsia" w:eastAsiaTheme="minorEastAsia" w:hAnsiTheme="minorEastAsia"/>
                <w:sz w:val="22"/>
                <w:szCs w:val="22"/>
              </w:rPr>
              <w:t>当該要件を満たす場合には、それぞれ</w:t>
            </w:r>
            <w:r w:rsidR="0043364D" w:rsidRPr="00F6514E">
              <w:rPr>
                <w:rFonts w:asciiTheme="minorEastAsia" w:eastAsiaTheme="minorEastAsia" w:hAnsiTheme="minorEastAsia" w:hint="eastAsia"/>
                <w:sz w:val="22"/>
                <w:szCs w:val="22"/>
              </w:rPr>
              <w:t>の医療機関と会議を行う必要があ</w:t>
            </w:r>
            <w:r w:rsidRPr="00F6514E">
              <w:rPr>
                <w:rFonts w:asciiTheme="minorEastAsia" w:eastAsiaTheme="minorEastAsia" w:hAnsiTheme="minorEastAsia" w:hint="eastAsia"/>
                <w:sz w:val="22"/>
                <w:szCs w:val="22"/>
              </w:rPr>
              <w:t>ります</w:t>
            </w:r>
            <w:r w:rsidR="0043364D" w:rsidRPr="00F6514E">
              <w:rPr>
                <w:rFonts w:asciiTheme="minorEastAsia" w:eastAsiaTheme="minorEastAsia" w:hAnsiTheme="minorEastAsia" w:hint="eastAsia"/>
                <w:sz w:val="22"/>
                <w:szCs w:val="22"/>
              </w:rPr>
              <w:t>。</w:t>
            </w:r>
            <w:r w:rsidR="00133C8F" w:rsidRPr="00F6514E">
              <w:rPr>
                <w:rFonts w:asciiTheme="minorEastAsia" w:eastAsiaTheme="minorEastAsia" w:hAnsiTheme="minorEastAsia" w:hint="eastAsia"/>
                <w:sz w:val="22"/>
                <w:szCs w:val="22"/>
              </w:rPr>
              <w:t>(</w:t>
            </w:r>
            <w:r w:rsidR="00133C8F" w:rsidRPr="00F6514E">
              <w:rPr>
                <w:rFonts w:asciiTheme="minorEastAsia" w:eastAsiaTheme="minorEastAsia" w:hAnsiTheme="minorEastAsia"/>
                <w:sz w:val="22"/>
                <w:szCs w:val="22"/>
              </w:rPr>
              <w:t>1)</w:t>
            </w:r>
            <w:r w:rsidR="0043364D" w:rsidRPr="00F6514E">
              <w:rPr>
                <w:rFonts w:asciiTheme="minorEastAsia" w:eastAsiaTheme="minorEastAsia" w:hAnsiTheme="minorEastAsia"/>
                <w:sz w:val="22"/>
                <w:szCs w:val="22"/>
              </w:rPr>
              <w:t>を算定する場合において、</w:t>
            </w:r>
            <w:r w:rsidR="00133C8F" w:rsidRPr="00F6514E">
              <w:rPr>
                <w:rFonts w:asciiTheme="minorEastAsia" w:eastAsiaTheme="minorEastAsia" w:hAnsiTheme="minorEastAsia" w:hint="eastAsia"/>
                <w:sz w:val="22"/>
                <w:szCs w:val="22"/>
              </w:rPr>
              <w:t>「</w:t>
            </w:r>
            <w:r w:rsidR="00133C8F" w:rsidRPr="00F6514E">
              <w:rPr>
                <w:rFonts w:asciiTheme="minorEastAsia" w:eastAsiaTheme="minorEastAsia" w:hAnsiTheme="minorEastAsia"/>
                <w:sz w:val="22"/>
                <w:szCs w:val="22"/>
              </w:rPr>
              <w:t>30　協力医療機関等」</w:t>
            </w:r>
            <w:r w:rsidR="00133C8F" w:rsidRPr="00F6514E">
              <w:rPr>
                <w:rFonts w:asciiTheme="minorEastAsia" w:eastAsiaTheme="minorEastAsia" w:hAnsiTheme="minorEastAsia" w:hint="eastAsia"/>
                <w:sz w:val="22"/>
                <w:szCs w:val="22"/>
              </w:rPr>
              <w:t>③</w:t>
            </w:r>
            <w:r w:rsidR="0043364D" w:rsidRPr="00F6514E">
              <w:rPr>
                <w:rFonts w:asciiTheme="minorEastAsia" w:eastAsiaTheme="minorEastAsia" w:hAnsiTheme="minorEastAsia"/>
                <w:sz w:val="22"/>
                <w:szCs w:val="22"/>
              </w:rPr>
              <w:t>に規定する届出として当該要件を満た</w:t>
            </w:r>
            <w:r w:rsidR="0043364D" w:rsidRPr="00F6514E">
              <w:rPr>
                <w:rFonts w:asciiTheme="minorEastAsia" w:eastAsiaTheme="minorEastAsia" w:hAnsiTheme="minorEastAsia" w:hint="eastAsia"/>
                <w:sz w:val="22"/>
                <w:szCs w:val="22"/>
              </w:rPr>
              <w:t>す医療機関の情報を</w:t>
            </w:r>
            <w:r w:rsidRPr="00F6514E">
              <w:rPr>
                <w:rFonts w:asciiTheme="minorEastAsia" w:eastAsiaTheme="minorEastAsia" w:hAnsiTheme="minorEastAsia" w:hint="eastAsia"/>
                <w:sz w:val="22"/>
                <w:szCs w:val="22"/>
              </w:rPr>
              <w:t>市長</w:t>
            </w:r>
            <w:r w:rsidR="0043364D" w:rsidRPr="00F6514E">
              <w:rPr>
                <w:rFonts w:asciiTheme="minorEastAsia" w:eastAsiaTheme="minorEastAsia" w:hAnsiTheme="minorEastAsia"/>
                <w:sz w:val="22"/>
                <w:szCs w:val="22"/>
              </w:rPr>
              <w:t>に届け出ていない場合には、速やかに</w:t>
            </w:r>
            <w:r w:rsidR="0043364D" w:rsidRPr="00F6514E">
              <w:rPr>
                <w:rFonts w:asciiTheme="minorEastAsia" w:eastAsiaTheme="minorEastAsia" w:hAnsiTheme="minorEastAsia" w:hint="eastAsia"/>
                <w:sz w:val="22"/>
                <w:szCs w:val="22"/>
              </w:rPr>
              <w:t>届け出</w:t>
            </w:r>
            <w:r w:rsidRPr="00F6514E">
              <w:rPr>
                <w:rFonts w:asciiTheme="minorEastAsia" w:eastAsiaTheme="minorEastAsia" w:hAnsiTheme="minorEastAsia" w:hint="eastAsia"/>
                <w:sz w:val="22"/>
                <w:szCs w:val="22"/>
              </w:rPr>
              <w:t>てください</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56DDD1C4"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16C53F5F"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平12老企40第2の4(13)③</w:t>
            </w:r>
          </w:p>
        </w:tc>
      </w:tr>
      <w:tr w:rsidR="0043364D" w:rsidRPr="00F26074" w14:paraId="79A6374E" w14:textId="77777777" w:rsidTr="0098301F">
        <w:trPr>
          <w:trHeight w:val="212"/>
        </w:trPr>
        <w:tc>
          <w:tcPr>
            <w:tcW w:w="1701" w:type="dxa"/>
            <w:tcBorders>
              <w:top w:val="nil"/>
              <w:bottom w:val="nil"/>
            </w:tcBorders>
          </w:tcPr>
          <w:p w14:paraId="75E2598D"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0792765B" w14:textId="77777777"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「会議を定期的に開催」とは、概ね月に１回以上開催されている必要があ</w:t>
            </w:r>
            <w:r w:rsidRPr="00F6514E">
              <w:rPr>
                <w:rFonts w:asciiTheme="minorEastAsia" w:eastAsiaTheme="minorEastAsia" w:hAnsiTheme="minorEastAsia" w:hint="eastAsia"/>
                <w:sz w:val="22"/>
                <w:szCs w:val="22"/>
              </w:rPr>
              <w:t>ります</w:t>
            </w:r>
            <w:r w:rsidR="0043364D" w:rsidRPr="00F6514E">
              <w:rPr>
                <w:rFonts w:asciiTheme="minorEastAsia" w:eastAsiaTheme="minorEastAsia" w:hAnsiTheme="minorEastAsia"/>
                <w:sz w:val="22"/>
                <w:szCs w:val="22"/>
              </w:rPr>
              <w:t>。ただし、電子的システムにより当該協力医療機関において、当</w:t>
            </w:r>
            <w:r w:rsidR="0043364D" w:rsidRPr="00F6514E">
              <w:rPr>
                <w:rFonts w:asciiTheme="minorEastAsia" w:eastAsiaTheme="minorEastAsia" w:hAnsiTheme="minorEastAsia" w:hint="eastAsia"/>
                <w:sz w:val="22"/>
                <w:szCs w:val="22"/>
              </w:rPr>
              <w:t>該施設の入居者の情報が随時確認できる体制が確保されている場合には、</w:t>
            </w:r>
            <w:r w:rsidR="0043364D" w:rsidRPr="00F6514E">
              <w:rPr>
                <w:rFonts w:asciiTheme="minorEastAsia" w:eastAsiaTheme="minorEastAsia" w:hAnsiTheme="minorEastAsia"/>
                <w:sz w:val="22"/>
                <w:szCs w:val="22"/>
              </w:rPr>
              <w:t>定期的に年３回以上開催することで差し支えないことと</w:t>
            </w:r>
            <w:r w:rsidRPr="00F6514E">
              <w:rPr>
                <w:rFonts w:asciiTheme="minorEastAsia" w:eastAsiaTheme="minorEastAsia" w:hAnsiTheme="minorEastAsia" w:hint="eastAsia"/>
                <w:sz w:val="22"/>
                <w:szCs w:val="22"/>
              </w:rPr>
              <w:t>します</w:t>
            </w:r>
            <w:r w:rsidR="0043364D" w:rsidRPr="00F6514E">
              <w:rPr>
                <w:rFonts w:asciiTheme="minorEastAsia" w:eastAsiaTheme="minorEastAsia" w:hAnsiTheme="minorEastAsia"/>
                <w:sz w:val="22"/>
                <w:szCs w:val="22"/>
              </w:rPr>
              <w:t>。な</w:t>
            </w:r>
            <w:r w:rsidR="0043364D" w:rsidRPr="00F6514E">
              <w:rPr>
                <w:rFonts w:asciiTheme="minorEastAsia" w:eastAsiaTheme="minorEastAsia" w:hAnsiTheme="minorEastAsia" w:hint="eastAsia"/>
                <w:sz w:val="22"/>
                <w:szCs w:val="22"/>
              </w:rPr>
              <w:t>お、協力医療機関へ診療の求めを行う可能性の高い入居者がいる場合においては、より高い頻度で情報共有等を行う会議を実施することが望ましい</w:t>
            </w:r>
            <w:r w:rsidRPr="00F6514E">
              <w:rPr>
                <w:rFonts w:asciiTheme="minorEastAsia" w:eastAsiaTheme="minorEastAsia" w:hAnsiTheme="minorEastAsia" w:hint="eastAsia"/>
                <w:sz w:val="22"/>
                <w:szCs w:val="22"/>
              </w:rPr>
              <w:t>です</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18D3258D"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754574E"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平12老企40第2の4(13)④</w:t>
            </w:r>
          </w:p>
        </w:tc>
      </w:tr>
      <w:tr w:rsidR="0043364D" w:rsidRPr="00F26074" w14:paraId="19EE3C7D" w14:textId="77777777" w:rsidTr="0098301F">
        <w:trPr>
          <w:trHeight w:val="66"/>
        </w:trPr>
        <w:tc>
          <w:tcPr>
            <w:tcW w:w="1701" w:type="dxa"/>
            <w:tcBorders>
              <w:top w:val="nil"/>
              <w:bottom w:val="nil"/>
            </w:tcBorders>
          </w:tcPr>
          <w:p w14:paraId="78A4A1CB"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5EDFEFB1" w14:textId="77777777"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会議は</w:t>
            </w:r>
            <w:r w:rsidR="0043364D" w:rsidRPr="00F6514E">
              <w:rPr>
                <w:rFonts w:asciiTheme="minorEastAsia" w:eastAsiaTheme="minorEastAsia" w:hAnsiTheme="minorEastAsia"/>
                <w:sz w:val="22"/>
                <w:szCs w:val="22"/>
              </w:rPr>
              <w:t>、テレビ電話装置等（リアルタイムでの画像を介したコミュ</w:t>
            </w:r>
            <w:r w:rsidR="0043364D" w:rsidRPr="00F6514E">
              <w:rPr>
                <w:rFonts w:asciiTheme="minorEastAsia" w:eastAsiaTheme="minorEastAsia" w:hAnsiTheme="minorEastAsia" w:hint="eastAsia"/>
                <w:sz w:val="22"/>
                <w:szCs w:val="22"/>
              </w:rPr>
              <w:t>ニケーションが可能な機器をいう。以下同じ。）を活用して行うことができるものと</w:t>
            </w:r>
            <w:r w:rsidRPr="00F6514E">
              <w:rPr>
                <w:rFonts w:asciiTheme="minorEastAsia" w:eastAsiaTheme="minorEastAsia" w:hAnsiTheme="minorEastAsia" w:hint="eastAsia"/>
                <w:sz w:val="22"/>
                <w:szCs w:val="22"/>
              </w:rPr>
              <w:t>します</w:t>
            </w:r>
            <w:r w:rsidR="0043364D" w:rsidRPr="00F6514E">
              <w:rPr>
                <w:rFonts w:asciiTheme="minorEastAsia" w:eastAsiaTheme="minorEastAsia" w:hAnsiTheme="minorEastAsia" w:hint="eastAsia"/>
                <w:sz w:val="22"/>
                <w:szCs w:val="22"/>
              </w:rPr>
              <w:t>。この際</w:t>
            </w:r>
            <w:r w:rsidR="0043364D" w:rsidRPr="00F6514E">
              <w:rPr>
                <w:rFonts w:asciiTheme="minorEastAsia" w:eastAsiaTheme="minorEastAsia" w:hAnsiTheme="minorEastAsia"/>
                <w:sz w:val="22"/>
                <w:szCs w:val="22"/>
              </w:rPr>
              <w:t>、個人情報保護委員会・厚生労働省「医療・</w:t>
            </w:r>
            <w:r w:rsidR="0043364D" w:rsidRPr="00F6514E">
              <w:rPr>
                <w:rFonts w:asciiTheme="minorEastAsia" w:eastAsiaTheme="minorEastAsia" w:hAnsiTheme="minorEastAsia" w:hint="eastAsia"/>
                <w:sz w:val="22"/>
                <w:szCs w:val="22"/>
              </w:rPr>
              <w:t>介護関係事業者における個人情報の適切な取扱いのためのガイダンス」</w:t>
            </w:r>
            <w:r w:rsidR="0043364D" w:rsidRPr="00F6514E">
              <w:rPr>
                <w:rFonts w:asciiTheme="minorEastAsia" w:eastAsiaTheme="minorEastAsia" w:hAnsiTheme="minorEastAsia"/>
                <w:sz w:val="22"/>
                <w:szCs w:val="22"/>
              </w:rPr>
              <w:t>、厚生労働省「医療情報システムの安全管理に関するガイドライン」</w:t>
            </w:r>
            <w:r w:rsidR="0043364D" w:rsidRPr="00F6514E">
              <w:rPr>
                <w:rFonts w:asciiTheme="minorEastAsia" w:eastAsiaTheme="minorEastAsia" w:hAnsiTheme="minorEastAsia" w:hint="eastAsia"/>
                <w:sz w:val="22"/>
                <w:szCs w:val="22"/>
              </w:rPr>
              <w:t>等を遵守</w:t>
            </w:r>
            <w:r w:rsidRPr="00F6514E">
              <w:rPr>
                <w:rFonts w:asciiTheme="minorEastAsia" w:eastAsiaTheme="minorEastAsia" w:hAnsiTheme="minorEastAsia" w:hint="eastAsia"/>
                <w:sz w:val="22"/>
                <w:szCs w:val="22"/>
              </w:rPr>
              <w:t>してください</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4FFB3862"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3AEF4B2"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平12老企40第2の4(13)⑤</w:t>
            </w:r>
          </w:p>
        </w:tc>
      </w:tr>
      <w:tr w:rsidR="0043364D" w:rsidRPr="00F26074" w14:paraId="513D9B59" w14:textId="77777777" w:rsidTr="0098301F">
        <w:trPr>
          <w:trHeight w:val="692"/>
        </w:trPr>
        <w:tc>
          <w:tcPr>
            <w:tcW w:w="1701" w:type="dxa"/>
            <w:tcBorders>
              <w:top w:val="nil"/>
              <w:bottom w:val="nil"/>
            </w:tcBorders>
          </w:tcPr>
          <w:p w14:paraId="63934992" w14:textId="77777777" w:rsidR="0043364D" w:rsidRPr="00F6514E" w:rsidRDefault="0043364D" w:rsidP="0043364D">
            <w:pPr>
              <w:ind w:left="167" w:rightChars="4" w:right="8" w:hanging="167"/>
              <w:jc w:val="left"/>
              <w:rPr>
                <w:rFonts w:asciiTheme="minorEastAsia" w:eastAsiaTheme="minorEastAsia" w:hAnsiTheme="minorEastAsia"/>
                <w:sz w:val="22"/>
                <w:szCs w:val="22"/>
                <w:highlight w:val="yellow"/>
              </w:rPr>
            </w:pPr>
          </w:p>
        </w:tc>
        <w:tc>
          <w:tcPr>
            <w:tcW w:w="6096" w:type="dxa"/>
            <w:tcBorders>
              <w:top w:val="nil"/>
              <w:bottom w:val="nil"/>
            </w:tcBorders>
          </w:tcPr>
          <w:p w14:paraId="247A4ECA" w14:textId="7D7B28A9"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本加算における会議は、</w:t>
            </w:r>
            <w:r w:rsidR="00133C8F" w:rsidRPr="00F6514E">
              <w:rPr>
                <w:rFonts w:asciiTheme="minorEastAsia" w:eastAsiaTheme="minorEastAsia" w:hAnsiTheme="minorEastAsia" w:hint="eastAsia"/>
                <w:sz w:val="22"/>
                <w:szCs w:val="22"/>
              </w:rPr>
              <w:t>「</w:t>
            </w:r>
            <w:r w:rsidR="00F146E7" w:rsidRPr="00F6514E">
              <w:rPr>
                <w:rFonts w:asciiTheme="minorEastAsia" w:eastAsiaTheme="minorEastAsia" w:hAnsiTheme="minorEastAsia" w:hint="eastAsia"/>
                <w:sz w:val="22"/>
                <w:szCs w:val="22"/>
              </w:rPr>
              <w:t>第５-</w:t>
            </w:r>
            <w:r w:rsidR="00133C8F" w:rsidRPr="00F6514E">
              <w:rPr>
                <w:rFonts w:asciiTheme="minorEastAsia" w:eastAsiaTheme="minorEastAsia" w:hAnsiTheme="minorEastAsia"/>
                <w:sz w:val="22"/>
                <w:szCs w:val="22"/>
              </w:rPr>
              <w:t>3</w:t>
            </w:r>
            <w:r w:rsidR="00F146E7" w:rsidRPr="00F6514E">
              <w:rPr>
                <w:rFonts w:asciiTheme="minorEastAsia" w:eastAsiaTheme="minorEastAsia" w:hAnsiTheme="minorEastAsia" w:hint="eastAsia"/>
                <w:sz w:val="22"/>
                <w:szCs w:val="22"/>
              </w:rPr>
              <w:t>1</w:t>
            </w:r>
            <w:r w:rsidR="00133C8F" w:rsidRPr="00F6514E">
              <w:rPr>
                <w:rFonts w:asciiTheme="minorEastAsia" w:eastAsiaTheme="minorEastAsia" w:hAnsiTheme="minorEastAsia"/>
                <w:sz w:val="22"/>
                <w:szCs w:val="22"/>
              </w:rPr>
              <w:t xml:space="preserve">　協力医療機関等」</w:t>
            </w:r>
            <w:r w:rsidR="00133C8F" w:rsidRPr="00F6514E">
              <w:rPr>
                <w:rFonts w:asciiTheme="minorEastAsia" w:eastAsiaTheme="minorEastAsia" w:hAnsiTheme="minorEastAsia" w:hint="eastAsia"/>
                <w:sz w:val="22"/>
                <w:szCs w:val="22"/>
              </w:rPr>
              <w:t>③</w:t>
            </w:r>
            <w:r w:rsidR="0043364D" w:rsidRPr="00F6514E">
              <w:rPr>
                <w:rFonts w:asciiTheme="minorEastAsia" w:eastAsiaTheme="minorEastAsia" w:hAnsiTheme="minorEastAsia"/>
                <w:sz w:val="22"/>
                <w:szCs w:val="22"/>
              </w:rPr>
              <w:t>に規</w:t>
            </w:r>
            <w:r w:rsidR="0043364D" w:rsidRPr="00F6514E">
              <w:rPr>
                <w:rFonts w:asciiTheme="minorEastAsia" w:eastAsiaTheme="minorEastAsia" w:hAnsiTheme="minorEastAsia" w:hint="eastAsia"/>
                <w:sz w:val="22"/>
                <w:szCs w:val="22"/>
              </w:rPr>
              <w:t>定する、入居者の病状が急変した場合の対応の確認と一体的に行うこととしても差し支え</w:t>
            </w:r>
            <w:r w:rsidRPr="00F6514E">
              <w:rPr>
                <w:rFonts w:asciiTheme="minorEastAsia" w:eastAsiaTheme="minorEastAsia" w:hAnsiTheme="minorEastAsia" w:hint="eastAsia"/>
                <w:sz w:val="22"/>
                <w:szCs w:val="22"/>
              </w:rPr>
              <w:t>ありません</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032D72AE"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019521C8"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平12老企40第2の4(13)⑥</w:t>
            </w:r>
          </w:p>
        </w:tc>
      </w:tr>
      <w:tr w:rsidR="0043364D" w:rsidRPr="00F26074" w14:paraId="7A806587" w14:textId="77777777" w:rsidTr="0098301F">
        <w:trPr>
          <w:trHeight w:val="690"/>
        </w:trPr>
        <w:tc>
          <w:tcPr>
            <w:tcW w:w="1701" w:type="dxa"/>
            <w:tcBorders>
              <w:top w:val="nil"/>
              <w:bottom w:val="nil"/>
            </w:tcBorders>
          </w:tcPr>
          <w:p w14:paraId="437D7DD1" w14:textId="77777777" w:rsidR="0043364D" w:rsidRPr="00F6514E" w:rsidRDefault="0043364D" w:rsidP="0043364D">
            <w:pPr>
              <w:ind w:left="167" w:rightChars="4" w:right="8" w:hanging="167"/>
              <w:jc w:val="left"/>
              <w:rPr>
                <w:rFonts w:asciiTheme="minorEastAsia" w:eastAsiaTheme="minorEastAsia" w:hAnsiTheme="minorEastAsia"/>
                <w:sz w:val="22"/>
                <w:szCs w:val="22"/>
                <w:highlight w:val="yellow"/>
              </w:rPr>
            </w:pPr>
          </w:p>
        </w:tc>
        <w:tc>
          <w:tcPr>
            <w:tcW w:w="6096" w:type="dxa"/>
            <w:tcBorders>
              <w:top w:val="nil"/>
              <w:bottom w:val="nil"/>
            </w:tcBorders>
          </w:tcPr>
          <w:p w14:paraId="40509584" w14:textId="47F59DCD"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看護職員は、前回の情報提供日から次回の情報提供日までの間において、居宅サービス基準第</w:t>
            </w:r>
            <w:r w:rsidR="0043364D" w:rsidRPr="00F6514E">
              <w:rPr>
                <w:rFonts w:asciiTheme="minorEastAsia" w:eastAsiaTheme="minorEastAsia" w:hAnsiTheme="minorEastAsia"/>
                <w:sz w:val="22"/>
                <w:szCs w:val="22"/>
              </w:rPr>
              <w:t>186条に基づき、利用者ごとに健康の状況</w:t>
            </w:r>
            <w:r w:rsidR="0043364D" w:rsidRPr="00F6514E">
              <w:rPr>
                <w:rFonts w:asciiTheme="minorEastAsia" w:eastAsiaTheme="minorEastAsia" w:hAnsiTheme="minorEastAsia" w:hint="eastAsia"/>
                <w:sz w:val="22"/>
                <w:szCs w:val="22"/>
              </w:rPr>
              <w:t>について随時記録</w:t>
            </w:r>
            <w:r w:rsidRPr="00F6514E">
              <w:rPr>
                <w:rFonts w:asciiTheme="minorEastAsia" w:eastAsiaTheme="minorEastAsia" w:hAnsiTheme="minorEastAsia" w:hint="eastAsia"/>
                <w:sz w:val="22"/>
                <w:szCs w:val="22"/>
              </w:rPr>
              <w:t>してください</w:t>
            </w:r>
            <w:r w:rsidR="0043364D" w:rsidRPr="00F6514E">
              <w:rPr>
                <w:rFonts w:asciiTheme="minorEastAsia" w:eastAsiaTheme="minorEastAsia" w:hAnsiTheme="minorEastAsia" w:hint="eastAsia"/>
                <w:sz w:val="22"/>
                <w:szCs w:val="22"/>
              </w:rPr>
              <w:t>。</w:t>
            </w:r>
          </w:p>
        </w:tc>
        <w:tc>
          <w:tcPr>
            <w:tcW w:w="1338" w:type="dxa"/>
            <w:tcBorders>
              <w:top w:val="nil"/>
              <w:bottom w:val="nil"/>
            </w:tcBorders>
          </w:tcPr>
          <w:p w14:paraId="6E84B394"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3EA31AB"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平12老企40第2の4(13)⑦</w:t>
            </w:r>
          </w:p>
        </w:tc>
      </w:tr>
      <w:tr w:rsidR="0043364D" w:rsidRPr="00F26074" w14:paraId="18561826" w14:textId="77777777" w:rsidTr="0098301F">
        <w:trPr>
          <w:trHeight w:val="546"/>
        </w:trPr>
        <w:tc>
          <w:tcPr>
            <w:tcW w:w="1701" w:type="dxa"/>
            <w:tcBorders>
              <w:top w:val="nil"/>
              <w:bottom w:val="single" w:sz="4" w:space="0" w:color="auto"/>
            </w:tcBorders>
          </w:tcPr>
          <w:p w14:paraId="2AC3E85A" w14:textId="77777777" w:rsidR="0043364D" w:rsidRPr="00F6514E" w:rsidRDefault="00FD21C7" w:rsidP="00FD21C7">
            <w:pPr>
              <w:ind w:left="0" w:rightChars="4" w:right="8" w:firstLineChars="0" w:firstLine="0"/>
              <w:jc w:val="left"/>
              <w:rPr>
                <w:rFonts w:asciiTheme="minorEastAsia" w:eastAsiaTheme="minorEastAsia" w:hAnsiTheme="minorEastAsia"/>
                <w:sz w:val="22"/>
                <w:szCs w:val="22"/>
                <w:highlight w:val="yellow"/>
              </w:rPr>
            </w:pPr>
            <w:r w:rsidRPr="00F6514E">
              <w:rPr>
                <w:rFonts w:asciiTheme="minorEastAsia" w:eastAsiaTheme="minorEastAsia" w:hAnsiTheme="minorEastAsia" w:hint="eastAsia"/>
                <w:sz w:val="22"/>
                <w:szCs w:val="22"/>
              </w:rPr>
              <w:t>（予防は除く）</w:t>
            </w:r>
          </w:p>
        </w:tc>
        <w:tc>
          <w:tcPr>
            <w:tcW w:w="6096" w:type="dxa"/>
            <w:tcBorders>
              <w:top w:val="nil"/>
              <w:bottom w:val="single" w:sz="4" w:space="0" w:color="auto"/>
            </w:tcBorders>
          </w:tcPr>
          <w:p w14:paraId="38B5855C" w14:textId="77777777" w:rsidR="0043364D" w:rsidRPr="00F6514E" w:rsidRDefault="00EC294D" w:rsidP="00EC294D">
            <w:pPr>
              <w:ind w:left="220" w:hangingChars="100" w:hanging="220"/>
              <w:rPr>
                <w:rFonts w:asciiTheme="minorEastAsia" w:eastAsiaTheme="minorEastAsia" w:hAnsiTheme="minorEastAsia"/>
                <w:sz w:val="22"/>
                <w:szCs w:val="22"/>
              </w:rPr>
            </w:pPr>
            <w:r w:rsidRPr="00F6514E">
              <w:rPr>
                <w:rFonts w:asciiTheme="minorEastAsia" w:eastAsiaTheme="minorEastAsia" w:hAnsiTheme="minorEastAsia" w:hint="eastAsia"/>
                <w:sz w:val="22"/>
                <w:szCs w:val="22"/>
              </w:rPr>
              <w:t xml:space="preserve">※　</w:t>
            </w:r>
            <w:r w:rsidR="0043364D" w:rsidRPr="00F6514E">
              <w:rPr>
                <w:rFonts w:asciiTheme="minorEastAsia" w:eastAsiaTheme="minorEastAsia" w:hAnsiTheme="minorEastAsia" w:hint="eastAsia"/>
                <w:sz w:val="22"/>
                <w:szCs w:val="22"/>
              </w:rPr>
              <w:t>会議の開催状況については</w:t>
            </w:r>
            <w:r w:rsidR="0043364D" w:rsidRPr="00F6514E">
              <w:rPr>
                <w:rFonts w:asciiTheme="minorEastAsia" w:eastAsiaTheme="minorEastAsia" w:hAnsiTheme="minorEastAsia"/>
                <w:sz w:val="22"/>
                <w:szCs w:val="22"/>
              </w:rPr>
              <w:t xml:space="preserve"> 、 その概要を記録し</w:t>
            </w:r>
            <w:r w:rsidRPr="00F6514E">
              <w:rPr>
                <w:rFonts w:asciiTheme="minorEastAsia" w:eastAsiaTheme="minorEastAsia" w:hAnsiTheme="minorEastAsia" w:hint="eastAsia"/>
                <w:sz w:val="22"/>
                <w:szCs w:val="22"/>
              </w:rPr>
              <w:t>てください</w:t>
            </w:r>
            <w:r w:rsidR="0043364D" w:rsidRPr="00F6514E">
              <w:rPr>
                <w:rFonts w:asciiTheme="minorEastAsia" w:eastAsiaTheme="minorEastAsia" w:hAnsiTheme="minorEastAsia"/>
                <w:sz w:val="22"/>
                <w:szCs w:val="22"/>
              </w:rPr>
              <w:t>。</w:t>
            </w:r>
          </w:p>
        </w:tc>
        <w:tc>
          <w:tcPr>
            <w:tcW w:w="1338" w:type="dxa"/>
            <w:tcBorders>
              <w:top w:val="nil"/>
              <w:bottom w:val="single" w:sz="4" w:space="0" w:color="auto"/>
            </w:tcBorders>
          </w:tcPr>
          <w:p w14:paraId="26C9EAE6" w14:textId="77777777" w:rsidR="0043364D" w:rsidRDefault="0043364D" w:rsidP="0043364D">
            <w:pPr>
              <w:adjustRightInd w:val="0"/>
              <w:ind w:left="152" w:hanging="152"/>
              <w:contextualSpacing/>
              <w:jc w:val="left"/>
              <w:rPr>
                <w:sz w:val="20"/>
                <w:szCs w:val="20"/>
              </w:rPr>
            </w:pPr>
          </w:p>
        </w:tc>
        <w:tc>
          <w:tcPr>
            <w:tcW w:w="1197" w:type="dxa"/>
            <w:tcBorders>
              <w:top w:val="nil"/>
              <w:bottom w:val="single" w:sz="4" w:space="0" w:color="auto"/>
            </w:tcBorders>
          </w:tcPr>
          <w:p w14:paraId="2B45302E"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平12老企40第2の4(13)⑧</w:t>
            </w:r>
          </w:p>
        </w:tc>
      </w:tr>
      <w:tr w:rsidR="0043364D" w:rsidRPr="00F26074" w14:paraId="7D599477" w14:textId="77777777" w:rsidTr="00644A4D">
        <w:trPr>
          <w:trHeight w:val="1448"/>
        </w:trPr>
        <w:tc>
          <w:tcPr>
            <w:tcW w:w="1701" w:type="dxa"/>
            <w:tcBorders>
              <w:top w:val="single" w:sz="4" w:space="0" w:color="auto"/>
              <w:bottom w:val="nil"/>
            </w:tcBorders>
          </w:tcPr>
          <w:p w14:paraId="03A87156" w14:textId="77777777" w:rsidR="0043364D" w:rsidRPr="00F26074" w:rsidRDefault="0043364D" w:rsidP="0043364D">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lastRenderedPageBreak/>
              <w:t xml:space="preserve">16　</w:t>
            </w:r>
            <w:r w:rsidRPr="00F26074">
              <w:rPr>
                <w:rFonts w:asciiTheme="minorEastAsia" w:eastAsiaTheme="minorEastAsia" w:hAnsiTheme="minorEastAsia" w:hint="eastAsia"/>
                <w:sz w:val="22"/>
                <w:szCs w:val="22"/>
              </w:rPr>
              <w:t>口腔・栄養スクリーニング加算</w:t>
            </w:r>
          </w:p>
          <w:p w14:paraId="701090AF" w14:textId="77777777" w:rsidR="0043364D" w:rsidRPr="00644A4D"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68B7C5D" w14:textId="5EE713EB" w:rsidR="0043364D" w:rsidRPr="00F26074" w:rsidRDefault="0043364D" w:rsidP="0043364D">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別に厚生労働大臣が定める基準に適合する特定施設の従業者が、利用開始時及び利用中６月ごとに利用者の口腔の健康状態のスクリーニング及び栄養状態のスクリーニングを行った場合に、口腔・栄養スクリー二ング加算として１回につき</w:t>
            </w:r>
            <w:r w:rsidRPr="00F26074">
              <w:rPr>
                <w:rFonts w:asciiTheme="minorEastAsia" w:hAnsiTheme="minorEastAsia"/>
                <w:b/>
                <w:sz w:val="22"/>
                <w:szCs w:val="22"/>
              </w:rPr>
              <w:t>所定単位数</w:t>
            </w:r>
            <w:r w:rsidRPr="00F26074">
              <w:rPr>
                <w:rFonts w:asciiTheme="minorEastAsia" w:hAnsiTheme="minorEastAsia" w:hint="eastAsia"/>
                <w:b/>
                <w:sz w:val="22"/>
                <w:szCs w:val="22"/>
              </w:rPr>
              <w:t>に加算していますか。</w:t>
            </w:r>
          </w:p>
          <w:p w14:paraId="702EE01D" w14:textId="159EF1D7" w:rsidR="0043364D" w:rsidRPr="00644A4D" w:rsidRDefault="0043364D" w:rsidP="0043364D">
            <w:pPr>
              <w:widowControl/>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ただし、当該利用者について、当該事業所以外で既に口腔・栄養スクリーニング加算を算定している場合にあっては算定</w:t>
            </w:r>
            <w:r w:rsidR="004D4F0A">
              <w:rPr>
                <w:rFonts w:asciiTheme="minorEastAsia" w:hAnsiTheme="minorEastAsia" w:hint="eastAsia"/>
                <w:b/>
                <w:sz w:val="22"/>
                <w:szCs w:val="22"/>
              </w:rPr>
              <w:t>しません</w:t>
            </w:r>
            <w:r w:rsidRPr="00F26074">
              <w:rPr>
                <w:rFonts w:asciiTheme="minorEastAsia" w:hAnsiTheme="minorEastAsia" w:hint="eastAsia"/>
                <w:b/>
                <w:sz w:val="22"/>
                <w:szCs w:val="22"/>
              </w:rPr>
              <w:t>。</w:t>
            </w:r>
          </w:p>
        </w:tc>
        <w:tc>
          <w:tcPr>
            <w:tcW w:w="1338" w:type="dxa"/>
            <w:tcBorders>
              <w:top w:val="nil"/>
              <w:bottom w:val="single" w:sz="4" w:space="0" w:color="auto"/>
            </w:tcBorders>
          </w:tcPr>
          <w:p w14:paraId="51589AB1" w14:textId="77777777" w:rsidR="0043364D" w:rsidRPr="00F26074" w:rsidRDefault="00901A3E"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547687342"/>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4F335057" w14:textId="77777777" w:rsidR="0043364D" w:rsidRPr="00F26074" w:rsidRDefault="00901A3E"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2820707"/>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p w14:paraId="7E9E03DA" w14:textId="77777777" w:rsidR="0043364D" w:rsidRPr="00F26074" w:rsidRDefault="00901A3E" w:rsidP="0043364D">
            <w:pPr>
              <w:widowControl/>
              <w:ind w:left="0" w:firstLineChars="0" w:firstLine="0"/>
              <w:rPr>
                <w:rFonts w:asciiTheme="minorEastAsia" w:eastAsiaTheme="minorEastAsia" w:hAnsiTheme="minorEastAsia"/>
                <w:sz w:val="22"/>
                <w:szCs w:val="22"/>
              </w:rPr>
            </w:pPr>
            <w:sdt>
              <w:sdtPr>
                <w:rPr>
                  <w:sz w:val="20"/>
                  <w:szCs w:val="20"/>
                </w:rPr>
                <w:id w:val="-1365521969"/>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該当なし</w:t>
            </w:r>
          </w:p>
          <w:p w14:paraId="0F06B1C4" w14:textId="77777777" w:rsidR="0043364D" w:rsidRPr="00F26074" w:rsidRDefault="0043364D" w:rsidP="0043364D">
            <w:pPr>
              <w:widowControl/>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0EDE7184" w14:textId="77777777" w:rsidR="0043364D" w:rsidRPr="00134055" w:rsidRDefault="0043364D" w:rsidP="0043364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平12厚告19別表の10の注14</w:t>
            </w:r>
          </w:p>
          <w:p w14:paraId="06B5891B"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43364D" w:rsidRPr="00F26074" w14:paraId="787EBBEB" w14:textId="77777777" w:rsidTr="00644A4D">
        <w:trPr>
          <w:trHeight w:val="1448"/>
        </w:trPr>
        <w:tc>
          <w:tcPr>
            <w:tcW w:w="1701" w:type="dxa"/>
            <w:tcBorders>
              <w:top w:val="nil"/>
              <w:bottom w:val="nil"/>
            </w:tcBorders>
          </w:tcPr>
          <w:p w14:paraId="70A19A41"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2A7A7BA" w14:textId="77777777" w:rsidR="0043364D" w:rsidRPr="00644A4D" w:rsidRDefault="0043364D" w:rsidP="0043364D">
            <w:pPr>
              <w:widowControl/>
              <w:ind w:left="220" w:hangingChars="100" w:hanging="220"/>
              <w:rPr>
                <w:rFonts w:asciiTheme="minorEastAsia" w:hAnsiTheme="minorEastAsia"/>
                <w:b/>
                <w:sz w:val="22"/>
                <w:szCs w:val="22"/>
              </w:rPr>
            </w:pPr>
            <w:r w:rsidRPr="00F26074">
              <w:rPr>
                <w:rFonts w:ascii="ＭＳ 明朝" w:eastAsia="ＭＳ 明朝" w:hint="eastAsia"/>
                <w:sz w:val="22"/>
                <w:szCs w:val="22"/>
              </w:rPr>
              <w:t>①</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の担当する介護支援専門員に提供していますか。</w:t>
            </w:r>
          </w:p>
        </w:tc>
        <w:tc>
          <w:tcPr>
            <w:tcW w:w="1338" w:type="dxa"/>
            <w:tcBorders>
              <w:top w:val="nil"/>
              <w:bottom w:val="single" w:sz="4" w:space="0" w:color="auto"/>
            </w:tcBorders>
          </w:tcPr>
          <w:p w14:paraId="74DA44A3" w14:textId="77777777" w:rsidR="0043364D" w:rsidRPr="00F26074" w:rsidRDefault="00901A3E"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0736655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748818A6" w14:textId="77777777" w:rsidR="0043364D" w:rsidRPr="00644A4D" w:rsidRDefault="00901A3E"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57338499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24269DC1" w14:textId="632451BE"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27厚告95第</w:t>
            </w:r>
            <w:r w:rsidR="006E2399">
              <w:rPr>
                <w:rFonts w:asciiTheme="minorEastAsia" w:eastAsiaTheme="minorEastAsia" w:hAnsiTheme="minorEastAsia" w:hint="eastAsia"/>
                <w:sz w:val="19"/>
                <w:szCs w:val="19"/>
              </w:rPr>
              <w:t>四十二</w:t>
            </w:r>
            <w:r w:rsidRPr="00134055">
              <w:rPr>
                <w:rFonts w:asciiTheme="minorEastAsia" w:eastAsiaTheme="minorEastAsia" w:hAnsiTheme="minorEastAsia"/>
                <w:sz w:val="19"/>
                <w:szCs w:val="19"/>
              </w:rPr>
              <w:t>号</w:t>
            </w:r>
            <w:r w:rsidRPr="00134055">
              <w:rPr>
                <w:rFonts w:asciiTheme="minorEastAsia" w:eastAsiaTheme="minorEastAsia" w:hAnsiTheme="minorEastAsia" w:hint="eastAsia"/>
                <w:sz w:val="19"/>
                <w:szCs w:val="19"/>
              </w:rPr>
              <w:t>の</w:t>
            </w:r>
            <w:r w:rsidR="006E2399">
              <w:rPr>
                <w:rFonts w:asciiTheme="minorEastAsia" w:eastAsiaTheme="minorEastAsia" w:hAnsiTheme="minorEastAsia" w:hint="eastAsia"/>
                <w:sz w:val="19"/>
                <w:szCs w:val="19"/>
              </w:rPr>
              <w:t>六</w:t>
            </w:r>
          </w:p>
        </w:tc>
      </w:tr>
      <w:tr w:rsidR="0043364D" w:rsidRPr="00F26074" w14:paraId="4E8BB6B6" w14:textId="77777777" w:rsidTr="00973031">
        <w:trPr>
          <w:trHeight w:val="1448"/>
        </w:trPr>
        <w:tc>
          <w:tcPr>
            <w:tcW w:w="1701" w:type="dxa"/>
            <w:tcBorders>
              <w:top w:val="nil"/>
              <w:bottom w:val="nil"/>
            </w:tcBorders>
          </w:tcPr>
          <w:p w14:paraId="30FC192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5E1E39" w14:textId="77777777" w:rsidR="0043364D" w:rsidRPr="00644A4D" w:rsidRDefault="0043364D" w:rsidP="0043364D">
            <w:pPr>
              <w:widowControl/>
              <w:ind w:left="220" w:hangingChars="100" w:hanging="22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338" w:type="dxa"/>
            <w:tcBorders>
              <w:top w:val="nil"/>
              <w:bottom w:val="single" w:sz="4" w:space="0" w:color="auto"/>
            </w:tcBorders>
          </w:tcPr>
          <w:p w14:paraId="7FBA52DC" w14:textId="77777777" w:rsidR="0043364D" w:rsidRPr="00F26074" w:rsidRDefault="00901A3E" w:rsidP="0043364D">
            <w:pPr>
              <w:adjustRightInd w:val="0"/>
              <w:ind w:left="0" w:firstLineChars="0" w:firstLine="0"/>
              <w:contextualSpacing/>
              <w:jc w:val="left"/>
              <w:rPr>
                <w:rFonts w:asciiTheme="minorEastAsia" w:eastAsiaTheme="minorEastAsia" w:hAnsiTheme="minorEastAsia"/>
                <w:kern w:val="0"/>
                <w:sz w:val="22"/>
                <w:szCs w:val="22"/>
              </w:rPr>
            </w:pPr>
            <w:sdt>
              <w:sdtPr>
                <w:rPr>
                  <w:sz w:val="20"/>
                  <w:szCs w:val="20"/>
                </w:rPr>
                <w:id w:val="163421413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2A09C02D" w14:textId="77777777" w:rsidR="0043364D" w:rsidRPr="00644A4D" w:rsidRDefault="00901A3E"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757398317"/>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531E5ABC"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48B930BB" w14:textId="77777777" w:rsidTr="00973031">
        <w:trPr>
          <w:trHeight w:val="959"/>
        </w:trPr>
        <w:tc>
          <w:tcPr>
            <w:tcW w:w="1701" w:type="dxa"/>
            <w:tcBorders>
              <w:top w:val="nil"/>
              <w:bottom w:val="nil"/>
            </w:tcBorders>
          </w:tcPr>
          <w:p w14:paraId="60ED4AD8"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A5D1B6F" w14:textId="77777777" w:rsidR="0043364D" w:rsidRPr="00644A4D" w:rsidRDefault="0043364D" w:rsidP="0043364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hAnsi="ＭＳ ゴシック" w:hint="eastAsia"/>
                <w:b/>
                <w:sz w:val="22"/>
                <w:szCs w:val="22"/>
              </w:rPr>
              <w:t>人員基準欠如に該当していませんか。</w:t>
            </w:r>
          </w:p>
        </w:tc>
        <w:tc>
          <w:tcPr>
            <w:tcW w:w="1338" w:type="dxa"/>
            <w:tcBorders>
              <w:top w:val="single" w:sz="4" w:space="0" w:color="auto"/>
              <w:bottom w:val="nil"/>
            </w:tcBorders>
          </w:tcPr>
          <w:p w14:paraId="30F2386F" w14:textId="77777777" w:rsidR="0043364D" w:rsidRPr="00F26074"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2046254584"/>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いない</w:t>
            </w:r>
          </w:p>
          <w:p w14:paraId="576BBC43" w14:textId="77777777" w:rsidR="0043364D" w:rsidRPr="00644A4D" w:rsidRDefault="00901A3E" w:rsidP="0043364D">
            <w:pPr>
              <w:ind w:left="0" w:rightChars="50" w:right="105" w:firstLineChars="0" w:firstLine="0"/>
              <w:rPr>
                <w:rFonts w:asciiTheme="minorEastAsia" w:eastAsiaTheme="minorEastAsia" w:hAnsiTheme="minorEastAsia"/>
                <w:color w:val="FF0000"/>
                <w:sz w:val="22"/>
                <w:szCs w:val="22"/>
              </w:rPr>
            </w:pPr>
            <w:sdt>
              <w:sdtPr>
                <w:rPr>
                  <w:sz w:val="20"/>
                  <w:szCs w:val="20"/>
                </w:rPr>
                <w:id w:val="146855152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EE1892">
              <w:rPr>
                <w:rFonts w:asciiTheme="minorEastAsia" w:eastAsiaTheme="minorEastAsia" w:hAnsiTheme="minorEastAsia" w:hint="eastAsia"/>
                <w:sz w:val="22"/>
                <w:szCs w:val="22"/>
              </w:rPr>
              <w:t>いる</w:t>
            </w:r>
          </w:p>
        </w:tc>
        <w:tc>
          <w:tcPr>
            <w:tcW w:w="1197" w:type="dxa"/>
            <w:tcBorders>
              <w:top w:val="single" w:sz="4" w:space="0" w:color="auto"/>
              <w:bottom w:val="nil"/>
            </w:tcBorders>
          </w:tcPr>
          <w:p w14:paraId="5B222A2F"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07A4F63A" w14:textId="77777777" w:rsidTr="00644A4D">
        <w:trPr>
          <w:trHeight w:val="755"/>
        </w:trPr>
        <w:tc>
          <w:tcPr>
            <w:tcW w:w="1701" w:type="dxa"/>
            <w:tcBorders>
              <w:top w:val="nil"/>
              <w:bottom w:val="single" w:sz="4" w:space="0" w:color="auto"/>
            </w:tcBorders>
          </w:tcPr>
          <w:p w14:paraId="038F3FBE"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98D0C47" w14:textId="77777777" w:rsidR="008A49B4" w:rsidRPr="00BB65D8" w:rsidRDefault="0043364D" w:rsidP="008A49B4">
            <w:pPr>
              <w:ind w:left="220" w:hangingChars="100" w:hanging="22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p w14:paraId="231CD8BC" w14:textId="77777777" w:rsidR="0043364D" w:rsidRPr="00BB65D8" w:rsidRDefault="008A49B4" w:rsidP="008A49B4">
            <w:pPr>
              <w:ind w:leftChars="100" w:left="210" w:firstLineChars="100" w:firstLine="22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なお</w:t>
            </w:r>
            <w:r w:rsidRPr="00BB65D8">
              <w:rPr>
                <w:rFonts w:asciiTheme="minorEastAsia" w:eastAsiaTheme="minorEastAsia" w:hAnsiTheme="minorEastAsia"/>
                <w:sz w:val="22"/>
                <w:szCs w:val="22"/>
              </w:rPr>
              <w:t xml:space="preserve"> 、介護職員等は、利用者全員の口腔の健康状態及び栄養状態</w:t>
            </w:r>
            <w:r w:rsidRPr="00BB65D8">
              <w:rPr>
                <w:rFonts w:asciiTheme="minorEastAsia" w:eastAsiaTheme="minorEastAsia" w:hAnsiTheme="minorEastAsia" w:hint="eastAsia"/>
                <w:sz w:val="22"/>
                <w:szCs w:val="22"/>
              </w:rPr>
              <w:t>を継続的に把握してください。</w:t>
            </w:r>
          </w:p>
          <w:p w14:paraId="24B36F14" w14:textId="77777777" w:rsidR="0043364D" w:rsidRPr="00BB65D8" w:rsidRDefault="0043364D" w:rsidP="0043364D">
            <w:pPr>
              <w:ind w:left="167" w:hanging="167"/>
              <w:rPr>
                <w:rFonts w:asciiTheme="minorEastAsia" w:eastAsiaTheme="minorEastAsia" w:hAnsiTheme="minorEastAsia"/>
                <w:sz w:val="22"/>
                <w:szCs w:val="22"/>
              </w:rPr>
            </w:pPr>
          </w:p>
          <w:p w14:paraId="12B91062" w14:textId="77777777" w:rsidR="0043364D" w:rsidRPr="00BB65D8" w:rsidRDefault="0043364D" w:rsidP="0043364D">
            <w:pPr>
              <w:pStyle w:val="af2"/>
              <w:numPr>
                <w:ilvl w:val="0"/>
                <w:numId w:val="1"/>
              </w:numPr>
              <w:ind w:leftChars="0" w:firstLineChars="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 xml:space="preserve">　口腔スクリーニング及び栄養スクリーニングを行うに当たっては、利用者について、それぞれ次に掲げる確認を行い、確認した情報を介護支援専門員に対し、提供してください。</w:t>
            </w:r>
          </w:p>
          <w:p w14:paraId="60B64954" w14:textId="77777777" w:rsidR="00DD0455" w:rsidRPr="00BB65D8" w:rsidRDefault="00DD0455" w:rsidP="00DD0455">
            <w:pPr>
              <w:ind w:leftChars="200" w:left="420" w:firstLineChars="100" w:firstLine="22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ただし、イのｇ及びｈについては、利用者の状態に応じて確認可能な場合に限って評価を行ってください。</w:t>
            </w:r>
          </w:p>
          <w:p w14:paraId="4C281187" w14:textId="77777777" w:rsidR="00DD0455" w:rsidRPr="00BB65D8" w:rsidRDefault="00DD0455" w:rsidP="00DD0455">
            <w:pPr>
              <w:ind w:leftChars="200" w:left="420" w:firstLineChars="100" w:firstLine="22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なお、口腔及び栄養スクリーニングの実施に当たっては、別途通知（「リハビリテーション・個別機能訓練、栄養、口腔の実施及び一体的取組について」）を参照するとともに、口腔スクリーニングの実施に当たっては、｢入院</w:t>
            </w:r>
            <w:r w:rsidRPr="00BB65D8">
              <w:rPr>
                <w:rFonts w:asciiTheme="minorEastAsia" w:eastAsiaTheme="minorEastAsia" w:hAnsiTheme="minorEastAsia"/>
                <w:sz w:val="22"/>
                <w:szCs w:val="22"/>
              </w:rPr>
              <w:t xml:space="preserve"> 所 中及び在宅等における療養中の患者に対する口腔</w:t>
            </w:r>
            <w:r w:rsidRPr="00BB65D8">
              <w:rPr>
                <w:rFonts w:asciiTheme="minorEastAsia" w:eastAsiaTheme="minorEastAsia" w:hAnsiTheme="minorEastAsia" w:hint="eastAsia"/>
                <w:sz w:val="22"/>
                <w:szCs w:val="22"/>
              </w:rPr>
              <w:t>の健康状態の確認に関する基本的な考え方｣</w:t>
            </w:r>
            <w:r w:rsidRPr="00BB65D8">
              <w:rPr>
                <w:rFonts w:asciiTheme="minorEastAsia" w:eastAsiaTheme="minorEastAsia" w:hAnsiTheme="minorEastAsia"/>
                <w:sz w:val="22"/>
                <w:szCs w:val="22"/>
              </w:rPr>
              <w:t xml:space="preserve"> 令和６年３月日本歯科医</w:t>
            </w:r>
            <w:r w:rsidRPr="00BB65D8">
              <w:rPr>
                <w:rFonts w:asciiTheme="minorEastAsia" w:eastAsiaTheme="minorEastAsia" w:hAnsiTheme="minorEastAsia" w:hint="eastAsia"/>
                <w:sz w:val="22"/>
                <w:szCs w:val="22"/>
              </w:rPr>
              <w:t>学会）等の関連学会が示す記載等も参考にしてください。</w:t>
            </w:r>
          </w:p>
          <w:p w14:paraId="3835451B" w14:textId="77777777" w:rsidR="0043364D" w:rsidRPr="00BB65D8" w:rsidRDefault="0043364D" w:rsidP="0043364D">
            <w:pPr>
              <w:pStyle w:val="af2"/>
              <w:ind w:leftChars="0" w:left="360" w:firstLineChars="0" w:firstLine="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 xml:space="preserve">　イ</w:t>
            </w:r>
            <w:r w:rsidRPr="00BB65D8">
              <w:rPr>
                <w:rFonts w:asciiTheme="minorEastAsia" w:eastAsiaTheme="minorEastAsia" w:hAnsiTheme="minorEastAsia"/>
                <w:sz w:val="22"/>
                <w:szCs w:val="22"/>
              </w:rPr>
              <w:t xml:space="preserve"> 口腔スクリーニング</w:t>
            </w:r>
          </w:p>
          <w:p w14:paraId="6B953312"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ａ</w:t>
            </w:r>
            <w:r w:rsidRPr="00BB65D8">
              <w:rPr>
                <w:rFonts w:asciiTheme="minorEastAsia" w:eastAsiaTheme="minorEastAsia" w:hAnsiTheme="minorEastAsia"/>
                <w:sz w:val="22"/>
                <w:szCs w:val="22"/>
              </w:rPr>
              <w:t xml:space="preserve"> 開口ができない者</w:t>
            </w:r>
          </w:p>
          <w:p w14:paraId="55D5285B"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ｂ</w:t>
            </w:r>
            <w:r w:rsidRPr="00BB65D8">
              <w:rPr>
                <w:rFonts w:asciiTheme="minorEastAsia" w:eastAsiaTheme="minorEastAsia" w:hAnsiTheme="minorEastAsia"/>
                <w:sz w:val="22"/>
                <w:szCs w:val="22"/>
              </w:rPr>
              <w:t xml:space="preserve"> 歯の汚れがある者</w:t>
            </w:r>
          </w:p>
          <w:p w14:paraId="6D7A1DC5"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ｃ</w:t>
            </w:r>
            <w:r w:rsidRPr="00BB65D8">
              <w:rPr>
                <w:rFonts w:asciiTheme="minorEastAsia" w:eastAsiaTheme="minorEastAsia" w:hAnsiTheme="minorEastAsia"/>
                <w:sz w:val="22"/>
                <w:szCs w:val="22"/>
              </w:rPr>
              <w:t xml:space="preserve"> 舌の汚れがある者</w:t>
            </w:r>
          </w:p>
          <w:p w14:paraId="00D5124B"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ｄ</w:t>
            </w:r>
            <w:r w:rsidRPr="00BB65D8">
              <w:rPr>
                <w:rFonts w:asciiTheme="minorEastAsia" w:eastAsiaTheme="minorEastAsia" w:hAnsiTheme="minorEastAsia"/>
                <w:sz w:val="22"/>
                <w:szCs w:val="22"/>
              </w:rPr>
              <w:t xml:space="preserve"> 歯肉の腫れ、出血がある者</w:t>
            </w:r>
          </w:p>
          <w:p w14:paraId="092B8750" w14:textId="77777777" w:rsidR="00DD0455" w:rsidRPr="00BB65D8" w:rsidRDefault="00DD0455" w:rsidP="00DD0455">
            <w:pPr>
              <w:pStyle w:val="af2"/>
              <w:ind w:left="1056" w:hangingChars="100" w:hanging="216"/>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lastRenderedPageBreak/>
              <w:t>ｅ</w:t>
            </w:r>
            <w:r w:rsidRPr="00BB65D8">
              <w:rPr>
                <w:rFonts w:asciiTheme="minorEastAsia" w:eastAsiaTheme="minorEastAsia" w:hAnsiTheme="minorEastAsia"/>
                <w:sz w:val="22"/>
                <w:szCs w:val="22"/>
              </w:rPr>
              <w:t xml:space="preserve"> 左右両方の奥歯でしっかりかみしめることができない者</w:t>
            </w:r>
          </w:p>
          <w:p w14:paraId="65F2C727"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ｆ</w:t>
            </w:r>
            <w:r w:rsidRPr="00BB65D8">
              <w:rPr>
                <w:rFonts w:asciiTheme="minorEastAsia" w:eastAsiaTheme="minorEastAsia" w:hAnsiTheme="minorEastAsia"/>
                <w:sz w:val="22"/>
                <w:szCs w:val="22"/>
              </w:rPr>
              <w:t xml:space="preserve"> むせがある者</w:t>
            </w:r>
          </w:p>
          <w:p w14:paraId="2DCF0643" w14:textId="77777777" w:rsidR="00DD0455" w:rsidRPr="00BB65D8" w:rsidRDefault="00DD0455" w:rsidP="00DD0455">
            <w:pPr>
              <w:ind w:left="167" w:firstLineChars="300" w:firstLine="660"/>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ｇ</w:t>
            </w:r>
            <w:r w:rsidRPr="00BB65D8">
              <w:rPr>
                <w:rFonts w:asciiTheme="minorEastAsia" w:eastAsiaTheme="minorEastAsia" w:hAnsiTheme="minorEastAsia"/>
                <w:sz w:val="22"/>
                <w:szCs w:val="22"/>
              </w:rPr>
              <w:t xml:space="preserve"> ぶくぶくうがいができない者</w:t>
            </w:r>
          </w:p>
          <w:p w14:paraId="7A300776" w14:textId="77777777" w:rsidR="00DD0455" w:rsidRPr="00BB65D8" w:rsidRDefault="00DD0455" w:rsidP="00DD0455">
            <w:pPr>
              <w:pStyle w:val="af2"/>
              <w:ind w:leftChars="0" w:left="360" w:firstLineChars="200" w:firstLine="432"/>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ｈ</w:t>
            </w:r>
            <w:r w:rsidRPr="00BB65D8">
              <w:rPr>
                <w:rFonts w:asciiTheme="minorEastAsia" w:eastAsiaTheme="minorEastAsia" w:hAnsiTheme="minorEastAsia"/>
                <w:sz w:val="22"/>
                <w:szCs w:val="22"/>
              </w:rPr>
              <w:t xml:space="preserve"> 食物のため込み、残留がある者</w:t>
            </w:r>
          </w:p>
          <w:p w14:paraId="1F9B32E1" w14:textId="77777777" w:rsidR="0043364D" w:rsidRPr="00BB65D8" w:rsidRDefault="0043364D" w:rsidP="0043364D">
            <w:pPr>
              <w:pStyle w:val="af2"/>
              <w:ind w:leftChars="0" w:left="360" w:firstLineChars="100" w:firstLine="216"/>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ロ</w:t>
            </w:r>
            <w:r w:rsidRPr="00BB65D8">
              <w:rPr>
                <w:rFonts w:asciiTheme="minorEastAsia" w:eastAsiaTheme="minorEastAsia" w:hAnsiTheme="minorEastAsia"/>
                <w:sz w:val="22"/>
                <w:szCs w:val="22"/>
              </w:rPr>
              <w:t xml:space="preserve"> 栄養スクリーニング</w:t>
            </w:r>
          </w:p>
          <w:p w14:paraId="1FFBA2B4" w14:textId="77777777" w:rsidR="0043364D" w:rsidRPr="00BB65D8" w:rsidRDefault="0043364D" w:rsidP="0043364D">
            <w:pPr>
              <w:pStyle w:val="af2"/>
              <w:ind w:leftChars="0" w:left="0" w:firstLineChars="350" w:firstLine="756"/>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ａ</w:t>
            </w:r>
            <w:r w:rsidRPr="00BB65D8">
              <w:rPr>
                <w:rFonts w:asciiTheme="minorEastAsia" w:eastAsiaTheme="minorEastAsia" w:hAnsiTheme="minorEastAsia"/>
                <w:sz w:val="22"/>
                <w:szCs w:val="22"/>
              </w:rPr>
              <w:t xml:space="preserve"> ＢＭＩが18.5 未満である者</w:t>
            </w:r>
          </w:p>
          <w:p w14:paraId="139D9960" w14:textId="77777777" w:rsidR="0043364D" w:rsidRPr="00BB65D8" w:rsidRDefault="0043364D" w:rsidP="0043364D">
            <w:pPr>
              <w:pStyle w:val="af2"/>
              <w:ind w:leftChars="350" w:left="951" w:hangingChars="100" w:hanging="216"/>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ｂ</w:t>
            </w:r>
            <w:r w:rsidRPr="00BB65D8">
              <w:rPr>
                <w:rFonts w:asciiTheme="minorEastAsia" w:eastAsiaTheme="minorEastAsia" w:hAnsiTheme="minorEastAsia"/>
                <w:sz w:val="22"/>
                <w:szCs w:val="22"/>
              </w:rPr>
              <w:t xml:space="preserve"> １～６月間で３％以上の体重の減少が認められる者又は「地域支</w:t>
            </w:r>
            <w:r w:rsidRPr="00BB65D8">
              <w:rPr>
                <w:rFonts w:asciiTheme="minorEastAsia" w:eastAsiaTheme="minorEastAsia" w:hAnsiTheme="minorEastAsia" w:hint="eastAsia"/>
                <w:sz w:val="22"/>
                <w:szCs w:val="22"/>
              </w:rPr>
              <w:t>援事業の実施について」（平成</w:t>
            </w:r>
            <w:r w:rsidRPr="00BB65D8">
              <w:rPr>
                <w:rFonts w:asciiTheme="minorEastAsia" w:eastAsiaTheme="minorEastAsia" w:hAnsiTheme="minorEastAsia"/>
                <w:sz w:val="22"/>
                <w:szCs w:val="22"/>
              </w:rPr>
              <w:t>18 年６月９日老発第0609001 号厚生</w:t>
            </w:r>
            <w:r w:rsidRPr="00BB65D8">
              <w:rPr>
                <w:rFonts w:asciiTheme="minorEastAsia" w:eastAsiaTheme="minorEastAsia" w:hAnsiTheme="minorEastAsia" w:hint="eastAsia"/>
                <w:sz w:val="22"/>
                <w:szCs w:val="22"/>
              </w:rPr>
              <w:t>労働省老健局長通知）に規定する基本チェックリストの№</w:t>
            </w:r>
            <w:r w:rsidRPr="00BB65D8">
              <w:rPr>
                <w:rFonts w:asciiTheme="minorEastAsia" w:eastAsiaTheme="minorEastAsia" w:hAnsiTheme="minorEastAsia"/>
                <w:sz w:val="22"/>
                <w:szCs w:val="22"/>
              </w:rPr>
              <w:t>11 の項目</w:t>
            </w:r>
            <w:r w:rsidRPr="00BB65D8">
              <w:rPr>
                <w:rFonts w:asciiTheme="minorEastAsia" w:eastAsiaTheme="minorEastAsia" w:hAnsiTheme="minorEastAsia" w:hint="eastAsia"/>
                <w:sz w:val="22"/>
                <w:szCs w:val="22"/>
              </w:rPr>
              <w:t>が「１」に該当する者</w:t>
            </w:r>
          </w:p>
          <w:p w14:paraId="2011C461" w14:textId="77777777" w:rsidR="0043364D" w:rsidRPr="00BB65D8" w:rsidRDefault="0043364D" w:rsidP="0043364D">
            <w:pPr>
              <w:pStyle w:val="af2"/>
              <w:ind w:leftChars="250" w:left="633" w:hangingChars="50" w:hanging="108"/>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ｃ</w:t>
            </w:r>
            <w:r w:rsidRPr="00BB65D8">
              <w:rPr>
                <w:rFonts w:asciiTheme="minorEastAsia" w:eastAsiaTheme="minorEastAsia" w:hAnsiTheme="minorEastAsia"/>
                <w:sz w:val="22"/>
                <w:szCs w:val="22"/>
              </w:rPr>
              <w:t xml:space="preserve"> 血清アルブミン値が3.5ｇ／dl 以下である者</w:t>
            </w:r>
          </w:p>
          <w:p w14:paraId="64A7822C" w14:textId="77777777" w:rsidR="0043364D" w:rsidRPr="00BB65D8" w:rsidRDefault="0043364D" w:rsidP="0043364D">
            <w:pPr>
              <w:pStyle w:val="af2"/>
              <w:ind w:leftChars="250" w:left="633" w:hangingChars="50" w:hanging="108"/>
              <w:rPr>
                <w:rFonts w:asciiTheme="minorEastAsia" w:eastAsiaTheme="minorEastAsia" w:hAnsiTheme="minorEastAsia"/>
                <w:sz w:val="22"/>
                <w:szCs w:val="22"/>
              </w:rPr>
            </w:pPr>
            <w:r w:rsidRPr="00BB65D8">
              <w:rPr>
                <w:rFonts w:asciiTheme="minorEastAsia" w:eastAsiaTheme="minorEastAsia" w:hAnsiTheme="minorEastAsia" w:hint="eastAsia"/>
                <w:sz w:val="22"/>
                <w:szCs w:val="22"/>
              </w:rPr>
              <w:t>ｄ</w:t>
            </w:r>
            <w:r w:rsidRPr="00BB65D8">
              <w:rPr>
                <w:rFonts w:asciiTheme="minorEastAsia" w:eastAsiaTheme="minorEastAsia" w:hAnsiTheme="minorEastAsia"/>
                <w:sz w:val="22"/>
                <w:szCs w:val="22"/>
              </w:rPr>
              <w:t xml:space="preserve"> 食事摂取量が不良（75％以下）である者</w:t>
            </w:r>
          </w:p>
        </w:tc>
        <w:tc>
          <w:tcPr>
            <w:tcW w:w="1338" w:type="dxa"/>
            <w:tcBorders>
              <w:top w:val="nil"/>
              <w:bottom w:val="single" w:sz="4" w:space="0" w:color="auto"/>
            </w:tcBorders>
          </w:tcPr>
          <w:p w14:paraId="0939B006"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05228816"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18CB666C"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4E24FA13"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7B9A979F" w14:textId="77777777" w:rsidR="0043364D" w:rsidRPr="00F26074" w:rsidRDefault="0043364D" w:rsidP="0043364D">
            <w:pPr>
              <w:ind w:left="167" w:rightChars="50" w:right="105" w:hanging="167"/>
              <w:rPr>
                <w:rFonts w:asciiTheme="minorEastAsia" w:eastAsiaTheme="minorEastAsia" w:hAnsiTheme="minorEastAsia"/>
                <w:sz w:val="22"/>
                <w:szCs w:val="22"/>
              </w:rPr>
            </w:pPr>
          </w:p>
        </w:tc>
        <w:tc>
          <w:tcPr>
            <w:tcW w:w="1197" w:type="dxa"/>
            <w:tcBorders>
              <w:top w:val="nil"/>
              <w:bottom w:val="single" w:sz="4" w:space="0" w:color="auto"/>
            </w:tcBorders>
          </w:tcPr>
          <w:p w14:paraId="74B79E1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w:t>
            </w:r>
            <w:r w:rsidR="008A49B4" w:rsidRPr="00134055">
              <w:rPr>
                <w:rFonts w:asciiTheme="minorEastAsia" w:eastAsiaTheme="minorEastAsia" w:hAnsiTheme="minorEastAsia" w:hint="eastAsia"/>
                <w:sz w:val="19"/>
                <w:szCs w:val="19"/>
              </w:rPr>
              <w:t>14</w:t>
            </w:r>
            <w:r w:rsidRPr="00134055">
              <w:rPr>
                <w:rFonts w:asciiTheme="minorEastAsia" w:eastAsiaTheme="minorEastAsia" w:hAnsiTheme="minorEastAsia" w:hint="eastAsia"/>
                <w:sz w:val="19"/>
                <w:szCs w:val="19"/>
              </w:rPr>
              <w:t>)</w:t>
            </w:r>
          </w:p>
          <w:p w14:paraId="433948A7"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702EECA5" w14:textId="77777777" w:rsidTr="00644A4D">
        <w:trPr>
          <w:trHeight w:val="755"/>
        </w:trPr>
        <w:tc>
          <w:tcPr>
            <w:tcW w:w="1701" w:type="dxa"/>
            <w:tcBorders>
              <w:top w:val="single" w:sz="4" w:space="0" w:color="auto"/>
              <w:bottom w:val="nil"/>
            </w:tcBorders>
          </w:tcPr>
          <w:p w14:paraId="5E86D474" w14:textId="77777777" w:rsidR="0043364D" w:rsidRPr="00F26074" w:rsidRDefault="0043364D" w:rsidP="00341012">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17　</w:t>
            </w:r>
            <w:r w:rsidRPr="00F26074">
              <w:rPr>
                <w:rFonts w:asciiTheme="minorEastAsia" w:eastAsiaTheme="minorEastAsia" w:hAnsiTheme="minorEastAsia" w:hint="eastAsia"/>
                <w:sz w:val="22"/>
                <w:szCs w:val="22"/>
              </w:rPr>
              <w:t>科学的介護推進体制加算</w:t>
            </w:r>
          </w:p>
        </w:tc>
        <w:tc>
          <w:tcPr>
            <w:tcW w:w="6096" w:type="dxa"/>
            <w:tcBorders>
              <w:top w:val="nil"/>
              <w:bottom w:val="single" w:sz="4" w:space="0" w:color="auto"/>
            </w:tcBorders>
          </w:tcPr>
          <w:p w14:paraId="7591479F" w14:textId="30D1F68A" w:rsidR="0043364D" w:rsidRPr="00644A4D" w:rsidRDefault="0043364D" w:rsidP="0043364D">
            <w:pPr>
              <w:widowControl/>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次に掲げるいずれの基準にも適合しているものとして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ajorEastAsia" w:eastAsiaTheme="majorEastAsia" w:hAnsiTheme="majorEastAsia" w:hint="eastAsia"/>
                <w:b/>
                <w:sz w:val="22"/>
                <w:szCs w:val="22"/>
              </w:rPr>
              <w:t>特定施設が、利用者に対し特定施設入居者生活介護を行った場合は、科学的介護推進体制加算として、</w:t>
            </w:r>
            <w:r w:rsidRPr="009E6644">
              <w:rPr>
                <w:rFonts w:asciiTheme="majorEastAsia" w:eastAsiaTheme="majorEastAsia" w:hAnsiTheme="majorEastAsia"/>
                <w:b/>
                <w:sz w:val="22"/>
                <w:szCs w:val="22"/>
              </w:rPr>
              <w:t>所定単</w:t>
            </w:r>
            <w:r w:rsidRPr="009E6644">
              <w:rPr>
                <w:rFonts w:asciiTheme="majorEastAsia" w:eastAsiaTheme="majorEastAsia" w:hAnsiTheme="majorEastAsia" w:hint="eastAsia"/>
                <w:b/>
                <w:sz w:val="22"/>
                <w:szCs w:val="22"/>
              </w:rPr>
              <w:t>位数</w:t>
            </w:r>
            <w:r w:rsidRPr="00F26074">
              <w:rPr>
                <w:rFonts w:asciiTheme="majorEastAsia" w:eastAsiaTheme="majorEastAsia" w:hAnsiTheme="majorEastAsia" w:hint="eastAsia"/>
                <w:b/>
                <w:sz w:val="22"/>
                <w:szCs w:val="22"/>
              </w:rPr>
              <w:t>に加算していますか。</w:t>
            </w:r>
          </w:p>
        </w:tc>
        <w:tc>
          <w:tcPr>
            <w:tcW w:w="1338" w:type="dxa"/>
            <w:tcBorders>
              <w:top w:val="nil"/>
              <w:bottom w:val="single" w:sz="4" w:space="0" w:color="auto"/>
            </w:tcBorders>
          </w:tcPr>
          <w:p w14:paraId="617584AA" w14:textId="77777777" w:rsidR="0043364D" w:rsidRPr="00134055"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1327084988"/>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746F48CB" w14:textId="77777777" w:rsidR="0043364D" w:rsidRPr="00134055" w:rsidRDefault="00901A3E" w:rsidP="0043364D">
            <w:pPr>
              <w:widowControl/>
              <w:ind w:left="152" w:hanging="152"/>
              <w:jc w:val="left"/>
              <w:rPr>
                <w:rFonts w:asciiTheme="minorEastAsia" w:eastAsiaTheme="minorEastAsia" w:hAnsiTheme="minorEastAsia"/>
                <w:sz w:val="22"/>
                <w:szCs w:val="22"/>
              </w:rPr>
            </w:pPr>
            <w:sdt>
              <w:sdtPr>
                <w:rPr>
                  <w:sz w:val="20"/>
                  <w:szCs w:val="20"/>
                </w:rPr>
                <w:id w:val="1160658471"/>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6C48882F" w14:textId="77777777" w:rsidR="0043364D" w:rsidRPr="00134055" w:rsidRDefault="00901A3E" w:rsidP="0043364D">
            <w:pPr>
              <w:widowControl/>
              <w:ind w:left="152" w:hanging="152"/>
              <w:jc w:val="left"/>
              <w:rPr>
                <w:rFonts w:asciiTheme="minorEastAsia" w:eastAsiaTheme="minorEastAsia" w:hAnsiTheme="minorEastAsia"/>
                <w:sz w:val="22"/>
                <w:szCs w:val="22"/>
              </w:rPr>
            </w:pPr>
            <w:sdt>
              <w:sdtPr>
                <w:rPr>
                  <w:sz w:val="20"/>
                  <w:szCs w:val="20"/>
                </w:rPr>
                <w:id w:val="-1490156980"/>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該当なし</w:t>
            </w:r>
          </w:p>
        </w:tc>
        <w:tc>
          <w:tcPr>
            <w:tcW w:w="1197" w:type="dxa"/>
            <w:tcBorders>
              <w:top w:val="nil"/>
              <w:bottom w:val="single" w:sz="4" w:space="0" w:color="auto"/>
            </w:tcBorders>
          </w:tcPr>
          <w:p w14:paraId="359D5767" w14:textId="77777777" w:rsidR="0043364D" w:rsidRPr="00134055" w:rsidRDefault="0043364D" w:rsidP="0043364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平12厚告19別表の10の注15</w:t>
            </w:r>
          </w:p>
        </w:tc>
      </w:tr>
      <w:tr w:rsidR="0043364D" w:rsidRPr="00F26074" w14:paraId="20E17206" w14:textId="77777777" w:rsidTr="00644A4D">
        <w:trPr>
          <w:trHeight w:val="755"/>
        </w:trPr>
        <w:tc>
          <w:tcPr>
            <w:tcW w:w="1701" w:type="dxa"/>
            <w:tcBorders>
              <w:top w:val="nil"/>
              <w:bottom w:val="nil"/>
            </w:tcBorders>
          </w:tcPr>
          <w:p w14:paraId="53397B2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F36D299" w14:textId="77777777" w:rsidR="0043364D" w:rsidRPr="00644A4D" w:rsidRDefault="0043364D" w:rsidP="0043364D">
            <w:pPr>
              <w:widowControl/>
              <w:ind w:left="167" w:hanging="167"/>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利用者ごとのＡＤＬ値、栄養状態、口腔機能、認知症の状況その他の利用者の心身の状況等に係る基本的な情報を、厚生労働省に提出していますか。</w:t>
            </w:r>
          </w:p>
        </w:tc>
        <w:tc>
          <w:tcPr>
            <w:tcW w:w="1338" w:type="dxa"/>
            <w:tcBorders>
              <w:top w:val="nil"/>
              <w:bottom w:val="single" w:sz="4" w:space="0" w:color="auto"/>
            </w:tcBorders>
          </w:tcPr>
          <w:p w14:paraId="553A1757" w14:textId="77777777" w:rsidR="0043364D" w:rsidRPr="00134055"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436986526"/>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309E43B1" w14:textId="77777777" w:rsidR="0043364D" w:rsidRPr="00134055" w:rsidRDefault="00901A3E" w:rsidP="0043364D">
            <w:pPr>
              <w:widowControl/>
              <w:ind w:left="152" w:hanging="152"/>
              <w:jc w:val="left"/>
              <w:rPr>
                <w:rFonts w:asciiTheme="minorEastAsia" w:eastAsiaTheme="minorEastAsia" w:hAnsiTheme="minorEastAsia"/>
                <w:sz w:val="22"/>
                <w:szCs w:val="22"/>
              </w:rPr>
            </w:pPr>
            <w:sdt>
              <w:sdtPr>
                <w:rPr>
                  <w:sz w:val="20"/>
                  <w:szCs w:val="20"/>
                </w:rPr>
                <w:id w:val="-2015292954"/>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4297A409" w14:textId="77777777" w:rsidR="0043364D" w:rsidRPr="00134055" w:rsidRDefault="0043364D" w:rsidP="0043364D">
            <w:pPr>
              <w:widowControl/>
              <w:ind w:left="152" w:hanging="152"/>
              <w:jc w:val="left"/>
              <w:rPr>
                <w:sz w:val="20"/>
                <w:szCs w:val="20"/>
              </w:rPr>
            </w:pPr>
          </w:p>
        </w:tc>
        <w:tc>
          <w:tcPr>
            <w:tcW w:w="1197" w:type="dxa"/>
            <w:tcBorders>
              <w:top w:val="nil"/>
              <w:bottom w:val="single" w:sz="4" w:space="0" w:color="auto"/>
            </w:tcBorders>
          </w:tcPr>
          <w:p w14:paraId="4E7CB2B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w:t>
            </w:r>
            <w:r w:rsidR="00152D98" w:rsidRPr="00134055">
              <w:rPr>
                <w:rFonts w:asciiTheme="minorEastAsia" w:eastAsiaTheme="minorEastAsia" w:hAnsiTheme="minorEastAsia" w:hint="eastAsia"/>
                <w:sz w:val="19"/>
                <w:szCs w:val="19"/>
              </w:rPr>
              <w:t>5</w:t>
            </w:r>
            <w:r w:rsidRPr="00134055">
              <w:rPr>
                <w:rFonts w:asciiTheme="minorEastAsia" w:eastAsiaTheme="minorEastAsia" w:hAnsiTheme="minorEastAsia" w:hint="eastAsia"/>
                <w:sz w:val="19"/>
                <w:szCs w:val="19"/>
              </w:rPr>
              <w:t>)</w:t>
            </w:r>
          </w:p>
        </w:tc>
      </w:tr>
      <w:tr w:rsidR="0043364D" w:rsidRPr="00F26074" w14:paraId="291847CF" w14:textId="77777777" w:rsidTr="00644A4D">
        <w:trPr>
          <w:trHeight w:val="755"/>
        </w:trPr>
        <w:tc>
          <w:tcPr>
            <w:tcW w:w="1701" w:type="dxa"/>
            <w:tcBorders>
              <w:top w:val="nil"/>
              <w:bottom w:val="nil"/>
            </w:tcBorders>
          </w:tcPr>
          <w:p w14:paraId="03E00B9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4529C7FF" w14:textId="77777777" w:rsidR="0043364D" w:rsidRPr="00644A4D" w:rsidRDefault="0043364D" w:rsidP="0043364D">
            <w:pPr>
              <w:widowControl/>
              <w:ind w:left="167" w:hanging="167"/>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必要に応じて特定施設サービス計画を見直すなど、指定特定施設入居者生活介護の提供に当たって、①に規定する情報その他指定特定施設入居者生活介護を適切かつ有効に提供するために必要な情報を活用していますか。</w:t>
            </w:r>
          </w:p>
        </w:tc>
        <w:tc>
          <w:tcPr>
            <w:tcW w:w="1338" w:type="dxa"/>
            <w:tcBorders>
              <w:top w:val="single" w:sz="4" w:space="0" w:color="auto"/>
              <w:bottom w:val="nil"/>
            </w:tcBorders>
          </w:tcPr>
          <w:p w14:paraId="6EEA4C30" w14:textId="77777777" w:rsidR="0043364D" w:rsidRPr="00134055"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54673408"/>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2D79C360" w14:textId="77777777" w:rsidR="0043364D" w:rsidRPr="00134055" w:rsidRDefault="00901A3E" w:rsidP="0043364D">
            <w:pPr>
              <w:widowControl/>
              <w:ind w:left="152" w:hanging="152"/>
              <w:jc w:val="left"/>
              <w:rPr>
                <w:rFonts w:asciiTheme="minorEastAsia" w:eastAsiaTheme="minorEastAsia" w:hAnsiTheme="minorEastAsia"/>
                <w:sz w:val="22"/>
                <w:szCs w:val="22"/>
              </w:rPr>
            </w:pPr>
            <w:sdt>
              <w:sdtPr>
                <w:rPr>
                  <w:sz w:val="20"/>
                  <w:szCs w:val="20"/>
                </w:rPr>
                <w:id w:val="-1632012862"/>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3349101E" w14:textId="77777777" w:rsidR="0043364D" w:rsidRPr="00134055" w:rsidRDefault="0043364D" w:rsidP="0043364D">
            <w:pPr>
              <w:widowControl/>
              <w:ind w:left="152" w:hanging="152"/>
              <w:jc w:val="left"/>
              <w:rPr>
                <w:sz w:val="20"/>
                <w:szCs w:val="20"/>
              </w:rPr>
            </w:pPr>
          </w:p>
        </w:tc>
        <w:tc>
          <w:tcPr>
            <w:tcW w:w="1197" w:type="dxa"/>
            <w:tcBorders>
              <w:top w:val="single" w:sz="4" w:space="0" w:color="auto"/>
              <w:bottom w:val="nil"/>
            </w:tcBorders>
          </w:tcPr>
          <w:p w14:paraId="14FC2B5D"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43364D" w:rsidRPr="00F26074" w14:paraId="78155D02" w14:textId="77777777" w:rsidTr="00417EA8">
        <w:trPr>
          <w:trHeight w:val="755"/>
        </w:trPr>
        <w:tc>
          <w:tcPr>
            <w:tcW w:w="1701" w:type="dxa"/>
            <w:tcBorders>
              <w:top w:val="nil"/>
              <w:bottom w:val="single" w:sz="4" w:space="0" w:color="auto"/>
            </w:tcBorders>
          </w:tcPr>
          <w:p w14:paraId="23878C72"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223A664"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原則として利用者全員を対象として、利用者ごとに</w:t>
            </w:r>
            <w:r w:rsidRPr="00F26074">
              <w:rPr>
                <w:rFonts w:asciiTheme="minorEastAsia" w:eastAsiaTheme="minorEastAsia" w:hAnsiTheme="minorEastAsia"/>
                <w:sz w:val="22"/>
                <w:szCs w:val="22"/>
              </w:rPr>
              <w:t>要件を満たした場合に、当該事業所の利用者</w:t>
            </w:r>
            <w:r w:rsidRPr="00F26074">
              <w:rPr>
                <w:rFonts w:asciiTheme="minorEastAsia" w:eastAsiaTheme="minorEastAsia" w:hAnsiTheme="minorEastAsia" w:hint="eastAsia"/>
                <w:sz w:val="22"/>
                <w:szCs w:val="22"/>
              </w:rPr>
              <w:t>全員に対して算定できます。</w:t>
            </w:r>
          </w:p>
          <w:p w14:paraId="4CB30DEA" w14:textId="77777777" w:rsidR="0043364D" w:rsidRPr="00F26074" w:rsidRDefault="0043364D" w:rsidP="0043364D">
            <w:pPr>
              <w:widowControl/>
              <w:ind w:left="0" w:firstLineChars="0" w:firstLine="0"/>
              <w:rPr>
                <w:rFonts w:asciiTheme="minorEastAsia" w:eastAsiaTheme="minorEastAsia" w:hAnsiTheme="minorEastAsia"/>
                <w:sz w:val="22"/>
                <w:szCs w:val="22"/>
              </w:rPr>
            </w:pPr>
          </w:p>
          <w:p w14:paraId="0C299DB5"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14:paraId="3393D81C" w14:textId="77777777" w:rsidR="0043364D" w:rsidRPr="00F26074" w:rsidRDefault="0043364D" w:rsidP="0043364D">
            <w:pPr>
              <w:widowControl/>
              <w:ind w:left="0" w:firstLineChars="0" w:firstLine="0"/>
              <w:rPr>
                <w:rFonts w:asciiTheme="minorEastAsia" w:eastAsiaTheme="minorEastAsia" w:hAnsiTheme="minorEastAsia"/>
                <w:sz w:val="22"/>
                <w:szCs w:val="22"/>
              </w:rPr>
            </w:pPr>
          </w:p>
          <w:p w14:paraId="49D67C38"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事業所は、利用者に提供するサービスの質を常に向上させていくため、計画（</w:t>
            </w:r>
            <w:r w:rsidRPr="00F26074">
              <w:rPr>
                <w:rFonts w:asciiTheme="minorEastAsia" w:eastAsiaTheme="minorEastAsia" w:hAnsiTheme="minorEastAsia"/>
                <w:sz w:val="22"/>
                <w:szCs w:val="22"/>
              </w:rPr>
              <w:t>Plan）、実行（Do）、評価（Check）、改善（Action）のサイク</w:t>
            </w:r>
            <w:r w:rsidRPr="00F26074">
              <w:rPr>
                <w:rFonts w:asciiTheme="minorEastAsia" w:eastAsiaTheme="minorEastAsia" w:hAnsiTheme="minorEastAsia" w:hint="eastAsia"/>
                <w:sz w:val="22"/>
                <w:szCs w:val="22"/>
              </w:rPr>
              <w:t>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りません。</w:t>
            </w:r>
          </w:p>
          <w:p w14:paraId="44684636"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利用者の心身の状況等に係る基本的な情報に基づき、適切なサービ</w:t>
            </w:r>
            <w:r w:rsidRPr="00F26074">
              <w:rPr>
                <w:rFonts w:asciiTheme="minorEastAsia" w:eastAsiaTheme="minorEastAsia" w:hAnsiTheme="minorEastAsia" w:hint="eastAsia"/>
                <w:sz w:val="22"/>
                <w:szCs w:val="22"/>
              </w:rPr>
              <w:t>スを提供するためのサービス計画を作成する（</w:t>
            </w:r>
            <w:r w:rsidRPr="00F26074">
              <w:rPr>
                <w:rFonts w:asciiTheme="minorEastAsia" w:eastAsiaTheme="minorEastAsia" w:hAnsiTheme="minorEastAsia"/>
                <w:sz w:val="22"/>
                <w:szCs w:val="22"/>
              </w:rPr>
              <w:t>Plan）。</w:t>
            </w:r>
          </w:p>
          <w:p w14:paraId="6F5A6599"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lastRenderedPageBreak/>
              <w:t>ロ</w:t>
            </w:r>
            <w:r w:rsidRPr="00F26074">
              <w:rPr>
                <w:rFonts w:asciiTheme="minorEastAsia" w:eastAsiaTheme="minorEastAsia" w:hAnsiTheme="minorEastAsia"/>
                <w:sz w:val="22"/>
                <w:szCs w:val="22"/>
              </w:rPr>
              <w:t xml:space="preserve"> サービスの提供に当たっては、サービス計画に基づいて、利用者の</w:t>
            </w:r>
            <w:r w:rsidRPr="00F26074">
              <w:rPr>
                <w:rFonts w:asciiTheme="minorEastAsia" w:eastAsiaTheme="minorEastAsia" w:hAnsiTheme="minorEastAsia" w:hint="eastAsia"/>
                <w:sz w:val="22"/>
                <w:szCs w:val="22"/>
              </w:rPr>
              <w:t>自立支援や重度化防止に資する介護を実施する（</w:t>
            </w:r>
            <w:r w:rsidRPr="00F26074">
              <w:rPr>
                <w:rFonts w:asciiTheme="minorEastAsia" w:eastAsiaTheme="minorEastAsia" w:hAnsiTheme="minorEastAsia"/>
                <w:sz w:val="22"/>
                <w:szCs w:val="22"/>
              </w:rPr>
              <w:t>Do）。</w:t>
            </w:r>
          </w:p>
          <w:p w14:paraId="79F89291"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ＬＩＦＥへの提出情報及びフィードバック情報等も活用し、多職種</w:t>
            </w:r>
            <w:r w:rsidRPr="00F26074">
              <w:rPr>
                <w:rFonts w:asciiTheme="minorEastAsia" w:eastAsiaTheme="minorEastAsia" w:hAnsiTheme="minorEastAsia" w:hint="eastAsia"/>
                <w:sz w:val="22"/>
                <w:szCs w:val="22"/>
              </w:rPr>
              <w:t>が共同して、事業所の特性やサービス提供の在り方について検証を行う（</w:t>
            </w:r>
            <w:r w:rsidRPr="00F26074">
              <w:rPr>
                <w:rFonts w:asciiTheme="minorEastAsia" w:eastAsiaTheme="minorEastAsia" w:hAnsiTheme="minorEastAsia"/>
                <w:sz w:val="22"/>
                <w:szCs w:val="22"/>
              </w:rPr>
              <w:t>Check）。</w:t>
            </w:r>
          </w:p>
          <w:p w14:paraId="501BCBC5" w14:textId="77777777" w:rsidR="0043364D"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検証結果に基づき、利用者のサービス計画を適切に見直し、事業所</w:t>
            </w:r>
            <w:r w:rsidRPr="00F26074">
              <w:rPr>
                <w:rFonts w:asciiTheme="minorEastAsia" w:eastAsiaTheme="minorEastAsia" w:hAnsiTheme="minorEastAsia" w:hint="eastAsia"/>
                <w:sz w:val="22"/>
                <w:szCs w:val="22"/>
              </w:rPr>
              <w:t>全体として、サービスの質の更なる向上に努める（</w:t>
            </w:r>
            <w:r w:rsidRPr="00F26074">
              <w:rPr>
                <w:rFonts w:asciiTheme="minorEastAsia" w:eastAsiaTheme="minorEastAsia" w:hAnsiTheme="minorEastAsia"/>
                <w:sz w:val="22"/>
                <w:szCs w:val="22"/>
              </w:rPr>
              <w:t>Action）。</w:t>
            </w:r>
          </w:p>
          <w:p w14:paraId="55653196"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p>
          <w:p w14:paraId="262C2C59" w14:textId="77777777" w:rsidR="0043364D" w:rsidRDefault="0043364D" w:rsidP="0043364D">
            <w:pPr>
              <w:widowControl/>
              <w:ind w:left="440" w:hangingChars="200" w:hanging="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提出された情報については、国民の健康の保持促進及びその有する能力の維持向上に資するため、適宜活用されます。</w:t>
            </w:r>
          </w:p>
          <w:p w14:paraId="3CF0478A" w14:textId="77777777" w:rsidR="0043364D" w:rsidRPr="00F26074" w:rsidRDefault="0043364D" w:rsidP="0043364D">
            <w:pPr>
              <w:widowControl/>
              <w:ind w:left="440" w:hangingChars="200" w:hanging="440"/>
              <w:rPr>
                <w:rFonts w:asciiTheme="minorEastAsia" w:eastAsiaTheme="minorEastAsia" w:hAnsiTheme="minorEastAsia"/>
                <w:sz w:val="22"/>
                <w:szCs w:val="22"/>
              </w:rPr>
            </w:pPr>
          </w:p>
        </w:tc>
        <w:tc>
          <w:tcPr>
            <w:tcW w:w="1338" w:type="dxa"/>
            <w:tcBorders>
              <w:top w:val="nil"/>
              <w:bottom w:val="single" w:sz="4" w:space="0" w:color="auto"/>
            </w:tcBorders>
          </w:tcPr>
          <w:p w14:paraId="68F55811"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27406356"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6C2FA7F1"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7B4AB040"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7B587012"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0AD0673E" w14:textId="77777777" w:rsidR="0043364D" w:rsidRPr="00F26074" w:rsidRDefault="0043364D" w:rsidP="0043364D">
            <w:pPr>
              <w:widowControl/>
              <w:ind w:left="0" w:firstLineChars="0" w:firstLine="0"/>
              <w:rPr>
                <w:rFonts w:asciiTheme="minorEastAsia" w:eastAsiaTheme="minorEastAsia" w:hAnsiTheme="minorEastAsia"/>
                <w:sz w:val="19"/>
                <w:szCs w:val="19"/>
              </w:rPr>
            </w:pPr>
          </w:p>
        </w:tc>
      </w:tr>
      <w:tr w:rsidR="0043364D" w:rsidRPr="00F26074" w14:paraId="4EE9D0FC" w14:textId="77777777" w:rsidTr="00417EA8">
        <w:trPr>
          <w:trHeight w:val="755"/>
        </w:trPr>
        <w:tc>
          <w:tcPr>
            <w:tcW w:w="1701" w:type="dxa"/>
            <w:tcBorders>
              <w:top w:val="single" w:sz="4" w:space="0" w:color="auto"/>
              <w:bottom w:val="nil"/>
            </w:tcBorders>
          </w:tcPr>
          <w:p w14:paraId="669E0B5D" w14:textId="77777777" w:rsidR="0043364D" w:rsidRPr="00F26074" w:rsidRDefault="0043364D" w:rsidP="00341012">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18　</w:t>
            </w:r>
            <w:r w:rsidRPr="00F26074">
              <w:rPr>
                <w:rFonts w:asciiTheme="minorEastAsia" w:eastAsiaTheme="minorEastAsia" w:hAnsiTheme="minorEastAsia" w:hint="eastAsia"/>
                <w:sz w:val="22"/>
                <w:szCs w:val="22"/>
              </w:rPr>
              <w:t>退院・退所時連携加算</w:t>
            </w:r>
          </w:p>
          <w:p w14:paraId="5826CF84" w14:textId="77777777" w:rsidR="0043364D" w:rsidRPr="00644A4D"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3F3E7E6" w14:textId="3543E336" w:rsidR="0043364D" w:rsidRPr="00F26074" w:rsidRDefault="0043364D" w:rsidP="0043364D">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病院、診療所、介護老人保健施設又は介護医療院から特定施設に入居した場合は、入居した日から起算して30日以内の期間については、退院・退所時連携加算として、１日につき所定単位数に加算していますか。</w:t>
            </w:r>
          </w:p>
          <w:p w14:paraId="1F144071" w14:textId="4BF309D4" w:rsidR="0043364D" w:rsidRPr="00644A4D" w:rsidRDefault="0043364D" w:rsidP="0043364D">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30日を超える病院若しくは診療所への入院又は介護老人保健施設若しくは介護医療院への入所後に当該特定施設に再び入居した場合も、同様とします。</w:t>
            </w:r>
          </w:p>
        </w:tc>
        <w:tc>
          <w:tcPr>
            <w:tcW w:w="1338" w:type="dxa"/>
            <w:tcBorders>
              <w:top w:val="single" w:sz="4" w:space="0" w:color="auto"/>
              <w:bottom w:val="nil"/>
            </w:tcBorders>
          </w:tcPr>
          <w:p w14:paraId="66F8F961" w14:textId="77777777" w:rsidR="0043364D" w:rsidRPr="00F26074"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121241813"/>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いる</w:t>
            </w:r>
          </w:p>
          <w:p w14:paraId="7883DF44" w14:textId="77777777" w:rsidR="0043364D" w:rsidRPr="00F26074" w:rsidRDefault="00901A3E" w:rsidP="0043364D">
            <w:pPr>
              <w:widowControl/>
              <w:ind w:left="152" w:hanging="152"/>
              <w:jc w:val="left"/>
              <w:rPr>
                <w:rFonts w:asciiTheme="minorEastAsia" w:eastAsiaTheme="minorEastAsia" w:hAnsiTheme="minorEastAsia"/>
                <w:sz w:val="22"/>
                <w:szCs w:val="22"/>
              </w:rPr>
            </w:pPr>
            <w:sdt>
              <w:sdtPr>
                <w:rPr>
                  <w:sz w:val="20"/>
                  <w:szCs w:val="20"/>
                </w:rPr>
                <w:id w:val="2070382692"/>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いない</w:t>
            </w:r>
          </w:p>
          <w:p w14:paraId="76193C85" w14:textId="77777777" w:rsidR="0043364D" w:rsidRPr="00F26074" w:rsidRDefault="00901A3E" w:rsidP="0043364D">
            <w:pPr>
              <w:widowControl/>
              <w:ind w:left="0" w:firstLineChars="0" w:firstLine="0"/>
              <w:jc w:val="left"/>
              <w:rPr>
                <w:rFonts w:asciiTheme="minorEastAsia" w:eastAsiaTheme="minorEastAsia" w:hAnsiTheme="minorEastAsia"/>
                <w:sz w:val="22"/>
                <w:szCs w:val="22"/>
              </w:rPr>
            </w:pPr>
            <w:sdt>
              <w:sdtPr>
                <w:rPr>
                  <w:sz w:val="20"/>
                  <w:szCs w:val="20"/>
                </w:rPr>
                <w:id w:val="-849255590"/>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該当なし</w:t>
            </w:r>
          </w:p>
          <w:p w14:paraId="4133AE3B"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76AFE745" w14:textId="77777777" w:rsidR="0043364D" w:rsidRPr="00F26074" w:rsidRDefault="0043364D" w:rsidP="0043364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w:t>
            </w:r>
            <w:r>
              <w:rPr>
                <w:rFonts w:asciiTheme="minorEastAsia" w:eastAsiaTheme="minorEastAsia" w:hAnsiTheme="minorEastAsia" w:hint="eastAsia"/>
                <w:sz w:val="19"/>
                <w:szCs w:val="19"/>
              </w:rPr>
              <w:t>19</w:t>
            </w:r>
            <w:r w:rsidRPr="00F26074">
              <w:rPr>
                <w:rFonts w:asciiTheme="minorEastAsia" w:eastAsiaTheme="minorEastAsia" w:hAnsiTheme="minorEastAsia" w:hint="eastAsia"/>
                <w:sz w:val="19"/>
                <w:szCs w:val="19"/>
              </w:rPr>
              <w:t>別表の10</w:t>
            </w:r>
            <w:r>
              <w:rPr>
                <w:rFonts w:asciiTheme="minorEastAsia" w:eastAsiaTheme="minorEastAsia" w:hAnsiTheme="minorEastAsia" w:hint="eastAsia"/>
                <w:sz w:val="19"/>
                <w:szCs w:val="19"/>
              </w:rPr>
              <w:t>ニ</w:t>
            </w:r>
          </w:p>
          <w:p w14:paraId="55483A1A" w14:textId="77777777" w:rsidR="0043364D" w:rsidRPr="00F26074" w:rsidRDefault="0043364D" w:rsidP="0043364D">
            <w:pPr>
              <w:widowControl/>
              <w:ind w:left="144" w:hanging="144"/>
              <w:jc w:val="left"/>
              <w:rPr>
                <w:rFonts w:asciiTheme="minorEastAsia" w:eastAsiaTheme="minorEastAsia" w:hAnsiTheme="minorEastAsia"/>
                <w:sz w:val="19"/>
                <w:szCs w:val="19"/>
              </w:rPr>
            </w:pPr>
          </w:p>
        </w:tc>
      </w:tr>
      <w:tr w:rsidR="0043364D" w:rsidRPr="00F26074" w14:paraId="5800A70C" w14:textId="77777777" w:rsidTr="00417EA8">
        <w:trPr>
          <w:trHeight w:val="224"/>
        </w:trPr>
        <w:tc>
          <w:tcPr>
            <w:tcW w:w="1701" w:type="dxa"/>
            <w:tcBorders>
              <w:top w:val="nil"/>
              <w:bottom w:val="single" w:sz="4" w:space="0" w:color="auto"/>
            </w:tcBorders>
          </w:tcPr>
          <w:p w14:paraId="7B032FB5" w14:textId="77777777" w:rsidR="0043364D" w:rsidRPr="00F26074" w:rsidRDefault="0043364D" w:rsidP="0043364D">
            <w:pPr>
              <w:widowControl/>
              <w:ind w:left="220" w:hangingChars="100" w:hanging="220"/>
              <w:jc w:val="left"/>
              <w:rPr>
                <w:rFonts w:asciiTheme="minorEastAsia" w:eastAsiaTheme="minorEastAsia" w:hAnsiTheme="minorEastAsia"/>
                <w:sz w:val="22"/>
                <w:szCs w:val="22"/>
              </w:rPr>
            </w:pPr>
          </w:p>
        </w:tc>
        <w:tc>
          <w:tcPr>
            <w:tcW w:w="6096" w:type="dxa"/>
            <w:tcBorders>
              <w:top w:val="nil"/>
              <w:bottom w:val="single" w:sz="4" w:space="0" w:color="auto"/>
            </w:tcBorders>
          </w:tcPr>
          <w:p w14:paraId="444A1CA1"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w:t>
            </w:r>
            <w:r w:rsidRPr="00F26074">
              <w:rPr>
                <w:rFonts w:asciiTheme="minorEastAsia" w:eastAsiaTheme="minorEastAsia" w:hAnsiTheme="minorEastAsia"/>
                <w:sz w:val="22"/>
                <w:szCs w:val="22"/>
              </w:rPr>
              <w:t>30日間に限って、</w:t>
            </w:r>
            <w:r w:rsidRPr="00F26074">
              <w:rPr>
                <w:rFonts w:asciiTheme="minorEastAsia" w:eastAsiaTheme="minorEastAsia" w:hAnsiTheme="minorEastAsia" w:hint="eastAsia"/>
                <w:sz w:val="22"/>
                <w:szCs w:val="22"/>
              </w:rPr>
              <w:t>加算してください。</w:t>
            </w:r>
          </w:p>
          <w:p w14:paraId="6A39194A"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当該面談等は、テレビ電話装置等を活用して行うことができ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2B8C0CB1"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退院・退所時連携加算は、当該入居者が過去３月間の間に、当該特定施設に入居したことがない場合に限り算定できます。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w:t>
            </w:r>
            <w:r w:rsidRPr="00F26074">
              <w:rPr>
                <w:rFonts w:asciiTheme="minorEastAsia" w:eastAsiaTheme="minorEastAsia" w:hAnsiTheme="minorEastAsia"/>
                <w:sz w:val="22"/>
                <w:szCs w:val="22"/>
              </w:rPr>
              <w:t>30日から控除して得た日数に限り算定できることと</w:t>
            </w:r>
            <w:r w:rsidRPr="00F26074">
              <w:rPr>
                <w:rFonts w:asciiTheme="minorEastAsia" w:eastAsiaTheme="minorEastAsia" w:hAnsiTheme="minorEastAsia" w:hint="eastAsia"/>
                <w:sz w:val="22"/>
                <w:szCs w:val="22"/>
              </w:rPr>
              <w:t>します。</w:t>
            </w:r>
          </w:p>
          <w:p w14:paraId="6DC88ABF" w14:textId="77777777" w:rsidR="0043364D"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30日を超える医療提供施設への入院・入所後に再入居した場合</w:t>
            </w:r>
            <w:r w:rsidRPr="00F26074">
              <w:rPr>
                <w:rFonts w:asciiTheme="minorEastAsia" w:eastAsiaTheme="minorEastAsia" w:hAnsiTheme="minorEastAsia" w:hint="eastAsia"/>
                <w:sz w:val="22"/>
                <w:szCs w:val="22"/>
              </w:rPr>
              <w:t>は、退院・退所時連携加算が算定できます。</w:t>
            </w:r>
          </w:p>
          <w:p w14:paraId="36CFAFDA" w14:textId="3D0B18F0" w:rsidR="000B11A9" w:rsidRPr="00F26074" w:rsidRDefault="000B11A9" w:rsidP="0043364D">
            <w:pPr>
              <w:widowControl/>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589A17F5" w14:textId="77777777" w:rsidR="0043364D" w:rsidRPr="00134055" w:rsidRDefault="0043364D" w:rsidP="0043364D">
            <w:pPr>
              <w:ind w:leftChars="50" w:left="272" w:rightChars="50" w:right="105" w:hanging="167"/>
              <w:jc w:val="center"/>
              <w:rPr>
                <w:rFonts w:asciiTheme="minorEastAsia" w:eastAsiaTheme="minorEastAsia" w:hAnsiTheme="minorEastAsia"/>
                <w:sz w:val="22"/>
                <w:szCs w:val="22"/>
              </w:rPr>
            </w:pPr>
          </w:p>
        </w:tc>
        <w:tc>
          <w:tcPr>
            <w:tcW w:w="1197" w:type="dxa"/>
            <w:tcBorders>
              <w:top w:val="nil"/>
              <w:bottom w:val="single" w:sz="4" w:space="0" w:color="auto"/>
            </w:tcBorders>
          </w:tcPr>
          <w:p w14:paraId="2A960313"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w:t>
            </w:r>
            <w:r w:rsidR="00152D98" w:rsidRPr="00134055">
              <w:rPr>
                <w:rFonts w:asciiTheme="minorEastAsia" w:eastAsiaTheme="minorEastAsia" w:hAnsiTheme="minorEastAsia" w:hint="eastAsia"/>
                <w:sz w:val="19"/>
                <w:szCs w:val="19"/>
              </w:rPr>
              <w:t>6</w:t>
            </w:r>
            <w:r w:rsidRPr="00134055">
              <w:rPr>
                <w:rFonts w:asciiTheme="minorEastAsia" w:eastAsiaTheme="minorEastAsia" w:hAnsiTheme="minorEastAsia"/>
                <w:sz w:val="19"/>
                <w:szCs w:val="19"/>
              </w:rPr>
              <w:t>)</w:t>
            </w:r>
          </w:p>
        </w:tc>
      </w:tr>
      <w:tr w:rsidR="0043364D" w:rsidRPr="00F26074" w14:paraId="05CC5887" w14:textId="77777777" w:rsidTr="00800833">
        <w:trPr>
          <w:trHeight w:val="224"/>
        </w:trPr>
        <w:tc>
          <w:tcPr>
            <w:tcW w:w="1701" w:type="dxa"/>
            <w:tcBorders>
              <w:top w:val="nil"/>
              <w:bottom w:val="nil"/>
            </w:tcBorders>
          </w:tcPr>
          <w:p w14:paraId="2C156B93" w14:textId="77777777" w:rsidR="0043364D" w:rsidRPr="00A55CC6" w:rsidRDefault="0043364D" w:rsidP="00341012">
            <w:pPr>
              <w:widowControl/>
              <w:ind w:left="110" w:hangingChars="50" w:hanging="110"/>
              <w:jc w:val="left"/>
              <w:rPr>
                <w:rFonts w:asciiTheme="minorEastAsia" w:eastAsiaTheme="minorEastAsia" w:hAnsiTheme="minorEastAsia"/>
                <w:sz w:val="22"/>
                <w:szCs w:val="22"/>
              </w:rPr>
            </w:pPr>
            <w:r w:rsidRPr="00A55CC6">
              <w:rPr>
                <w:rFonts w:asciiTheme="minorEastAsia" w:eastAsiaTheme="minorEastAsia" w:hAnsiTheme="minorEastAsia" w:hint="eastAsia"/>
                <w:sz w:val="22"/>
                <w:szCs w:val="22"/>
              </w:rPr>
              <w:t>19　退居時情報提供加算</w:t>
            </w:r>
          </w:p>
        </w:tc>
        <w:tc>
          <w:tcPr>
            <w:tcW w:w="6096" w:type="dxa"/>
            <w:tcBorders>
              <w:top w:val="nil"/>
              <w:bottom w:val="nil"/>
            </w:tcBorders>
          </w:tcPr>
          <w:p w14:paraId="4CCCB5AD" w14:textId="77777777" w:rsidR="0043364D" w:rsidRPr="00A55CC6" w:rsidRDefault="0043364D" w:rsidP="0043364D">
            <w:pPr>
              <w:widowControl/>
              <w:ind w:leftChars="100" w:left="210" w:firstLineChars="100" w:firstLine="221"/>
              <w:rPr>
                <w:rFonts w:asciiTheme="majorEastAsia" w:eastAsiaTheme="majorEastAsia" w:hAnsiTheme="majorEastAsia"/>
                <w:b/>
                <w:sz w:val="22"/>
                <w:szCs w:val="22"/>
              </w:rPr>
            </w:pPr>
            <w:r w:rsidRPr="00A55CC6">
              <w:rPr>
                <w:rFonts w:asciiTheme="majorEastAsia" w:eastAsiaTheme="majorEastAsia" w:hAnsiTheme="majorEastAsia" w:hint="eastAsia"/>
                <w:b/>
                <w:sz w:val="22"/>
                <w:szCs w:val="22"/>
              </w:rPr>
              <w:t>特定施設入居者生活介護費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していますか。</w:t>
            </w:r>
          </w:p>
        </w:tc>
        <w:tc>
          <w:tcPr>
            <w:tcW w:w="1338" w:type="dxa"/>
            <w:tcBorders>
              <w:top w:val="nil"/>
              <w:bottom w:val="nil"/>
            </w:tcBorders>
          </w:tcPr>
          <w:p w14:paraId="64628E6E" w14:textId="77777777" w:rsidR="0043364D" w:rsidRPr="00134055" w:rsidRDefault="00901A3E" w:rsidP="0043364D">
            <w:pPr>
              <w:ind w:left="0" w:rightChars="50" w:right="105" w:firstLineChars="0" w:firstLine="0"/>
              <w:jc w:val="left"/>
              <w:rPr>
                <w:rFonts w:asciiTheme="minorEastAsia" w:eastAsiaTheme="minorEastAsia" w:hAnsiTheme="minorEastAsia"/>
                <w:sz w:val="22"/>
                <w:szCs w:val="22"/>
              </w:rPr>
            </w:pPr>
            <w:sdt>
              <w:sdtPr>
                <w:rPr>
                  <w:rFonts w:asciiTheme="minorEastAsia" w:eastAsiaTheme="minorEastAsia" w:hAnsiTheme="minorEastAsia"/>
                  <w:sz w:val="20"/>
                  <w:szCs w:val="20"/>
                </w:rPr>
                <w:id w:val="48046885"/>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いる</w:t>
            </w:r>
          </w:p>
          <w:p w14:paraId="33FEF0F9" w14:textId="77777777" w:rsidR="0043364D" w:rsidRPr="00134055" w:rsidRDefault="00901A3E" w:rsidP="0043364D">
            <w:pPr>
              <w:ind w:left="0" w:rightChars="50" w:right="105" w:firstLineChars="0" w:firstLine="0"/>
              <w:jc w:val="left"/>
              <w:rPr>
                <w:rFonts w:asciiTheme="minorEastAsia" w:eastAsiaTheme="minorEastAsia" w:hAnsiTheme="minorEastAsia"/>
                <w:sz w:val="22"/>
                <w:szCs w:val="22"/>
              </w:rPr>
            </w:pPr>
            <w:sdt>
              <w:sdtPr>
                <w:rPr>
                  <w:rFonts w:asciiTheme="minorEastAsia" w:eastAsiaTheme="minorEastAsia" w:hAnsiTheme="minorEastAsia"/>
                  <w:sz w:val="20"/>
                  <w:szCs w:val="20"/>
                </w:rPr>
                <w:id w:val="-1608959025"/>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いない</w:t>
            </w:r>
          </w:p>
          <w:p w14:paraId="566F4038" w14:textId="77777777" w:rsidR="0043364D" w:rsidRPr="00134055" w:rsidRDefault="00901A3E" w:rsidP="0043364D">
            <w:pPr>
              <w:ind w:left="152" w:rightChars="50" w:right="105" w:hanging="152"/>
              <w:jc w:val="left"/>
              <w:rPr>
                <w:rFonts w:asciiTheme="minorEastAsia" w:eastAsiaTheme="minorEastAsia" w:hAnsiTheme="minorEastAsia"/>
                <w:sz w:val="22"/>
                <w:szCs w:val="22"/>
              </w:rPr>
            </w:pPr>
            <w:sdt>
              <w:sdtPr>
                <w:rPr>
                  <w:rFonts w:asciiTheme="minorEastAsia" w:eastAsiaTheme="minorEastAsia" w:hAnsiTheme="minorEastAsia"/>
                  <w:sz w:val="20"/>
                  <w:szCs w:val="20"/>
                </w:rPr>
                <w:id w:val="-859121904"/>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該当なし</w:t>
            </w:r>
          </w:p>
        </w:tc>
        <w:tc>
          <w:tcPr>
            <w:tcW w:w="1197" w:type="dxa"/>
            <w:tcBorders>
              <w:top w:val="nil"/>
              <w:bottom w:val="nil"/>
            </w:tcBorders>
          </w:tcPr>
          <w:p w14:paraId="04FF944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平12厚告19別表の10ホ</w:t>
            </w:r>
          </w:p>
          <w:p w14:paraId="5BE89C98"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152D98" w:rsidRPr="00F26074" w14:paraId="38664C94" w14:textId="77777777" w:rsidTr="00800833">
        <w:trPr>
          <w:trHeight w:val="224"/>
        </w:trPr>
        <w:tc>
          <w:tcPr>
            <w:tcW w:w="1701" w:type="dxa"/>
            <w:tcBorders>
              <w:top w:val="nil"/>
              <w:bottom w:val="nil"/>
            </w:tcBorders>
          </w:tcPr>
          <w:p w14:paraId="0B6CD656" w14:textId="77777777" w:rsidR="00152D98" w:rsidRPr="00A55CC6" w:rsidRDefault="00152D98" w:rsidP="00152D98">
            <w:pPr>
              <w:widowControl/>
              <w:ind w:left="220" w:hangingChars="100" w:hanging="220"/>
              <w:jc w:val="left"/>
              <w:rPr>
                <w:rFonts w:asciiTheme="minorEastAsia" w:eastAsiaTheme="minorEastAsia" w:hAnsiTheme="minorEastAsia"/>
                <w:sz w:val="22"/>
                <w:szCs w:val="22"/>
                <w:highlight w:val="yellow"/>
              </w:rPr>
            </w:pPr>
          </w:p>
        </w:tc>
        <w:tc>
          <w:tcPr>
            <w:tcW w:w="6096" w:type="dxa"/>
            <w:tcBorders>
              <w:top w:val="nil"/>
              <w:bottom w:val="nil"/>
            </w:tcBorders>
          </w:tcPr>
          <w:p w14:paraId="696769EC" w14:textId="424E7E8B" w:rsidR="00152D98" w:rsidRPr="00A55CC6" w:rsidRDefault="00BF5C40" w:rsidP="00BF5C40">
            <w:pPr>
              <w:widowControl/>
              <w:ind w:left="220" w:hangingChars="100" w:hanging="220"/>
              <w:rPr>
                <w:rFonts w:asciiTheme="minorEastAsia" w:eastAsiaTheme="minorEastAsia" w:hAnsiTheme="minorEastAsia"/>
                <w:sz w:val="22"/>
                <w:szCs w:val="22"/>
              </w:rPr>
            </w:pPr>
            <w:r w:rsidRPr="00A55CC6">
              <w:rPr>
                <w:rFonts w:asciiTheme="minorEastAsia" w:eastAsiaTheme="minorEastAsia" w:hAnsiTheme="minorEastAsia" w:hint="eastAsia"/>
                <w:sz w:val="22"/>
                <w:szCs w:val="22"/>
              </w:rPr>
              <w:t xml:space="preserve">※　</w:t>
            </w:r>
            <w:r w:rsidR="00152D98" w:rsidRPr="00A55CC6">
              <w:rPr>
                <w:rFonts w:asciiTheme="minorEastAsia" w:eastAsiaTheme="minorEastAsia" w:hAnsiTheme="minorEastAsia" w:hint="eastAsia"/>
                <w:sz w:val="22"/>
                <w:szCs w:val="22"/>
              </w:rPr>
              <w:t>入居者が退居して医療機関に入院する場合、当該医療機関に対して、入居者を紹介するに当たっては、別紙様式</w:t>
            </w:r>
            <w:r w:rsidR="00152D98" w:rsidRPr="00A55CC6">
              <w:rPr>
                <w:rFonts w:asciiTheme="minorEastAsia" w:eastAsiaTheme="minorEastAsia" w:hAnsiTheme="minorEastAsia"/>
                <w:sz w:val="22"/>
                <w:szCs w:val="22"/>
              </w:rPr>
              <w:t>12</w:t>
            </w:r>
            <w:r w:rsidR="005B2593" w:rsidRPr="00A55CC6">
              <w:rPr>
                <w:rFonts w:asciiTheme="minorEastAsia" w:eastAsiaTheme="minorEastAsia" w:hAnsiTheme="minorEastAsia" w:hint="eastAsia"/>
                <w:sz w:val="22"/>
                <w:szCs w:val="22"/>
              </w:rPr>
              <w:t>（介護予防の場合は別紙様式</w:t>
            </w:r>
            <w:r w:rsidR="0031324A" w:rsidRPr="00A55CC6">
              <w:rPr>
                <w:rFonts w:asciiTheme="minorEastAsia" w:eastAsiaTheme="minorEastAsia" w:hAnsiTheme="minorEastAsia" w:hint="eastAsia"/>
                <w:sz w:val="22"/>
                <w:szCs w:val="22"/>
              </w:rPr>
              <w:t>７</w:t>
            </w:r>
            <w:r w:rsidR="005B2593" w:rsidRPr="00A55CC6">
              <w:rPr>
                <w:rFonts w:asciiTheme="minorEastAsia" w:eastAsiaTheme="minorEastAsia" w:hAnsiTheme="minorEastAsia" w:hint="eastAsia"/>
                <w:sz w:val="22"/>
                <w:szCs w:val="22"/>
              </w:rPr>
              <w:t>）</w:t>
            </w:r>
            <w:r w:rsidR="00152D98" w:rsidRPr="00A55CC6">
              <w:rPr>
                <w:rFonts w:asciiTheme="minorEastAsia" w:eastAsiaTheme="minorEastAsia" w:hAnsiTheme="minorEastAsia"/>
                <w:sz w:val="22"/>
                <w:szCs w:val="22"/>
              </w:rPr>
              <w:t>の文書に必要な事項を記</w:t>
            </w:r>
            <w:r w:rsidR="00152D98" w:rsidRPr="00A55CC6">
              <w:rPr>
                <w:rFonts w:asciiTheme="minorEastAsia" w:eastAsiaTheme="minorEastAsia" w:hAnsiTheme="minorEastAsia" w:hint="eastAsia"/>
                <w:sz w:val="22"/>
                <w:szCs w:val="22"/>
              </w:rPr>
              <w:t>載の上、当該医療機関に交付するとともに、交付した文書の写しを</w:t>
            </w:r>
            <w:r w:rsidR="00152D98" w:rsidRPr="00A55CC6">
              <w:rPr>
                <w:rFonts w:asciiTheme="minorEastAsia" w:eastAsiaTheme="minorEastAsia" w:hAnsiTheme="minorEastAsia"/>
                <w:sz w:val="22"/>
                <w:szCs w:val="22"/>
              </w:rPr>
              <w:t>介</w:t>
            </w:r>
            <w:r w:rsidR="00152D98" w:rsidRPr="00A55CC6">
              <w:rPr>
                <w:rFonts w:asciiTheme="minorEastAsia" w:eastAsiaTheme="minorEastAsia" w:hAnsiTheme="minorEastAsia" w:hint="eastAsia"/>
                <w:sz w:val="22"/>
                <w:szCs w:val="22"/>
              </w:rPr>
              <w:t>護記録等</w:t>
            </w:r>
            <w:r w:rsidR="00152D98" w:rsidRPr="00A55CC6">
              <w:rPr>
                <w:rFonts w:asciiTheme="minorEastAsia" w:eastAsiaTheme="minorEastAsia" w:hAnsiTheme="minorEastAsia"/>
                <w:sz w:val="22"/>
                <w:szCs w:val="22"/>
              </w:rPr>
              <w:t>に添付</w:t>
            </w:r>
            <w:r w:rsidR="00152D98" w:rsidRPr="00A55CC6">
              <w:rPr>
                <w:rFonts w:asciiTheme="minorEastAsia" w:eastAsiaTheme="minorEastAsia" w:hAnsiTheme="minorEastAsia" w:hint="eastAsia"/>
                <w:sz w:val="22"/>
                <w:szCs w:val="22"/>
              </w:rPr>
              <w:t>してください</w:t>
            </w:r>
            <w:r w:rsidR="00152D98" w:rsidRPr="00A55CC6">
              <w:rPr>
                <w:rFonts w:asciiTheme="minorEastAsia" w:eastAsiaTheme="minorEastAsia" w:hAnsiTheme="minorEastAsia"/>
                <w:sz w:val="22"/>
                <w:szCs w:val="22"/>
              </w:rPr>
              <w:t>。</w:t>
            </w:r>
          </w:p>
        </w:tc>
        <w:tc>
          <w:tcPr>
            <w:tcW w:w="1338" w:type="dxa"/>
            <w:tcBorders>
              <w:top w:val="nil"/>
              <w:bottom w:val="nil"/>
            </w:tcBorders>
          </w:tcPr>
          <w:p w14:paraId="3F5763EB" w14:textId="77777777" w:rsidR="00152D98" w:rsidRPr="00134055" w:rsidRDefault="00152D98" w:rsidP="00152D98">
            <w:pPr>
              <w:ind w:left="152" w:rightChars="50" w:right="105" w:hanging="152"/>
              <w:jc w:val="left"/>
              <w:rPr>
                <w:rFonts w:asciiTheme="minorEastAsia" w:eastAsiaTheme="minorEastAsia" w:hAnsiTheme="minorEastAsia"/>
                <w:sz w:val="20"/>
                <w:szCs w:val="20"/>
              </w:rPr>
            </w:pPr>
          </w:p>
        </w:tc>
        <w:tc>
          <w:tcPr>
            <w:tcW w:w="1197" w:type="dxa"/>
            <w:tcBorders>
              <w:top w:val="nil"/>
              <w:bottom w:val="nil"/>
            </w:tcBorders>
          </w:tcPr>
          <w:p w14:paraId="16A0F867" w14:textId="77777777" w:rsidR="00152D98" w:rsidRPr="00134055" w:rsidRDefault="00152D98" w:rsidP="00152D9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00E7027A" w:rsidRPr="00134055">
              <w:rPr>
                <w:rFonts w:asciiTheme="minorEastAsia" w:eastAsiaTheme="minorEastAsia" w:hAnsiTheme="minorEastAsia" w:hint="eastAsia"/>
                <w:sz w:val="19"/>
                <w:szCs w:val="19"/>
              </w:rPr>
              <w:t>①</w:t>
            </w:r>
          </w:p>
        </w:tc>
      </w:tr>
      <w:tr w:rsidR="00E7027A" w:rsidRPr="00F26074" w14:paraId="122C54EF" w14:textId="77777777" w:rsidTr="00417EA8">
        <w:trPr>
          <w:trHeight w:val="224"/>
        </w:trPr>
        <w:tc>
          <w:tcPr>
            <w:tcW w:w="1701" w:type="dxa"/>
            <w:tcBorders>
              <w:top w:val="nil"/>
              <w:bottom w:val="single" w:sz="4" w:space="0" w:color="auto"/>
            </w:tcBorders>
          </w:tcPr>
          <w:p w14:paraId="47949658" w14:textId="77777777" w:rsidR="00E7027A" w:rsidRPr="00A55CC6" w:rsidRDefault="00E7027A" w:rsidP="00E7027A">
            <w:pPr>
              <w:widowControl/>
              <w:ind w:left="220" w:hangingChars="100" w:hanging="220"/>
              <w:jc w:val="left"/>
              <w:rPr>
                <w:rFonts w:asciiTheme="minorEastAsia" w:eastAsiaTheme="minorEastAsia" w:hAnsiTheme="minorEastAsia"/>
                <w:sz w:val="22"/>
                <w:szCs w:val="22"/>
                <w:highlight w:val="yellow"/>
              </w:rPr>
            </w:pPr>
          </w:p>
        </w:tc>
        <w:tc>
          <w:tcPr>
            <w:tcW w:w="6096" w:type="dxa"/>
            <w:tcBorders>
              <w:top w:val="nil"/>
              <w:bottom w:val="single" w:sz="4" w:space="0" w:color="auto"/>
            </w:tcBorders>
          </w:tcPr>
          <w:p w14:paraId="2A5879DF" w14:textId="77777777" w:rsidR="00E7027A" w:rsidRPr="00A55CC6" w:rsidRDefault="00E7027A" w:rsidP="00E7027A">
            <w:pPr>
              <w:widowControl/>
              <w:ind w:left="220" w:hangingChars="100" w:hanging="220"/>
              <w:rPr>
                <w:rFonts w:asciiTheme="minorEastAsia" w:eastAsiaTheme="minorEastAsia" w:hAnsiTheme="minorEastAsia"/>
                <w:sz w:val="22"/>
                <w:szCs w:val="22"/>
              </w:rPr>
            </w:pPr>
            <w:r w:rsidRPr="00A55CC6">
              <w:rPr>
                <w:rFonts w:asciiTheme="minorEastAsia" w:eastAsiaTheme="minorEastAsia" w:hAnsiTheme="minorEastAsia" w:hint="eastAsia"/>
                <w:sz w:val="22"/>
                <w:szCs w:val="22"/>
              </w:rPr>
              <w:t>※　入居所者が医療機関に入院後、当該医療機関を退院し、同一月に再度当該医療機関に入院する場合には、本加算は算定できません。</w:t>
            </w:r>
          </w:p>
        </w:tc>
        <w:tc>
          <w:tcPr>
            <w:tcW w:w="1338" w:type="dxa"/>
            <w:tcBorders>
              <w:top w:val="nil"/>
              <w:bottom w:val="single" w:sz="4" w:space="0" w:color="auto"/>
            </w:tcBorders>
          </w:tcPr>
          <w:p w14:paraId="1F4839EE" w14:textId="77777777" w:rsidR="00E7027A" w:rsidRPr="00134055" w:rsidRDefault="00E7027A" w:rsidP="00E7027A">
            <w:pPr>
              <w:ind w:left="152" w:rightChars="50" w:right="105" w:hanging="152"/>
              <w:jc w:val="left"/>
              <w:rPr>
                <w:rFonts w:asciiTheme="minorEastAsia" w:eastAsiaTheme="minorEastAsia" w:hAnsiTheme="minorEastAsia"/>
                <w:sz w:val="20"/>
                <w:szCs w:val="20"/>
              </w:rPr>
            </w:pPr>
          </w:p>
        </w:tc>
        <w:tc>
          <w:tcPr>
            <w:tcW w:w="1197" w:type="dxa"/>
            <w:tcBorders>
              <w:top w:val="nil"/>
              <w:bottom w:val="single" w:sz="4" w:space="0" w:color="auto"/>
            </w:tcBorders>
          </w:tcPr>
          <w:p w14:paraId="30E311BD" w14:textId="77777777" w:rsidR="00E7027A" w:rsidRPr="00134055" w:rsidRDefault="00E7027A" w:rsidP="00E7027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E7027A" w:rsidRPr="00F26074" w14:paraId="3F24A27F" w14:textId="77777777" w:rsidTr="007636DA">
        <w:trPr>
          <w:trHeight w:val="20"/>
        </w:trPr>
        <w:tc>
          <w:tcPr>
            <w:tcW w:w="1701" w:type="dxa"/>
            <w:tcBorders>
              <w:top w:val="single" w:sz="4" w:space="0" w:color="auto"/>
              <w:bottom w:val="nil"/>
            </w:tcBorders>
          </w:tcPr>
          <w:p w14:paraId="49C2FD0F" w14:textId="77777777" w:rsidR="00E7027A" w:rsidRPr="00F26074" w:rsidRDefault="00E7027A" w:rsidP="00E7027A">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20　</w:t>
            </w:r>
            <w:r w:rsidRPr="00F26074">
              <w:rPr>
                <w:rFonts w:asciiTheme="minorEastAsia" w:eastAsiaTheme="minorEastAsia" w:hAnsiTheme="minorEastAsia" w:hint="eastAsia"/>
                <w:sz w:val="22"/>
                <w:szCs w:val="22"/>
              </w:rPr>
              <w:t>看取り介護加算</w:t>
            </w:r>
          </w:p>
          <w:p w14:paraId="5873170B"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247DEBB" w14:textId="2BCDF5AE" w:rsidR="00E7027A" w:rsidRPr="00EE1892" w:rsidRDefault="00E7027A" w:rsidP="00E7027A">
            <w:pPr>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別に厚生労働大臣が定める施設基準に適合しているも</w:t>
            </w:r>
            <w:r w:rsidRPr="009E6644">
              <w:rPr>
                <w:rFonts w:asciiTheme="majorEastAsia" w:eastAsiaTheme="majorEastAsia" w:hAnsiTheme="majorEastAsia" w:hint="eastAsia"/>
                <w:b/>
                <w:sz w:val="22"/>
                <w:szCs w:val="22"/>
              </w:rPr>
              <w:t>のとして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ajorEastAsia" w:eastAsiaTheme="majorEastAsia" w:hAnsiTheme="majorEastAsia" w:hint="eastAsia"/>
                <w:b/>
                <w:sz w:val="22"/>
                <w:szCs w:val="22"/>
              </w:rPr>
              <w:t>特定施設において、別に厚生労働大臣が定める</w:t>
            </w:r>
            <w:r w:rsidRPr="00EE1892">
              <w:rPr>
                <w:rFonts w:asciiTheme="majorEastAsia" w:eastAsiaTheme="majorEastAsia" w:hAnsiTheme="majorEastAsia" w:hint="eastAsia"/>
                <w:b/>
                <w:sz w:val="22"/>
                <w:szCs w:val="22"/>
              </w:rPr>
              <w:t>基準に適合する利用者について看取り介護を行った場合は、所定単位数を死亡月に加算していますか。</w:t>
            </w:r>
          </w:p>
          <w:p w14:paraId="2A388EB1" w14:textId="11A7E631" w:rsidR="00E7027A" w:rsidRPr="00EE1892" w:rsidRDefault="00E7027A" w:rsidP="00E7027A">
            <w:pPr>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ただし、退居した日の翌日から死亡日までの間は、算定し</w:t>
            </w:r>
            <w:r w:rsidR="009B1BFE">
              <w:rPr>
                <w:rFonts w:asciiTheme="majorEastAsia" w:eastAsiaTheme="majorEastAsia" w:hAnsiTheme="majorEastAsia" w:hint="eastAsia"/>
                <w:b/>
                <w:sz w:val="22"/>
                <w:szCs w:val="22"/>
              </w:rPr>
              <w:t>ません</w:t>
            </w:r>
            <w:r w:rsidRPr="00EE1892">
              <w:rPr>
                <w:rFonts w:asciiTheme="majorEastAsia" w:eastAsiaTheme="majorEastAsia" w:hAnsiTheme="majorEastAsia" w:hint="eastAsia"/>
                <w:b/>
                <w:sz w:val="22"/>
                <w:szCs w:val="22"/>
              </w:rPr>
              <w:t>。また、</w:t>
            </w:r>
            <w:r w:rsidRPr="00EE1892">
              <w:rPr>
                <w:rFonts w:asciiTheme="majorEastAsia" w:eastAsiaTheme="majorEastAsia" w:hAnsiTheme="majorEastAsia"/>
                <w:b/>
                <w:sz w:val="22"/>
                <w:szCs w:val="22"/>
              </w:rPr>
              <w:t>夜間看護体制加算を算定してい</w:t>
            </w:r>
            <w:r w:rsidRPr="00EE1892">
              <w:rPr>
                <w:rFonts w:asciiTheme="majorEastAsia" w:eastAsiaTheme="majorEastAsia" w:hAnsiTheme="majorEastAsia" w:hint="eastAsia"/>
                <w:b/>
                <w:sz w:val="22"/>
                <w:szCs w:val="22"/>
              </w:rPr>
              <w:t>ない場合は、算定できません。</w:t>
            </w:r>
          </w:p>
          <w:p w14:paraId="56C6DF36" w14:textId="77777777" w:rsidR="00E7027A" w:rsidRPr="00EE1892" w:rsidRDefault="00E7027A" w:rsidP="00E7027A">
            <w:pPr>
              <w:ind w:left="220" w:hangingChars="100" w:hanging="220"/>
              <w:rPr>
                <w:rFonts w:asciiTheme="majorEastAsia" w:eastAsiaTheme="majorEastAsia" w:hAnsiTheme="majorEastAsia"/>
                <w:b/>
                <w:sz w:val="22"/>
                <w:szCs w:val="22"/>
              </w:rPr>
            </w:pPr>
            <w:r w:rsidRPr="00EE1892">
              <w:rPr>
                <w:rFonts w:asciiTheme="minorEastAsia" w:eastAsiaTheme="minorEastAsia" w:hAnsiTheme="minorEastAsia" w:hint="eastAsia"/>
                <w:sz w:val="22"/>
                <w:szCs w:val="22"/>
              </w:rPr>
              <w:t>※　ただし、看取り介護加算</w:t>
            </w:r>
            <w:r w:rsidRPr="00EE1892">
              <w:rPr>
                <w:rFonts w:asciiTheme="minorEastAsia" w:eastAsiaTheme="minorEastAsia" w:hAnsiTheme="minorEastAsia"/>
                <w:sz w:val="22"/>
                <w:szCs w:val="22"/>
              </w:rPr>
              <w:t>(Ⅰ)</w:t>
            </w:r>
            <w:r w:rsidRPr="00EE1892">
              <w:rPr>
                <w:rFonts w:asciiTheme="minorEastAsia" w:eastAsiaTheme="minorEastAsia" w:hAnsiTheme="minorEastAsia" w:hint="eastAsia"/>
                <w:sz w:val="22"/>
                <w:szCs w:val="22"/>
              </w:rPr>
              <w:t>と看取り介護加算（Ⅱ）は同時に算出できません。</w:t>
            </w:r>
          </w:p>
        </w:tc>
        <w:tc>
          <w:tcPr>
            <w:tcW w:w="1338" w:type="dxa"/>
            <w:tcBorders>
              <w:top w:val="single" w:sz="4" w:space="0" w:color="auto"/>
              <w:bottom w:val="nil"/>
            </w:tcBorders>
          </w:tcPr>
          <w:p w14:paraId="266DFC53" w14:textId="77777777" w:rsidR="00E7027A" w:rsidRPr="00134055"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11836639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いる</w:t>
            </w:r>
          </w:p>
          <w:p w14:paraId="6475D098" w14:textId="77777777" w:rsidR="00E7027A" w:rsidRPr="00134055"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01881661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いない</w:t>
            </w:r>
          </w:p>
          <w:p w14:paraId="16D04C42" w14:textId="77777777" w:rsidR="00E7027A" w:rsidRPr="00134055" w:rsidRDefault="00901A3E" w:rsidP="00E7027A">
            <w:pPr>
              <w:ind w:left="152" w:rightChars="50" w:right="105" w:hanging="152"/>
              <w:jc w:val="left"/>
              <w:rPr>
                <w:rFonts w:asciiTheme="minorEastAsia" w:eastAsiaTheme="minorEastAsia" w:hAnsiTheme="minorEastAsia"/>
                <w:sz w:val="22"/>
                <w:szCs w:val="22"/>
              </w:rPr>
            </w:pPr>
            <w:sdt>
              <w:sdtPr>
                <w:rPr>
                  <w:sz w:val="20"/>
                  <w:szCs w:val="20"/>
                </w:rPr>
                <w:id w:val="-399600212"/>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500A4F2D"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平12厚告19別表の10へ</w:t>
            </w:r>
          </w:p>
          <w:p w14:paraId="368C4AF6"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4995895C" w14:textId="77777777" w:rsidTr="007636DA">
        <w:trPr>
          <w:trHeight w:val="20"/>
        </w:trPr>
        <w:tc>
          <w:tcPr>
            <w:tcW w:w="1701" w:type="dxa"/>
            <w:tcBorders>
              <w:top w:val="nil"/>
              <w:bottom w:val="nil"/>
            </w:tcBorders>
          </w:tcPr>
          <w:p w14:paraId="7B7AC7E3"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305342EE" w14:textId="77777777" w:rsidR="00E7027A" w:rsidRPr="00EE1892" w:rsidRDefault="00E7027A" w:rsidP="00E7027A">
            <w:pPr>
              <w:ind w:left="0" w:firstLineChars="0" w:firstLine="0"/>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（1）看取り介護加算（Ⅰ）</w:t>
            </w:r>
          </w:p>
        </w:tc>
        <w:tc>
          <w:tcPr>
            <w:tcW w:w="1338" w:type="dxa"/>
            <w:tcBorders>
              <w:top w:val="nil"/>
              <w:bottom w:val="nil"/>
            </w:tcBorders>
          </w:tcPr>
          <w:p w14:paraId="053B7ADB" w14:textId="77777777" w:rsidR="00E7027A" w:rsidRPr="00F26074" w:rsidRDefault="00901A3E" w:rsidP="00E7027A">
            <w:pPr>
              <w:ind w:left="152" w:rightChars="50" w:right="105" w:hanging="152"/>
              <w:jc w:val="center"/>
              <w:rPr>
                <w:rFonts w:asciiTheme="minorEastAsia" w:eastAsiaTheme="minorEastAsia" w:hAnsiTheme="minorEastAsia"/>
                <w:sz w:val="22"/>
                <w:szCs w:val="22"/>
              </w:rPr>
            </w:pPr>
            <w:sdt>
              <w:sdtPr>
                <w:rPr>
                  <w:sz w:val="20"/>
                  <w:szCs w:val="20"/>
                </w:rPr>
                <w:id w:val="-419095905"/>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55E4E798"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227A3A43" w14:textId="77777777" w:rsidTr="00417EA8">
        <w:trPr>
          <w:trHeight w:val="20"/>
        </w:trPr>
        <w:tc>
          <w:tcPr>
            <w:tcW w:w="1701" w:type="dxa"/>
            <w:tcBorders>
              <w:top w:val="nil"/>
              <w:bottom w:val="nil"/>
            </w:tcBorders>
          </w:tcPr>
          <w:p w14:paraId="08C371C8"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CF0B396" w14:textId="77777777" w:rsidR="00E7027A" w:rsidRPr="00EE1892" w:rsidRDefault="00E7027A" w:rsidP="00E7027A">
            <w:pPr>
              <w:ind w:left="0" w:firstLineChars="0" w:firstLine="0"/>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（2）看取り介護加算（Ⅱ）</w:t>
            </w:r>
          </w:p>
        </w:tc>
        <w:tc>
          <w:tcPr>
            <w:tcW w:w="1338" w:type="dxa"/>
            <w:tcBorders>
              <w:top w:val="nil"/>
              <w:bottom w:val="single" w:sz="4" w:space="0" w:color="auto"/>
            </w:tcBorders>
          </w:tcPr>
          <w:p w14:paraId="49266898" w14:textId="77777777" w:rsidR="00E7027A" w:rsidRPr="00F26074" w:rsidRDefault="00901A3E" w:rsidP="00E7027A">
            <w:pPr>
              <w:ind w:left="152" w:rightChars="50" w:right="105" w:hanging="152"/>
              <w:jc w:val="center"/>
              <w:rPr>
                <w:rFonts w:asciiTheme="minorEastAsia" w:eastAsiaTheme="minorEastAsia" w:hAnsiTheme="minorEastAsia"/>
                <w:sz w:val="22"/>
                <w:szCs w:val="22"/>
              </w:rPr>
            </w:pPr>
            <w:sdt>
              <w:sdtPr>
                <w:rPr>
                  <w:sz w:val="20"/>
                  <w:szCs w:val="20"/>
                </w:rPr>
                <w:id w:val="-2099233966"/>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single" w:sz="4" w:space="0" w:color="auto"/>
            </w:tcBorders>
          </w:tcPr>
          <w:p w14:paraId="618766A9"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5D9B75EB" w14:textId="77777777" w:rsidTr="00417EA8">
        <w:trPr>
          <w:trHeight w:val="20"/>
        </w:trPr>
        <w:tc>
          <w:tcPr>
            <w:tcW w:w="1701" w:type="dxa"/>
            <w:tcBorders>
              <w:top w:val="nil"/>
              <w:bottom w:val="nil"/>
            </w:tcBorders>
          </w:tcPr>
          <w:p w14:paraId="4619E02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9B8FA67" w14:textId="77777777" w:rsidR="00E7027A" w:rsidRPr="00417EA8" w:rsidRDefault="00E7027A" w:rsidP="00E7027A">
            <w:pPr>
              <w:ind w:left="0" w:firstLineChars="100" w:firstLine="220"/>
              <w:rPr>
                <w:rFonts w:asciiTheme="majorEastAsia" w:eastAsiaTheme="majorEastAsia" w:hAnsiTheme="majorEastAsia"/>
                <w:sz w:val="22"/>
                <w:szCs w:val="22"/>
              </w:rPr>
            </w:pPr>
            <w:r w:rsidRPr="00F26074">
              <w:rPr>
                <w:rFonts w:asciiTheme="majorEastAsia" w:eastAsiaTheme="majorEastAsia" w:hAnsiTheme="majorEastAsia" w:hint="eastAsia"/>
                <w:sz w:val="22"/>
                <w:szCs w:val="22"/>
              </w:rPr>
              <w:t>（1）看取り介護加算（Ⅰ）</w:t>
            </w:r>
          </w:p>
        </w:tc>
        <w:tc>
          <w:tcPr>
            <w:tcW w:w="1338" w:type="dxa"/>
            <w:tcBorders>
              <w:top w:val="single" w:sz="4" w:space="0" w:color="auto"/>
              <w:bottom w:val="nil"/>
            </w:tcBorders>
          </w:tcPr>
          <w:p w14:paraId="786B3122" w14:textId="77777777" w:rsidR="00E7027A" w:rsidRDefault="00E7027A" w:rsidP="00E7027A">
            <w:pPr>
              <w:ind w:left="152" w:rightChars="50" w:right="105" w:hanging="152"/>
              <w:jc w:val="center"/>
              <w:rPr>
                <w:sz w:val="20"/>
                <w:szCs w:val="20"/>
              </w:rPr>
            </w:pPr>
          </w:p>
        </w:tc>
        <w:tc>
          <w:tcPr>
            <w:tcW w:w="1197" w:type="dxa"/>
            <w:tcBorders>
              <w:top w:val="single" w:sz="4" w:space="0" w:color="auto"/>
              <w:bottom w:val="nil"/>
            </w:tcBorders>
          </w:tcPr>
          <w:p w14:paraId="4348DEE3"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5EC46891" w14:textId="77777777" w:rsidTr="007636DA">
        <w:trPr>
          <w:trHeight w:val="20"/>
        </w:trPr>
        <w:tc>
          <w:tcPr>
            <w:tcW w:w="1701" w:type="dxa"/>
            <w:tcBorders>
              <w:top w:val="nil"/>
              <w:bottom w:val="nil"/>
            </w:tcBorders>
          </w:tcPr>
          <w:p w14:paraId="30078ED7"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CFF991C" w14:textId="77777777" w:rsidR="00E7027A" w:rsidRPr="00417EA8" w:rsidRDefault="00E7027A" w:rsidP="00E7027A">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 xml:space="preserve">　看取りに関する指針を定め、入居の際に、利用者又はその家族等に対して、当該指針の内容を説明し、同意を得ていますか。</w:t>
            </w:r>
          </w:p>
        </w:tc>
        <w:tc>
          <w:tcPr>
            <w:tcW w:w="1338" w:type="dxa"/>
            <w:tcBorders>
              <w:top w:val="nil"/>
              <w:bottom w:val="single" w:sz="4" w:space="0" w:color="auto"/>
            </w:tcBorders>
          </w:tcPr>
          <w:p w14:paraId="64A19A31"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409967543"/>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26A52D88" w14:textId="77777777" w:rsidR="00E7027A" w:rsidRPr="00417EA8"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51496221"/>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29D08B2E" w14:textId="07C62E91"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96</w:t>
            </w:r>
          </w:p>
          <w:p w14:paraId="40783635" w14:textId="5B22D140" w:rsidR="00E7027A" w:rsidRPr="00F26074" w:rsidRDefault="00965D77" w:rsidP="00E7027A">
            <w:pPr>
              <w:widowControl/>
              <w:ind w:left="144" w:hanging="144"/>
              <w:jc w:val="left"/>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58231E">
              <w:rPr>
                <w:rFonts w:asciiTheme="minorEastAsia" w:eastAsiaTheme="minorEastAsia" w:hAnsiTheme="minorEastAsia" w:hint="eastAsia"/>
                <w:sz w:val="19"/>
                <w:szCs w:val="19"/>
              </w:rPr>
              <w:t>二十四</w:t>
            </w:r>
            <w:r>
              <w:rPr>
                <w:rFonts w:asciiTheme="minorEastAsia" w:eastAsiaTheme="minorEastAsia" w:hAnsiTheme="minorEastAsia" w:hint="eastAsia"/>
                <w:sz w:val="19"/>
                <w:szCs w:val="19"/>
              </w:rPr>
              <w:t>号</w:t>
            </w:r>
          </w:p>
        </w:tc>
      </w:tr>
      <w:tr w:rsidR="00E7027A" w:rsidRPr="00F26074" w14:paraId="130D79EA" w14:textId="77777777" w:rsidTr="007636DA">
        <w:trPr>
          <w:trHeight w:val="20"/>
        </w:trPr>
        <w:tc>
          <w:tcPr>
            <w:tcW w:w="1701" w:type="dxa"/>
            <w:tcBorders>
              <w:top w:val="nil"/>
              <w:bottom w:val="nil"/>
            </w:tcBorders>
          </w:tcPr>
          <w:p w14:paraId="2FEC704C"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C9CE37C" w14:textId="77777777" w:rsidR="00E7027A" w:rsidRPr="00417EA8" w:rsidRDefault="00E7027A" w:rsidP="00E7027A">
            <w:pPr>
              <w:ind w:left="220" w:hangingChars="100" w:hanging="22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医師、生活相談員、看護職員、介護職員、介護支援専門員その他の職種の者による協議の上、当該指定特定施設における看取りの実績等を踏まえ、適宜、看取りに関する指針の見直しを行っていますか。</w:t>
            </w:r>
          </w:p>
        </w:tc>
        <w:tc>
          <w:tcPr>
            <w:tcW w:w="1338" w:type="dxa"/>
            <w:tcBorders>
              <w:top w:val="nil"/>
              <w:bottom w:val="single" w:sz="4" w:space="0" w:color="auto"/>
            </w:tcBorders>
          </w:tcPr>
          <w:p w14:paraId="49CFD7A6"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327639412"/>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590DFB5"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31795539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p w14:paraId="61E30BE0" w14:textId="77777777" w:rsidR="00E7027A" w:rsidRDefault="00E7027A" w:rsidP="00E7027A">
            <w:pPr>
              <w:ind w:left="152" w:rightChars="50" w:right="105" w:hanging="152"/>
              <w:jc w:val="left"/>
              <w:rPr>
                <w:sz w:val="20"/>
                <w:szCs w:val="20"/>
              </w:rPr>
            </w:pPr>
          </w:p>
        </w:tc>
        <w:tc>
          <w:tcPr>
            <w:tcW w:w="1197" w:type="dxa"/>
            <w:tcBorders>
              <w:top w:val="nil"/>
              <w:bottom w:val="single" w:sz="4" w:space="0" w:color="auto"/>
            </w:tcBorders>
          </w:tcPr>
          <w:p w14:paraId="5E4B8A82"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25CAFEC7" w14:textId="77777777" w:rsidTr="00417EA8">
        <w:trPr>
          <w:trHeight w:val="20"/>
        </w:trPr>
        <w:tc>
          <w:tcPr>
            <w:tcW w:w="1701" w:type="dxa"/>
            <w:tcBorders>
              <w:top w:val="nil"/>
              <w:bottom w:val="nil"/>
            </w:tcBorders>
          </w:tcPr>
          <w:p w14:paraId="070AD3F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5714E11" w14:textId="77777777" w:rsidR="00E7027A" w:rsidRPr="00417EA8" w:rsidRDefault="00E7027A" w:rsidP="00E7027A">
            <w:pPr>
              <w:ind w:left="440" w:hangingChars="200" w:hanging="440"/>
              <w:rPr>
                <w:rFonts w:asciiTheme="minorEastAsia" w:hAnsiTheme="minorEastAsia"/>
                <w:sz w:val="22"/>
                <w:szCs w:val="22"/>
              </w:rPr>
            </w:pPr>
            <w:r w:rsidRPr="00F26074">
              <w:rPr>
                <w:rFonts w:ascii="ＭＳ 明朝" w:eastAsia="ＭＳ 明朝" w:hint="eastAsia"/>
                <w:sz w:val="22"/>
                <w:szCs w:val="22"/>
              </w:rPr>
              <w:t>③</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看取りに関する職員研修を行っていますか。</w:t>
            </w:r>
          </w:p>
        </w:tc>
        <w:tc>
          <w:tcPr>
            <w:tcW w:w="1338" w:type="dxa"/>
            <w:tcBorders>
              <w:top w:val="nil"/>
              <w:bottom w:val="single" w:sz="4" w:space="0" w:color="auto"/>
            </w:tcBorders>
          </w:tcPr>
          <w:p w14:paraId="26CCBEA4"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473825973"/>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17BA529A" w14:textId="77777777" w:rsidR="00E7027A" w:rsidRPr="00417EA8"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1831211"/>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61FF9A30"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2FCE37C2" w14:textId="77777777" w:rsidTr="00417EA8">
        <w:trPr>
          <w:trHeight w:val="20"/>
        </w:trPr>
        <w:tc>
          <w:tcPr>
            <w:tcW w:w="1701" w:type="dxa"/>
            <w:tcBorders>
              <w:top w:val="nil"/>
              <w:bottom w:val="nil"/>
            </w:tcBorders>
          </w:tcPr>
          <w:p w14:paraId="779CDBE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7AC1A6F" w14:textId="77777777" w:rsidR="00E7027A" w:rsidRPr="00417EA8" w:rsidRDefault="00E7027A" w:rsidP="00E7027A">
            <w:pPr>
              <w:ind w:left="0" w:firstLineChars="100" w:firstLine="220"/>
              <w:rPr>
                <w:rFonts w:asciiTheme="majorEastAsia" w:eastAsiaTheme="majorEastAsia" w:hAnsiTheme="majorEastAsia"/>
                <w:sz w:val="22"/>
                <w:szCs w:val="22"/>
              </w:rPr>
            </w:pPr>
            <w:r w:rsidRPr="00F26074">
              <w:rPr>
                <w:rFonts w:asciiTheme="majorEastAsia" w:eastAsiaTheme="majorEastAsia" w:hAnsiTheme="majorEastAsia" w:hint="eastAsia"/>
                <w:sz w:val="22"/>
                <w:szCs w:val="22"/>
              </w:rPr>
              <w:t>（２）看取り介護加算（Ⅱ）</w:t>
            </w:r>
          </w:p>
        </w:tc>
        <w:tc>
          <w:tcPr>
            <w:tcW w:w="1338" w:type="dxa"/>
            <w:tcBorders>
              <w:top w:val="single" w:sz="4" w:space="0" w:color="auto"/>
              <w:bottom w:val="nil"/>
            </w:tcBorders>
          </w:tcPr>
          <w:p w14:paraId="007EEA1F" w14:textId="77777777" w:rsidR="00E7027A" w:rsidRDefault="00E7027A" w:rsidP="00E7027A">
            <w:pPr>
              <w:ind w:left="152" w:rightChars="50" w:right="105" w:hanging="152"/>
              <w:jc w:val="left"/>
              <w:rPr>
                <w:sz w:val="20"/>
                <w:szCs w:val="20"/>
              </w:rPr>
            </w:pPr>
          </w:p>
        </w:tc>
        <w:tc>
          <w:tcPr>
            <w:tcW w:w="1197" w:type="dxa"/>
            <w:tcBorders>
              <w:top w:val="single" w:sz="4" w:space="0" w:color="auto"/>
              <w:bottom w:val="nil"/>
            </w:tcBorders>
          </w:tcPr>
          <w:p w14:paraId="1FE859EA"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364AB6B6" w14:textId="77777777" w:rsidTr="00417EA8">
        <w:trPr>
          <w:trHeight w:val="20"/>
        </w:trPr>
        <w:tc>
          <w:tcPr>
            <w:tcW w:w="1701" w:type="dxa"/>
            <w:tcBorders>
              <w:top w:val="nil"/>
              <w:bottom w:val="nil"/>
            </w:tcBorders>
          </w:tcPr>
          <w:p w14:paraId="153DD2FA"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FD37335" w14:textId="3EC0B73E" w:rsidR="00993A79" w:rsidRPr="00993A79" w:rsidRDefault="00E7027A" w:rsidP="00993A79">
            <w:pPr>
              <w:ind w:left="220" w:hangingChars="100" w:hanging="220"/>
              <w:rPr>
                <w:rFonts w:asciiTheme="minorEastAsia" w:hAnsiTheme="minorEastAsia"/>
                <w:b/>
                <w:sz w:val="22"/>
                <w:szCs w:val="22"/>
              </w:rPr>
            </w:pPr>
            <w:r w:rsidRPr="00F26074">
              <w:rPr>
                <w:rFonts w:ascii="ＭＳ 明朝" w:eastAsia="ＭＳ 明朝" w:hint="eastAsia"/>
                <w:sz w:val="22"/>
                <w:szCs w:val="22"/>
              </w:rPr>
              <w:t>①</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当該加算を算定する期間において、夜勤又は宿直を行う看護職員の数が１以上いますか。</w:t>
            </w:r>
          </w:p>
        </w:tc>
        <w:tc>
          <w:tcPr>
            <w:tcW w:w="1338" w:type="dxa"/>
            <w:tcBorders>
              <w:top w:val="nil"/>
              <w:bottom w:val="single" w:sz="4" w:space="0" w:color="auto"/>
            </w:tcBorders>
          </w:tcPr>
          <w:p w14:paraId="6DF7AB27"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75382421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516DF92B" w14:textId="77777777" w:rsidR="00E7027A" w:rsidRPr="00417EA8"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52182178"/>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02FCC629"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662CB79D" w14:textId="77777777" w:rsidTr="00417EA8">
        <w:trPr>
          <w:trHeight w:val="20"/>
        </w:trPr>
        <w:tc>
          <w:tcPr>
            <w:tcW w:w="1701" w:type="dxa"/>
            <w:tcBorders>
              <w:top w:val="nil"/>
              <w:bottom w:val="nil"/>
            </w:tcBorders>
          </w:tcPr>
          <w:p w14:paraId="6B50373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F631451" w14:textId="77777777" w:rsidR="00E7027A" w:rsidRPr="00417EA8" w:rsidRDefault="00E7027A" w:rsidP="00E7027A">
            <w:pPr>
              <w:ind w:left="0" w:firstLineChars="0" w:firstLine="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w:t>
            </w:r>
            <w:r w:rsidRPr="00F26074">
              <w:rPr>
                <w:rFonts w:asciiTheme="majorEastAsia" w:eastAsiaTheme="majorEastAsia" w:hAnsiTheme="majorEastAsia" w:hint="eastAsia"/>
                <w:b/>
                <w:sz w:val="22"/>
                <w:szCs w:val="22"/>
              </w:rPr>
              <w:t>（1）①～③の要件を満たしていますか。</w:t>
            </w:r>
          </w:p>
        </w:tc>
        <w:tc>
          <w:tcPr>
            <w:tcW w:w="1338" w:type="dxa"/>
            <w:tcBorders>
              <w:top w:val="single" w:sz="4" w:space="0" w:color="auto"/>
              <w:bottom w:val="nil"/>
            </w:tcBorders>
          </w:tcPr>
          <w:p w14:paraId="170F5174"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019197528"/>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1B48384" w14:textId="77777777" w:rsidR="00E7027A" w:rsidRPr="00417EA8"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99822030"/>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5263785"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3DE9F5E1" w14:textId="77777777" w:rsidTr="00417EA8">
        <w:trPr>
          <w:trHeight w:val="20"/>
        </w:trPr>
        <w:tc>
          <w:tcPr>
            <w:tcW w:w="1701" w:type="dxa"/>
            <w:tcBorders>
              <w:top w:val="nil"/>
              <w:bottom w:val="single" w:sz="4" w:space="0" w:color="auto"/>
            </w:tcBorders>
          </w:tcPr>
          <w:p w14:paraId="5C8CFB1E"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78A9C1F" w14:textId="77777777" w:rsidR="00E7027A" w:rsidRPr="00F26074" w:rsidRDefault="00E7027A" w:rsidP="00E7027A">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別に厚生労働大臣が定める利用者</w:t>
            </w:r>
            <w:r w:rsidRPr="00F26074">
              <w:rPr>
                <w:rFonts w:asciiTheme="minorEastAsia" w:eastAsiaTheme="minorEastAsia" w:hAnsiTheme="minorEastAsia" w:hint="eastAsia"/>
                <w:sz w:val="22"/>
                <w:szCs w:val="22"/>
              </w:rPr>
              <w:br/>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次のイからハまでのいずれにも適合している利用者</w:t>
            </w:r>
          </w:p>
          <w:p w14:paraId="0B940C29"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医師が一般に認められている医学的知見に基づき回復の見込みがないと診断した者であること。</w:t>
            </w:r>
          </w:p>
          <w:p w14:paraId="49A32B87"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医師、生活相談員、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13C9C172"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看取りに関する指針に基づき、利用者の状態又は家族の求め等に応じ随時、医師等の相互の連携の下、介護記録等利用者に関する記録を活用し行われる介護につい</w:t>
            </w:r>
            <w:r w:rsidRPr="00F26074">
              <w:rPr>
                <w:rFonts w:asciiTheme="minorEastAsia" w:eastAsiaTheme="minorEastAsia" w:hAnsiTheme="minorEastAsia" w:hint="eastAsia"/>
                <w:sz w:val="22"/>
                <w:szCs w:val="22"/>
              </w:rPr>
              <w:lastRenderedPageBreak/>
              <w:t>ての説明を受け、同意した上で介護を受けている者（その家族等が説明を受け、同意した上で介護を受けている者を含む。）であること。</w:t>
            </w:r>
          </w:p>
          <w:p w14:paraId="3E0EFF5E" w14:textId="77777777" w:rsidR="00E7027A" w:rsidRPr="00F26074" w:rsidRDefault="00E7027A" w:rsidP="00E7027A">
            <w:pPr>
              <w:ind w:left="0" w:firstLineChars="0" w:firstLine="0"/>
              <w:rPr>
                <w:rFonts w:asciiTheme="minorEastAsia" w:eastAsiaTheme="minorEastAsia" w:hAnsiTheme="minorEastAsia"/>
                <w:sz w:val="22"/>
                <w:szCs w:val="22"/>
              </w:rPr>
            </w:pPr>
          </w:p>
          <w:p w14:paraId="60678187" w14:textId="77777777" w:rsidR="00E7027A" w:rsidRPr="00F26074" w:rsidRDefault="00E7027A" w:rsidP="00E7027A">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看取り介護加算についての留意事項</w:t>
            </w:r>
          </w:p>
          <w:p w14:paraId="7DE103B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看取り介護加算は、医師が、一般に認められている医学的知見に基づき回復の見込みがないと診断した利用者について、その旨を本人又はその家族に対して説明し、その後の療養及び介護に関する方針についての合意を得た場合において、医師、生活相談員、看護職員、介護職員、介護支援専門員等が共同して、随時、本人又はその家族に対して十分な説明を行い、療養及び介護に関する合意を得ながら、利用者がその人らしく生き、その人らしい最期が迎えられるよう支援することを主眼として設けたものです。</w:t>
            </w:r>
          </w:p>
          <w:p w14:paraId="3C585DFF"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特定施設は、利用者に提供する看取り介護の質を常に向上させていくために、計画(Plan)、実行(Do)、評価(Check)、改善(Action)のサイクル(PDCAサイクル)により、看取り介護を実施する体系を構築するとともに、それを強化していくことが重要であり、具体的には、次のような取組が求められます。</w:t>
            </w:r>
            <w:r w:rsidRPr="00F26074">
              <w:rPr>
                <w:rFonts w:asciiTheme="minorEastAsia" w:eastAsiaTheme="minorEastAsia" w:hAnsiTheme="minorEastAsia" w:hint="eastAsia"/>
                <w:sz w:val="22"/>
                <w:szCs w:val="22"/>
              </w:rPr>
              <w:br/>
              <w:t>イ　看取りに関する指針を定めることで、施設の看取</w:t>
            </w:r>
          </w:p>
          <w:p w14:paraId="251AC34D" w14:textId="77777777" w:rsidR="00E7027A" w:rsidRPr="00F26074"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りに対する指針等を明らかにする(Plan)。</w:t>
            </w:r>
          </w:p>
          <w:p w14:paraId="0EC31547" w14:textId="77777777" w:rsidR="00E7027A" w:rsidRPr="00F26074" w:rsidRDefault="00E7027A" w:rsidP="00E7027A">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看取り介護の実施に当たっては、当該入所者に係</w:t>
            </w:r>
            <w:r w:rsidRPr="00F26074">
              <w:rPr>
                <w:rFonts w:asciiTheme="minorEastAsia" w:eastAsiaTheme="minorEastAsia" w:hAnsiTheme="minorEastAsia" w:hint="eastAsia"/>
                <w:sz w:val="22"/>
                <w:szCs w:val="22"/>
              </w:rPr>
              <w:br/>
              <w:t xml:space="preserve">　る医師の診断を前提にして、介護に係る計画に基づ</w:t>
            </w:r>
            <w:r w:rsidRPr="00F26074">
              <w:rPr>
                <w:rFonts w:asciiTheme="minorEastAsia" w:eastAsiaTheme="minorEastAsia" w:hAnsiTheme="minorEastAsia" w:hint="eastAsia"/>
                <w:sz w:val="22"/>
                <w:szCs w:val="22"/>
              </w:rPr>
              <w:br/>
              <w:t xml:space="preserve">　いて、入所者がその人らしく生き、その人らしい最</w:t>
            </w:r>
            <w:r w:rsidRPr="00F26074">
              <w:rPr>
                <w:rFonts w:asciiTheme="minorEastAsia" w:eastAsiaTheme="minorEastAsia" w:hAnsiTheme="minorEastAsia" w:hint="eastAsia"/>
                <w:sz w:val="22"/>
                <w:szCs w:val="22"/>
              </w:rPr>
              <w:br/>
              <w:t xml:space="preserve">　期が迎えられるよう支援を行う(Do)。</w:t>
            </w:r>
          </w:p>
          <w:p w14:paraId="6D13F006" w14:textId="77777777" w:rsidR="00E7027A" w:rsidRPr="00F26074" w:rsidRDefault="00E7027A" w:rsidP="00E7027A">
            <w:pPr>
              <w:ind w:leftChars="200" w:left="80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他職種が参加するケアカンファレンス等を通じ</w:t>
            </w:r>
          </w:p>
          <w:p w14:paraId="30EC0EF7" w14:textId="77777777" w:rsidR="00E7027A" w:rsidRPr="00F26074" w:rsidRDefault="00E7027A" w:rsidP="00E7027A">
            <w:pPr>
              <w:ind w:leftChars="300" w:left="79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実施した看取り介護の検証や、職員の精神的負担の</w:t>
            </w:r>
          </w:p>
          <w:p w14:paraId="6B06EC13" w14:textId="77777777" w:rsidR="00E7027A" w:rsidRPr="00F26074" w:rsidRDefault="00E7027A" w:rsidP="00E7027A">
            <w:pPr>
              <w:ind w:leftChars="300" w:left="79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把握及びそれに対する支援を行う(Check)。</w:t>
            </w:r>
          </w:p>
          <w:p w14:paraId="039B86A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看取りに関する指針の内容その他看取り介護の実施体制について、適宜、適切な見直しを行う(Action)。</w:t>
            </w:r>
          </w:p>
          <w:p w14:paraId="00893798" w14:textId="4E4EE5D2" w:rsidR="00E7027A" w:rsidRPr="00F26074" w:rsidRDefault="00E7027A" w:rsidP="00560E32">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なお、特定施設入居者生活介護事業者は、看取り介  護の改善のために、適宜、家族等に対する看取り介護に関する報告会並びに利用者等及び地域住民との意見交換による地域への啓発活動を行うことが望ましい</w:t>
            </w:r>
            <w:r w:rsidR="007E5180">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w:t>
            </w:r>
          </w:p>
          <w:p w14:paraId="2B2678EB" w14:textId="209A291F"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質の高い看取り介護を実施するためには、多職種</w:t>
            </w:r>
            <w:r w:rsidR="00A37420">
              <w:rPr>
                <w:rFonts w:asciiTheme="minorEastAsia" w:eastAsiaTheme="minorEastAsia" w:hAnsiTheme="minorEastAsia" w:hint="eastAsia"/>
                <w:sz w:val="22"/>
                <w:szCs w:val="22"/>
              </w:rPr>
              <w:t>連携</w:t>
            </w:r>
            <w:r w:rsidRPr="00F26074">
              <w:rPr>
                <w:rFonts w:asciiTheme="minorEastAsia" w:eastAsiaTheme="minorEastAsia" w:hAnsiTheme="minorEastAsia" w:hint="eastAsia"/>
                <w:sz w:val="22"/>
                <w:szCs w:val="22"/>
              </w:rPr>
              <w:t>により、入所者等に対し、十分な説明を行い、理解を得</w:t>
            </w:r>
            <w:r w:rsidR="0005045C">
              <w:rPr>
                <w:rFonts w:asciiTheme="minorEastAsia" w:eastAsiaTheme="minorEastAsia" w:hAnsiTheme="minorEastAsia" w:hint="eastAsia"/>
                <w:sz w:val="22"/>
                <w:szCs w:val="22"/>
              </w:rPr>
              <w:t>る</w:t>
            </w:r>
            <w:r w:rsidRPr="00F26074">
              <w:rPr>
                <w:rFonts w:asciiTheme="minorEastAsia" w:eastAsiaTheme="minorEastAsia" w:hAnsiTheme="minorEastAsia" w:hint="eastAsia"/>
                <w:sz w:val="22"/>
                <w:szCs w:val="22"/>
              </w:rPr>
              <w:t>よう努めることが、不可欠です。具体的には、特定施設入居者生活介護事業者は、看取り介護を実施する</w:t>
            </w:r>
            <w:r w:rsidR="00531C19">
              <w:rPr>
                <w:rFonts w:asciiTheme="minorEastAsia" w:eastAsiaTheme="minorEastAsia" w:hAnsiTheme="minorEastAsia" w:hint="eastAsia"/>
                <w:sz w:val="22"/>
                <w:szCs w:val="22"/>
              </w:rPr>
              <w:t>に</w:t>
            </w:r>
            <w:r w:rsidRPr="00F26074">
              <w:rPr>
                <w:rFonts w:asciiTheme="minorEastAsia" w:eastAsiaTheme="minorEastAsia" w:hAnsiTheme="minorEastAsia" w:hint="eastAsia"/>
                <w:sz w:val="22"/>
                <w:szCs w:val="22"/>
              </w:rPr>
              <w:t>当たり、終末期にたどる経過、特定施設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p w14:paraId="7DF999C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看取り介護の実施に当たっては、管理者を中心として、生活相談員、介護職員、看護職員、介護支援専門員</w:t>
            </w:r>
            <w:r w:rsidRPr="00F26074">
              <w:rPr>
                <w:rFonts w:asciiTheme="minorEastAsia" w:eastAsiaTheme="minorEastAsia" w:hAnsiTheme="minorEastAsia" w:hint="eastAsia"/>
                <w:sz w:val="22"/>
                <w:szCs w:val="22"/>
              </w:rPr>
              <w:lastRenderedPageBreak/>
              <w:t>等による協議の上、看取りに関する指針が定められていることが必要であり、同指針に盛り込むべき内容としては、例えば、以下の事項が考えられます。</w:t>
            </w:r>
          </w:p>
          <w:p w14:paraId="6B8D346E"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当該特定施設の看取りに関する考え方</w:t>
            </w:r>
          </w:p>
          <w:p w14:paraId="23214CFC"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終末期にたどる経過（時期、プロセス</w:t>
            </w:r>
            <w:r w:rsidRPr="00EE1892">
              <w:rPr>
                <w:rFonts w:asciiTheme="minorEastAsia" w:eastAsiaTheme="minorEastAsia" w:hAnsiTheme="minorEastAsia" w:hint="eastAsia"/>
                <w:sz w:val="22"/>
                <w:szCs w:val="22"/>
              </w:rPr>
              <w:t>ごと</w:t>
            </w:r>
            <w:r w:rsidRPr="00F26074">
              <w:rPr>
                <w:rFonts w:asciiTheme="minorEastAsia" w:eastAsiaTheme="minorEastAsia" w:hAnsiTheme="minorEastAsia" w:hint="eastAsia"/>
                <w:sz w:val="22"/>
                <w:szCs w:val="22"/>
              </w:rPr>
              <w:t>）とそれに応じた介護の考え方</w:t>
            </w:r>
          </w:p>
          <w:p w14:paraId="4F931E1D"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特定施設等において看取りに際して行いうる医療行為の選択肢</w:t>
            </w:r>
          </w:p>
          <w:p w14:paraId="59F70BB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医師や医療機関との連携体制（夜間及び緊急時の対応を含む）</w:t>
            </w:r>
          </w:p>
          <w:p w14:paraId="7589226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　利用者等への情報提供及び意思確認の方法</w:t>
            </w:r>
          </w:p>
          <w:p w14:paraId="28F9A8BA"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ヘ　利用者等への情報提供に供する資料及び同意書の様式</w:t>
            </w:r>
          </w:p>
          <w:p w14:paraId="0CCAC33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ト　家族への心理的支援に関する考え方</w:t>
            </w:r>
          </w:p>
          <w:p w14:paraId="59AFA7B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チ　その他看取り介護を受ける利用者に対して特定施設の職員がとるべき具体的な対応の方法</w:t>
            </w:r>
          </w:p>
          <w:p w14:paraId="42C1DAB1"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看取り介護に関する指針に盛り込むべき内容を、夜間看護体制</w:t>
            </w:r>
            <w:r w:rsidRPr="00025DC6">
              <w:rPr>
                <w:rFonts w:asciiTheme="minorEastAsia" w:eastAsiaTheme="minorEastAsia" w:hAnsiTheme="minorEastAsia" w:hint="eastAsia"/>
                <w:sz w:val="22"/>
                <w:szCs w:val="22"/>
              </w:rPr>
              <w:t>加算</w:t>
            </w:r>
            <w:r w:rsidRPr="0037460F">
              <w:rPr>
                <w:rFonts w:asciiTheme="minorEastAsia" w:eastAsiaTheme="minorEastAsia" w:hAnsiTheme="minorEastAsia" w:hint="eastAsia"/>
                <w:sz w:val="22"/>
                <w:szCs w:val="22"/>
              </w:rPr>
              <w:t>（Ⅰ）</w:t>
            </w:r>
            <w:r w:rsidRPr="00025DC6">
              <w:rPr>
                <w:rFonts w:asciiTheme="minorEastAsia" w:eastAsiaTheme="minorEastAsia" w:hAnsiTheme="minorEastAsia" w:hint="eastAsia"/>
                <w:sz w:val="22"/>
                <w:szCs w:val="22"/>
              </w:rPr>
              <w:t>に</w:t>
            </w:r>
            <w:r w:rsidRPr="00F26074">
              <w:rPr>
                <w:rFonts w:asciiTheme="minorEastAsia" w:eastAsiaTheme="minorEastAsia" w:hAnsiTheme="minorEastAsia" w:hint="eastAsia"/>
                <w:sz w:val="22"/>
                <w:szCs w:val="22"/>
              </w:rPr>
              <w:t>規定する重度化した場合における対応に係る指針に記載する場合は、その記載をもって看取り指針の作成に変えることができます。</w:t>
            </w:r>
          </w:p>
          <w:p w14:paraId="21EF8F85"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⑥　看取り介護の実施に当たっては、次の掲げる事項を介護記録等に記録するとともに、多職種連携を図るため、医師、看護職員、介護職員、介護支援専門員等による適切な情報共有に努めてください。</w:t>
            </w:r>
          </w:p>
          <w:p w14:paraId="7E61A54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終末期の身体症状の変化及びこれに対する介護等についての記録</w:t>
            </w:r>
          </w:p>
          <w:p w14:paraId="030E64F8"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療養や死別に関する入所者及び家族の精神的な状態の変化及びこれに対するケアについての記録</w:t>
            </w:r>
          </w:p>
          <w:p w14:paraId="5A443F5B" w14:textId="77777777" w:rsidR="00E7027A" w:rsidRPr="00F26074" w:rsidRDefault="00E7027A" w:rsidP="0037460F">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看取り介護の各プロセスにおいて把握した入所者等の意向と、それに基づくアセスメント及び対応についての記録</w:t>
            </w:r>
          </w:p>
          <w:p w14:paraId="073F67EC"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利用者等に対する随時の説明に係る同意については、口頭で同意を得た場合は、介護記録にその説明日時、内容等を記載するとともに、同意を得た旨を記載しておくことが必要です。</w:t>
            </w:r>
            <w:r w:rsidRPr="00F26074">
              <w:rPr>
                <w:rFonts w:asciiTheme="minorEastAsia" w:eastAsiaTheme="minorEastAsia" w:hAnsiTheme="minorEastAsia" w:hint="eastAsia"/>
                <w:sz w:val="22"/>
                <w:szCs w:val="22"/>
              </w:rPr>
              <w:br/>
              <w:t xml:space="preserve">　また、本人が十分に判断をできる状態になく、かつ、家族に連絡しても来てもらえ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す。　</w:t>
            </w:r>
          </w:p>
          <w:p w14:paraId="26827565" w14:textId="113D069D" w:rsidR="00E7027A" w:rsidRPr="00F26074"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です。</w:t>
            </w:r>
            <w:r w:rsidRPr="00F26074">
              <w:rPr>
                <w:rFonts w:asciiTheme="minorEastAsia" w:eastAsiaTheme="minorEastAsia" w:hAnsiTheme="minorEastAsia" w:hint="eastAsia"/>
                <w:sz w:val="22"/>
                <w:szCs w:val="22"/>
              </w:rPr>
              <w:br/>
              <w:t xml:space="preserve">　なお、家族が利用者の看取りについてともに考えることは極めて重要であり、事業者は、</w:t>
            </w:r>
            <w:r w:rsidR="008753E5">
              <w:rPr>
                <w:rFonts w:asciiTheme="minorEastAsia" w:eastAsiaTheme="minorEastAsia" w:hAnsiTheme="minorEastAsia" w:hint="eastAsia"/>
                <w:sz w:val="22"/>
                <w:szCs w:val="22"/>
              </w:rPr>
              <w:t>連絡を取ったにもかかわらず来訪がなかったとしても、</w:t>
            </w:r>
            <w:r w:rsidR="001B064C">
              <w:rPr>
                <w:rFonts w:asciiTheme="minorEastAsia" w:eastAsiaTheme="minorEastAsia" w:hAnsiTheme="minorEastAsia" w:hint="eastAsia"/>
                <w:sz w:val="22"/>
                <w:szCs w:val="22"/>
              </w:rPr>
              <w:t>継続的に連絡を取り</w:t>
            </w:r>
            <w:r w:rsidR="001B064C">
              <w:rPr>
                <w:rFonts w:asciiTheme="minorEastAsia" w:eastAsiaTheme="minorEastAsia" w:hAnsiTheme="minorEastAsia" w:hint="eastAsia"/>
                <w:sz w:val="22"/>
                <w:szCs w:val="22"/>
              </w:rPr>
              <w:lastRenderedPageBreak/>
              <w:t>続け、</w:t>
            </w:r>
            <w:r w:rsidRPr="00F26074">
              <w:rPr>
                <w:rFonts w:asciiTheme="minorEastAsia" w:eastAsiaTheme="minorEastAsia" w:hAnsiTheme="minorEastAsia" w:hint="eastAsia"/>
                <w:sz w:val="22"/>
                <w:szCs w:val="22"/>
              </w:rPr>
              <w:t>可能な限り家族の意思を確認しながら介護を進める必要がある。</w:t>
            </w:r>
          </w:p>
          <w:p w14:paraId="75DE610E"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⑧　看取り介護加算は、基準に適合する看取り介護を受けた利用者が死亡した場合に、死亡日を含めて45日を上限として、特定施設において行った看取り介護を評価してください。</w:t>
            </w:r>
          </w:p>
          <w:p w14:paraId="6F3E4D38" w14:textId="77777777" w:rsidR="00E7027A"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死亡前に自宅へ戻ったり、医療機関へ入院したりした後、自宅や入院先で死亡した場合でも算定可能であるが、その際には、当該特定施設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14:paraId="4425565A" w14:textId="77777777" w:rsidR="00E7027A" w:rsidRPr="00EE1892" w:rsidRDefault="00E7027A" w:rsidP="00E7027A">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p w14:paraId="676EA205"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⑨　特定施設を退居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p w14:paraId="1A4A862A"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⑩　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r w:rsidRPr="00F26074">
              <w:rPr>
                <w:rFonts w:asciiTheme="minorEastAsia" w:eastAsiaTheme="minorEastAsia" w:hAnsiTheme="minorEastAsia" w:hint="eastAsia"/>
                <w:sz w:val="22"/>
                <w:szCs w:val="22"/>
              </w:rPr>
              <w:b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す。</w:t>
            </w:r>
          </w:p>
          <w:p w14:paraId="3809C5C3"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⑪　利用者が入退院をし、又は外泊した場合であって、当該入院又は外泊期間が死亡日前45日範囲内であれば、当該入院又は外泊期間を除いた期間について、看取り介護加算の算定が可能です。</w:t>
            </w:r>
          </w:p>
          <w:p w14:paraId="69F48EC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⑫　入院若しくは外泊又は退去の当日について看取り看護加算を算定できるかどうかは、当該日に所定単位数を算定するかどうかによります。</w:t>
            </w:r>
          </w:p>
          <w:p w14:paraId="66161FF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⑬　看取り介護加算</w:t>
            </w:r>
            <w:r w:rsidRPr="00F26074">
              <w:rPr>
                <w:rFonts w:asciiTheme="minorEastAsia" w:eastAsiaTheme="minorEastAsia" w:hAnsiTheme="minorEastAsia"/>
                <w:sz w:val="22"/>
                <w:szCs w:val="22"/>
              </w:rPr>
              <w:t>(Ⅱ)を算定する場合の「夜勤又は宿直を行う看護職員の</w:t>
            </w:r>
            <w:r w:rsidRPr="00F26074">
              <w:rPr>
                <w:rFonts w:asciiTheme="minorEastAsia" w:eastAsiaTheme="minorEastAsia" w:hAnsiTheme="minorEastAsia" w:hint="eastAsia"/>
                <w:sz w:val="22"/>
                <w:szCs w:val="22"/>
              </w:rPr>
              <w:t>数が１以上」については、病院、診療所又は指定訪問看護ステーション（以下この⑬において「病院等」という。）の看護師又は准看護師が、当該病院等の体制に支障を来すことなく、特定施設において夜勤</w:t>
            </w:r>
            <w:r w:rsidRPr="00F26074">
              <w:rPr>
                <w:rFonts w:asciiTheme="minorEastAsia" w:eastAsiaTheme="minorEastAsia" w:hAnsiTheme="minorEastAsia" w:hint="eastAsia"/>
                <w:sz w:val="22"/>
                <w:szCs w:val="22"/>
              </w:rPr>
              <w:lastRenderedPageBreak/>
              <w:t>又は宿直を行う場合についても、当該特定施設の施設基準を満たすものとして差し支えありません。</w:t>
            </w:r>
          </w:p>
          <w:p w14:paraId="79D51EFE"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ありません。</w:t>
            </w:r>
          </w:p>
          <w:p w14:paraId="0012F56E" w14:textId="77777777" w:rsidR="00E7027A" w:rsidRPr="00F26074" w:rsidRDefault="00E7027A" w:rsidP="00E7027A">
            <w:pPr>
              <w:ind w:leftChars="200" w:left="640" w:hangingChars="100" w:hanging="220"/>
              <w:rPr>
                <w:rFonts w:asciiTheme="minorEastAsia" w:eastAsiaTheme="minorEastAsia" w:hAnsiTheme="minorEastAsia"/>
                <w:sz w:val="22"/>
                <w:szCs w:val="22"/>
              </w:rPr>
            </w:pPr>
          </w:p>
        </w:tc>
        <w:tc>
          <w:tcPr>
            <w:tcW w:w="1338" w:type="dxa"/>
            <w:tcBorders>
              <w:top w:val="nil"/>
              <w:bottom w:val="single" w:sz="4" w:space="0" w:color="auto"/>
            </w:tcBorders>
          </w:tcPr>
          <w:p w14:paraId="725E39E0" w14:textId="77777777" w:rsidR="00E7027A" w:rsidRPr="00F26074" w:rsidRDefault="00E7027A" w:rsidP="00E7027A">
            <w:pPr>
              <w:widowControl/>
              <w:ind w:left="0" w:firstLineChars="0" w:firstLine="0"/>
              <w:jc w:val="left"/>
              <w:rPr>
                <w:rFonts w:asciiTheme="minorEastAsia" w:eastAsiaTheme="minorEastAsia" w:hAnsiTheme="minorEastAsia"/>
                <w:sz w:val="22"/>
                <w:szCs w:val="22"/>
              </w:rPr>
            </w:pPr>
          </w:p>
          <w:p w14:paraId="23DF3A11"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45C370D2"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75CC0F8A" w14:textId="77777777" w:rsidR="00E7027A" w:rsidRPr="0023598D" w:rsidRDefault="00E7027A" w:rsidP="00E7027A">
            <w:pPr>
              <w:widowControl/>
              <w:ind w:left="167" w:hanging="167"/>
              <w:jc w:val="left"/>
              <w:rPr>
                <w:rFonts w:asciiTheme="minorEastAsia" w:eastAsiaTheme="minorEastAsia" w:hAnsiTheme="minorEastAsia"/>
                <w:sz w:val="22"/>
                <w:szCs w:val="22"/>
              </w:rPr>
            </w:pPr>
          </w:p>
          <w:p w14:paraId="307D0683" w14:textId="77777777" w:rsidR="00E7027A" w:rsidRPr="00F26074" w:rsidRDefault="00E7027A" w:rsidP="00E7027A">
            <w:pPr>
              <w:ind w:left="167" w:rightChars="50" w:right="105"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476FA04A" w14:textId="7178EF57"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94</w:t>
            </w:r>
          </w:p>
          <w:p w14:paraId="2065026A" w14:textId="58040746" w:rsidR="00E7027A" w:rsidRPr="00F26074" w:rsidRDefault="00C2214F" w:rsidP="00E7027A">
            <w:pPr>
              <w:ind w:left="144" w:hanging="144"/>
              <w:jc w:val="left"/>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051557">
              <w:rPr>
                <w:rFonts w:asciiTheme="minorEastAsia" w:eastAsiaTheme="minorEastAsia" w:hAnsiTheme="minorEastAsia" w:hint="eastAsia"/>
                <w:sz w:val="19"/>
                <w:szCs w:val="19"/>
              </w:rPr>
              <w:t>二十九</w:t>
            </w:r>
            <w:r>
              <w:rPr>
                <w:rFonts w:asciiTheme="minorEastAsia" w:eastAsiaTheme="minorEastAsia" w:hAnsiTheme="minorEastAsia" w:hint="eastAsia"/>
                <w:sz w:val="19"/>
                <w:szCs w:val="19"/>
              </w:rPr>
              <w:t>号</w:t>
            </w:r>
          </w:p>
          <w:p w14:paraId="5E1A5394" w14:textId="77777777" w:rsidR="00E7027A" w:rsidRPr="00F26074" w:rsidRDefault="00E7027A" w:rsidP="00E7027A">
            <w:pPr>
              <w:ind w:left="144" w:hanging="144"/>
              <w:jc w:val="left"/>
              <w:rPr>
                <w:rFonts w:asciiTheme="minorEastAsia" w:eastAsiaTheme="minorEastAsia" w:hAnsiTheme="minorEastAsia"/>
                <w:sz w:val="19"/>
                <w:szCs w:val="19"/>
              </w:rPr>
            </w:pPr>
          </w:p>
          <w:p w14:paraId="33054203" w14:textId="77777777" w:rsidR="00E7027A" w:rsidRPr="00F26074" w:rsidRDefault="00E7027A" w:rsidP="00E7027A">
            <w:pPr>
              <w:ind w:left="144" w:hanging="144"/>
              <w:jc w:val="left"/>
              <w:rPr>
                <w:rFonts w:asciiTheme="minorEastAsia" w:eastAsiaTheme="minorEastAsia" w:hAnsiTheme="minorEastAsia"/>
                <w:sz w:val="19"/>
                <w:szCs w:val="19"/>
              </w:rPr>
            </w:pPr>
          </w:p>
          <w:p w14:paraId="6BC2407C" w14:textId="77777777" w:rsidR="00E7027A" w:rsidRPr="00F26074" w:rsidRDefault="00E7027A" w:rsidP="00E7027A">
            <w:pPr>
              <w:ind w:left="144" w:hanging="144"/>
              <w:jc w:val="left"/>
              <w:rPr>
                <w:rFonts w:asciiTheme="minorEastAsia" w:eastAsiaTheme="minorEastAsia" w:hAnsiTheme="minorEastAsia"/>
                <w:sz w:val="19"/>
                <w:szCs w:val="19"/>
              </w:rPr>
            </w:pPr>
          </w:p>
          <w:p w14:paraId="1630B542" w14:textId="77777777" w:rsidR="00E7027A" w:rsidRPr="00F26074" w:rsidRDefault="00E7027A" w:rsidP="00E7027A">
            <w:pPr>
              <w:ind w:left="144" w:hanging="144"/>
              <w:jc w:val="left"/>
              <w:rPr>
                <w:rFonts w:asciiTheme="minorEastAsia" w:eastAsiaTheme="minorEastAsia" w:hAnsiTheme="minorEastAsia"/>
                <w:sz w:val="19"/>
                <w:szCs w:val="19"/>
              </w:rPr>
            </w:pPr>
          </w:p>
          <w:p w14:paraId="65A66124" w14:textId="77777777" w:rsidR="00E7027A" w:rsidRPr="00F26074" w:rsidRDefault="00E7027A" w:rsidP="00E7027A">
            <w:pPr>
              <w:ind w:left="144" w:hanging="144"/>
              <w:jc w:val="left"/>
              <w:rPr>
                <w:rFonts w:asciiTheme="minorEastAsia" w:eastAsiaTheme="minorEastAsia" w:hAnsiTheme="minorEastAsia"/>
                <w:sz w:val="19"/>
                <w:szCs w:val="19"/>
              </w:rPr>
            </w:pPr>
          </w:p>
          <w:p w14:paraId="3AE99CD0" w14:textId="77777777" w:rsidR="00E7027A" w:rsidRPr="00F26074" w:rsidRDefault="00E7027A" w:rsidP="00E7027A">
            <w:pPr>
              <w:ind w:left="144" w:hanging="144"/>
              <w:jc w:val="left"/>
              <w:rPr>
                <w:rFonts w:asciiTheme="minorEastAsia" w:eastAsiaTheme="minorEastAsia" w:hAnsiTheme="minorEastAsia"/>
                <w:sz w:val="19"/>
                <w:szCs w:val="19"/>
              </w:rPr>
            </w:pPr>
          </w:p>
          <w:p w14:paraId="2F319F45" w14:textId="77777777" w:rsidR="00E7027A" w:rsidRPr="00F26074" w:rsidRDefault="00E7027A" w:rsidP="00E7027A">
            <w:pPr>
              <w:ind w:left="144" w:hanging="144"/>
              <w:jc w:val="left"/>
              <w:rPr>
                <w:rFonts w:asciiTheme="minorEastAsia" w:eastAsiaTheme="minorEastAsia" w:hAnsiTheme="minorEastAsia"/>
                <w:sz w:val="19"/>
                <w:szCs w:val="19"/>
              </w:rPr>
            </w:pPr>
          </w:p>
          <w:p w14:paraId="1DB7ED64" w14:textId="77777777" w:rsidR="00E7027A" w:rsidRPr="00F26074" w:rsidRDefault="00E7027A" w:rsidP="00E7027A">
            <w:pPr>
              <w:ind w:left="144" w:hanging="144"/>
              <w:jc w:val="left"/>
              <w:rPr>
                <w:rFonts w:asciiTheme="minorEastAsia" w:eastAsiaTheme="minorEastAsia" w:hAnsiTheme="minorEastAsia"/>
                <w:sz w:val="19"/>
                <w:szCs w:val="19"/>
              </w:rPr>
            </w:pPr>
          </w:p>
          <w:p w14:paraId="341AC835" w14:textId="77777777" w:rsidR="00E7027A" w:rsidRPr="00F26074" w:rsidRDefault="00E7027A" w:rsidP="00E7027A">
            <w:pPr>
              <w:ind w:left="144" w:hanging="144"/>
              <w:jc w:val="left"/>
              <w:rPr>
                <w:rFonts w:asciiTheme="minorEastAsia" w:eastAsiaTheme="minorEastAsia" w:hAnsiTheme="minorEastAsia"/>
                <w:sz w:val="19"/>
                <w:szCs w:val="19"/>
              </w:rPr>
            </w:pPr>
          </w:p>
          <w:p w14:paraId="027F598C" w14:textId="77777777" w:rsidR="00E7027A" w:rsidRPr="00F26074" w:rsidRDefault="00E7027A" w:rsidP="00E7027A">
            <w:pPr>
              <w:ind w:left="144" w:hanging="144"/>
              <w:jc w:val="left"/>
              <w:rPr>
                <w:rFonts w:asciiTheme="minorEastAsia" w:eastAsiaTheme="minorEastAsia" w:hAnsiTheme="minorEastAsia"/>
                <w:sz w:val="19"/>
                <w:szCs w:val="19"/>
              </w:rPr>
            </w:pPr>
          </w:p>
          <w:p w14:paraId="6A9AFD7D" w14:textId="77777777" w:rsidR="00E7027A" w:rsidRPr="00F26074" w:rsidRDefault="00E7027A" w:rsidP="00E7027A">
            <w:pPr>
              <w:ind w:left="0" w:firstLineChars="0" w:firstLine="0"/>
              <w:jc w:val="left"/>
              <w:rPr>
                <w:rFonts w:asciiTheme="minorEastAsia" w:eastAsiaTheme="minorEastAsia" w:hAnsiTheme="minorEastAsia"/>
                <w:sz w:val="19"/>
                <w:szCs w:val="19"/>
              </w:rPr>
            </w:pPr>
          </w:p>
          <w:p w14:paraId="56FB9601" w14:textId="77777777" w:rsidR="00E7027A" w:rsidRPr="00F26074" w:rsidRDefault="00E7027A" w:rsidP="00E7027A">
            <w:pPr>
              <w:ind w:left="144" w:hanging="144"/>
              <w:jc w:val="left"/>
              <w:rPr>
                <w:rFonts w:asciiTheme="minorEastAsia" w:eastAsiaTheme="minorEastAsia" w:hAnsiTheme="minorEastAsia"/>
                <w:sz w:val="19"/>
                <w:szCs w:val="19"/>
              </w:rPr>
            </w:pPr>
          </w:p>
          <w:p w14:paraId="0CB67CEF" w14:textId="77777777" w:rsidR="00E7027A" w:rsidRDefault="00E7027A" w:rsidP="00E7027A">
            <w:pPr>
              <w:ind w:left="144" w:hanging="144"/>
              <w:jc w:val="left"/>
              <w:rPr>
                <w:rFonts w:asciiTheme="minorEastAsia" w:eastAsiaTheme="minorEastAsia" w:hAnsiTheme="minorEastAsia"/>
                <w:sz w:val="19"/>
                <w:szCs w:val="19"/>
              </w:rPr>
            </w:pPr>
          </w:p>
          <w:p w14:paraId="4FE384C3" w14:textId="77777777" w:rsidR="00E7027A" w:rsidRPr="00134055" w:rsidRDefault="00E7027A" w:rsidP="00E7027A">
            <w:pPr>
              <w:ind w:left="144" w:hanging="144"/>
              <w:jc w:val="left"/>
              <w:rPr>
                <w:rFonts w:asciiTheme="minorEastAsia" w:eastAsiaTheme="minorEastAsia" w:hAnsiTheme="minorEastAsia"/>
                <w:sz w:val="19"/>
                <w:szCs w:val="19"/>
              </w:rPr>
            </w:pPr>
          </w:p>
          <w:p w14:paraId="6668FF8F"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平12老企40第2の4(18)</w:t>
            </w:r>
          </w:p>
          <w:p w14:paraId="6520FF2B" w14:textId="77777777" w:rsidR="00E7027A" w:rsidRPr="00F26074" w:rsidRDefault="00E7027A" w:rsidP="00E7027A">
            <w:pPr>
              <w:ind w:left="0" w:firstLineChars="0" w:firstLine="0"/>
              <w:jc w:val="left"/>
              <w:rPr>
                <w:rFonts w:asciiTheme="minorEastAsia" w:eastAsiaTheme="minorEastAsia" w:hAnsiTheme="minorEastAsia"/>
                <w:sz w:val="19"/>
                <w:szCs w:val="19"/>
              </w:rPr>
            </w:pPr>
          </w:p>
        </w:tc>
      </w:tr>
      <w:tr w:rsidR="00E7027A" w:rsidRPr="00F26074" w14:paraId="0DCC3791" w14:textId="77777777" w:rsidTr="00417EA8">
        <w:trPr>
          <w:trHeight w:val="423"/>
        </w:trPr>
        <w:tc>
          <w:tcPr>
            <w:tcW w:w="1701" w:type="dxa"/>
            <w:tcBorders>
              <w:top w:val="single" w:sz="4" w:space="0" w:color="auto"/>
              <w:bottom w:val="nil"/>
            </w:tcBorders>
          </w:tcPr>
          <w:p w14:paraId="538A89BC" w14:textId="77777777" w:rsidR="00E7027A" w:rsidRPr="00F26074" w:rsidRDefault="00E7027A" w:rsidP="00E7027A">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lastRenderedPageBreak/>
              <w:t xml:space="preserve">21　</w:t>
            </w:r>
            <w:r w:rsidRPr="00F26074">
              <w:rPr>
                <w:rFonts w:asciiTheme="minorEastAsia" w:eastAsiaTheme="minorEastAsia" w:hAnsiTheme="minorEastAsia" w:hint="eastAsia"/>
                <w:sz w:val="22"/>
                <w:szCs w:val="22"/>
              </w:rPr>
              <w:t>認知症専門ケア加算</w:t>
            </w:r>
          </w:p>
          <w:p w14:paraId="04D2D8B4"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7D017FB" w14:textId="6426401E" w:rsidR="00E7027A" w:rsidRDefault="00E7027A" w:rsidP="00E7027A">
            <w:pPr>
              <w:widowControl/>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別に厚生労働大臣が定める基準に適合しているものと</w:t>
            </w:r>
            <w:r w:rsidRPr="00B16A22">
              <w:rPr>
                <w:rFonts w:asciiTheme="minorEastAsia" w:hAnsiTheme="minorEastAsia" w:hint="eastAsia"/>
                <w:b/>
                <w:sz w:val="22"/>
                <w:szCs w:val="22"/>
              </w:rPr>
              <w:t>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B16A22">
              <w:rPr>
                <w:rFonts w:asciiTheme="minorEastAsia" w:hAnsiTheme="minorEastAsia" w:hint="eastAsia"/>
                <w:b/>
                <w:sz w:val="22"/>
                <w:szCs w:val="22"/>
              </w:rPr>
              <w:t>特定施設が、別に厚生労働大臣が定める者に対し、専門的な</w:t>
            </w:r>
            <w:r w:rsidRPr="00F26074">
              <w:rPr>
                <w:rFonts w:asciiTheme="minorEastAsia" w:hAnsiTheme="minorEastAsia" w:hint="eastAsia"/>
                <w:b/>
                <w:sz w:val="22"/>
                <w:szCs w:val="22"/>
              </w:rPr>
              <w:t>認知症ケアを行った場合は、当該基準に掲げる区分に従い、１日につき次に掲げる区分により加算していますか。</w:t>
            </w:r>
          </w:p>
          <w:p w14:paraId="7534C090" w14:textId="77777777" w:rsidR="00E7027A" w:rsidRPr="00F26074" w:rsidRDefault="00E7027A" w:rsidP="00E7027A">
            <w:pPr>
              <w:widowControl/>
              <w:ind w:leftChars="100" w:left="210" w:firstLineChars="100" w:firstLine="220"/>
              <w:rPr>
                <w:rFonts w:asciiTheme="minorEastAsia" w:hAnsiTheme="minorEastAsia"/>
                <w:b/>
                <w:sz w:val="22"/>
                <w:szCs w:val="22"/>
              </w:rPr>
            </w:pPr>
            <w:r w:rsidRPr="00F26074">
              <w:rPr>
                <w:rFonts w:asciiTheme="minorEastAsia" w:eastAsiaTheme="minorEastAsia" w:hAnsiTheme="minorEastAsia" w:hint="eastAsia"/>
                <w:sz w:val="22"/>
                <w:szCs w:val="22"/>
              </w:rPr>
              <w:t>ただし、次に掲げるいずれかの加算を算定している場合においては、次に掲げるその他の加算は算定できません。</w:t>
            </w:r>
          </w:p>
        </w:tc>
        <w:tc>
          <w:tcPr>
            <w:tcW w:w="1338" w:type="dxa"/>
            <w:tcBorders>
              <w:top w:val="single" w:sz="4" w:space="0" w:color="auto"/>
              <w:bottom w:val="nil"/>
            </w:tcBorders>
          </w:tcPr>
          <w:p w14:paraId="03CC3FFD"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72729000"/>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DBF8122" w14:textId="77777777" w:rsidR="00E7027A" w:rsidRPr="00F26074"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36802954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p w14:paraId="46C9E658" w14:textId="77777777" w:rsidR="00E7027A" w:rsidRPr="00F26074" w:rsidRDefault="00901A3E" w:rsidP="00E7027A">
            <w:pPr>
              <w:widowControl/>
              <w:ind w:left="152" w:hanging="152"/>
              <w:rPr>
                <w:rFonts w:asciiTheme="minorEastAsia" w:eastAsiaTheme="minorEastAsia" w:hAnsiTheme="minorEastAsia"/>
                <w:sz w:val="22"/>
                <w:szCs w:val="22"/>
              </w:rPr>
            </w:pPr>
            <w:sdt>
              <w:sdtPr>
                <w:rPr>
                  <w:sz w:val="20"/>
                  <w:szCs w:val="20"/>
                </w:rPr>
                <w:id w:val="-1574970112"/>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4A969483"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平12厚告19別表の10ト</w:t>
            </w:r>
          </w:p>
        </w:tc>
      </w:tr>
      <w:tr w:rsidR="00E7027A" w:rsidRPr="00F26074" w14:paraId="7ADA04A9" w14:textId="77777777" w:rsidTr="00993A79">
        <w:trPr>
          <w:trHeight w:val="152"/>
        </w:trPr>
        <w:tc>
          <w:tcPr>
            <w:tcW w:w="1701" w:type="dxa"/>
            <w:tcBorders>
              <w:top w:val="nil"/>
              <w:bottom w:val="nil"/>
            </w:tcBorders>
          </w:tcPr>
          <w:p w14:paraId="6E7C5E3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343721B9" w14:textId="77777777" w:rsidR="00E7027A" w:rsidRPr="0023598D" w:rsidRDefault="00E7027A" w:rsidP="00E7027A">
            <w:pPr>
              <w:widowControl/>
              <w:ind w:left="0" w:firstLineChars="0" w:firstLine="0"/>
              <w:rPr>
                <w:rFonts w:asciiTheme="minorEastAsia" w:hAnsiTheme="minorEastAsia"/>
                <w:b/>
                <w:sz w:val="22"/>
                <w:szCs w:val="22"/>
              </w:rPr>
            </w:pPr>
            <w:r w:rsidRPr="0023598D">
              <w:rPr>
                <w:rFonts w:asciiTheme="minorEastAsia" w:eastAsiaTheme="minorEastAsia" w:hAnsiTheme="minorEastAsia" w:hint="eastAsia"/>
                <w:b/>
                <w:sz w:val="22"/>
                <w:szCs w:val="22"/>
              </w:rPr>
              <w:t>(1) 認知症専門ケア加算（Ⅰ)</w:t>
            </w:r>
          </w:p>
        </w:tc>
        <w:tc>
          <w:tcPr>
            <w:tcW w:w="1338" w:type="dxa"/>
            <w:tcBorders>
              <w:top w:val="nil"/>
              <w:bottom w:val="nil"/>
            </w:tcBorders>
          </w:tcPr>
          <w:p w14:paraId="42158375" w14:textId="77777777" w:rsidR="00E7027A" w:rsidRPr="00F26074" w:rsidRDefault="00901A3E" w:rsidP="00E7027A">
            <w:pPr>
              <w:widowControl/>
              <w:ind w:left="152" w:hanging="152"/>
              <w:jc w:val="center"/>
              <w:rPr>
                <w:rFonts w:asciiTheme="minorEastAsia" w:eastAsiaTheme="minorEastAsia" w:hAnsiTheme="minorEastAsia"/>
                <w:sz w:val="22"/>
                <w:szCs w:val="22"/>
              </w:rPr>
            </w:pPr>
            <w:sdt>
              <w:sdtPr>
                <w:rPr>
                  <w:sz w:val="20"/>
                  <w:szCs w:val="20"/>
                </w:rPr>
                <w:id w:val="10112877"/>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4E6103C2"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1CDF3750" w14:textId="77777777" w:rsidTr="00993A79">
        <w:trPr>
          <w:trHeight w:val="76"/>
        </w:trPr>
        <w:tc>
          <w:tcPr>
            <w:tcW w:w="1701" w:type="dxa"/>
            <w:tcBorders>
              <w:top w:val="nil"/>
              <w:bottom w:val="nil"/>
            </w:tcBorders>
          </w:tcPr>
          <w:p w14:paraId="18F1C9C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0ED66682" w14:textId="77777777" w:rsidR="00E7027A" w:rsidRPr="0023598D" w:rsidRDefault="00E7027A" w:rsidP="00E7027A">
            <w:pPr>
              <w:widowControl/>
              <w:ind w:left="0" w:firstLineChars="0" w:firstLine="0"/>
              <w:rPr>
                <w:rFonts w:asciiTheme="minorEastAsia" w:hAnsiTheme="minorEastAsia"/>
                <w:b/>
                <w:sz w:val="22"/>
                <w:szCs w:val="22"/>
              </w:rPr>
            </w:pPr>
            <w:r w:rsidRPr="0023598D">
              <w:rPr>
                <w:rFonts w:asciiTheme="minorEastAsia" w:eastAsiaTheme="minorEastAsia" w:hAnsiTheme="minorEastAsia" w:hint="eastAsia"/>
                <w:b/>
                <w:sz w:val="22"/>
                <w:szCs w:val="22"/>
              </w:rPr>
              <w:t>(2) 認知症専門ケア加算（Ⅱ)</w:t>
            </w:r>
          </w:p>
        </w:tc>
        <w:tc>
          <w:tcPr>
            <w:tcW w:w="1338" w:type="dxa"/>
            <w:tcBorders>
              <w:top w:val="nil"/>
              <w:bottom w:val="nil"/>
            </w:tcBorders>
          </w:tcPr>
          <w:p w14:paraId="522737D5" w14:textId="77777777" w:rsidR="00E7027A" w:rsidRPr="00F26074" w:rsidRDefault="00901A3E" w:rsidP="00E7027A">
            <w:pPr>
              <w:widowControl/>
              <w:ind w:left="152" w:hanging="152"/>
              <w:jc w:val="center"/>
              <w:rPr>
                <w:rFonts w:asciiTheme="minorEastAsia" w:eastAsiaTheme="minorEastAsia" w:hAnsiTheme="minorEastAsia"/>
                <w:sz w:val="22"/>
                <w:szCs w:val="22"/>
              </w:rPr>
            </w:pPr>
            <w:sdt>
              <w:sdtPr>
                <w:rPr>
                  <w:sz w:val="20"/>
                  <w:szCs w:val="20"/>
                </w:rPr>
                <w:id w:val="1580248744"/>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4595BF78"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506F1809" w14:textId="77777777" w:rsidTr="00417EA8">
        <w:trPr>
          <w:trHeight w:val="423"/>
        </w:trPr>
        <w:tc>
          <w:tcPr>
            <w:tcW w:w="1701" w:type="dxa"/>
            <w:tcBorders>
              <w:top w:val="nil"/>
              <w:bottom w:val="nil"/>
            </w:tcBorders>
          </w:tcPr>
          <w:p w14:paraId="3A59ADF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1D729AAB" w14:textId="77777777" w:rsidR="00E7027A" w:rsidRPr="00F26074" w:rsidRDefault="00E7027A" w:rsidP="00E7027A">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50A45ABA"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認知症専門ケア加算(Ⅰ)</w:t>
            </w:r>
          </w:p>
          <w:p w14:paraId="4C396BC9" w14:textId="77777777" w:rsidR="00E7027A" w:rsidRPr="00F26074" w:rsidRDefault="00E7027A" w:rsidP="00E7027A">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次に掲げる基準のいずれにも適合すること。</w:t>
            </w:r>
          </w:p>
          <w:p w14:paraId="51E8CC2B" w14:textId="0ADE7B4D"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(1)　</w:t>
            </w:r>
            <w:r w:rsidRPr="0050367C">
              <w:rPr>
                <w:rFonts w:asciiTheme="minorEastAsia" w:eastAsiaTheme="minorEastAsia" w:hAnsiTheme="minorEastAsia" w:hint="eastAsia"/>
                <w:sz w:val="22"/>
                <w:szCs w:val="22"/>
              </w:rPr>
              <w:t>事業所又は施設における利用者又は入所者の総数のうち、日常生活に支障を来すおそれのある症状又は行動が認められることから介護を必要とする認知症の者（以下「対象者」という。）の占める割合が２分の１以上であること。</w:t>
            </w:r>
          </w:p>
          <w:p w14:paraId="6AED78C4" w14:textId="24AA3F63"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認知症介護に係る専門的な研修を修了している者を、</w:t>
            </w:r>
            <w:r w:rsidRPr="007926B0">
              <w:rPr>
                <w:rFonts w:asciiTheme="minorEastAsia" w:eastAsiaTheme="minorEastAsia" w:hAnsiTheme="minorEastAsia" w:hint="eastAsia"/>
                <w:sz w:val="22"/>
                <w:szCs w:val="22"/>
              </w:rPr>
              <w:t>事業所又は施設における</w:t>
            </w:r>
            <w:r w:rsidRPr="00341012">
              <w:rPr>
                <w:rFonts w:asciiTheme="minorEastAsia" w:eastAsiaTheme="minorEastAsia" w:hAnsiTheme="minorEastAsia" w:hint="eastAsia"/>
                <w:sz w:val="22"/>
                <w:szCs w:val="22"/>
              </w:rPr>
              <w:t>対象者の数が20人未満である場合にあっては、１以上、対象者の数が20人以</w:t>
            </w:r>
            <w:r w:rsidRPr="00F26074">
              <w:rPr>
                <w:rFonts w:asciiTheme="minorEastAsia" w:eastAsiaTheme="minorEastAsia" w:hAnsiTheme="minorEastAsia" w:hint="eastAsia"/>
                <w:sz w:val="22"/>
                <w:szCs w:val="22"/>
              </w:rPr>
              <w:t>上である場合にあっては、１に、対象者の数が19を超えて10又はその端数を増すごとに１を加えて得た数以上配置し、チームとして専門的な認知症ケアを実施していること。</w:t>
            </w:r>
          </w:p>
          <w:p w14:paraId="10307358" w14:textId="49C3FD66" w:rsidR="00E7027A" w:rsidRPr="00F26074" w:rsidRDefault="00E7027A" w:rsidP="00993A79">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当該事業所又は施設の従業者に対して、認知症ケアに関する留意事項の伝達又は技術的指導に係る会議を定期的に開催していること。</w:t>
            </w:r>
          </w:p>
          <w:p w14:paraId="2DC5AF9E" w14:textId="77777777" w:rsidR="00E7027A" w:rsidRPr="00F26074" w:rsidRDefault="00E7027A" w:rsidP="00E7027A">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認知症専門ケア加算(Ⅱ)</w:t>
            </w:r>
            <w:r w:rsidRPr="00F26074">
              <w:rPr>
                <w:rFonts w:asciiTheme="minorEastAsia" w:eastAsiaTheme="minorEastAsia" w:hAnsiTheme="minorEastAsia" w:hint="eastAsia"/>
                <w:sz w:val="22"/>
                <w:szCs w:val="22"/>
              </w:rPr>
              <w:br/>
              <w:t xml:space="preserve">　次に掲げる基準のいずれにも適合すること。</w:t>
            </w:r>
          </w:p>
          <w:p w14:paraId="13EF002A" w14:textId="77777777" w:rsidR="00E7027A" w:rsidRPr="00F26074" w:rsidRDefault="00E7027A" w:rsidP="00E7027A">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イの基準のいずれにも適合すること。</w:t>
            </w:r>
          </w:p>
          <w:p w14:paraId="52E614D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認知症介護の指導に係る専門的な研修を修了している者（特定施設入居者生活介護を提供する場合にあっては、別に厚生労働大臣が定める者を含む。）を１名以上配置し、事業所又は施設全体の認知症ケアの指導等を実施していること。</w:t>
            </w:r>
          </w:p>
          <w:p w14:paraId="5FBA3DD1" w14:textId="77777777" w:rsidR="00E7027A" w:rsidRPr="00417EA8"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当該事業所又は施設における介護職員、看護職員ごとの認知症ケアに関する研修計画を作成し、当該計画に従い、</w:t>
            </w:r>
            <w:r w:rsidRPr="00025DC6">
              <w:rPr>
                <w:rFonts w:asciiTheme="minorEastAsia" w:eastAsiaTheme="minorEastAsia" w:hAnsiTheme="minorEastAsia" w:hint="eastAsia"/>
                <w:sz w:val="22"/>
                <w:szCs w:val="22"/>
              </w:rPr>
              <w:t>研修</w:t>
            </w:r>
            <w:r w:rsidRPr="007926B0">
              <w:rPr>
                <w:rFonts w:asciiTheme="minorEastAsia" w:eastAsiaTheme="minorEastAsia" w:hAnsiTheme="minorEastAsia" w:hint="eastAsia"/>
                <w:sz w:val="22"/>
                <w:szCs w:val="22"/>
              </w:rPr>
              <w:t>（外部における研修を含む。）</w:t>
            </w:r>
            <w:r w:rsidRPr="00025DC6">
              <w:rPr>
                <w:rFonts w:asciiTheme="minorEastAsia" w:eastAsiaTheme="minorEastAsia" w:hAnsiTheme="minorEastAsia" w:hint="eastAsia"/>
                <w:sz w:val="22"/>
                <w:szCs w:val="22"/>
              </w:rPr>
              <w:t>を</w:t>
            </w:r>
            <w:r w:rsidRPr="00F26074">
              <w:rPr>
                <w:rFonts w:asciiTheme="minorEastAsia" w:eastAsiaTheme="minorEastAsia" w:hAnsiTheme="minorEastAsia" w:hint="eastAsia"/>
                <w:sz w:val="22"/>
                <w:szCs w:val="22"/>
              </w:rPr>
              <w:t>実施又は実施を予定していること。</w:t>
            </w:r>
          </w:p>
        </w:tc>
        <w:tc>
          <w:tcPr>
            <w:tcW w:w="1338" w:type="dxa"/>
            <w:tcBorders>
              <w:top w:val="nil"/>
              <w:bottom w:val="nil"/>
            </w:tcBorders>
          </w:tcPr>
          <w:p w14:paraId="06E2603C" w14:textId="77777777" w:rsidR="00E7027A" w:rsidRPr="00417EA8" w:rsidRDefault="00E7027A" w:rsidP="00E7027A">
            <w:pPr>
              <w:widowControl/>
              <w:ind w:left="152" w:hanging="152"/>
              <w:jc w:val="center"/>
              <w:rPr>
                <w:sz w:val="20"/>
                <w:szCs w:val="20"/>
              </w:rPr>
            </w:pPr>
          </w:p>
        </w:tc>
        <w:tc>
          <w:tcPr>
            <w:tcW w:w="1197" w:type="dxa"/>
            <w:tcBorders>
              <w:top w:val="nil"/>
              <w:bottom w:val="nil"/>
            </w:tcBorders>
          </w:tcPr>
          <w:p w14:paraId="285DF37D" w14:textId="77777777" w:rsidR="00BB0A14" w:rsidRDefault="00E7027A" w:rsidP="00E7027A">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w:t>
            </w:r>
          </w:p>
          <w:p w14:paraId="35928117" w14:textId="46905CF1" w:rsidR="00E7027A" w:rsidRPr="00134055" w:rsidRDefault="003E7E20" w:rsidP="00E7027A">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BB0A14">
              <w:rPr>
                <w:rFonts w:asciiTheme="minorEastAsia" w:eastAsiaTheme="minorEastAsia" w:hAnsiTheme="minorEastAsia" w:hint="eastAsia"/>
                <w:sz w:val="19"/>
                <w:szCs w:val="19"/>
              </w:rPr>
              <w:t>三</w:t>
            </w:r>
            <w:r>
              <w:rPr>
                <w:rFonts w:asciiTheme="minorEastAsia" w:eastAsiaTheme="minorEastAsia" w:hAnsiTheme="minorEastAsia" w:hint="eastAsia"/>
                <w:sz w:val="19"/>
                <w:szCs w:val="19"/>
              </w:rPr>
              <w:t>号</w:t>
            </w:r>
            <w:r w:rsidR="00BB0A14">
              <w:rPr>
                <w:rFonts w:asciiTheme="minorEastAsia" w:eastAsiaTheme="minorEastAsia" w:hAnsiTheme="minorEastAsia" w:hint="eastAsia"/>
                <w:sz w:val="19"/>
                <w:szCs w:val="19"/>
              </w:rPr>
              <w:t>の五</w:t>
            </w:r>
          </w:p>
        </w:tc>
      </w:tr>
      <w:tr w:rsidR="00E7027A" w:rsidRPr="00F26074" w14:paraId="7D90CAC1" w14:textId="77777777" w:rsidTr="00417EA8">
        <w:trPr>
          <w:trHeight w:val="423"/>
        </w:trPr>
        <w:tc>
          <w:tcPr>
            <w:tcW w:w="1701" w:type="dxa"/>
            <w:tcBorders>
              <w:top w:val="nil"/>
              <w:bottom w:val="nil"/>
            </w:tcBorders>
          </w:tcPr>
          <w:p w14:paraId="50F9F273"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1FD7162C" w14:textId="77777777" w:rsidR="00E7027A" w:rsidRPr="00417EA8" w:rsidRDefault="00E7027A" w:rsidP="00E7027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別に厚生労働大臣が定める者</w:t>
            </w:r>
            <w:r w:rsidRPr="00F26074">
              <w:rPr>
                <w:rFonts w:asciiTheme="minorEastAsia" w:eastAsiaTheme="minorEastAsia" w:hAnsiTheme="minorEastAsia" w:hint="eastAsia"/>
                <w:sz w:val="22"/>
                <w:szCs w:val="22"/>
              </w:rPr>
              <w:br/>
              <w:t xml:space="preserve">　日常生活に支障を来すおそれのある症状又は行動が認められることから介護を必要とする認知症の者</w:t>
            </w:r>
          </w:p>
        </w:tc>
        <w:tc>
          <w:tcPr>
            <w:tcW w:w="1338" w:type="dxa"/>
            <w:tcBorders>
              <w:top w:val="nil"/>
              <w:bottom w:val="nil"/>
            </w:tcBorders>
          </w:tcPr>
          <w:p w14:paraId="197A5B25" w14:textId="77777777" w:rsidR="00E7027A" w:rsidRPr="00D053D0" w:rsidRDefault="00E7027A" w:rsidP="00E7027A">
            <w:pPr>
              <w:widowControl/>
              <w:ind w:left="167" w:hanging="167"/>
              <w:jc w:val="left"/>
              <w:rPr>
                <w:rFonts w:asciiTheme="minorEastAsia" w:eastAsiaTheme="minorEastAsia" w:hAnsiTheme="minorEastAsia"/>
                <w:strike/>
                <w:color w:val="FF0000"/>
                <w:sz w:val="22"/>
                <w:szCs w:val="22"/>
              </w:rPr>
            </w:pPr>
          </w:p>
        </w:tc>
        <w:tc>
          <w:tcPr>
            <w:tcW w:w="1197" w:type="dxa"/>
            <w:tcBorders>
              <w:top w:val="nil"/>
              <w:bottom w:val="nil"/>
            </w:tcBorders>
          </w:tcPr>
          <w:p w14:paraId="06076706" w14:textId="6316E1FF"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94</w:t>
            </w:r>
          </w:p>
          <w:p w14:paraId="6507F6B8" w14:textId="14AF6FD6" w:rsidR="00E7027A" w:rsidRPr="00F26074" w:rsidRDefault="005F4509" w:rsidP="00E7027A">
            <w:pPr>
              <w:ind w:left="144" w:hanging="144"/>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7926B0">
              <w:rPr>
                <w:rFonts w:asciiTheme="minorEastAsia" w:eastAsiaTheme="minorEastAsia" w:hAnsiTheme="minorEastAsia" w:hint="eastAsia"/>
                <w:sz w:val="19"/>
                <w:szCs w:val="19"/>
              </w:rPr>
              <w:t>三十</w:t>
            </w:r>
            <w:r>
              <w:rPr>
                <w:rFonts w:asciiTheme="minorEastAsia" w:eastAsiaTheme="minorEastAsia" w:hAnsiTheme="minorEastAsia" w:hint="eastAsia"/>
                <w:sz w:val="19"/>
                <w:szCs w:val="19"/>
              </w:rPr>
              <w:t>号</w:t>
            </w:r>
          </w:p>
        </w:tc>
      </w:tr>
      <w:tr w:rsidR="00E7027A" w:rsidRPr="00F26074" w14:paraId="56459ADC" w14:textId="77777777" w:rsidTr="00C11322">
        <w:trPr>
          <w:trHeight w:val="423"/>
        </w:trPr>
        <w:tc>
          <w:tcPr>
            <w:tcW w:w="1701" w:type="dxa"/>
            <w:tcBorders>
              <w:top w:val="nil"/>
              <w:bottom w:val="nil"/>
            </w:tcBorders>
          </w:tcPr>
          <w:p w14:paraId="36BF4D1E"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63FE4D3D" w14:textId="77777777" w:rsidR="00E7027A" w:rsidRPr="00417EA8"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「日常生活に支障をきたすおそれのある症状若しくは行動が認められることから介護を必要とする認知症の者」とは、日常生活自立度のランクⅢ、Ⅳ又はＭに該当する入居者を指すものとします。</w:t>
            </w:r>
          </w:p>
        </w:tc>
        <w:tc>
          <w:tcPr>
            <w:tcW w:w="1338" w:type="dxa"/>
            <w:tcBorders>
              <w:top w:val="nil"/>
              <w:bottom w:val="nil"/>
            </w:tcBorders>
          </w:tcPr>
          <w:p w14:paraId="2DE61918" w14:textId="77777777" w:rsidR="00E7027A" w:rsidRPr="00D053D0" w:rsidRDefault="00E7027A" w:rsidP="00E7027A">
            <w:pPr>
              <w:widowControl/>
              <w:ind w:left="167" w:hanging="167"/>
              <w:jc w:val="left"/>
              <w:rPr>
                <w:rFonts w:asciiTheme="minorEastAsia" w:eastAsiaTheme="minorEastAsia" w:hAnsiTheme="minorEastAsia"/>
                <w:strike/>
                <w:color w:val="FF0000"/>
                <w:sz w:val="22"/>
                <w:szCs w:val="22"/>
              </w:rPr>
            </w:pPr>
          </w:p>
        </w:tc>
        <w:tc>
          <w:tcPr>
            <w:tcW w:w="1197" w:type="dxa"/>
            <w:tcBorders>
              <w:top w:val="nil"/>
              <w:bottom w:val="nil"/>
            </w:tcBorders>
          </w:tcPr>
          <w:p w14:paraId="6F5D71D3" w14:textId="77777777" w:rsidR="00E7027A" w:rsidRPr="00134055" w:rsidRDefault="00E7027A" w:rsidP="00E7027A">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Pr>
                <w:rFonts w:asciiTheme="minorEastAsia" w:eastAsiaTheme="minorEastAsia" w:hAnsiTheme="minorEastAsia" w:hint="eastAsia"/>
                <w:sz w:val="19"/>
                <w:szCs w:val="19"/>
              </w:rPr>
              <w:t>4</w:t>
            </w:r>
            <w:r w:rsidRPr="00134055">
              <w:rPr>
                <w:rFonts w:asciiTheme="minorEastAsia" w:eastAsiaTheme="minorEastAsia" w:hAnsiTheme="minorEastAsia" w:hint="eastAsia"/>
                <w:sz w:val="19"/>
                <w:szCs w:val="19"/>
              </w:rPr>
              <w:t>0第2の4(1</w:t>
            </w:r>
            <w:r w:rsidR="00352346" w:rsidRPr="00134055">
              <w:rPr>
                <w:rFonts w:asciiTheme="minorEastAsia" w:eastAsiaTheme="minorEastAsia" w:hAnsiTheme="minorEastAsia" w:hint="eastAsia"/>
                <w:sz w:val="19"/>
                <w:szCs w:val="19"/>
              </w:rPr>
              <w:t>9</w:t>
            </w:r>
            <w:r w:rsidRPr="00134055">
              <w:rPr>
                <w:rFonts w:asciiTheme="minorEastAsia" w:eastAsiaTheme="minorEastAsia" w:hAnsiTheme="minorEastAsia" w:hint="eastAsia"/>
                <w:sz w:val="19"/>
                <w:szCs w:val="19"/>
              </w:rPr>
              <w:t>)</w:t>
            </w:r>
          </w:p>
          <w:p w14:paraId="6EE4B01F"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5E3579B6" w14:textId="77777777" w:rsidTr="00C11322">
        <w:trPr>
          <w:trHeight w:val="4809"/>
        </w:trPr>
        <w:tc>
          <w:tcPr>
            <w:tcW w:w="1701" w:type="dxa"/>
            <w:tcBorders>
              <w:top w:val="nil"/>
            </w:tcBorders>
          </w:tcPr>
          <w:p w14:paraId="4752BEAA"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C696A4E"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介護に係る専門的な研修」とは、「認知症介護実践者等養成事業の実施について」（平成18年３月31日老発第0331010号厚生労働省老健局長通知）及び「認知症介護実践者等養成事業の円滑な運営について」（平成18年3月31日老計第0331007号厚生労働省計画局長通知）に規定する「認知症介護実践リーダー研修」及び認知症看護に係る適切な研修を指します。</w:t>
            </w:r>
          </w:p>
          <w:p w14:paraId="0320176B"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ケアに関する留意事項の伝達又は技術的指導に係る会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12F18A0"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1338" w:type="dxa"/>
            <w:tcBorders>
              <w:top w:val="nil"/>
            </w:tcBorders>
          </w:tcPr>
          <w:p w14:paraId="06D060D0"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031EB5E5"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4C34CA98" w14:textId="77777777" w:rsidR="00E7027A" w:rsidRPr="00F26074" w:rsidRDefault="00E7027A" w:rsidP="00E7027A">
            <w:pPr>
              <w:ind w:leftChars="50" w:left="272" w:rightChars="50" w:right="105" w:hanging="167"/>
              <w:jc w:val="center"/>
              <w:rPr>
                <w:rFonts w:asciiTheme="minorEastAsia" w:eastAsiaTheme="minorEastAsia" w:hAnsiTheme="minorEastAsia"/>
                <w:sz w:val="22"/>
                <w:szCs w:val="22"/>
              </w:rPr>
            </w:pPr>
          </w:p>
        </w:tc>
        <w:tc>
          <w:tcPr>
            <w:tcW w:w="1197" w:type="dxa"/>
            <w:tcBorders>
              <w:top w:val="nil"/>
            </w:tcBorders>
          </w:tcPr>
          <w:p w14:paraId="204D024B" w14:textId="77777777" w:rsidR="00E7027A" w:rsidRPr="00F26074" w:rsidRDefault="00E7027A" w:rsidP="00E7027A">
            <w:pPr>
              <w:ind w:left="0" w:firstLineChars="0" w:firstLine="0"/>
              <w:jc w:val="left"/>
              <w:rPr>
                <w:rFonts w:asciiTheme="minorEastAsia" w:eastAsiaTheme="minorEastAsia" w:hAnsiTheme="minorEastAsia"/>
                <w:sz w:val="19"/>
                <w:szCs w:val="19"/>
              </w:rPr>
            </w:pPr>
          </w:p>
          <w:p w14:paraId="455DC878" w14:textId="77777777" w:rsidR="00E7027A" w:rsidRPr="00F26074" w:rsidRDefault="00E7027A" w:rsidP="00E7027A">
            <w:pPr>
              <w:ind w:left="144" w:hanging="144"/>
              <w:jc w:val="left"/>
              <w:rPr>
                <w:rFonts w:asciiTheme="minorEastAsia" w:eastAsiaTheme="minorEastAsia" w:hAnsiTheme="minorEastAsia"/>
                <w:sz w:val="19"/>
                <w:szCs w:val="19"/>
              </w:rPr>
            </w:pPr>
          </w:p>
          <w:p w14:paraId="39E0798A" w14:textId="77777777" w:rsidR="00E7027A" w:rsidRPr="00F26074" w:rsidRDefault="00E7027A" w:rsidP="00E7027A">
            <w:pPr>
              <w:ind w:left="144" w:hanging="144"/>
              <w:jc w:val="left"/>
              <w:rPr>
                <w:rFonts w:asciiTheme="minorEastAsia" w:eastAsiaTheme="minorEastAsia" w:hAnsiTheme="minorEastAsia"/>
                <w:sz w:val="19"/>
                <w:szCs w:val="19"/>
              </w:rPr>
            </w:pPr>
          </w:p>
          <w:p w14:paraId="73A363B8" w14:textId="77777777" w:rsidR="00E7027A" w:rsidRPr="00F26074" w:rsidRDefault="00E7027A" w:rsidP="00E7027A">
            <w:pPr>
              <w:ind w:left="144" w:hanging="144"/>
              <w:rPr>
                <w:rFonts w:asciiTheme="minorEastAsia" w:eastAsiaTheme="minorEastAsia" w:hAnsiTheme="minorEastAsia"/>
                <w:sz w:val="19"/>
                <w:szCs w:val="19"/>
              </w:rPr>
            </w:pPr>
          </w:p>
        </w:tc>
      </w:tr>
      <w:tr w:rsidR="00E7027A" w:rsidRPr="00F26074" w14:paraId="78368716" w14:textId="77777777" w:rsidTr="00C11322">
        <w:trPr>
          <w:trHeight w:val="608"/>
        </w:trPr>
        <w:tc>
          <w:tcPr>
            <w:tcW w:w="1701" w:type="dxa"/>
            <w:tcBorders>
              <w:top w:val="nil"/>
              <w:bottom w:val="nil"/>
            </w:tcBorders>
          </w:tcPr>
          <w:p w14:paraId="448B1C4D" w14:textId="77777777" w:rsidR="00E7027A" w:rsidRPr="00C42125" w:rsidRDefault="00E7027A" w:rsidP="00341012">
            <w:pPr>
              <w:widowControl/>
              <w:ind w:left="110" w:hangingChars="50" w:hanging="110"/>
              <w:jc w:val="left"/>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22　高齢者施設等感染対策向上加算</w:t>
            </w:r>
          </w:p>
        </w:tc>
        <w:tc>
          <w:tcPr>
            <w:tcW w:w="6096" w:type="dxa"/>
            <w:tcBorders>
              <w:top w:val="single" w:sz="4" w:space="0" w:color="auto"/>
              <w:bottom w:val="nil"/>
            </w:tcBorders>
          </w:tcPr>
          <w:p w14:paraId="27C98001" w14:textId="24B4A86C" w:rsidR="00E7027A" w:rsidRPr="00C42125" w:rsidRDefault="00E7027A" w:rsidP="00E7027A">
            <w:pPr>
              <w:ind w:leftChars="100" w:left="210" w:firstLineChars="100" w:firstLine="221"/>
              <w:rPr>
                <w:rFonts w:asciiTheme="majorEastAsia" w:eastAsiaTheme="majorEastAsia" w:hAnsiTheme="majorEastAsia"/>
                <w:b/>
                <w:sz w:val="22"/>
                <w:szCs w:val="22"/>
              </w:rPr>
            </w:pPr>
            <w:r w:rsidRPr="00C42125">
              <w:rPr>
                <w:rFonts w:asciiTheme="majorEastAsia" w:eastAsiaTheme="majorEastAsia" w:hAnsiTheme="majorEastAsia" w:hint="eastAsia"/>
                <w:b/>
                <w:sz w:val="22"/>
                <w:szCs w:val="22"/>
              </w:rPr>
              <w:t>別に厚生労働大臣が定める基準に適合しているものとして、電子情報処理組織を使用する方法により、</w:t>
            </w:r>
            <w:r w:rsidR="006527B1" w:rsidRPr="00C42125">
              <w:rPr>
                <w:rFonts w:asciiTheme="majorEastAsia" w:eastAsiaTheme="majorEastAsia" w:hAnsiTheme="majorEastAsia" w:hint="eastAsia"/>
                <w:b/>
                <w:sz w:val="22"/>
                <w:szCs w:val="22"/>
              </w:rPr>
              <w:t>市長</w:t>
            </w:r>
            <w:r w:rsidRPr="00C42125">
              <w:rPr>
                <w:rFonts w:asciiTheme="majorEastAsia" w:eastAsiaTheme="majorEastAsia" w:hAnsiTheme="majorEastAsia" w:hint="eastAsia"/>
                <w:b/>
                <w:sz w:val="22"/>
                <w:szCs w:val="22"/>
              </w:rPr>
              <w:t>に対し、老健局長が定める様式による届出を行った特定施設が、利用者に対して特定施設入居者生活介護を行った場合は、当該基準に掲げる区分に従い、１月につき次に掲げる単位数を所定単位数に加算していますか。</w:t>
            </w:r>
          </w:p>
        </w:tc>
        <w:tc>
          <w:tcPr>
            <w:tcW w:w="1338" w:type="dxa"/>
            <w:tcBorders>
              <w:top w:val="nil"/>
              <w:bottom w:val="nil"/>
            </w:tcBorders>
          </w:tcPr>
          <w:p w14:paraId="78406B85" w14:textId="77777777" w:rsidR="00E7027A" w:rsidRPr="00134055"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126434676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いる</w:t>
            </w:r>
          </w:p>
          <w:p w14:paraId="5A69C041" w14:textId="77777777" w:rsidR="00E7027A" w:rsidRPr="00134055" w:rsidRDefault="00901A3E" w:rsidP="00E7027A">
            <w:pPr>
              <w:ind w:left="0" w:rightChars="50" w:right="105" w:firstLineChars="0" w:firstLine="0"/>
              <w:jc w:val="left"/>
              <w:rPr>
                <w:rFonts w:asciiTheme="minorEastAsia" w:eastAsiaTheme="minorEastAsia" w:hAnsiTheme="minorEastAsia"/>
                <w:sz w:val="22"/>
                <w:szCs w:val="22"/>
              </w:rPr>
            </w:pPr>
            <w:sdt>
              <w:sdtPr>
                <w:rPr>
                  <w:sz w:val="20"/>
                  <w:szCs w:val="20"/>
                </w:rPr>
                <w:id w:val="863792325"/>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いない</w:t>
            </w:r>
          </w:p>
          <w:p w14:paraId="26017008" w14:textId="77777777" w:rsidR="00E7027A" w:rsidRPr="00134055" w:rsidRDefault="00901A3E" w:rsidP="00E7027A">
            <w:pPr>
              <w:widowControl/>
              <w:ind w:left="152" w:hanging="152"/>
              <w:rPr>
                <w:rFonts w:asciiTheme="minorEastAsia" w:eastAsiaTheme="minorEastAsia" w:hAnsiTheme="minorEastAsia"/>
                <w:sz w:val="22"/>
                <w:szCs w:val="22"/>
              </w:rPr>
            </w:pPr>
            <w:sdt>
              <w:sdtPr>
                <w:rPr>
                  <w:sz w:val="20"/>
                  <w:szCs w:val="20"/>
                </w:rPr>
                <w:id w:val="344365341"/>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該当なし</w:t>
            </w:r>
          </w:p>
        </w:tc>
        <w:tc>
          <w:tcPr>
            <w:tcW w:w="1197" w:type="dxa"/>
            <w:tcBorders>
              <w:top w:val="nil"/>
              <w:bottom w:val="nil"/>
            </w:tcBorders>
          </w:tcPr>
          <w:p w14:paraId="2033A465"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平12厚告19別表の10チ</w:t>
            </w:r>
          </w:p>
        </w:tc>
      </w:tr>
      <w:tr w:rsidR="00E7027A" w:rsidRPr="00F26074" w14:paraId="5C1EB4B3" w14:textId="77777777" w:rsidTr="00C11322">
        <w:trPr>
          <w:trHeight w:val="60"/>
        </w:trPr>
        <w:tc>
          <w:tcPr>
            <w:tcW w:w="1701" w:type="dxa"/>
            <w:tcBorders>
              <w:top w:val="nil"/>
              <w:bottom w:val="nil"/>
            </w:tcBorders>
          </w:tcPr>
          <w:p w14:paraId="5EE9535F" w14:textId="77777777" w:rsidR="00E7027A" w:rsidRPr="00C42125"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3830516F" w14:textId="77777777" w:rsidR="00E7027A" w:rsidRPr="00C42125" w:rsidRDefault="00E7027A" w:rsidP="00E7027A">
            <w:pPr>
              <w:ind w:left="0" w:firstLineChars="100" w:firstLine="221"/>
              <w:rPr>
                <w:rFonts w:asciiTheme="majorEastAsia" w:eastAsiaTheme="majorEastAsia" w:hAnsiTheme="majorEastAsia"/>
                <w:b/>
                <w:sz w:val="22"/>
                <w:szCs w:val="22"/>
              </w:rPr>
            </w:pPr>
            <w:r w:rsidRPr="00C42125">
              <w:rPr>
                <w:rFonts w:asciiTheme="majorEastAsia" w:eastAsiaTheme="majorEastAsia" w:hAnsiTheme="majorEastAsia" w:hint="eastAsia"/>
                <w:b/>
                <w:sz w:val="22"/>
                <w:szCs w:val="22"/>
              </w:rPr>
              <w:t>(</w:t>
            </w:r>
            <w:r w:rsidRPr="00C42125">
              <w:rPr>
                <w:rFonts w:asciiTheme="majorEastAsia" w:eastAsiaTheme="majorEastAsia" w:hAnsiTheme="majorEastAsia"/>
                <w:b/>
                <w:sz w:val="22"/>
                <w:szCs w:val="22"/>
              </w:rPr>
              <w:t>1)</w:t>
            </w:r>
            <w:r w:rsidRPr="00C42125">
              <w:rPr>
                <w:rFonts w:asciiTheme="majorEastAsia" w:eastAsiaTheme="majorEastAsia" w:hAnsiTheme="majorEastAsia" w:hint="eastAsia"/>
                <w:b/>
                <w:sz w:val="22"/>
                <w:szCs w:val="22"/>
              </w:rPr>
              <w:t xml:space="preserve">　</w:t>
            </w:r>
            <w:r w:rsidRPr="00C42125">
              <w:rPr>
                <w:rFonts w:asciiTheme="majorEastAsia" w:eastAsiaTheme="majorEastAsia" w:hAnsiTheme="majorEastAsia"/>
                <w:b/>
                <w:sz w:val="22"/>
                <w:szCs w:val="22"/>
              </w:rPr>
              <w:t>高齢者施設等感染対策向上加算(Ⅰ)</w:t>
            </w:r>
          </w:p>
        </w:tc>
        <w:tc>
          <w:tcPr>
            <w:tcW w:w="1338" w:type="dxa"/>
            <w:tcBorders>
              <w:top w:val="nil"/>
              <w:bottom w:val="nil"/>
            </w:tcBorders>
          </w:tcPr>
          <w:p w14:paraId="30B0D4B6" w14:textId="77777777" w:rsidR="00E7027A" w:rsidRPr="00134055" w:rsidRDefault="00901A3E" w:rsidP="00E7027A">
            <w:pPr>
              <w:widowControl/>
              <w:ind w:left="152" w:hanging="152"/>
              <w:jc w:val="center"/>
              <w:rPr>
                <w:rFonts w:asciiTheme="minorEastAsia" w:eastAsiaTheme="minorEastAsia" w:hAnsiTheme="minorEastAsia"/>
                <w:sz w:val="22"/>
                <w:szCs w:val="22"/>
              </w:rPr>
            </w:pPr>
            <w:sdt>
              <w:sdtPr>
                <w:rPr>
                  <w:sz w:val="20"/>
                  <w:szCs w:val="20"/>
                </w:rPr>
                <w:id w:val="1054043992"/>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p>
        </w:tc>
        <w:tc>
          <w:tcPr>
            <w:tcW w:w="1197" w:type="dxa"/>
            <w:tcBorders>
              <w:top w:val="nil"/>
              <w:bottom w:val="nil"/>
            </w:tcBorders>
          </w:tcPr>
          <w:p w14:paraId="0ADD053D"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33AFDBD8" w14:textId="77777777" w:rsidTr="002C1574">
        <w:trPr>
          <w:trHeight w:val="201"/>
        </w:trPr>
        <w:tc>
          <w:tcPr>
            <w:tcW w:w="1701" w:type="dxa"/>
            <w:tcBorders>
              <w:top w:val="nil"/>
              <w:bottom w:val="nil"/>
            </w:tcBorders>
          </w:tcPr>
          <w:p w14:paraId="21071211" w14:textId="77777777" w:rsidR="00E7027A" w:rsidRPr="00C42125"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274CE441" w14:textId="32C0E9FF" w:rsidR="00993A79" w:rsidRPr="00C42125" w:rsidRDefault="00E7027A" w:rsidP="00993A79">
            <w:pPr>
              <w:ind w:left="0" w:firstLineChars="100" w:firstLine="221"/>
              <w:rPr>
                <w:rFonts w:asciiTheme="majorEastAsia" w:eastAsiaTheme="majorEastAsia" w:hAnsiTheme="majorEastAsia"/>
                <w:b/>
                <w:sz w:val="22"/>
                <w:szCs w:val="22"/>
              </w:rPr>
            </w:pPr>
            <w:r w:rsidRPr="00C42125">
              <w:rPr>
                <w:rFonts w:asciiTheme="majorEastAsia" w:eastAsiaTheme="majorEastAsia" w:hAnsiTheme="majorEastAsia" w:hint="eastAsia"/>
                <w:b/>
                <w:sz w:val="22"/>
                <w:szCs w:val="22"/>
              </w:rPr>
              <w:t>(</w:t>
            </w:r>
            <w:r w:rsidRPr="00C42125">
              <w:rPr>
                <w:rFonts w:asciiTheme="majorEastAsia" w:eastAsiaTheme="majorEastAsia" w:hAnsiTheme="majorEastAsia"/>
                <w:b/>
                <w:sz w:val="22"/>
                <w:szCs w:val="22"/>
              </w:rPr>
              <w:t>2)</w:t>
            </w:r>
            <w:r w:rsidRPr="00C42125">
              <w:rPr>
                <w:rFonts w:asciiTheme="majorEastAsia" w:eastAsiaTheme="majorEastAsia" w:hAnsiTheme="majorEastAsia" w:hint="eastAsia"/>
                <w:b/>
                <w:sz w:val="22"/>
                <w:szCs w:val="22"/>
              </w:rPr>
              <w:t xml:space="preserve">　</w:t>
            </w:r>
            <w:r w:rsidRPr="00C42125">
              <w:rPr>
                <w:rFonts w:asciiTheme="majorEastAsia" w:eastAsiaTheme="majorEastAsia" w:hAnsiTheme="majorEastAsia"/>
                <w:b/>
                <w:sz w:val="22"/>
                <w:szCs w:val="22"/>
              </w:rPr>
              <w:t>高齢者施設等感染対策向上加算(Ⅱ)</w:t>
            </w:r>
          </w:p>
        </w:tc>
        <w:tc>
          <w:tcPr>
            <w:tcW w:w="1338" w:type="dxa"/>
            <w:tcBorders>
              <w:top w:val="nil"/>
              <w:bottom w:val="nil"/>
            </w:tcBorders>
          </w:tcPr>
          <w:p w14:paraId="4BDD4F6E" w14:textId="77777777" w:rsidR="00E7027A" w:rsidRPr="00134055" w:rsidRDefault="00901A3E" w:rsidP="00E7027A">
            <w:pPr>
              <w:widowControl/>
              <w:ind w:left="152" w:hanging="152"/>
              <w:jc w:val="center"/>
              <w:rPr>
                <w:rFonts w:asciiTheme="minorEastAsia" w:eastAsiaTheme="minorEastAsia" w:hAnsiTheme="minorEastAsia"/>
                <w:sz w:val="22"/>
                <w:szCs w:val="22"/>
              </w:rPr>
            </w:pPr>
            <w:sdt>
              <w:sdtPr>
                <w:rPr>
                  <w:sz w:val="20"/>
                  <w:szCs w:val="20"/>
                </w:rPr>
                <w:id w:val="1164966861"/>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p>
        </w:tc>
        <w:tc>
          <w:tcPr>
            <w:tcW w:w="1197" w:type="dxa"/>
            <w:tcBorders>
              <w:top w:val="nil"/>
              <w:bottom w:val="nil"/>
            </w:tcBorders>
          </w:tcPr>
          <w:p w14:paraId="043D032F"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7AA57284" w14:textId="77777777" w:rsidTr="002C1574">
        <w:trPr>
          <w:trHeight w:val="201"/>
        </w:trPr>
        <w:tc>
          <w:tcPr>
            <w:tcW w:w="1701" w:type="dxa"/>
            <w:tcBorders>
              <w:top w:val="nil"/>
              <w:bottom w:val="nil"/>
            </w:tcBorders>
          </w:tcPr>
          <w:p w14:paraId="7C91C907"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FDA1065" w14:textId="77777777" w:rsidR="00E7027A" w:rsidRPr="00C42125" w:rsidRDefault="00E7027A" w:rsidP="00E7027A">
            <w:pPr>
              <w:ind w:left="0" w:firstLineChars="0" w:firstLine="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　別に厚生労働大臣が定める基準</w:t>
            </w:r>
          </w:p>
        </w:tc>
        <w:tc>
          <w:tcPr>
            <w:tcW w:w="1338" w:type="dxa"/>
            <w:tcBorders>
              <w:top w:val="nil"/>
              <w:bottom w:val="nil"/>
            </w:tcBorders>
          </w:tcPr>
          <w:p w14:paraId="6BB3E076"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EB6ECC0"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037FC4BF" w14:textId="77777777" w:rsidTr="00C11322">
        <w:trPr>
          <w:trHeight w:val="201"/>
        </w:trPr>
        <w:tc>
          <w:tcPr>
            <w:tcW w:w="1701" w:type="dxa"/>
            <w:tcBorders>
              <w:top w:val="nil"/>
              <w:bottom w:val="nil"/>
            </w:tcBorders>
          </w:tcPr>
          <w:p w14:paraId="38271A08"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F1E63EC" w14:textId="77777777" w:rsidR="00E7027A" w:rsidRPr="00C42125" w:rsidRDefault="00E7027A" w:rsidP="00E7027A">
            <w:pPr>
              <w:ind w:left="167" w:firstLineChars="0" w:firstLine="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w:t>
            </w:r>
            <w:r w:rsidRPr="00C42125">
              <w:rPr>
                <w:rFonts w:asciiTheme="minorEastAsia" w:eastAsiaTheme="minorEastAsia" w:hAnsiTheme="minorEastAsia"/>
                <w:sz w:val="22"/>
                <w:szCs w:val="22"/>
              </w:rPr>
              <w:t>1)</w:t>
            </w:r>
            <w:r w:rsidRPr="00C42125">
              <w:rPr>
                <w:rFonts w:asciiTheme="minorEastAsia" w:eastAsiaTheme="minorEastAsia" w:hAnsiTheme="minorEastAsia" w:hint="eastAsia"/>
                <w:sz w:val="22"/>
                <w:szCs w:val="22"/>
              </w:rPr>
              <w:t xml:space="preserve">　</w:t>
            </w:r>
            <w:r w:rsidRPr="00C42125">
              <w:rPr>
                <w:rFonts w:asciiTheme="minorEastAsia" w:eastAsiaTheme="minorEastAsia" w:hAnsiTheme="minorEastAsia"/>
                <w:sz w:val="22"/>
                <w:szCs w:val="22"/>
              </w:rPr>
              <w:t>高齢者施設等感染対策向上加算(Ⅰ)</w:t>
            </w:r>
          </w:p>
        </w:tc>
        <w:tc>
          <w:tcPr>
            <w:tcW w:w="1338" w:type="dxa"/>
            <w:tcBorders>
              <w:top w:val="nil"/>
              <w:bottom w:val="nil"/>
            </w:tcBorders>
          </w:tcPr>
          <w:p w14:paraId="5BEC255B"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0D61FEFC"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0AA746ED" w14:textId="77777777" w:rsidTr="00C11322">
        <w:trPr>
          <w:trHeight w:val="201"/>
        </w:trPr>
        <w:tc>
          <w:tcPr>
            <w:tcW w:w="1701" w:type="dxa"/>
            <w:tcBorders>
              <w:top w:val="nil"/>
              <w:bottom w:val="nil"/>
            </w:tcBorders>
          </w:tcPr>
          <w:p w14:paraId="57AB7388"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77BFF52" w14:textId="77777777" w:rsidR="00E7027A" w:rsidRPr="00C42125" w:rsidRDefault="00E7027A" w:rsidP="00E7027A">
            <w:pPr>
              <w:ind w:left="167" w:firstLineChars="100" w:firstLine="22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次に掲げる基準のいずれにも適合すること。</w:t>
            </w:r>
          </w:p>
        </w:tc>
        <w:tc>
          <w:tcPr>
            <w:tcW w:w="1338" w:type="dxa"/>
            <w:tcBorders>
              <w:top w:val="nil"/>
              <w:bottom w:val="nil"/>
            </w:tcBorders>
          </w:tcPr>
          <w:p w14:paraId="1AFEE19B"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3F21B19A"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57AD53EE" w14:textId="77777777" w:rsidTr="00C11322">
        <w:trPr>
          <w:trHeight w:val="201"/>
        </w:trPr>
        <w:tc>
          <w:tcPr>
            <w:tcW w:w="1701" w:type="dxa"/>
            <w:tcBorders>
              <w:top w:val="nil"/>
              <w:bottom w:val="nil"/>
            </w:tcBorders>
          </w:tcPr>
          <w:p w14:paraId="4E58ADBD"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B0E1BFA" w14:textId="77777777" w:rsidR="00E7027A" w:rsidRPr="00C42125" w:rsidRDefault="00E7027A" w:rsidP="00E7027A">
            <w:pPr>
              <w:ind w:leftChars="200" w:left="640" w:hangingChars="100" w:hanging="22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①　感染症の予防及び感染症の患者に対する医療に関する法律（平成</w:t>
            </w:r>
            <w:r w:rsidRPr="00C42125">
              <w:rPr>
                <w:rFonts w:asciiTheme="minorEastAsia" w:eastAsiaTheme="minorEastAsia" w:hAnsiTheme="minorEastAsia"/>
                <w:sz w:val="22"/>
                <w:szCs w:val="22"/>
              </w:rPr>
              <w:t>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tc>
        <w:tc>
          <w:tcPr>
            <w:tcW w:w="1338" w:type="dxa"/>
            <w:tcBorders>
              <w:top w:val="nil"/>
              <w:bottom w:val="nil"/>
            </w:tcBorders>
          </w:tcPr>
          <w:p w14:paraId="27542A60"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20CE830" w14:textId="77777777" w:rsidR="00D44E02" w:rsidRDefault="00E7027A" w:rsidP="00E7027A">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w:t>
            </w:r>
          </w:p>
          <w:p w14:paraId="62EA7592" w14:textId="039E64B3" w:rsidR="00E7027A" w:rsidRPr="00134055" w:rsidRDefault="00A93C0A" w:rsidP="00E7027A">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D44E02">
              <w:rPr>
                <w:rFonts w:asciiTheme="minorEastAsia" w:eastAsiaTheme="minorEastAsia" w:hAnsiTheme="minorEastAsia" w:hint="eastAsia"/>
                <w:sz w:val="19"/>
                <w:szCs w:val="19"/>
              </w:rPr>
              <w:t>四十二</w:t>
            </w:r>
            <w:r>
              <w:rPr>
                <w:rFonts w:asciiTheme="minorEastAsia" w:eastAsiaTheme="minorEastAsia" w:hAnsiTheme="minorEastAsia" w:hint="eastAsia"/>
                <w:sz w:val="19"/>
                <w:szCs w:val="19"/>
              </w:rPr>
              <w:t>号</w:t>
            </w:r>
            <w:r w:rsidR="00D44E02">
              <w:rPr>
                <w:rFonts w:asciiTheme="minorEastAsia" w:eastAsiaTheme="minorEastAsia" w:hAnsiTheme="minorEastAsia" w:hint="eastAsia"/>
                <w:sz w:val="19"/>
                <w:szCs w:val="19"/>
              </w:rPr>
              <w:t>の七</w:t>
            </w:r>
          </w:p>
        </w:tc>
      </w:tr>
      <w:tr w:rsidR="00E7027A" w:rsidRPr="00F26074" w14:paraId="5CDD8545" w14:textId="77777777" w:rsidTr="00C11322">
        <w:trPr>
          <w:trHeight w:val="201"/>
        </w:trPr>
        <w:tc>
          <w:tcPr>
            <w:tcW w:w="1701" w:type="dxa"/>
            <w:tcBorders>
              <w:top w:val="nil"/>
              <w:bottom w:val="nil"/>
            </w:tcBorders>
          </w:tcPr>
          <w:p w14:paraId="2F79AEE6"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A37746F" w14:textId="77777777" w:rsidR="00E7027A" w:rsidRPr="00C42125" w:rsidRDefault="00E7027A" w:rsidP="00E7027A">
            <w:pPr>
              <w:ind w:leftChars="200" w:left="640" w:hangingChars="100" w:hanging="22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②　指定居宅サービス等基準第</w:t>
            </w:r>
            <w:r w:rsidRPr="00C42125">
              <w:rPr>
                <w:rFonts w:asciiTheme="minorEastAsia" w:eastAsiaTheme="minorEastAsia" w:hAnsiTheme="minorEastAsia"/>
                <w:sz w:val="22"/>
                <w:szCs w:val="22"/>
              </w:rPr>
              <w:t>191条第１項本文（指定居宅サービス等基準第192条の12において準用する場合を含む。）に規定する協力医療機関その他の医療機関（以下この号において「協力医療機関等」という。）との間で、感染症（新興感染症を除く。以下この号に</w:t>
            </w:r>
            <w:r w:rsidRPr="00C42125">
              <w:rPr>
                <w:rFonts w:asciiTheme="minorEastAsia" w:eastAsiaTheme="minorEastAsia" w:hAnsiTheme="minorEastAsia"/>
                <w:sz w:val="22"/>
                <w:szCs w:val="22"/>
              </w:rPr>
              <w:lastRenderedPageBreak/>
              <w:t>おいて同じ。）の発生時等の対応を取り決めるとともに、感染症の発生時等に、協力医療機関等と連携し適切に対応していること。</w:t>
            </w:r>
          </w:p>
        </w:tc>
        <w:tc>
          <w:tcPr>
            <w:tcW w:w="1338" w:type="dxa"/>
            <w:tcBorders>
              <w:top w:val="nil"/>
              <w:bottom w:val="nil"/>
            </w:tcBorders>
          </w:tcPr>
          <w:p w14:paraId="6C7AC015" w14:textId="77777777" w:rsidR="00E7027A" w:rsidRDefault="00E7027A" w:rsidP="00E7027A">
            <w:pPr>
              <w:widowControl/>
              <w:ind w:left="152" w:hanging="152"/>
              <w:jc w:val="center"/>
              <w:rPr>
                <w:color w:val="FF0000"/>
                <w:sz w:val="20"/>
                <w:szCs w:val="20"/>
                <w:highlight w:val="yellow"/>
              </w:rPr>
            </w:pPr>
          </w:p>
        </w:tc>
        <w:tc>
          <w:tcPr>
            <w:tcW w:w="1197" w:type="dxa"/>
            <w:tcBorders>
              <w:top w:val="nil"/>
              <w:bottom w:val="nil"/>
            </w:tcBorders>
          </w:tcPr>
          <w:p w14:paraId="3C27C5D6"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4E820818" w14:textId="77777777" w:rsidTr="00C11322">
        <w:trPr>
          <w:trHeight w:val="201"/>
        </w:trPr>
        <w:tc>
          <w:tcPr>
            <w:tcW w:w="1701" w:type="dxa"/>
            <w:tcBorders>
              <w:top w:val="nil"/>
              <w:bottom w:val="nil"/>
            </w:tcBorders>
          </w:tcPr>
          <w:p w14:paraId="394EA2CD"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8C85A2F" w14:textId="77777777" w:rsidR="00E7027A" w:rsidRPr="00C42125" w:rsidRDefault="00E7027A" w:rsidP="00E7027A">
            <w:pPr>
              <w:ind w:leftChars="200" w:left="640" w:hangingChars="100" w:hanging="220"/>
              <w:rPr>
                <w:rFonts w:asciiTheme="minorEastAsia" w:eastAsiaTheme="minorEastAsia" w:hAnsiTheme="minorEastAsia"/>
                <w:sz w:val="22"/>
                <w:szCs w:val="22"/>
              </w:rPr>
            </w:pPr>
            <w:r w:rsidRPr="00C42125">
              <w:rPr>
                <w:rFonts w:asciiTheme="minorEastAsia" w:eastAsiaTheme="minorEastAsia" w:hAnsiTheme="minorEastAsia" w:hint="eastAsia"/>
                <w:sz w:val="22"/>
                <w:szCs w:val="22"/>
              </w:rPr>
              <w:t>③　診療報酬の算定方法別表第一医科診療報酬点数表（以下「医科診療報酬点数表」という。）の区分番号Ａ２３４―２に規定する感染対策向上加算（以下「感染対策向上加算」という。）又は医科診療報酬点数表の区分番号Ａ０００に掲げる初診料の注</w:t>
            </w:r>
            <w:r w:rsidRPr="00C42125">
              <w:rPr>
                <w:rFonts w:asciiTheme="minorEastAsia" w:eastAsiaTheme="minorEastAsia" w:hAnsiTheme="minorEastAsia"/>
                <w:sz w:val="22"/>
                <w:szCs w:val="22"/>
              </w:rPr>
              <w:t>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tc>
        <w:tc>
          <w:tcPr>
            <w:tcW w:w="1338" w:type="dxa"/>
            <w:tcBorders>
              <w:top w:val="nil"/>
              <w:bottom w:val="nil"/>
            </w:tcBorders>
          </w:tcPr>
          <w:p w14:paraId="59386A08"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4488E25"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6F7C0788" w14:textId="77777777" w:rsidTr="00C11322">
        <w:trPr>
          <w:trHeight w:val="201"/>
        </w:trPr>
        <w:tc>
          <w:tcPr>
            <w:tcW w:w="1701" w:type="dxa"/>
            <w:tcBorders>
              <w:top w:val="nil"/>
              <w:bottom w:val="nil"/>
            </w:tcBorders>
          </w:tcPr>
          <w:p w14:paraId="6D7D54B6"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C27BBB5" w14:textId="77777777" w:rsidR="00E7027A" w:rsidRPr="0080747B" w:rsidRDefault="00C859B8" w:rsidP="00C859B8">
            <w:pPr>
              <w:ind w:left="220" w:hangingChars="100" w:hanging="220"/>
              <w:rPr>
                <w:rFonts w:asciiTheme="minorEastAsia" w:eastAsiaTheme="minorEastAsia" w:hAnsiTheme="minorEastAsia"/>
                <w:sz w:val="22"/>
                <w:szCs w:val="22"/>
              </w:rPr>
            </w:pPr>
            <w:r w:rsidRPr="0080747B">
              <w:rPr>
                <w:rFonts w:asciiTheme="minorEastAsia" w:eastAsiaTheme="minorEastAsia" w:hAnsiTheme="minorEastAsia" w:hint="eastAsia"/>
                <w:sz w:val="22"/>
                <w:szCs w:val="22"/>
              </w:rPr>
              <w:t xml:space="preserve">※　</w:t>
            </w:r>
            <w:r w:rsidR="00E7027A" w:rsidRPr="0080747B">
              <w:rPr>
                <w:rFonts w:asciiTheme="minorEastAsia" w:eastAsiaTheme="minorEastAsia" w:hAnsiTheme="minorEastAsia" w:hint="eastAsia"/>
                <w:sz w:val="22"/>
                <w:szCs w:val="22"/>
              </w:rPr>
              <w:t>高齢者施設等感染対策向上加算</w:t>
            </w:r>
            <w:r w:rsidR="00E7027A" w:rsidRPr="0080747B">
              <w:rPr>
                <w:rFonts w:asciiTheme="minorEastAsia" w:eastAsiaTheme="minorEastAsia" w:hAnsiTheme="minorEastAsia"/>
                <w:sz w:val="22"/>
                <w:szCs w:val="22"/>
              </w:rPr>
              <w:t>(Ⅰ)は、高齢者施設等における平時か</w:t>
            </w:r>
            <w:r w:rsidR="00E7027A" w:rsidRPr="0080747B">
              <w:rPr>
                <w:rFonts w:asciiTheme="minorEastAsia" w:eastAsiaTheme="minorEastAsia" w:hAnsiTheme="minorEastAsia" w:hint="eastAsia"/>
                <w:sz w:val="22"/>
                <w:szCs w:val="22"/>
              </w:rPr>
              <w:t>らの感染対策の実施や、感染症発生時に感染者の対応を行う医療機関との連携体制を評価するものです。</w:t>
            </w:r>
          </w:p>
        </w:tc>
        <w:tc>
          <w:tcPr>
            <w:tcW w:w="1338" w:type="dxa"/>
            <w:tcBorders>
              <w:top w:val="nil"/>
              <w:bottom w:val="nil"/>
            </w:tcBorders>
          </w:tcPr>
          <w:p w14:paraId="1B58F6AF"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3EFC48A7" w14:textId="77777777" w:rsidR="00E7027A" w:rsidRPr="00134055" w:rsidRDefault="00E7027A"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C859B8" w:rsidRPr="00F26074" w14:paraId="49E637C6" w14:textId="77777777" w:rsidTr="00C11322">
        <w:trPr>
          <w:trHeight w:val="201"/>
        </w:trPr>
        <w:tc>
          <w:tcPr>
            <w:tcW w:w="1701" w:type="dxa"/>
            <w:tcBorders>
              <w:top w:val="nil"/>
              <w:bottom w:val="nil"/>
            </w:tcBorders>
          </w:tcPr>
          <w:p w14:paraId="0439D695"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9E9D471" w14:textId="2087E49F" w:rsidR="00C859B8" w:rsidRPr="0080747B" w:rsidRDefault="00C859B8" w:rsidP="00C859B8">
            <w:pPr>
              <w:ind w:left="220" w:hangingChars="100" w:hanging="220"/>
              <w:rPr>
                <w:rFonts w:asciiTheme="minorEastAsia" w:eastAsiaTheme="minorEastAsia" w:hAnsiTheme="minorEastAsia"/>
                <w:sz w:val="22"/>
                <w:szCs w:val="22"/>
              </w:rPr>
            </w:pPr>
            <w:r w:rsidRPr="0080747B">
              <w:rPr>
                <w:rFonts w:asciiTheme="minorEastAsia" w:eastAsiaTheme="minorEastAsia" w:hAnsiTheme="minorEastAsia" w:hint="eastAsia"/>
                <w:sz w:val="22"/>
                <w:szCs w:val="22"/>
              </w:rPr>
              <w:t>※　高齢者施設等において感染対策を担当する者が、医療機関等が行う院内感染対策に関する研修又は訓練に少なくとも１年に</w:t>
            </w:r>
            <w:r w:rsidRPr="0080747B">
              <w:rPr>
                <w:rFonts w:asciiTheme="minorEastAsia" w:eastAsiaTheme="minorEastAsia" w:hAnsiTheme="minorEastAsia"/>
                <w:sz w:val="22"/>
                <w:szCs w:val="22"/>
              </w:rPr>
              <w:t>1回以上参加</w:t>
            </w:r>
            <w:r w:rsidRPr="0080747B">
              <w:rPr>
                <w:rFonts w:asciiTheme="minorEastAsia" w:eastAsiaTheme="minorEastAsia" w:hAnsiTheme="minorEastAsia" w:hint="eastAsia"/>
                <w:sz w:val="22"/>
                <w:szCs w:val="22"/>
              </w:rPr>
              <w:t>し、指導及び助言を受けてください。院内感染対策に関する研修又は訓練については、診療報酬の算定方法（平成</w:t>
            </w:r>
            <w:r w:rsidRPr="0080747B">
              <w:rPr>
                <w:rFonts w:asciiTheme="minorEastAsia" w:eastAsiaTheme="minorEastAsia" w:hAnsiTheme="minorEastAsia"/>
                <w:sz w:val="22"/>
                <w:szCs w:val="22"/>
              </w:rPr>
              <w:t xml:space="preserve"> 20 年厚生労働省告示第59号）</w:t>
            </w:r>
            <w:r w:rsidRPr="0080747B">
              <w:rPr>
                <w:rFonts w:asciiTheme="minorEastAsia" w:eastAsiaTheme="minorEastAsia" w:hAnsiTheme="minorEastAsia" w:hint="eastAsia"/>
                <w:sz w:val="22"/>
                <w:szCs w:val="22"/>
              </w:rPr>
              <w:t>別表第</w:t>
            </w:r>
            <w:r w:rsidRPr="0080747B">
              <w:rPr>
                <w:rFonts w:asciiTheme="minorEastAsia" w:eastAsiaTheme="minorEastAsia" w:hAnsiTheme="minorEastAsia"/>
                <w:sz w:val="22"/>
                <w:szCs w:val="22"/>
              </w:rPr>
              <w:t>１医科診療報酬点数表の区分番号Ａ２３４－２に規定する感染</w:t>
            </w:r>
            <w:r w:rsidRPr="0080747B">
              <w:rPr>
                <w:rFonts w:asciiTheme="minorEastAsia" w:eastAsiaTheme="minorEastAsia" w:hAnsiTheme="minorEastAsia" w:hint="eastAsia"/>
                <w:sz w:val="22"/>
                <w:szCs w:val="22"/>
              </w:rPr>
              <w:t>対策向上加算（以下、感染対</w:t>
            </w:r>
            <w:r w:rsidRPr="0080747B">
              <w:rPr>
                <w:rFonts w:asciiTheme="minorEastAsia" w:eastAsiaTheme="minorEastAsia" w:hAnsiTheme="minorEastAsia"/>
                <w:sz w:val="22"/>
                <w:szCs w:val="22"/>
              </w:rPr>
              <w:t>策向上加算という。）又は医科診療報酬点</w:t>
            </w:r>
            <w:r w:rsidRPr="0080747B">
              <w:rPr>
                <w:rFonts w:asciiTheme="minorEastAsia" w:eastAsiaTheme="minorEastAsia" w:hAnsiTheme="minorEastAsia" w:hint="eastAsia"/>
                <w:sz w:val="22"/>
                <w:szCs w:val="22"/>
              </w:rPr>
              <w:t>数表の区分番号</w:t>
            </w:r>
            <w:r w:rsidRPr="0080747B">
              <w:rPr>
                <w:rFonts w:asciiTheme="minorEastAsia" w:eastAsiaTheme="minorEastAsia" w:hAnsiTheme="minorEastAsia"/>
                <w:sz w:val="22"/>
                <w:szCs w:val="22"/>
              </w:rPr>
              <w:t xml:space="preserve"> Ａ０００ に掲げる初診料の注11及び再診料の注15に</w:t>
            </w:r>
            <w:r w:rsidRPr="0080747B">
              <w:rPr>
                <w:rFonts w:asciiTheme="minorEastAsia" w:eastAsiaTheme="minorEastAsia" w:hAnsiTheme="minorEastAsia" w:hint="eastAsia"/>
                <w:sz w:val="22"/>
                <w:szCs w:val="22"/>
              </w:rPr>
              <w:t>規定する外来感染対策向上加算に係る届出を行った医療機関が実施する院内感染対策に関するカンファレンス</w:t>
            </w:r>
            <w:r w:rsidRPr="0080747B">
              <w:rPr>
                <w:rFonts w:asciiTheme="minorEastAsia" w:eastAsiaTheme="minorEastAsia" w:hAnsiTheme="minorEastAsia"/>
                <w:sz w:val="22"/>
                <w:szCs w:val="22"/>
              </w:rPr>
              <w:t>又は訓練や職員向けに実施す</w:t>
            </w:r>
            <w:r w:rsidRPr="0080747B">
              <w:rPr>
                <w:rFonts w:asciiTheme="minorEastAsia" w:eastAsiaTheme="minorEastAsia" w:hAnsiTheme="minorEastAsia" w:hint="eastAsia"/>
                <w:sz w:val="22"/>
                <w:szCs w:val="22"/>
              </w:rPr>
              <w:t>る院内感染対策に関する研修、地域の医師会が定期的に主催する院内感染対策に関するカンファレンス</w:t>
            </w:r>
            <w:r w:rsidRPr="0080747B">
              <w:rPr>
                <w:rFonts w:asciiTheme="minorEastAsia" w:eastAsiaTheme="minorEastAsia" w:hAnsiTheme="minorEastAsia"/>
                <w:sz w:val="22"/>
                <w:szCs w:val="22"/>
              </w:rPr>
              <w:t>又は訓練を対象と</w:t>
            </w:r>
            <w:r w:rsidRPr="0080747B">
              <w:rPr>
                <w:rFonts w:asciiTheme="minorEastAsia" w:eastAsiaTheme="minorEastAsia" w:hAnsiTheme="minorEastAsia" w:hint="eastAsia"/>
                <w:sz w:val="22"/>
                <w:szCs w:val="22"/>
              </w:rPr>
              <w:t>します</w:t>
            </w:r>
            <w:r w:rsidRPr="0080747B">
              <w:rPr>
                <w:rFonts w:asciiTheme="minorEastAsia" w:eastAsiaTheme="minorEastAsia" w:hAnsiTheme="minorEastAsia"/>
                <w:sz w:val="22"/>
                <w:szCs w:val="22"/>
              </w:rPr>
              <w:t>。</w:t>
            </w:r>
          </w:p>
        </w:tc>
        <w:tc>
          <w:tcPr>
            <w:tcW w:w="1338" w:type="dxa"/>
            <w:tcBorders>
              <w:top w:val="nil"/>
              <w:bottom w:val="nil"/>
            </w:tcBorders>
          </w:tcPr>
          <w:p w14:paraId="5A87C35F"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255F08ED"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C859B8" w:rsidRPr="00F26074" w14:paraId="68878EDF" w14:textId="77777777" w:rsidTr="00C11322">
        <w:trPr>
          <w:trHeight w:val="201"/>
        </w:trPr>
        <w:tc>
          <w:tcPr>
            <w:tcW w:w="1701" w:type="dxa"/>
            <w:tcBorders>
              <w:top w:val="nil"/>
              <w:bottom w:val="nil"/>
            </w:tcBorders>
          </w:tcPr>
          <w:p w14:paraId="1FF6924E"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15778FA" w14:textId="77777777" w:rsidR="00C859B8" w:rsidRPr="0080747B" w:rsidRDefault="00C859B8" w:rsidP="00C859B8">
            <w:pPr>
              <w:ind w:left="220" w:hangingChars="100" w:hanging="220"/>
              <w:rPr>
                <w:rFonts w:asciiTheme="minorEastAsia" w:eastAsiaTheme="minorEastAsia" w:hAnsiTheme="minorEastAsia"/>
                <w:sz w:val="22"/>
                <w:szCs w:val="22"/>
              </w:rPr>
            </w:pPr>
            <w:r w:rsidRPr="0080747B">
              <w:rPr>
                <w:rFonts w:asciiTheme="minorEastAsia" w:eastAsiaTheme="minorEastAsia" w:hAnsiTheme="minorEastAsia" w:hint="eastAsia"/>
                <w:sz w:val="22"/>
                <w:szCs w:val="22"/>
              </w:rPr>
              <w:t>※　介護職員その他の従業員に対して実施する感染症の予防及びまん延の防止のための研修及び訓練の内容について、上記の医療機関等における研修又は訓練の内容を含めたものとします。</w:t>
            </w:r>
          </w:p>
        </w:tc>
        <w:tc>
          <w:tcPr>
            <w:tcW w:w="1338" w:type="dxa"/>
            <w:tcBorders>
              <w:top w:val="nil"/>
              <w:bottom w:val="nil"/>
            </w:tcBorders>
          </w:tcPr>
          <w:p w14:paraId="23C8E2F8"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CB7F6E5"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C859B8" w:rsidRPr="00F26074" w14:paraId="6CB3CB5A" w14:textId="77777777" w:rsidTr="00C11322">
        <w:trPr>
          <w:trHeight w:val="201"/>
        </w:trPr>
        <w:tc>
          <w:tcPr>
            <w:tcW w:w="1701" w:type="dxa"/>
            <w:tcBorders>
              <w:top w:val="nil"/>
              <w:bottom w:val="nil"/>
            </w:tcBorders>
          </w:tcPr>
          <w:p w14:paraId="3380FF91"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6D92F7F" w14:textId="77777777" w:rsidR="00C859B8" w:rsidRPr="0080747B" w:rsidRDefault="00C859B8" w:rsidP="00C859B8">
            <w:pPr>
              <w:ind w:left="220" w:hangingChars="100" w:hanging="220"/>
              <w:rPr>
                <w:rFonts w:asciiTheme="minorEastAsia" w:eastAsiaTheme="minorEastAsia" w:hAnsiTheme="minorEastAsia"/>
                <w:sz w:val="22"/>
                <w:szCs w:val="22"/>
              </w:rPr>
            </w:pPr>
            <w:r w:rsidRPr="0080747B">
              <w:rPr>
                <w:rFonts w:asciiTheme="minorEastAsia" w:eastAsiaTheme="minorEastAsia" w:hAnsiTheme="minorEastAsia" w:hint="eastAsia"/>
                <w:sz w:val="22"/>
                <w:szCs w:val="22"/>
              </w:rPr>
              <w:t xml:space="preserve">※　</w:t>
            </w:r>
            <w:r w:rsidRPr="0080747B">
              <w:rPr>
                <w:rFonts w:asciiTheme="minorEastAsia" w:eastAsiaTheme="minorEastAsia" w:hAnsiTheme="minorEastAsia"/>
                <w:sz w:val="22"/>
                <w:szCs w:val="22"/>
              </w:rPr>
              <w:t>指定特定施設は、施設</w:t>
            </w:r>
            <w:r w:rsidRPr="0080747B">
              <w:rPr>
                <w:rFonts w:asciiTheme="minorEastAsia" w:eastAsiaTheme="minorEastAsia" w:hAnsiTheme="minorEastAsia" w:hint="eastAsia"/>
                <w:sz w:val="22"/>
                <w:szCs w:val="22"/>
              </w:rPr>
              <w:t>の</w:t>
            </w:r>
            <w:r w:rsidRPr="0080747B">
              <w:rPr>
                <w:rFonts w:asciiTheme="minorEastAsia" w:eastAsiaTheme="minorEastAsia" w:hAnsiTheme="minorEastAsia"/>
                <w:sz w:val="22"/>
                <w:szCs w:val="22"/>
              </w:rPr>
              <w:t>入居者が新興感染症に感染した際に、感染者の診療等を行う第二種</w:t>
            </w:r>
            <w:r w:rsidRPr="0080747B">
              <w:rPr>
                <w:rFonts w:asciiTheme="minorEastAsia" w:eastAsiaTheme="minorEastAsia" w:hAnsiTheme="minorEastAsia" w:hint="eastAsia"/>
                <w:sz w:val="22"/>
                <w:szCs w:val="22"/>
              </w:rPr>
              <w:t>協定指定医療機関と連携し、新興感染症発生時等における対応を取り決めるよう努めることとしており、加算の算定に</w:t>
            </w:r>
            <w:r w:rsidRPr="0080747B">
              <w:rPr>
                <w:rFonts w:asciiTheme="minorEastAsia" w:eastAsiaTheme="minorEastAsia" w:hAnsiTheme="minorEastAsia"/>
                <w:sz w:val="22"/>
                <w:szCs w:val="22"/>
              </w:rPr>
              <w:t>当たっては、第二種</w:t>
            </w:r>
            <w:r w:rsidRPr="0080747B">
              <w:rPr>
                <w:rFonts w:asciiTheme="minorEastAsia" w:eastAsiaTheme="minorEastAsia" w:hAnsiTheme="minorEastAsia" w:hint="eastAsia"/>
                <w:sz w:val="22"/>
                <w:szCs w:val="22"/>
              </w:rPr>
              <w:t>協定指定医療機関との間で、新興感染症の発生時等の対応を行う体制を確保してください</w:t>
            </w:r>
            <w:r w:rsidRPr="0080747B">
              <w:rPr>
                <w:rFonts w:asciiTheme="minorEastAsia" w:eastAsiaTheme="minorEastAsia" w:hAnsiTheme="minorEastAsia"/>
                <w:sz w:val="22"/>
                <w:szCs w:val="22"/>
              </w:rPr>
              <w:t>。新興感染症発生時等の対応としては、感染発生</w:t>
            </w:r>
            <w:r w:rsidRPr="0080747B">
              <w:rPr>
                <w:rFonts w:asciiTheme="minorEastAsia" w:eastAsiaTheme="minorEastAsia" w:hAnsiTheme="minorEastAsia" w:hint="eastAsia"/>
                <w:sz w:val="22"/>
                <w:szCs w:val="22"/>
              </w:rPr>
              <w:t>時等における相談、感染者の診療、入院の要否の判断等が求められることから、本加算における連携の対象となる第二種協定指定医療機関は診療所、病院に限ります。なお、第二種協定指定医療機関である薬局や訪問看護ステーションとの連携を行うことを妨げるものではありません。</w:t>
            </w:r>
          </w:p>
        </w:tc>
        <w:tc>
          <w:tcPr>
            <w:tcW w:w="1338" w:type="dxa"/>
            <w:tcBorders>
              <w:top w:val="nil"/>
              <w:bottom w:val="nil"/>
            </w:tcBorders>
          </w:tcPr>
          <w:p w14:paraId="05000277"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C6B5549"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C859B8" w:rsidRPr="00F26074" w14:paraId="1930C12C" w14:textId="77777777" w:rsidTr="00C11322">
        <w:trPr>
          <w:trHeight w:val="201"/>
        </w:trPr>
        <w:tc>
          <w:tcPr>
            <w:tcW w:w="1701" w:type="dxa"/>
            <w:tcBorders>
              <w:top w:val="nil"/>
              <w:bottom w:val="nil"/>
            </w:tcBorders>
          </w:tcPr>
          <w:p w14:paraId="488D2305"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985633C" w14:textId="444AF915" w:rsidR="00C859B8" w:rsidRPr="0080747B" w:rsidRDefault="00C859B8" w:rsidP="00C859B8">
            <w:pPr>
              <w:ind w:left="220" w:hangingChars="100" w:hanging="220"/>
              <w:rPr>
                <w:rFonts w:asciiTheme="minorEastAsia" w:eastAsiaTheme="minorEastAsia" w:hAnsiTheme="minorEastAsia"/>
                <w:sz w:val="22"/>
                <w:szCs w:val="22"/>
              </w:rPr>
            </w:pPr>
            <w:r w:rsidRPr="0080747B">
              <w:rPr>
                <w:rFonts w:asciiTheme="minorEastAsia" w:eastAsiaTheme="minorEastAsia" w:hAnsiTheme="minorEastAsia" w:hint="eastAsia"/>
                <w:sz w:val="22"/>
                <w:szCs w:val="22"/>
              </w:rPr>
              <w:t>※　季節性インフルエンザやノロウイルス感染症、新型コロナウイルス感染症など特に高齢者施設等において流行を</w:t>
            </w:r>
            <w:r w:rsidRPr="0080747B">
              <w:rPr>
                <w:rFonts w:asciiTheme="minorEastAsia" w:eastAsiaTheme="minorEastAsia" w:hAnsiTheme="minorEastAsia" w:hint="eastAsia"/>
                <w:sz w:val="22"/>
                <w:szCs w:val="22"/>
              </w:rPr>
              <w:lastRenderedPageBreak/>
              <w:t>起こしやすい感染症について、協力医療機関等と連携し、感染した入</w:t>
            </w:r>
            <w:r w:rsidRPr="0080747B">
              <w:rPr>
                <w:rFonts w:asciiTheme="minorEastAsia" w:eastAsiaTheme="minorEastAsia" w:hAnsiTheme="minorEastAsia"/>
                <w:sz w:val="22"/>
                <w:szCs w:val="22"/>
              </w:rPr>
              <w:t>居者に対して適切に医療</w:t>
            </w:r>
            <w:r w:rsidRPr="0080747B">
              <w:rPr>
                <w:rFonts w:asciiTheme="minorEastAsia" w:eastAsiaTheme="minorEastAsia" w:hAnsiTheme="minorEastAsia" w:hint="eastAsia"/>
                <w:sz w:val="22"/>
                <w:szCs w:val="22"/>
              </w:rPr>
              <w:t>が提供される体制が構築されてい</w:t>
            </w:r>
            <w:r w:rsidRPr="0080747B">
              <w:rPr>
                <w:rFonts w:asciiTheme="minorEastAsia" w:eastAsiaTheme="minorEastAsia" w:hAnsiTheme="minorEastAsia"/>
                <w:sz w:val="22"/>
                <w:szCs w:val="22"/>
              </w:rPr>
              <w:t>ること。特に新型コロナウイルス感</w:t>
            </w:r>
            <w:r w:rsidRPr="0080747B">
              <w:rPr>
                <w:rFonts w:asciiTheme="minorEastAsia" w:eastAsiaTheme="minorEastAsia" w:hAnsiTheme="minorEastAsia" w:hint="eastAsia"/>
                <w:sz w:val="22"/>
                <w:szCs w:val="22"/>
              </w:rPr>
              <w:t>染症については、「高齢者施設等における医療機関との連携体制等にかかる調査の結果について（令和５年</w:t>
            </w:r>
            <w:r w:rsidRPr="0080747B">
              <w:rPr>
                <w:rFonts w:asciiTheme="minorEastAsia" w:eastAsiaTheme="minorEastAsia" w:hAnsiTheme="minorEastAsia"/>
                <w:sz w:val="22"/>
                <w:szCs w:val="22"/>
              </w:rPr>
              <w:t>12月７日付事務連絡）」のとおり</w:t>
            </w:r>
            <w:r w:rsidRPr="0080747B">
              <w:rPr>
                <w:rFonts w:asciiTheme="minorEastAsia" w:eastAsiaTheme="minorEastAsia" w:hAnsiTheme="minorEastAsia" w:hint="eastAsia"/>
                <w:sz w:val="22"/>
                <w:szCs w:val="22"/>
              </w:rPr>
              <w:t>新型コロナウイルス感染症の対応を行う医療機関との連携状況等を調査しており、引き続き感染者の対応が可能な医療機関との連携体制を確保してください。</w:t>
            </w:r>
          </w:p>
        </w:tc>
        <w:tc>
          <w:tcPr>
            <w:tcW w:w="1338" w:type="dxa"/>
            <w:tcBorders>
              <w:top w:val="nil"/>
              <w:bottom w:val="nil"/>
            </w:tcBorders>
          </w:tcPr>
          <w:p w14:paraId="3D3CEEA1"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59B7DAA"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w:t>
            </w:r>
            <w:r w:rsidRPr="00134055">
              <w:rPr>
                <w:rFonts w:asciiTheme="minorEastAsia" w:eastAsiaTheme="minorEastAsia" w:hAnsiTheme="minorEastAsia"/>
                <w:sz w:val="19"/>
                <w:szCs w:val="19"/>
              </w:rPr>
              <w:lastRenderedPageBreak/>
              <w:t>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⑤</w:t>
            </w:r>
          </w:p>
        </w:tc>
      </w:tr>
      <w:tr w:rsidR="00C859B8" w:rsidRPr="00F26074" w14:paraId="1FE3AFBA" w14:textId="77777777" w:rsidTr="00C11322">
        <w:trPr>
          <w:trHeight w:val="201"/>
        </w:trPr>
        <w:tc>
          <w:tcPr>
            <w:tcW w:w="1701" w:type="dxa"/>
            <w:tcBorders>
              <w:top w:val="nil"/>
              <w:bottom w:val="nil"/>
            </w:tcBorders>
          </w:tcPr>
          <w:p w14:paraId="7E6F635D"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243D156" w14:textId="77777777" w:rsidR="00C859B8" w:rsidRPr="000F5185" w:rsidRDefault="00C859B8" w:rsidP="00C859B8">
            <w:pPr>
              <w:ind w:left="167" w:firstLineChars="0" w:firstLine="0"/>
              <w:rPr>
                <w:rFonts w:asciiTheme="minorEastAsia" w:eastAsiaTheme="minorEastAsia" w:hAnsiTheme="minorEastAsia"/>
                <w:sz w:val="22"/>
                <w:szCs w:val="22"/>
              </w:rPr>
            </w:pPr>
            <w:r w:rsidRPr="000F5185">
              <w:rPr>
                <w:rFonts w:asciiTheme="minorEastAsia" w:eastAsiaTheme="minorEastAsia" w:hAnsiTheme="minorEastAsia" w:hint="eastAsia"/>
                <w:sz w:val="22"/>
                <w:szCs w:val="22"/>
              </w:rPr>
              <w:t>(2</w:t>
            </w:r>
            <w:r w:rsidRPr="000F5185">
              <w:rPr>
                <w:rFonts w:asciiTheme="minorEastAsia" w:eastAsiaTheme="minorEastAsia" w:hAnsiTheme="minorEastAsia"/>
                <w:sz w:val="22"/>
                <w:szCs w:val="22"/>
              </w:rPr>
              <w:t>)</w:t>
            </w:r>
            <w:r w:rsidRPr="000F5185">
              <w:rPr>
                <w:rFonts w:asciiTheme="minorEastAsia" w:eastAsiaTheme="minorEastAsia" w:hAnsiTheme="minorEastAsia" w:hint="eastAsia"/>
                <w:sz w:val="22"/>
                <w:szCs w:val="22"/>
              </w:rPr>
              <w:t xml:space="preserve">　</w:t>
            </w:r>
            <w:r w:rsidRPr="000F5185">
              <w:rPr>
                <w:rFonts w:asciiTheme="minorEastAsia" w:eastAsiaTheme="minorEastAsia" w:hAnsiTheme="minorEastAsia"/>
                <w:sz w:val="22"/>
                <w:szCs w:val="22"/>
              </w:rPr>
              <w:t>高齢者施設等感染対策向上加算(</w:t>
            </w:r>
            <w:r w:rsidRPr="000F5185">
              <w:rPr>
                <w:rFonts w:asciiTheme="minorEastAsia" w:eastAsiaTheme="minorEastAsia" w:hAnsiTheme="minorEastAsia" w:hint="eastAsia"/>
                <w:sz w:val="22"/>
                <w:szCs w:val="22"/>
              </w:rPr>
              <w:t>Ⅱ</w:t>
            </w:r>
            <w:r w:rsidRPr="000F5185">
              <w:rPr>
                <w:rFonts w:asciiTheme="minorEastAsia" w:eastAsiaTheme="minorEastAsia" w:hAnsiTheme="minorEastAsia"/>
                <w:sz w:val="22"/>
                <w:szCs w:val="22"/>
              </w:rPr>
              <w:t>)</w:t>
            </w:r>
          </w:p>
        </w:tc>
        <w:tc>
          <w:tcPr>
            <w:tcW w:w="1338" w:type="dxa"/>
            <w:tcBorders>
              <w:top w:val="nil"/>
              <w:bottom w:val="nil"/>
            </w:tcBorders>
          </w:tcPr>
          <w:p w14:paraId="4EC28F1B" w14:textId="77777777" w:rsidR="00C859B8" w:rsidRDefault="00C859B8" w:rsidP="00C859B8">
            <w:pPr>
              <w:widowControl/>
              <w:ind w:left="152" w:hanging="152"/>
              <w:jc w:val="center"/>
              <w:rPr>
                <w:color w:val="FF0000"/>
                <w:sz w:val="20"/>
                <w:szCs w:val="20"/>
                <w:highlight w:val="yellow"/>
              </w:rPr>
            </w:pPr>
          </w:p>
        </w:tc>
        <w:tc>
          <w:tcPr>
            <w:tcW w:w="1197" w:type="dxa"/>
            <w:tcBorders>
              <w:top w:val="nil"/>
              <w:bottom w:val="nil"/>
            </w:tcBorders>
          </w:tcPr>
          <w:p w14:paraId="18F8E7DC" w14:textId="77777777" w:rsidR="00C859B8" w:rsidRPr="00F26074" w:rsidRDefault="00C859B8" w:rsidP="00C859B8">
            <w:pPr>
              <w:ind w:left="144" w:hanging="144"/>
              <w:jc w:val="left"/>
              <w:rPr>
                <w:rFonts w:asciiTheme="minorEastAsia" w:eastAsiaTheme="minorEastAsia" w:hAnsiTheme="minorEastAsia"/>
                <w:sz w:val="19"/>
                <w:szCs w:val="19"/>
              </w:rPr>
            </w:pPr>
          </w:p>
        </w:tc>
      </w:tr>
      <w:tr w:rsidR="00C859B8" w:rsidRPr="00F26074" w14:paraId="2A1FD9B4" w14:textId="77777777" w:rsidTr="00C11322">
        <w:trPr>
          <w:trHeight w:val="201"/>
        </w:trPr>
        <w:tc>
          <w:tcPr>
            <w:tcW w:w="1701" w:type="dxa"/>
            <w:tcBorders>
              <w:top w:val="nil"/>
              <w:bottom w:val="nil"/>
            </w:tcBorders>
          </w:tcPr>
          <w:p w14:paraId="7CD92D03"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2A0C001" w14:textId="77777777" w:rsidR="00C859B8" w:rsidRPr="000F5185" w:rsidRDefault="00C859B8" w:rsidP="00F7300B">
            <w:pPr>
              <w:ind w:leftChars="100" w:left="210" w:firstLineChars="100" w:firstLine="220"/>
              <w:rPr>
                <w:rFonts w:asciiTheme="minorEastAsia" w:eastAsiaTheme="minorEastAsia" w:hAnsiTheme="minorEastAsia"/>
                <w:sz w:val="22"/>
                <w:szCs w:val="22"/>
              </w:rPr>
            </w:pPr>
            <w:r w:rsidRPr="000F5185">
              <w:rPr>
                <w:rFonts w:asciiTheme="minorEastAsia" w:eastAsiaTheme="minorEastAsia" w:hAnsiTheme="minorEastAsia" w:hint="eastAsia"/>
                <w:sz w:val="22"/>
                <w:szCs w:val="22"/>
              </w:rPr>
              <w:t>感染対策向上加算に係る届出を行った医療機関から、３年に１回以上、事業所内で感染者が発生した場合の対応に係る実地指導を受けていること。</w:t>
            </w:r>
          </w:p>
        </w:tc>
        <w:tc>
          <w:tcPr>
            <w:tcW w:w="1338" w:type="dxa"/>
            <w:tcBorders>
              <w:top w:val="nil"/>
              <w:bottom w:val="nil"/>
            </w:tcBorders>
          </w:tcPr>
          <w:p w14:paraId="5BF2C033" w14:textId="77777777" w:rsidR="00C859B8" w:rsidRDefault="00C859B8" w:rsidP="00C859B8">
            <w:pPr>
              <w:widowControl/>
              <w:ind w:left="152" w:hanging="152"/>
              <w:jc w:val="center"/>
              <w:rPr>
                <w:color w:val="FF0000"/>
                <w:sz w:val="20"/>
                <w:szCs w:val="20"/>
                <w:highlight w:val="yellow"/>
              </w:rPr>
            </w:pPr>
          </w:p>
        </w:tc>
        <w:tc>
          <w:tcPr>
            <w:tcW w:w="1197" w:type="dxa"/>
            <w:tcBorders>
              <w:top w:val="nil"/>
              <w:bottom w:val="nil"/>
            </w:tcBorders>
          </w:tcPr>
          <w:p w14:paraId="0AC45C91" w14:textId="77777777" w:rsidR="00C859B8" w:rsidRPr="00F26074" w:rsidRDefault="00C859B8" w:rsidP="00C859B8">
            <w:pPr>
              <w:ind w:left="144" w:hanging="144"/>
              <w:jc w:val="left"/>
              <w:rPr>
                <w:rFonts w:asciiTheme="minorEastAsia" w:eastAsiaTheme="minorEastAsia" w:hAnsiTheme="minorEastAsia"/>
                <w:sz w:val="19"/>
                <w:szCs w:val="19"/>
              </w:rPr>
            </w:pPr>
          </w:p>
        </w:tc>
      </w:tr>
      <w:tr w:rsidR="00155420" w:rsidRPr="00F26074" w14:paraId="3C29FDAC" w14:textId="77777777" w:rsidTr="00C11322">
        <w:trPr>
          <w:trHeight w:val="201"/>
        </w:trPr>
        <w:tc>
          <w:tcPr>
            <w:tcW w:w="1701" w:type="dxa"/>
            <w:tcBorders>
              <w:top w:val="nil"/>
              <w:bottom w:val="nil"/>
            </w:tcBorders>
          </w:tcPr>
          <w:p w14:paraId="22EF9C9E"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D582526" w14:textId="77777777" w:rsidR="00155420" w:rsidRPr="000F5185" w:rsidRDefault="00155420" w:rsidP="00155420">
            <w:pPr>
              <w:ind w:left="220" w:hangingChars="100" w:hanging="220"/>
              <w:rPr>
                <w:rFonts w:asciiTheme="minorEastAsia" w:eastAsiaTheme="minorEastAsia" w:hAnsiTheme="minorEastAsia"/>
                <w:sz w:val="22"/>
                <w:szCs w:val="22"/>
              </w:rPr>
            </w:pPr>
            <w:r w:rsidRPr="000F5185">
              <w:rPr>
                <w:rFonts w:asciiTheme="minorEastAsia" w:eastAsiaTheme="minorEastAsia" w:hAnsiTheme="minorEastAsia" w:hint="eastAsia"/>
                <w:sz w:val="22"/>
                <w:szCs w:val="22"/>
              </w:rPr>
              <w:t xml:space="preserve">※　</w:t>
            </w:r>
            <w:r w:rsidRPr="000F5185">
              <w:rPr>
                <w:rFonts w:asciiTheme="minorEastAsia" w:eastAsiaTheme="minorEastAsia" w:hAnsiTheme="minorEastAsia"/>
                <w:sz w:val="22"/>
                <w:szCs w:val="22"/>
              </w:rPr>
              <w:t>感染対策向上加算に係る届出</w:t>
            </w:r>
            <w:r w:rsidRPr="000F5185">
              <w:rPr>
                <w:rFonts w:asciiTheme="minorEastAsia" w:eastAsiaTheme="minorEastAsia" w:hAnsiTheme="minorEastAsia" w:hint="eastAsia"/>
                <w:sz w:val="22"/>
                <w:szCs w:val="22"/>
              </w:rPr>
              <w:t>を行った医療機関から、少なくとも３年に１回以上、施設内で感染者が発生した場合の感染制御等に係る実地指導を受けている場合に、月１回算定するものです。</w:t>
            </w:r>
          </w:p>
        </w:tc>
        <w:tc>
          <w:tcPr>
            <w:tcW w:w="1338" w:type="dxa"/>
            <w:tcBorders>
              <w:top w:val="nil"/>
              <w:bottom w:val="nil"/>
            </w:tcBorders>
          </w:tcPr>
          <w:p w14:paraId="19961526" w14:textId="77777777" w:rsidR="00155420" w:rsidRPr="00134055" w:rsidRDefault="00155420" w:rsidP="00155420">
            <w:pPr>
              <w:widowControl/>
              <w:ind w:left="152" w:hanging="152"/>
              <w:jc w:val="center"/>
              <w:rPr>
                <w:sz w:val="20"/>
                <w:szCs w:val="20"/>
              </w:rPr>
            </w:pPr>
          </w:p>
        </w:tc>
        <w:tc>
          <w:tcPr>
            <w:tcW w:w="1197" w:type="dxa"/>
            <w:tcBorders>
              <w:top w:val="nil"/>
              <w:bottom w:val="nil"/>
            </w:tcBorders>
          </w:tcPr>
          <w:p w14:paraId="2DB60D53"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155420" w:rsidRPr="00F26074" w14:paraId="5CBAB3CB" w14:textId="77777777" w:rsidTr="00C11322">
        <w:trPr>
          <w:trHeight w:val="201"/>
        </w:trPr>
        <w:tc>
          <w:tcPr>
            <w:tcW w:w="1701" w:type="dxa"/>
            <w:tcBorders>
              <w:top w:val="nil"/>
              <w:bottom w:val="nil"/>
            </w:tcBorders>
          </w:tcPr>
          <w:p w14:paraId="31F58521"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3010E11" w14:textId="77777777" w:rsidR="00155420" w:rsidRPr="000F5185" w:rsidRDefault="00155420" w:rsidP="00155420">
            <w:pPr>
              <w:ind w:left="220" w:hangingChars="100" w:hanging="220"/>
              <w:rPr>
                <w:rFonts w:asciiTheme="minorEastAsia" w:eastAsiaTheme="minorEastAsia" w:hAnsiTheme="minorEastAsia"/>
                <w:sz w:val="22"/>
                <w:szCs w:val="22"/>
              </w:rPr>
            </w:pPr>
            <w:r w:rsidRPr="000F5185">
              <w:rPr>
                <w:rFonts w:asciiTheme="minorEastAsia" w:eastAsiaTheme="minorEastAsia" w:hAnsiTheme="minorEastAsia" w:hint="eastAsia"/>
                <w:sz w:val="22"/>
                <w:szCs w:val="22"/>
              </w:rPr>
              <w:t>※　実地指導については、感染対策向上加算に係る届出を行った医療機関において設置された感染制御チームの専任の医師又は看護師等が行うことが想定されます。</w:t>
            </w:r>
          </w:p>
        </w:tc>
        <w:tc>
          <w:tcPr>
            <w:tcW w:w="1338" w:type="dxa"/>
            <w:tcBorders>
              <w:top w:val="nil"/>
              <w:bottom w:val="nil"/>
            </w:tcBorders>
          </w:tcPr>
          <w:p w14:paraId="4A857C2A" w14:textId="77777777" w:rsidR="00155420" w:rsidRPr="00134055" w:rsidRDefault="00155420" w:rsidP="00155420">
            <w:pPr>
              <w:widowControl/>
              <w:ind w:left="152" w:hanging="152"/>
              <w:jc w:val="center"/>
              <w:rPr>
                <w:sz w:val="20"/>
                <w:szCs w:val="20"/>
              </w:rPr>
            </w:pPr>
          </w:p>
        </w:tc>
        <w:tc>
          <w:tcPr>
            <w:tcW w:w="1197" w:type="dxa"/>
            <w:tcBorders>
              <w:top w:val="nil"/>
              <w:bottom w:val="nil"/>
            </w:tcBorders>
          </w:tcPr>
          <w:p w14:paraId="7DF936DD"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155420" w:rsidRPr="00F26074" w14:paraId="6CA20318" w14:textId="77777777" w:rsidTr="00C11322">
        <w:trPr>
          <w:trHeight w:val="201"/>
        </w:trPr>
        <w:tc>
          <w:tcPr>
            <w:tcW w:w="1701" w:type="dxa"/>
            <w:tcBorders>
              <w:top w:val="nil"/>
              <w:bottom w:val="single" w:sz="4" w:space="0" w:color="auto"/>
            </w:tcBorders>
          </w:tcPr>
          <w:p w14:paraId="0190682A"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1BF8B893" w14:textId="77777777" w:rsidR="00155420" w:rsidRPr="000F5185" w:rsidRDefault="00155420" w:rsidP="00155420">
            <w:pPr>
              <w:ind w:left="220" w:hangingChars="100" w:hanging="220"/>
              <w:rPr>
                <w:rFonts w:asciiTheme="minorEastAsia" w:eastAsiaTheme="minorEastAsia" w:hAnsiTheme="minorEastAsia"/>
                <w:sz w:val="22"/>
                <w:szCs w:val="22"/>
              </w:rPr>
            </w:pPr>
            <w:r w:rsidRPr="000F5185">
              <w:rPr>
                <w:rFonts w:asciiTheme="minorEastAsia" w:eastAsiaTheme="minorEastAsia" w:hAnsiTheme="minorEastAsia" w:hint="eastAsia"/>
                <w:sz w:val="22"/>
                <w:szCs w:val="22"/>
              </w:rPr>
              <w:t>※　介護職員その他の従業員に対して実施する感染症の予防及びまん延の防止のための研修及び訓練の内容について、上記の医療機関による実地指導の内容を含めたものとしてください。</w:t>
            </w:r>
          </w:p>
        </w:tc>
        <w:tc>
          <w:tcPr>
            <w:tcW w:w="1338" w:type="dxa"/>
            <w:tcBorders>
              <w:top w:val="nil"/>
              <w:bottom w:val="single" w:sz="4" w:space="0" w:color="auto"/>
            </w:tcBorders>
          </w:tcPr>
          <w:p w14:paraId="2FCDA46A" w14:textId="77777777" w:rsidR="00155420" w:rsidRPr="00134055" w:rsidRDefault="00155420" w:rsidP="00155420">
            <w:pPr>
              <w:widowControl/>
              <w:ind w:left="152" w:hanging="152"/>
              <w:jc w:val="center"/>
              <w:rPr>
                <w:sz w:val="20"/>
                <w:szCs w:val="20"/>
              </w:rPr>
            </w:pPr>
          </w:p>
        </w:tc>
        <w:tc>
          <w:tcPr>
            <w:tcW w:w="1197" w:type="dxa"/>
            <w:tcBorders>
              <w:top w:val="nil"/>
              <w:bottom w:val="single" w:sz="4" w:space="0" w:color="auto"/>
            </w:tcBorders>
          </w:tcPr>
          <w:p w14:paraId="7F2940A5"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155420" w:rsidRPr="00F26074" w14:paraId="09C1B8E5" w14:textId="77777777" w:rsidTr="000B11A9">
        <w:trPr>
          <w:trHeight w:val="66"/>
        </w:trPr>
        <w:tc>
          <w:tcPr>
            <w:tcW w:w="1701" w:type="dxa"/>
            <w:tcBorders>
              <w:top w:val="single" w:sz="4" w:space="0" w:color="auto"/>
              <w:bottom w:val="nil"/>
            </w:tcBorders>
          </w:tcPr>
          <w:p w14:paraId="1E5DAFC6" w14:textId="77777777" w:rsidR="00155420" w:rsidRPr="00742D30" w:rsidRDefault="00155420" w:rsidP="00341012">
            <w:pPr>
              <w:widowControl/>
              <w:ind w:left="110" w:hangingChars="50" w:hanging="110"/>
              <w:jc w:val="left"/>
              <w:rPr>
                <w:rFonts w:asciiTheme="minorEastAsia" w:eastAsiaTheme="minorEastAsia" w:hAnsiTheme="minorEastAsia"/>
                <w:sz w:val="22"/>
                <w:szCs w:val="22"/>
              </w:rPr>
            </w:pPr>
            <w:r w:rsidRPr="00742D30">
              <w:rPr>
                <w:rFonts w:asciiTheme="minorEastAsia" w:eastAsiaTheme="minorEastAsia" w:hAnsiTheme="minorEastAsia" w:hint="eastAsia"/>
                <w:sz w:val="22"/>
                <w:szCs w:val="22"/>
              </w:rPr>
              <w:t>23　新興感染症等施設療養費（１日につき）</w:t>
            </w:r>
          </w:p>
        </w:tc>
        <w:tc>
          <w:tcPr>
            <w:tcW w:w="6096" w:type="dxa"/>
            <w:tcBorders>
              <w:top w:val="single" w:sz="4" w:space="0" w:color="auto"/>
              <w:bottom w:val="nil"/>
            </w:tcBorders>
          </w:tcPr>
          <w:p w14:paraId="0B2D02BE" w14:textId="5AE8DF52" w:rsidR="00155420" w:rsidRPr="00742D30" w:rsidRDefault="00155420" w:rsidP="00155420">
            <w:pPr>
              <w:ind w:leftChars="100" w:left="210" w:firstLineChars="100" w:firstLine="221"/>
              <w:rPr>
                <w:rFonts w:asciiTheme="majorEastAsia" w:eastAsiaTheme="majorEastAsia" w:hAnsiTheme="majorEastAsia"/>
                <w:b/>
                <w:sz w:val="22"/>
                <w:szCs w:val="22"/>
              </w:rPr>
            </w:pPr>
            <w:r w:rsidRPr="00742D30">
              <w:rPr>
                <w:rFonts w:asciiTheme="majorEastAsia" w:eastAsiaTheme="majorEastAsia" w:hAnsiTheme="majorEastAsia" w:hint="eastAsia"/>
                <w:b/>
                <w:sz w:val="22"/>
                <w:szCs w:val="22"/>
              </w:rPr>
              <w:t>特定施設が、利用者が別に厚生労働大臣が定める感染症に感染した場合に相談対応、診療、入院調整等を行う医療機関を確保し、かつ、当該感染症に感染した利用者に対し、適切な感染対策を行った上で、特定施設入居者生活介護を行った場合に、１月に１回、連続する５日を限度として算定していますか。</w:t>
            </w:r>
          </w:p>
        </w:tc>
        <w:tc>
          <w:tcPr>
            <w:tcW w:w="1338" w:type="dxa"/>
            <w:tcBorders>
              <w:top w:val="single" w:sz="4" w:space="0" w:color="auto"/>
              <w:bottom w:val="nil"/>
            </w:tcBorders>
          </w:tcPr>
          <w:p w14:paraId="58CEF542" w14:textId="77777777" w:rsidR="00155420" w:rsidRPr="00134055" w:rsidRDefault="00901A3E" w:rsidP="00155420">
            <w:pPr>
              <w:ind w:left="0" w:rightChars="50" w:right="105" w:firstLineChars="0" w:firstLine="0"/>
              <w:jc w:val="left"/>
              <w:rPr>
                <w:rFonts w:asciiTheme="minorEastAsia" w:eastAsiaTheme="minorEastAsia" w:hAnsiTheme="minorEastAsia"/>
                <w:sz w:val="22"/>
                <w:szCs w:val="22"/>
              </w:rPr>
            </w:pPr>
            <w:sdt>
              <w:sdtPr>
                <w:rPr>
                  <w:sz w:val="20"/>
                  <w:szCs w:val="20"/>
                </w:rPr>
                <w:id w:val="-1674636764"/>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いる</w:t>
            </w:r>
          </w:p>
          <w:p w14:paraId="16A3D4B3" w14:textId="77777777" w:rsidR="00155420" w:rsidRPr="00134055" w:rsidRDefault="00901A3E" w:rsidP="00155420">
            <w:pPr>
              <w:ind w:left="0" w:rightChars="50" w:right="105" w:firstLineChars="0" w:firstLine="0"/>
              <w:jc w:val="left"/>
              <w:rPr>
                <w:rFonts w:asciiTheme="minorEastAsia" w:eastAsiaTheme="minorEastAsia" w:hAnsiTheme="minorEastAsia"/>
                <w:sz w:val="22"/>
                <w:szCs w:val="22"/>
              </w:rPr>
            </w:pPr>
            <w:sdt>
              <w:sdtPr>
                <w:rPr>
                  <w:sz w:val="20"/>
                  <w:szCs w:val="20"/>
                </w:rPr>
                <w:id w:val="1115099493"/>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いない</w:t>
            </w:r>
          </w:p>
          <w:p w14:paraId="262383D6" w14:textId="77777777" w:rsidR="00155420" w:rsidRPr="00134055" w:rsidRDefault="00901A3E" w:rsidP="00155420">
            <w:pPr>
              <w:widowControl/>
              <w:ind w:left="152" w:hanging="152"/>
              <w:rPr>
                <w:rFonts w:asciiTheme="minorEastAsia" w:eastAsiaTheme="minorEastAsia" w:hAnsiTheme="minorEastAsia"/>
                <w:sz w:val="22"/>
                <w:szCs w:val="22"/>
              </w:rPr>
            </w:pPr>
            <w:sdt>
              <w:sdtPr>
                <w:rPr>
                  <w:sz w:val="20"/>
                  <w:szCs w:val="20"/>
                </w:rPr>
                <w:id w:val="-1634479371"/>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3B85740C" w14:textId="77777777" w:rsidR="00155420" w:rsidRPr="00134055" w:rsidRDefault="00155420" w:rsidP="00155420">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平12厚告19別表の10リ</w:t>
            </w:r>
          </w:p>
        </w:tc>
      </w:tr>
      <w:tr w:rsidR="00155420" w:rsidRPr="00F26074" w14:paraId="43A81AC7" w14:textId="77777777" w:rsidTr="00993A79">
        <w:trPr>
          <w:trHeight w:val="212"/>
        </w:trPr>
        <w:tc>
          <w:tcPr>
            <w:tcW w:w="1701" w:type="dxa"/>
            <w:tcBorders>
              <w:top w:val="nil"/>
              <w:bottom w:val="nil"/>
            </w:tcBorders>
          </w:tcPr>
          <w:p w14:paraId="67DED612" w14:textId="77777777" w:rsidR="00155420" w:rsidRPr="00742D30" w:rsidRDefault="00155420" w:rsidP="00155420">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6AC7692C" w14:textId="77777777" w:rsidR="00155420" w:rsidRPr="00742D30" w:rsidRDefault="005D5584" w:rsidP="005D5584">
            <w:pPr>
              <w:ind w:left="220" w:hangingChars="100" w:hanging="220"/>
              <w:rPr>
                <w:rFonts w:asciiTheme="minorEastAsia" w:eastAsiaTheme="minorEastAsia" w:hAnsiTheme="minorEastAsia"/>
                <w:sz w:val="22"/>
                <w:szCs w:val="22"/>
              </w:rPr>
            </w:pPr>
            <w:r w:rsidRPr="00742D30">
              <w:rPr>
                <w:rFonts w:asciiTheme="minorEastAsia" w:eastAsiaTheme="minorEastAsia" w:hAnsiTheme="minorEastAsia" w:hint="eastAsia"/>
                <w:sz w:val="22"/>
                <w:szCs w:val="22"/>
              </w:rPr>
              <w:t xml:space="preserve">※　</w:t>
            </w:r>
            <w:r w:rsidR="00155420" w:rsidRPr="00742D30">
              <w:rPr>
                <w:rFonts w:asciiTheme="minorEastAsia" w:eastAsiaTheme="minorEastAsia" w:hAnsiTheme="minorEastAsia" w:hint="eastAsia"/>
                <w:sz w:val="22"/>
                <w:szCs w:val="22"/>
              </w:rPr>
              <w:t>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w:t>
            </w:r>
            <w:r w:rsidR="00155420" w:rsidRPr="00742D30">
              <w:rPr>
                <w:rFonts w:asciiTheme="minorEastAsia" w:eastAsiaTheme="minorEastAsia" w:hAnsiTheme="minorEastAsia"/>
                <w:sz w:val="22"/>
                <w:szCs w:val="22"/>
              </w:rPr>
              <w:t>ので</w:t>
            </w:r>
            <w:r w:rsidRPr="00742D30">
              <w:rPr>
                <w:rFonts w:asciiTheme="minorEastAsia" w:eastAsiaTheme="minorEastAsia" w:hAnsiTheme="minorEastAsia" w:hint="eastAsia"/>
                <w:sz w:val="22"/>
                <w:szCs w:val="22"/>
              </w:rPr>
              <w:t>す</w:t>
            </w:r>
            <w:r w:rsidR="00155420" w:rsidRPr="00742D30">
              <w:rPr>
                <w:rFonts w:asciiTheme="minorEastAsia" w:eastAsiaTheme="minorEastAsia" w:hAnsiTheme="minorEastAsia"/>
                <w:sz w:val="22"/>
                <w:szCs w:val="22"/>
              </w:rPr>
              <w:t>。</w:t>
            </w:r>
          </w:p>
        </w:tc>
        <w:tc>
          <w:tcPr>
            <w:tcW w:w="1338" w:type="dxa"/>
            <w:tcBorders>
              <w:top w:val="nil"/>
              <w:bottom w:val="nil"/>
            </w:tcBorders>
          </w:tcPr>
          <w:p w14:paraId="7F1AA7C1" w14:textId="77777777" w:rsidR="00155420" w:rsidRPr="00134055" w:rsidRDefault="00155420" w:rsidP="00155420">
            <w:pPr>
              <w:ind w:left="152" w:rightChars="50" w:right="105" w:hanging="152"/>
              <w:jc w:val="left"/>
              <w:rPr>
                <w:sz w:val="20"/>
                <w:szCs w:val="20"/>
              </w:rPr>
            </w:pPr>
          </w:p>
        </w:tc>
        <w:tc>
          <w:tcPr>
            <w:tcW w:w="1197" w:type="dxa"/>
            <w:tcBorders>
              <w:top w:val="nil"/>
              <w:bottom w:val="nil"/>
            </w:tcBorders>
          </w:tcPr>
          <w:p w14:paraId="3CA2912C"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5D5584" w:rsidRPr="00F26074" w14:paraId="37811524" w14:textId="77777777" w:rsidTr="00C11322">
        <w:trPr>
          <w:trHeight w:val="670"/>
        </w:trPr>
        <w:tc>
          <w:tcPr>
            <w:tcW w:w="1701" w:type="dxa"/>
            <w:tcBorders>
              <w:top w:val="nil"/>
              <w:bottom w:val="nil"/>
            </w:tcBorders>
          </w:tcPr>
          <w:p w14:paraId="23181D4F"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F293172" w14:textId="03D594E3" w:rsidR="005D5584" w:rsidRPr="00025DC6" w:rsidRDefault="005D5584" w:rsidP="005D5584">
            <w:pPr>
              <w:ind w:left="220" w:hangingChars="100" w:hanging="220"/>
              <w:rPr>
                <w:rFonts w:asciiTheme="minorEastAsia" w:eastAsiaTheme="minorEastAsia" w:hAnsiTheme="minorEastAsia"/>
                <w:color w:val="FF0000"/>
                <w:sz w:val="22"/>
                <w:szCs w:val="22"/>
              </w:rPr>
            </w:pPr>
            <w:r w:rsidRPr="00742D30">
              <w:rPr>
                <w:rFonts w:asciiTheme="minorEastAsia" w:eastAsiaTheme="minorEastAsia" w:hAnsiTheme="minorEastAsia" w:hint="eastAsia"/>
                <w:sz w:val="22"/>
                <w:szCs w:val="22"/>
              </w:rPr>
              <w:t>※　対象の感染症については、今後のパンデミック発生時等に必要に応じて厚生労働大臣が指定します。</w:t>
            </w:r>
            <w:r w:rsidRPr="001F619E">
              <w:rPr>
                <w:rFonts w:asciiTheme="minorEastAsia" w:eastAsiaTheme="minorEastAsia" w:hAnsiTheme="minorEastAsia" w:hint="eastAsia"/>
                <w:strike/>
                <w:color w:val="000000" w:themeColor="text1"/>
                <w:sz w:val="22"/>
                <w:szCs w:val="22"/>
              </w:rPr>
              <w:t>令和６年</w:t>
            </w:r>
            <w:r w:rsidRPr="001F619E">
              <w:rPr>
                <w:rFonts w:asciiTheme="minorEastAsia" w:eastAsiaTheme="minorEastAsia" w:hAnsiTheme="minorEastAsia"/>
                <w:strike/>
                <w:color w:val="000000" w:themeColor="text1"/>
                <w:sz w:val="22"/>
                <w:szCs w:val="22"/>
              </w:rPr>
              <w:t>４月</w:t>
            </w:r>
            <w:r w:rsidR="00742D30" w:rsidRPr="00943021">
              <w:rPr>
                <w:rFonts w:asciiTheme="minorEastAsia" w:eastAsiaTheme="minorEastAsia" w:hAnsiTheme="minorEastAsia" w:hint="eastAsia"/>
                <w:color w:val="000000" w:themeColor="text1"/>
                <w:sz w:val="22"/>
                <w:szCs w:val="22"/>
              </w:rPr>
              <w:t>現</w:t>
            </w:r>
            <w:r w:rsidRPr="00742D30">
              <w:rPr>
                <w:rFonts w:asciiTheme="minorEastAsia" w:eastAsiaTheme="minorEastAsia" w:hAnsiTheme="minorEastAsia"/>
                <w:sz w:val="22"/>
                <w:szCs w:val="22"/>
              </w:rPr>
              <w:t>時点においては、指定し</w:t>
            </w:r>
            <w:r w:rsidRPr="00742D30">
              <w:rPr>
                <w:rFonts w:asciiTheme="minorEastAsia" w:eastAsiaTheme="minorEastAsia" w:hAnsiTheme="minorEastAsia" w:hint="eastAsia"/>
                <w:sz w:val="22"/>
                <w:szCs w:val="22"/>
              </w:rPr>
              <w:t>ている感染症はありません。</w:t>
            </w:r>
          </w:p>
        </w:tc>
        <w:tc>
          <w:tcPr>
            <w:tcW w:w="1338" w:type="dxa"/>
            <w:tcBorders>
              <w:top w:val="nil"/>
              <w:bottom w:val="nil"/>
            </w:tcBorders>
          </w:tcPr>
          <w:p w14:paraId="1A5AC2C6" w14:textId="77777777" w:rsidR="005D5584" w:rsidRPr="00134055" w:rsidRDefault="005D5584" w:rsidP="005D5584">
            <w:pPr>
              <w:ind w:left="152" w:rightChars="50" w:right="105" w:hanging="152"/>
              <w:jc w:val="left"/>
              <w:rPr>
                <w:sz w:val="20"/>
                <w:szCs w:val="20"/>
              </w:rPr>
            </w:pPr>
          </w:p>
        </w:tc>
        <w:tc>
          <w:tcPr>
            <w:tcW w:w="1197" w:type="dxa"/>
            <w:tcBorders>
              <w:top w:val="nil"/>
              <w:bottom w:val="nil"/>
            </w:tcBorders>
          </w:tcPr>
          <w:p w14:paraId="26EEF02F" w14:textId="77777777" w:rsidR="005D5584" w:rsidRPr="00134055" w:rsidRDefault="005D5584" w:rsidP="005D5584">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5D5584" w:rsidRPr="00F26074" w14:paraId="0576F25D" w14:textId="77777777" w:rsidTr="00C11322">
        <w:trPr>
          <w:trHeight w:val="670"/>
        </w:trPr>
        <w:tc>
          <w:tcPr>
            <w:tcW w:w="1701" w:type="dxa"/>
            <w:tcBorders>
              <w:top w:val="nil"/>
              <w:bottom w:val="single" w:sz="4" w:space="0" w:color="auto"/>
            </w:tcBorders>
          </w:tcPr>
          <w:p w14:paraId="6E14C64A" w14:textId="77777777" w:rsidR="005D5584" w:rsidRPr="00384B70" w:rsidRDefault="005D5584" w:rsidP="005D5584">
            <w:pPr>
              <w:widowControl/>
              <w:ind w:left="167" w:hanging="167"/>
              <w:jc w:val="left"/>
              <w:rPr>
                <w:rFonts w:asciiTheme="minorEastAsia" w:eastAsiaTheme="minorEastAsia" w:hAnsiTheme="minorEastAsia"/>
                <w:color w:val="000000" w:themeColor="text1"/>
                <w:sz w:val="22"/>
                <w:szCs w:val="22"/>
              </w:rPr>
            </w:pPr>
          </w:p>
        </w:tc>
        <w:tc>
          <w:tcPr>
            <w:tcW w:w="6096" w:type="dxa"/>
            <w:tcBorders>
              <w:top w:val="nil"/>
              <w:bottom w:val="single" w:sz="4" w:space="0" w:color="auto"/>
            </w:tcBorders>
          </w:tcPr>
          <w:p w14:paraId="2E07F846" w14:textId="77777777" w:rsidR="005D5584" w:rsidRPr="00384B70" w:rsidRDefault="005D5584" w:rsidP="005D5584">
            <w:pPr>
              <w:ind w:left="220" w:hangingChars="100" w:hanging="220"/>
              <w:rPr>
                <w:rFonts w:asciiTheme="minorEastAsia" w:eastAsiaTheme="minorEastAsia" w:hAnsiTheme="minorEastAsia"/>
                <w:color w:val="000000" w:themeColor="text1"/>
                <w:sz w:val="22"/>
                <w:szCs w:val="22"/>
              </w:rPr>
            </w:pPr>
            <w:r w:rsidRPr="00384B70">
              <w:rPr>
                <w:rFonts w:asciiTheme="minorEastAsia" w:eastAsiaTheme="minorEastAsia" w:hAnsiTheme="minorEastAsia" w:hint="eastAsia"/>
                <w:color w:val="000000" w:themeColor="text1"/>
                <w:sz w:val="22"/>
                <w:szCs w:val="22"/>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1338" w:type="dxa"/>
            <w:tcBorders>
              <w:top w:val="nil"/>
              <w:bottom w:val="single" w:sz="4" w:space="0" w:color="auto"/>
            </w:tcBorders>
          </w:tcPr>
          <w:p w14:paraId="02CC64C8" w14:textId="77777777" w:rsidR="005D5584" w:rsidRPr="00134055" w:rsidRDefault="005D5584" w:rsidP="005D5584">
            <w:pPr>
              <w:ind w:left="152" w:rightChars="50" w:right="105" w:hanging="152"/>
              <w:jc w:val="left"/>
              <w:rPr>
                <w:sz w:val="20"/>
                <w:szCs w:val="20"/>
              </w:rPr>
            </w:pPr>
          </w:p>
        </w:tc>
        <w:tc>
          <w:tcPr>
            <w:tcW w:w="1197" w:type="dxa"/>
            <w:tcBorders>
              <w:top w:val="nil"/>
              <w:bottom w:val="single" w:sz="4" w:space="0" w:color="auto"/>
            </w:tcBorders>
          </w:tcPr>
          <w:p w14:paraId="76430DD7" w14:textId="77777777" w:rsidR="005D5584" w:rsidRPr="00134055" w:rsidRDefault="005D5584" w:rsidP="005D5584">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5D5584" w:rsidRPr="00F26074" w14:paraId="7611898F" w14:textId="77777777" w:rsidTr="00C11322">
        <w:trPr>
          <w:trHeight w:val="485"/>
        </w:trPr>
        <w:tc>
          <w:tcPr>
            <w:tcW w:w="1701" w:type="dxa"/>
            <w:tcBorders>
              <w:top w:val="single" w:sz="4" w:space="0" w:color="auto"/>
              <w:bottom w:val="nil"/>
            </w:tcBorders>
          </w:tcPr>
          <w:p w14:paraId="3F3C8A90" w14:textId="77777777" w:rsidR="005D5584" w:rsidRPr="009F7446" w:rsidRDefault="005D5584" w:rsidP="00341012">
            <w:pPr>
              <w:widowControl/>
              <w:ind w:left="110" w:hangingChars="50" w:hanging="110"/>
              <w:jc w:val="left"/>
              <w:rPr>
                <w:rFonts w:asciiTheme="minorEastAsia" w:eastAsiaTheme="minorEastAsia" w:hAnsiTheme="minorEastAsia"/>
                <w:color w:val="000000" w:themeColor="text1"/>
                <w:sz w:val="22"/>
                <w:szCs w:val="22"/>
              </w:rPr>
            </w:pPr>
            <w:r w:rsidRPr="009F7446">
              <w:rPr>
                <w:rFonts w:asciiTheme="minorEastAsia" w:eastAsiaTheme="minorEastAsia" w:hAnsiTheme="minorEastAsia" w:hint="eastAsia"/>
                <w:color w:val="000000" w:themeColor="text1"/>
                <w:sz w:val="22"/>
                <w:szCs w:val="22"/>
              </w:rPr>
              <w:t>24　生産性向上推進体制加算</w:t>
            </w:r>
          </w:p>
        </w:tc>
        <w:tc>
          <w:tcPr>
            <w:tcW w:w="6096" w:type="dxa"/>
            <w:tcBorders>
              <w:top w:val="single" w:sz="4" w:space="0" w:color="auto"/>
              <w:bottom w:val="nil"/>
            </w:tcBorders>
          </w:tcPr>
          <w:p w14:paraId="109C99AC" w14:textId="4434D861" w:rsidR="005D5584" w:rsidRPr="009F7446" w:rsidRDefault="005D5584" w:rsidP="005D5584">
            <w:pPr>
              <w:ind w:leftChars="100" w:left="210" w:firstLineChars="100" w:firstLine="221"/>
              <w:rPr>
                <w:rFonts w:asciiTheme="majorEastAsia" w:eastAsiaTheme="majorEastAsia" w:hAnsiTheme="majorEastAsia"/>
                <w:b/>
                <w:color w:val="000000" w:themeColor="text1"/>
                <w:sz w:val="22"/>
                <w:szCs w:val="22"/>
              </w:rPr>
            </w:pPr>
            <w:r w:rsidRPr="009F7446">
              <w:rPr>
                <w:rFonts w:asciiTheme="majorEastAsia" w:eastAsiaTheme="majorEastAsia" w:hAnsiTheme="majorEastAsia" w:hint="eastAsia"/>
                <w:b/>
                <w:color w:val="000000" w:themeColor="text1"/>
                <w:sz w:val="22"/>
                <w:szCs w:val="22"/>
              </w:rPr>
              <w:t>特定施設入居者生活介護費及び短期利用特定施設入居者生活介護費について、別に厚生労働大臣が定める基準に適合しているものとして、電子情報処理組織を使用する方法により、</w:t>
            </w:r>
            <w:r w:rsidR="00087FA7" w:rsidRPr="009F7446">
              <w:rPr>
                <w:rFonts w:asciiTheme="majorEastAsia" w:eastAsiaTheme="majorEastAsia" w:hAnsiTheme="majorEastAsia" w:hint="eastAsia"/>
                <w:b/>
                <w:color w:val="000000" w:themeColor="text1"/>
                <w:sz w:val="22"/>
                <w:szCs w:val="22"/>
              </w:rPr>
              <w:t>市長</w:t>
            </w:r>
            <w:r w:rsidRPr="009F7446">
              <w:rPr>
                <w:rFonts w:asciiTheme="majorEastAsia" w:eastAsiaTheme="majorEastAsia" w:hAnsiTheme="majorEastAsia" w:hint="eastAsia"/>
                <w:b/>
                <w:color w:val="000000" w:themeColor="text1"/>
                <w:sz w:val="22"/>
                <w:szCs w:val="22"/>
              </w:rPr>
              <w:t>に対し、老健局長が定める様式による届出</w:t>
            </w:r>
            <w:r w:rsidRPr="009F7446">
              <w:rPr>
                <w:rFonts w:asciiTheme="majorEastAsia" w:eastAsiaTheme="majorEastAsia" w:hAnsiTheme="majorEastAsia" w:hint="eastAsia"/>
                <w:b/>
                <w:color w:val="000000" w:themeColor="text1"/>
                <w:sz w:val="22"/>
                <w:szCs w:val="22"/>
              </w:rPr>
              <w:lastRenderedPageBreak/>
              <w:t>を行った特定施設において、利用者に対して特定施設入居者生活介護を行った場合は、当該基準に掲げる区分に従い、１月につき次に掲げる所定単位数を加算していますか。</w:t>
            </w:r>
          </w:p>
          <w:p w14:paraId="62C0096A" w14:textId="77777777" w:rsidR="005D5584" w:rsidRPr="009F7446" w:rsidRDefault="005D5584" w:rsidP="005D5584">
            <w:pPr>
              <w:ind w:left="220" w:hangingChars="100" w:hanging="220"/>
              <w:rPr>
                <w:rFonts w:asciiTheme="majorEastAsia" w:eastAsiaTheme="majorEastAsia" w:hAnsiTheme="majorEastAsia"/>
                <w:b/>
                <w:color w:val="000000" w:themeColor="text1"/>
                <w:sz w:val="22"/>
                <w:szCs w:val="22"/>
              </w:rPr>
            </w:pPr>
            <w:r w:rsidRPr="009F7446">
              <w:rPr>
                <w:rFonts w:asciiTheme="minorEastAsia" w:eastAsiaTheme="minorEastAsia" w:hAnsiTheme="minorEastAsia" w:hint="eastAsia"/>
                <w:color w:val="000000" w:themeColor="text1"/>
                <w:sz w:val="22"/>
                <w:szCs w:val="22"/>
              </w:rPr>
              <w:t>※　ただし、生産性向上推進体制加算</w:t>
            </w:r>
            <w:r w:rsidRPr="009F7446">
              <w:rPr>
                <w:rFonts w:asciiTheme="minorEastAsia" w:eastAsiaTheme="minorEastAsia" w:hAnsiTheme="minorEastAsia"/>
                <w:color w:val="000000" w:themeColor="text1"/>
                <w:sz w:val="22"/>
                <w:szCs w:val="22"/>
              </w:rPr>
              <w:t>(Ⅰ)</w:t>
            </w:r>
            <w:r w:rsidRPr="009F7446">
              <w:rPr>
                <w:rFonts w:asciiTheme="minorEastAsia" w:eastAsiaTheme="minorEastAsia" w:hAnsiTheme="minorEastAsia" w:hint="eastAsia"/>
                <w:color w:val="000000" w:themeColor="text1"/>
                <w:sz w:val="22"/>
                <w:szCs w:val="22"/>
              </w:rPr>
              <w:t>と生産性向上推進体制加算</w:t>
            </w:r>
            <w:r w:rsidRPr="009F7446">
              <w:rPr>
                <w:rFonts w:asciiTheme="minorEastAsia" w:eastAsiaTheme="minorEastAsia" w:hAnsiTheme="minorEastAsia"/>
                <w:color w:val="000000" w:themeColor="text1"/>
                <w:sz w:val="22"/>
                <w:szCs w:val="22"/>
              </w:rPr>
              <w:t>(Ⅱ)</w:t>
            </w:r>
            <w:r w:rsidRPr="009F7446">
              <w:rPr>
                <w:rFonts w:asciiTheme="minorEastAsia" w:eastAsiaTheme="minorEastAsia" w:hAnsiTheme="minorEastAsia" w:hint="eastAsia"/>
                <w:color w:val="000000" w:themeColor="text1"/>
                <w:sz w:val="22"/>
                <w:szCs w:val="22"/>
              </w:rPr>
              <w:t>は同時に算出できません。</w:t>
            </w:r>
          </w:p>
        </w:tc>
        <w:tc>
          <w:tcPr>
            <w:tcW w:w="1338" w:type="dxa"/>
            <w:tcBorders>
              <w:top w:val="single" w:sz="4" w:space="0" w:color="auto"/>
              <w:bottom w:val="nil"/>
            </w:tcBorders>
          </w:tcPr>
          <w:p w14:paraId="7C360E9B" w14:textId="77777777" w:rsidR="005D5584" w:rsidRPr="00025DC6" w:rsidRDefault="00901A3E" w:rsidP="005D5584">
            <w:pPr>
              <w:ind w:left="0" w:rightChars="50" w:right="105" w:firstLineChars="0" w:firstLine="0"/>
              <w:jc w:val="left"/>
              <w:rPr>
                <w:rFonts w:asciiTheme="minorEastAsia" w:eastAsiaTheme="minorEastAsia" w:hAnsiTheme="minorEastAsia"/>
                <w:sz w:val="22"/>
                <w:szCs w:val="22"/>
              </w:rPr>
            </w:pPr>
            <w:sdt>
              <w:sdtPr>
                <w:rPr>
                  <w:sz w:val="20"/>
                  <w:szCs w:val="20"/>
                </w:rPr>
                <w:id w:val="-1727829514"/>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いる</w:t>
            </w:r>
          </w:p>
          <w:p w14:paraId="40DB4E1D" w14:textId="77777777" w:rsidR="005D5584" w:rsidRPr="00025DC6" w:rsidRDefault="00901A3E" w:rsidP="005D5584">
            <w:pPr>
              <w:ind w:left="0" w:rightChars="50" w:right="105" w:firstLineChars="0" w:firstLine="0"/>
              <w:jc w:val="left"/>
              <w:rPr>
                <w:rFonts w:asciiTheme="minorEastAsia" w:eastAsiaTheme="minorEastAsia" w:hAnsiTheme="minorEastAsia"/>
                <w:sz w:val="22"/>
                <w:szCs w:val="22"/>
              </w:rPr>
            </w:pPr>
            <w:sdt>
              <w:sdtPr>
                <w:rPr>
                  <w:sz w:val="20"/>
                  <w:szCs w:val="20"/>
                </w:rPr>
                <w:id w:val="1236435350"/>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いない</w:t>
            </w:r>
          </w:p>
          <w:p w14:paraId="3850877A" w14:textId="77777777" w:rsidR="005D5584" w:rsidRPr="00025DC6" w:rsidRDefault="00901A3E" w:rsidP="005D5584">
            <w:pPr>
              <w:widowControl/>
              <w:ind w:left="152" w:hanging="152"/>
              <w:rPr>
                <w:rFonts w:asciiTheme="minorEastAsia" w:eastAsiaTheme="minorEastAsia" w:hAnsiTheme="minorEastAsia"/>
                <w:sz w:val="22"/>
                <w:szCs w:val="22"/>
              </w:rPr>
            </w:pPr>
            <w:sdt>
              <w:sdtPr>
                <w:rPr>
                  <w:sz w:val="20"/>
                  <w:szCs w:val="20"/>
                </w:rPr>
                <w:id w:val="-1485234394"/>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046A1E1A" w14:textId="77777777" w:rsidR="005D5584" w:rsidRPr="00025DC6" w:rsidRDefault="005D5584" w:rsidP="005D5584">
            <w:pPr>
              <w:widowControl/>
              <w:ind w:left="0" w:firstLineChars="0" w:firstLine="0"/>
              <w:jc w:val="left"/>
              <w:rPr>
                <w:rFonts w:asciiTheme="minorEastAsia" w:eastAsiaTheme="minorEastAsia" w:hAnsiTheme="minorEastAsia"/>
                <w:sz w:val="19"/>
                <w:szCs w:val="19"/>
              </w:rPr>
            </w:pPr>
            <w:r w:rsidRPr="00025DC6">
              <w:rPr>
                <w:rFonts w:asciiTheme="minorEastAsia" w:eastAsiaTheme="minorEastAsia" w:hAnsiTheme="minorEastAsia" w:hint="eastAsia"/>
                <w:sz w:val="19"/>
                <w:szCs w:val="19"/>
              </w:rPr>
              <w:t>平12厚告19別表の10ヌ</w:t>
            </w:r>
          </w:p>
        </w:tc>
      </w:tr>
      <w:tr w:rsidR="005D5584" w:rsidRPr="00F26074" w14:paraId="5DEAA1F2" w14:textId="77777777" w:rsidTr="00C11322">
        <w:trPr>
          <w:trHeight w:val="215"/>
        </w:trPr>
        <w:tc>
          <w:tcPr>
            <w:tcW w:w="1701" w:type="dxa"/>
            <w:tcBorders>
              <w:top w:val="nil"/>
              <w:bottom w:val="nil"/>
            </w:tcBorders>
          </w:tcPr>
          <w:p w14:paraId="19D7230B"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D682CA4" w14:textId="77777777" w:rsidR="005D5584" w:rsidRPr="00611B63" w:rsidRDefault="005D5584" w:rsidP="005D5584">
            <w:pPr>
              <w:ind w:left="0" w:firstLineChars="100" w:firstLine="221"/>
              <w:rPr>
                <w:rFonts w:asciiTheme="majorEastAsia" w:eastAsiaTheme="majorEastAsia" w:hAnsiTheme="majorEastAsia"/>
                <w:b/>
                <w:color w:val="000000" w:themeColor="text1"/>
                <w:sz w:val="22"/>
                <w:szCs w:val="22"/>
              </w:rPr>
            </w:pPr>
            <w:r w:rsidRPr="00611B63">
              <w:rPr>
                <w:rFonts w:asciiTheme="majorEastAsia" w:eastAsiaTheme="majorEastAsia" w:hAnsiTheme="majorEastAsia" w:hint="eastAsia"/>
                <w:b/>
                <w:color w:val="000000" w:themeColor="text1"/>
                <w:sz w:val="22"/>
                <w:szCs w:val="22"/>
              </w:rPr>
              <w:t>(</w:t>
            </w:r>
            <w:r w:rsidRPr="00611B63">
              <w:rPr>
                <w:rFonts w:asciiTheme="majorEastAsia" w:eastAsiaTheme="majorEastAsia" w:hAnsiTheme="majorEastAsia"/>
                <w:b/>
                <w:color w:val="000000" w:themeColor="text1"/>
                <w:sz w:val="22"/>
                <w:szCs w:val="22"/>
              </w:rPr>
              <w:t>1)</w:t>
            </w:r>
            <w:r w:rsidRPr="00611B63">
              <w:rPr>
                <w:rFonts w:asciiTheme="majorEastAsia" w:eastAsiaTheme="majorEastAsia" w:hAnsiTheme="majorEastAsia" w:hint="eastAsia"/>
                <w:b/>
                <w:color w:val="000000" w:themeColor="text1"/>
                <w:sz w:val="22"/>
                <w:szCs w:val="22"/>
              </w:rPr>
              <w:t xml:space="preserve">　</w:t>
            </w:r>
            <w:r w:rsidRPr="00611B63">
              <w:rPr>
                <w:rFonts w:asciiTheme="majorEastAsia" w:eastAsiaTheme="majorEastAsia" w:hAnsiTheme="majorEastAsia"/>
                <w:b/>
                <w:color w:val="000000" w:themeColor="text1"/>
                <w:sz w:val="22"/>
                <w:szCs w:val="22"/>
              </w:rPr>
              <w:t>生産性向上推進体制加算(Ⅰ)</w:t>
            </w:r>
          </w:p>
        </w:tc>
        <w:tc>
          <w:tcPr>
            <w:tcW w:w="1338" w:type="dxa"/>
            <w:tcBorders>
              <w:top w:val="nil"/>
              <w:bottom w:val="nil"/>
            </w:tcBorders>
          </w:tcPr>
          <w:p w14:paraId="50859300" w14:textId="77777777" w:rsidR="005D5584" w:rsidRPr="00134055" w:rsidRDefault="00901A3E" w:rsidP="005D5584">
            <w:pPr>
              <w:widowControl/>
              <w:ind w:left="152" w:hanging="152"/>
              <w:jc w:val="center"/>
              <w:rPr>
                <w:rFonts w:asciiTheme="minorEastAsia" w:eastAsiaTheme="minorEastAsia" w:hAnsiTheme="minorEastAsia"/>
                <w:sz w:val="22"/>
                <w:szCs w:val="22"/>
              </w:rPr>
            </w:pPr>
            <w:sdt>
              <w:sdtPr>
                <w:rPr>
                  <w:sz w:val="20"/>
                  <w:szCs w:val="20"/>
                </w:rPr>
                <w:id w:val="1074549726"/>
                <w14:checkbox>
                  <w14:checked w14:val="0"/>
                  <w14:checkedState w14:val="2612" w14:font="ＭＳ ゴシック"/>
                  <w14:uncheckedState w14:val="2610" w14:font="ＭＳ ゴシック"/>
                </w14:checkbox>
              </w:sdtPr>
              <w:sdtContent>
                <w:r w:rsidR="005D5584" w:rsidRPr="00134055">
                  <w:rPr>
                    <w:rFonts w:hAnsi="ＭＳ ゴシック" w:hint="eastAsia"/>
                    <w:sz w:val="20"/>
                    <w:szCs w:val="20"/>
                  </w:rPr>
                  <w:t>☐</w:t>
                </w:r>
              </w:sdtContent>
            </w:sdt>
          </w:p>
        </w:tc>
        <w:tc>
          <w:tcPr>
            <w:tcW w:w="1197" w:type="dxa"/>
            <w:tcBorders>
              <w:top w:val="nil"/>
              <w:bottom w:val="nil"/>
            </w:tcBorders>
          </w:tcPr>
          <w:p w14:paraId="2F6557EB"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2A0F3CD1" w14:textId="77777777" w:rsidTr="002C1574">
        <w:trPr>
          <w:trHeight w:val="215"/>
        </w:trPr>
        <w:tc>
          <w:tcPr>
            <w:tcW w:w="1701" w:type="dxa"/>
            <w:tcBorders>
              <w:top w:val="nil"/>
              <w:bottom w:val="nil"/>
            </w:tcBorders>
          </w:tcPr>
          <w:p w14:paraId="0D53970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AD4F640" w14:textId="77777777" w:rsidR="005D5584" w:rsidRPr="00611B63" w:rsidRDefault="005D5584" w:rsidP="005D5584">
            <w:pPr>
              <w:ind w:leftChars="100" w:left="210" w:firstLineChars="0" w:firstLine="0"/>
              <w:rPr>
                <w:rFonts w:asciiTheme="majorEastAsia" w:eastAsiaTheme="majorEastAsia" w:hAnsiTheme="majorEastAsia"/>
                <w:b/>
                <w:color w:val="000000" w:themeColor="text1"/>
                <w:sz w:val="22"/>
                <w:szCs w:val="22"/>
              </w:rPr>
            </w:pPr>
            <w:r w:rsidRPr="00611B63">
              <w:rPr>
                <w:rFonts w:asciiTheme="majorEastAsia" w:eastAsiaTheme="majorEastAsia" w:hAnsiTheme="majorEastAsia"/>
                <w:b/>
                <w:color w:val="000000" w:themeColor="text1"/>
                <w:sz w:val="22"/>
                <w:szCs w:val="22"/>
              </w:rPr>
              <w:t>(2)</w:t>
            </w:r>
            <w:r w:rsidRPr="00611B63">
              <w:rPr>
                <w:rFonts w:asciiTheme="majorEastAsia" w:eastAsiaTheme="majorEastAsia" w:hAnsiTheme="majorEastAsia" w:hint="eastAsia"/>
                <w:b/>
                <w:color w:val="000000" w:themeColor="text1"/>
                <w:sz w:val="22"/>
                <w:szCs w:val="22"/>
              </w:rPr>
              <w:t xml:space="preserve">　</w:t>
            </w:r>
            <w:r w:rsidRPr="00611B63">
              <w:rPr>
                <w:rFonts w:asciiTheme="majorEastAsia" w:eastAsiaTheme="majorEastAsia" w:hAnsiTheme="majorEastAsia"/>
                <w:b/>
                <w:color w:val="000000" w:themeColor="text1"/>
                <w:sz w:val="22"/>
                <w:szCs w:val="22"/>
              </w:rPr>
              <w:t>生産性向上推進体制加算(Ⅱ)</w:t>
            </w:r>
          </w:p>
        </w:tc>
        <w:tc>
          <w:tcPr>
            <w:tcW w:w="1338" w:type="dxa"/>
            <w:tcBorders>
              <w:top w:val="nil"/>
              <w:bottom w:val="nil"/>
            </w:tcBorders>
          </w:tcPr>
          <w:p w14:paraId="36F7DCE0" w14:textId="77777777" w:rsidR="005D5584" w:rsidRPr="00134055" w:rsidRDefault="00901A3E" w:rsidP="005D5584">
            <w:pPr>
              <w:widowControl/>
              <w:ind w:left="152" w:hanging="152"/>
              <w:jc w:val="center"/>
              <w:rPr>
                <w:rFonts w:asciiTheme="minorEastAsia" w:eastAsiaTheme="minorEastAsia" w:hAnsiTheme="minorEastAsia"/>
                <w:sz w:val="22"/>
                <w:szCs w:val="22"/>
              </w:rPr>
            </w:pPr>
            <w:sdt>
              <w:sdtPr>
                <w:rPr>
                  <w:sz w:val="20"/>
                  <w:szCs w:val="20"/>
                </w:rPr>
                <w:id w:val="-271090264"/>
                <w14:checkbox>
                  <w14:checked w14:val="0"/>
                  <w14:checkedState w14:val="2612" w14:font="ＭＳ ゴシック"/>
                  <w14:uncheckedState w14:val="2610" w14:font="ＭＳ ゴシック"/>
                </w14:checkbox>
              </w:sdtPr>
              <w:sdtContent>
                <w:r w:rsidR="005D5584" w:rsidRPr="00134055">
                  <w:rPr>
                    <w:rFonts w:hAnsi="ＭＳ ゴシック" w:hint="eastAsia"/>
                    <w:sz w:val="20"/>
                    <w:szCs w:val="20"/>
                  </w:rPr>
                  <w:t>☐</w:t>
                </w:r>
              </w:sdtContent>
            </w:sdt>
          </w:p>
        </w:tc>
        <w:tc>
          <w:tcPr>
            <w:tcW w:w="1197" w:type="dxa"/>
            <w:tcBorders>
              <w:top w:val="nil"/>
              <w:bottom w:val="nil"/>
            </w:tcBorders>
          </w:tcPr>
          <w:p w14:paraId="5DE15F3B"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02F08D26" w14:textId="77777777" w:rsidTr="002C1574">
        <w:trPr>
          <w:trHeight w:val="215"/>
        </w:trPr>
        <w:tc>
          <w:tcPr>
            <w:tcW w:w="1701" w:type="dxa"/>
            <w:tcBorders>
              <w:top w:val="nil"/>
              <w:bottom w:val="nil"/>
            </w:tcBorders>
          </w:tcPr>
          <w:p w14:paraId="259CE45C"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EF16D60" w14:textId="77777777" w:rsidR="005D5584" w:rsidRPr="00611B63" w:rsidRDefault="005D5584" w:rsidP="005D5584">
            <w:pPr>
              <w:ind w:left="22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　別に厚生労働大臣が定める基準</w:t>
            </w:r>
          </w:p>
        </w:tc>
        <w:tc>
          <w:tcPr>
            <w:tcW w:w="1338" w:type="dxa"/>
            <w:tcBorders>
              <w:top w:val="nil"/>
              <w:bottom w:val="nil"/>
            </w:tcBorders>
          </w:tcPr>
          <w:p w14:paraId="5EFDA815"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44260DE9"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525CCCAE" w14:textId="77777777" w:rsidTr="00C11322">
        <w:trPr>
          <w:trHeight w:val="215"/>
        </w:trPr>
        <w:tc>
          <w:tcPr>
            <w:tcW w:w="1701" w:type="dxa"/>
            <w:tcBorders>
              <w:top w:val="nil"/>
              <w:bottom w:val="nil"/>
            </w:tcBorders>
          </w:tcPr>
          <w:p w14:paraId="616394B0"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44C1262" w14:textId="77777777" w:rsidR="005D5584" w:rsidRPr="00611B63" w:rsidRDefault="005D5584" w:rsidP="005D5584">
            <w:pPr>
              <w:ind w:leftChars="100" w:left="210" w:firstLineChars="0" w:firstLine="0"/>
              <w:rPr>
                <w:rFonts w:asciiTheme="minorEastAsia" w:eastAsiaTheme="minorEastAsia" w:hAnsiTheme="minorEastAsia"/>
                <w:color w:val="000000" w:themeColor="text1"/>
                <w:sz w:val="22"/>
                <w:szCs w:val="22"/>
              </w:rPr>
            </w:pPr>
            <w:r w:rsidRPr="00611B63">
              <w:rPr>
                <w:rFonts w:asciiTheme="minorEastAsia" w:eastAsiaTheme="minorEastAsia" w:hAnsiTheme="minorEastAsia"/>
                <w:color w:val="000000" w:themeColor="text1"/>
                <w:sz w:val="22"/>
                <w:szCs w:val="22"/>
              </w:rPr>
              <w:t>(1)　生産性向上推進体制加算(Ⅰ)</w:t>
            </w:r>
          </w:p>
        </w:tc>
        <w:tc>
          <w:tcPr>
            <w:tcW w:w="1338" w:type="dxa"/>
            <w:tcBorders>
              <w:top w:val="nil"/>
              <w:bottom w:val="nil"/>
            </w:tcBorders>
          </w:tcPr>
          <w:p w14:paraId="356A2067"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4369F159"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02BB8060" w14:textId="77777777" w:rsidTr="00C11322">
        <w:trPr>
          <w:trHeight w:val="215"/>
        </w:trPr>
        <w:tc>
          <w:tcPr>
            <w:tcW w:w="1701" w:type="dxa"/>
            <w:tcBorders>
              <w:top w:val="nil"/>
              <w:bottom w:val="nil"/>
            </w:tcBorders>
          </w:tcPr>
          <w:p w14:paraId="4D2517E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3122FCA" w14:textId="77777777" w:rsidR="005D5584" w:rsidRPr="00611B63" w:rsidRDefault="005D5584" w:rsidP="005D5584">
            <w:pPr>
              <w:ind w:leftChars="100" w:left="377" w:hanging="167"/>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次に掲げる基準のいずれにも適合すること。</w:t>
            </w:r>
          </w:p>
        </w:tc>
        <w:tc>
          <w:tcPr>
            <w:tcW w:w="1338" w:type="dxa"/>
            <w:tcBorders>
              <w:top w:val="nil"/>
              <w:bottom w:val="nil"/>
            </w:tcBorders>
          </w:tcPr>
          <w:p w14:paraId="0BC02770"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65B59900"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63539A96" w14:textId="77777777" w:rsidTr="00C11322">
        <w:trPr>
          <w:trHeight w:val="215"/>
        </w:trPr>
        <w:tc>
          <w:tcPr>
            <w:tcW w:w="1701" w:type="dxa"/>
            <w:tcBorders>
              <w:top w:val="nil"/>
              <w:bottom w:val="nil"/>
            </w:tcBorders>
          </w:tcPr>
          <w:p w14:paraId="6E38A18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D99191A" w14:textId="77777777" w:rsidR="005D5584" w:rsidRPr="00611B63" w:rsidRDefault="005D5584" w:rsidP="005D5584">
            <w:pPr>
              <w:ind w:leftChars="200" w:left="64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①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338" w:type="dxa"/>
            <w:tcBorders>
              <w:top w:val="nil"/>
              <w:bottom w:val="nil"/>
            </w:tcBorders>
          </w:tcPr>
          <w:p w14:paraId="4564C440"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7A9D94C3" w14:textId="77777777" w:rsidR="002C33BA" w:rsidRDefault="005D5584" w:rsidP="005D5584">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w:t>
            </w:r>
          </w:p>
          <w:p w14:paraId="45C9A1DE" w14:textId="0C1B2D62" w:rsidR="005D5584" w:rsidRPr="00134055" w:rsidRDefault="00A5151E" w:rsidP="005D5584">
            <w:pPr>
              <w:ind w:left="0" w:firstLineChars="0" w:firstLine="0"/>
              <w:rPr>
                <w:rFonts w:asciiTheme="minorEastAsia" w:eastAsiaTheme="minorEastAsia" w:hAnsiTheme="minorEastAsia"/>
                <w:sz w:val="19"/>
                <w:szCs w:val="19"/>
              </w:rPr>
            </w:pPr>
            <w:r>
              <w:rPr>
                <w:rFonts w:asciiTheme="minorEastAsia" w:eastAsiaTheme="minorEastAsia" w:hAnsiTheme="minorEastAsia" w:hint="eastAsia"/>
                <w:sz w:val="19"/>
                <w:szCs w:val="19"/>
              </w:rPr>
              <w:t>第四十二号</w:t>
            </w:r>
            <w:r w:rsidR="002C33BA">
              <w:rPr>
                <w:rFonts w:asciiTheme="minorEastAsia" w:eastAsiaTheme="minorEastAsia" w:hAnsiTheme="minorEastAsia" w:hint="eastAsia"/>
                <w:sz w:val="19"/>
                <w:szCs w:val="19"/>
              </w:rPr>
              <w:t>の八</w:t>
            </w:r>
          </w:p>
        </w:tc>
      </w:tr>
      <w:tr w:rsidR="005D5584" w:rsidRPr="00F26074" w14:paraId="3F1D90ED" w14:textId="77777777" w:rsidTr="00C11322">
        <w:trPr>
          <w:trHeight w:val="215"/>
        </w:trPr>
        <w:tc>
          <w:tcPr>
            <w:tcW w:w="1701" w:type="dxa"/>
            <w:tcBorders>
              <w:top w:val="nil"/>
              <w:bottom w:val="nil"/>
            </w:tcBorders>
          </w:tcPr>
          <w:p w14:paraId="195E5DA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43AF454" w14:textId="77777777" w:rsidR="005D5584" w:rsidRPr="00611B63" w:rsidRDefault="005D5584" w:rsidP="005D5584">
            <w:pPr>
              <w:ind w:leftChars="300" w:left="85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イ　業務の効率化及び質の向上又は職員の負担の軽減に資する機器（以下「介護機器」という。）を活用する場合における利用者の安全及びケアの質の確保</w:t>
            </w:r>
          </w:p>
        </w:tc>
        <w:tc>
          <w:tcPr>
            <w:tcW w:w="1338" w:type="dxa"/>
            <w:tcBorders>
              <w:top w:val="nil"/>
              <w:bottom w:val="nil"/>
            </w:tcBorders>
          </w:tcPr>
          <w:p w14:paraId="74BC2A9B"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1BB7251"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78EC5A08" w14:textId="77777777" w:rsidTr="00C11322">
        <w:trPr>
          <w:trHeight w:val="215"/>
        </w:trPr>
        <w:tc>
          <w:tcPr>
            <w:tcW w:w="1701" w:type="dxa"/>
            <w:tcBorders>
              <w:top w:val="nil"/>
              <w:bottom w:val="nil"/>
            </w:tcBorders>
          </w:tcPr>
          <w:p w14:paraId="6C4DA58B"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D4B057" w14:textId="77777777" w:rsidR="005D5584" w:rsidRPr="00611B63" w:rsidRDefault="005D5584" w:rsidP="005D5584">
            <w:pPr>
              <w:ind w:left="0" w:firstLineChars="300" w:firstLine="66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ロ　職員の負担の軽減及び勤務状況への配慮</w:t>
            </w:r>
          </w:p>
        </w:tc>
        <w:tc>
          <w:tcPr>
            <w:tcW w:w="1338" w:type="dxa"/>
            <w:tcBorders>
              <w:top w:val="nil"/>
              <w:bottom w:val="nil"/>
            </w:tcBorders>
          </w:tcPr>
          <w:p w14:paraId="6F7DFAB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F07CA65"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CAC4AEE" w14:textId="77777777" w:rsidTr="00C11322">
        <w:trPr>
          <w:trHeight w:val="215"/>
        </w:trPr>
        <w:tc>
          <w:tcPr>
            <w:tcW w:w="1701" w:type="dxa"/>
            <w:tcBorders>
              <w:top w:val="nil"/>
              <w:bottom w:val="nil"/>
            </w:tcBorders>
          </w:tcPr>
          <w:p w14:paraId="1E46E0D7"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02C5C5E" w14:textId="77777777" w:rsidR="005D5584" w:rsidRPr="00611B63" w:rsidRDefault="005D5584" w:rsidP="005D5584">
            <w:pPr>
              <w:ind w:left="0" w:firstLineChars="300" w:firstLine="66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ハ　介護機器の定期的な点検</w:t>
            </w:r>
          </w:p>
        </w:tc>
        <w:tc>
          <w:tcPr>
            <w:tcW w:w="1338" w:type="dxa"/>
            <w:tcBorders>
              <w:top w:val="nil"/>
              <w:bottom w:val="nil"/>
            </w:tcBorders>
          </w:tcPr>
          <w:p w14:paraId="60E047D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7308D60"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2CC217D9" w14:textId="77777777" w:rsidTr="00C11322">
        <w:trPr>
          <w:trHeight w:val="215"/>
        </w:trPr>
        <w:tc>
          <w:tcPr>
            <w:tcW w:w="1701" w:type="dxa"/>
            <w:tcBorders>
              <w:top w:val="nil"/>
              <w:bottom w:val="nil"/>
            </w:tcBorders>
          </w:tcPr>
          <w:p w14:paraId="38C36900"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B9FE4FD" w14:textId="77777777" w:rsidR="005D5584" w:rsidRPr="00611B63" w:rsidRDefault="005D5584" w:rsidP="005D5584">
            <w:pPr>
              <w:ind w:leftChars="300" w:left="85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ニ　業務の効率化及び質の向上並びに職員の負担軽減を図るための職員研修</w:t>
            </w:r>
          </w:p>
        </w:tc>
        <w:tc>
          <w:tcPr>
            <w:tcW w:w="1338" w:type="dxa"/>
            <w:tcBorders>
              <w:top w:val="nil"/>
              <w:bottom w:val="nil"/>
            </w:tcBorders>
          </w:tcPr>
          <w:p w14:paraId="00209C66"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E1CAA66"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87F1F9B" w14:textId="77777777" w:rsidTr="00C11322">
        <w:trPr>
          <w:trHeight w:val="215"/>
        </w:trPr>
        <w:tc>
          <w:tcPr>
            <w:tcW w:w="1701" w:type="dxa"/>
            <w:tcBorders>
              <w:top w:val="nil"/>
              <w:bottom w:val="nil"/>
            </w:tcBorders>
          </w:tcPr>
          <w:p w14:paraId="2D19AD62"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D1D625D" w14:textId="77777777" w:rsidR="005D5584" w:rsidRPr="00611B63" w:rsidRDefault="005D5584" w:rsidP="005D5584">
            <w:pPr>
              <w:ind w:leftChars="200" w:left="64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②　①の取組及び介護機器の活用による業務の効率化及びケアの質の確保並びに職員の負担軽減に関する実績があること。</w:t>
            </w:r>
          </w:p>
        </w:tc>
        <w:tc>
          <w:tcPr>
            <w:tcW w:w="1338" w:type="dxa"/>
            <w:tcBorders>
              <w:top w:val="nil"/>
              <w:bottom w:val="nil"/>
            </w:tcBorders>
          </w:tcPr>
          <w:p w14:paraId="7B537AD9"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C9CDAB5"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76C78995" w14:textId="77777777" w:rsidTr="00C11322">
        <w:trPr>
          <w:trHeight w:val="215"/>
        </w:trPr>
        <w:tc>
          <w:tcPr>
            <w:tcW w:w="1701" w:type="dxa"/>
            <w:tcBorders>
              <w:top w:val="nil"/>
              <w:bottom w:val="nil"/>
            </w:tcBorders>
          </w:tcPr>
          <w:p w14:paraId="7FEC4C94"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742D0B7" w14:textId="77777777" w:rsidR="005D5584" w:rsidRPr="00611B63" w:rsidRDefault="005D5584" w:rsidP="005D5584">
            <w:pPr>
              <w:ind w:left="0" w:firstLineChars="200" w:firstLine="44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③　介護機器を複数種類活用していること。</w:t>
            </w:r>
          </w:p>
        </w:tc>
        <w:tc>
          <w:tcPr>
            <w:tcW w:w="1338" w:type="dxa"/>
            <w:tcBorders>
              <w:top w:val="nil"/>
              <w:bottom w:val="nil"/>
            </w:tcBorders>
          </w:tcPr>
          <w:p w14:paraId="494DB533"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52D529F"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1B03E045" w14:textId="77777777" w:rsidTr="00C11322">
        <w:trPr>
          <w:trHeight w:val="215"/>
        </w:trPr>
        <w:tc>
          <w:tcPr>
            <w:tcW w:w="1701" w:type="dxa"/>
            <w:tcBorders>
              <w:top w:val="nil"/>
              <w:bottom w:val="nil"/>
            </w:tcBorders>
          </w:tcPr>
          <w:p w14:paraId="5FF60194"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BA76CB2" w14:textId="77777777" w:rsidR="005D5584" w:rsidRPr="00611B63" w:rsidRDefault="005D5584" w:rsidP="005D5584">
            <w:pPr>
              <w:ind w:leftChars="200" w:left="64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④　①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338" w:type="dxa"/>
            <w:tcBorders>
              <w:top w:val="nil"/>
              <w:bottom w:val="nil"/>
            </w:tcBorders>
          </w:tcPr>
          <w:p w14:paraId="6101D203"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DE2A5EB"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6B714460" w14:textId="77777777" w:rsidTr="00C11322">
        <w:trPr>
          <w:trHeight w:val="215"/>
        </w:trPr>
        <w:tc>
          <w:tcPr>
            <w:tcW w:w="1701" w:type="dxa"/>
            <w:tcBorders>
              <w:top w:val="nil"/>
              <w:bottom w:val="nil"/>
            </w:tcBorders>
          </w:tcPr>
          <w:p w14:paraId="7EBF7DDF"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34CC6CE" w14:textId="77777777" w:rsidR="005D5584" w:rsidRPr="00611B63" w:rsidRDefault="005D5584" w:rsidP="005D5584">
            <w:pPr>
              <w:ind w:leftChars="200" w:left="64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⑤　事業年度ごとに①、③及び④の取組に関する実績を厚生労働省に報告すること。</w:t>
            </w:r>
          </w:p>
        </w:tc>
        <w:tc>
          <w:tcPr>
            <w:tcW w:w="1338" w:type="dxa"/>
            <w:tcBorders>
              <w:top w:val="nil"/>
              <w:bottom w:val="nil"/>
            </w:tcBorders>
          </w:tcPr>
          <w:p w14:paraId="03738ACE"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02A0BCA2"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1ABDD8D" w14:textId="77777777" w:rsidTr="00C11322">
        <w:trPr>
          <w:trHeight w:val="215"/>
        </w:trPr>
        <w:tc>
          <w:tcPr>
            <w:tcW w:w="1701" w:type="dxa"/>
            <w:tcBorders>
              <w:top w:val="nil"/>
              <w:bottom w:val="nil"/>
            </w:tcBorders>
          </w:tcPr>
          <w:p w14:paraId="7359198D"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C361EC0" w14:textId="77777777" w:rsidR="005D5584" w:rsidRPr="00611B63" w:rsidRDefault="005D5584" w:rsidP="005D5584">
            <w:pPr>
              <w:ind w:leftChars="100" w:left="210" w:firstLineChars="0" w:firstLine="0"/>
              <w:rPr>
                <w:rFonts w:asciiTheme="minorEastAsia" w:eastAsiaTheme="minorEastAsia" w:hAnsiTheme="minorEastAsia"/>
                <w:color w:val="000000" w:themeColor="text1"/>
                <w:sz w:val="22"/>
                <w:szCs w:val="22"/>
              </w:rPr>
            </w:pPr>
            <w:r w:rsidRPr="00611B63">
              <w:rPr>
                <w:rFonts w:asciiTheme="minorEastAsia" w:eastAsiaTheme="minorEastAsia" w:hAnsiTheme="minorEastAsia"/>
                <w:color w:val="000000" w:themeColor="text1"/>
                <w:sz w:val="22"/>
                <w:szCs w:val="22"/>
              </w:rPr>
              <w:t>(</w:t>
            </w:r>
            <w:r w:rsidRPr="00611B63">
              <w:rPr>
                <w:rFonts w:asciiTheme="minorEastAsia" w:eastAsiaTheme="minorEastAsia" w:hAnsiTheme="minorEastAsia" w:hint="eastAsia"/>
                <w:color w:val="000000" w:themeColor="text1"/>
                <w:sz w:val="22"/>
                <w:szCs w:val="22"/>
              </w:rPr>
              <w:t>2</w:t>
            </w:r>
            <w:r w:rsidRPr="00611B63">
              <w:rPr>
                <w:rFonts w:asciiTheme="minorEastAsia" w:eastAsiaTheme="minorEastAsia" w:hAnsiTheme="minorEastAsia"/>
                <w:color w:val="000000" w:themeColor="text1"/>
                <w:sz w:val="22"/>
                <w:szCs w:val="22"/>
              </w:rPr>
              <w:t>)　生産性向上推進体制加算(</w:t>
            </w:r>
            <w:r w:rsidRPr="00611B63">
              <w:rPr>
                <w:rFonts w:asciiTheme="minorEastAsia" w:eastAsiaTheme="minorEastAsia" w:hAnsiTheme="minorEastAsia" w:hint="eastAsia"/>
                <w:color w:val="000000" w:themeColor="text1"/>
                <w:sz w:val="22"/>
                <w:szCs w:val="22"/>
              </w:rPr>
              <w:t>Ⅱ</w:t>
            </w:r>
            <w:r w:rsidRPr="00611B63">
              <w:rPr>
                <w:rFonts w:asciiTheme="minorEastAsia" w:eastAsiaTheme="minorEastAsia" w:hAnsiTheme="minorEastAsia"/>
                <w:color w:val="000000" w:themeColor="text1"/>
                <w:sz w:val="22"/>
                <w:szCs w:val="22"/>
              </w:rPr>
              <w:t>)</w:t>
            </w:r>
          </w:p>
        </w:tc>
        <w:tc>
          <w:tcPr>
            <w:tcW w:w="1338" w:type="dxa"/>
            <w:tcBorders>
              <w:top w:val="nil"/>
              <w:bottom w:val="nil"/>
            </w:tcBorders>
          </w:tcPr>
          <w:p w14:paraId="03466E37"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3FFEEBE1"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543A4211" w14:textId="77777777" w:rsidTr="00C11322">
        <w:trPr>
          <w:trHeight w:val="215"/>
        </w:trPr>
        <w:tc>
          <w:tcPr>
            <w:tcW w:w="1701" w:type="dxa"/>
            <w:tcBorders>
              <w:top w:val="nil"/>
              <w:bottom w:val="nil"/>
            </w:tcBorders>
          </w:tcPr>
          <w:p w14:paraId="295F274A"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2731D25" w14:textId="77777777" w:rsidR="005D5584" w:rsidRPr="00611B63" w:rsidRDefault="005D5584" w:rsidP="005D5584">
            <w:pPr>
              <w:ind w:leftChars="100" w:left="377" w:hanging="167"/>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次に掲げる基準のいずれにも適合すること。</w:t>
            </w:r>
          </w:p>
        </w:tc>
        <w:tc>
          <w:tcPr>
            <w:tcW w:w="1338" w:type="dxa"/>
            <w:tcBorders>
              <w:top w:val="nil"/>
              <w:bottom w:val="nil"/>
            </w:tcBorders>
          </w:tcPr>
          <w:p w14:paraId="5531F76C"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8EDC20C"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7AA314D" w14:textId="77777777" w:rsidTr="00C11322">
        <w:trPr>
          <w:trHeight w:val="215"/>
        </w:trPr>
        <w:tc>
          <w:tcPr>
            <w:tcW w:w="1701" w:type="dxa"/>
            <w:tcBorders>
              <w:top w:val="nil"/>
              <w:bottom w:val="nil"/>
            </w:tcBorders>
          </w:tcPr>
          <w:p w14:paraId="5A055BD1"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AA0525F" w14:textId="77777777" w:rsidR="005D5584" w:rsidRPr="00611B63" w:rsidRDefault="005D5584" w:rsidP="005D5584">
            <w:pPr>
              <w:ind w:leftChars="100" w:left="210" w:firstLineChars="100" w:firstLine="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 xml:space="preserve">①　</w:t>
            </w:r>
            <w:r w:rsidRPr="00611B63">
              <w:rPr>
                <w:rFonts w:asciiTheme="minorEastAsia" w:eastAsiaTheme="minorEastAsia" w:hAnsiTheme="minorEastAsia"/>
                <w:color w:val="000000" w:themeColor="text1"/>
                <w:sz w:val="22"/>
                <w:szCs w:val="22"/>
              </w:rPr>
              <w:t>(1)①に適合していること。</w:t>
            </w:r>
          </w:p>
        </w:tc>
        <w:tc>
          <w:tcPr>
            <w:tcW w:w="1338" w:type="dxa"/>
            <w:tcBorders>
              <w:top w:val="nil"/>
              <w:bottom w:val="nil"/>
            </w:tcBorders>
          </w:tcPr>
          <w:p w14:paraId="1384BA2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65E5B052"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02D7DC03" w14:textId="77777777" w:rsidTr="00C11322">
        <w:trPr>
          <w:trHeight w:val="215"/>
        </w:trPr>
        <w:tc>
          <w:tcPr>
            <w:tcW w:w="1701" w:type="dxa"/>
            <w:tcBorders>
              <w:top w:val="nil"/>
              <w:bottom w:val="nil"/>
            </w:tcBorders>
          </w:tcPr>
          <w:p w14:paraId="173225F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E69FFC" w14:textId="77777777" w:rsidR="005D5584" w:rsidRPr="00611B63" w:rsidRDefault="005D5584" w:rsidP="005D5584">
            <w:pPr>
              <w:ind w:left="0" w:firstLineChars="200" w:firstLine="44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②　介護機器を活用していること。</w:t>
            </w:r>
          </w:p>
        </w:tc>
        <w:tc>
          <w:tcPr>
            <w:tcW w:w="1338" w:type="dxa"/>
            <w:tcBorders>
              <w:top w:val="nil"/>
              <w:bottom w:val="nil"/>
            </w:tcBorders>
          </w:tcPr>
          <w:p w14:paraId="1F94760B"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D814244"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427DD5D0" w14:textId="77777777" w:rsidTr="00C11322">
        <w:trPr>
          <w:trHeight w:val="215"/>
        </w:trPr>
        <w:tc>
          <w:tcPr>
            <w:tcW w:w="1701" w:type="dxa"/>
            <w:tcBorders>
              <w:top w:val="nil"/>
              <w:bottom w:val="nil"/>
            </w:tcBorders>
          </w:tcPr>
          <w:p w14:paraId="2E200022"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CB1F62B" w14:textId="77777777" w:rsidR="005D5584" w:rsidRPr="00611B63" w:rsidRDefault="005D5584" w:rsidP="005D5584">
            <w:pPr>
              <w:ind w:leftChars="200" w:left="640" w:hangingChars="100" w:hanging="220"/>
              <w:rPr>
                <w:rFonts w:asciiTheme="minorEastAsia" w:eastAsiaTheme="minorEastAsia" w:hAnsiTheme="minorEastAsia"/>
                <w:color w:val="000000" w:themeColor="text1"/>
                <w:sz w:val="22"/>
                <w:szCs w:val="22"/>
              </w:rPr>
            </w:pPr>
            <w:r w:rsidRPr="00611B63">
              <w:rPr>
                <w:rFonts w:asciiTheme="minorEastAsia" w:eastAsiaTheme="minorEastAsia" w:hAnsiTheme="minorEastAsia" w:hint="eastAsia"/>
                <w:color w:val="000000" w:themeColor="text1"/>
                <w:sz w:val="22"/>
                <w:szCs w:val="22"/>
              </w:rPr>
              <w:t>③　事業年度ごとに②及び</w:t>
            </w:r>
            <w:r w:rsidRPr="00611B63">
              <w:rPr>
                <w:rFonts w:asciiTheme="minorEastAsia" w:eastAsiaTheme="minorEastAsia" w:hAnsiTheme="minorEastAsia"/>
                <w:color w:val="000000" w:themeColor="text1"/>
                <w:sz w:val="22"/>
                <w:szCs w:val="22"/>
              </w:rPr>
              <w:t>(1)①の取組に関する実績を厚生労働省に報告すること。</w:t>
            </w:r>
          </w:p>
        </w:tc>
        <w:tc>
          <w:tcPr>
            <w:tcW w:w="1338" w:type="dxa"/>
            <w:tcBorders>
              <w:top w:val="nil"/>
              <w:bottom w:val="nil"/>
            </w:tcBorders>
          </w:tcPr>
          <w:p w14:paraId="723D839E"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3CEF46D9"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352346" w:rsidRPr="00F26074" w14:paraId="060B0CB8" w14:textId="77777777" w:rsidTr="00C11322">
        <w:trPr>
          <w:trHeight w:val="215"/>
        </w:trPr>
        <w:tc>
          <w:tcPr>
            <w:tcW w:w="1701" w:type="dxa"/>
            <w:tcBorders>
              <w:top w:val="nil"/>
              <w:bottom w:val="single" w:sz="4" w:space="0" w:color="auto"/>
            </w:tcBorders>
          </w:tcPr>
          <w:p w14:paraId="7080646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0897B296" w14:textId="77777777" w:rsidR="00352346" w:rsidRPr="00025DC6" w:rsidRDefault="00352346" w:rsidP="00352346">
            <w:pPr>
              <w:ind w:left="220" w:hangingChars="100" w:hanging="220"/>
              <w:rPr>
                <w:rFonts w:asciiTheme="minorEastAsia" w:eastAsiaTheme="minorEastAsia" w:hAnsiTheme="minorEastAsia"/>
                <w:color w:val="FF0000"/>
                <w:sz w:val="22"/>
                <w:szCs w:val="22"/>
              </w:rPr>
            </w:pPr>
            <w:r w:rsidRPr="009C26D0">
              <w:rPr>
                <w:rFonts w:asciiTheme="minorEastAsia" w:eastAsiaTheme="minorEastAsia" w:hAnsiTheme="minorEastAsia" w:hint="eastAsia"/>
                <w:color w:val="000000" w:themeColor="text1"/>
                <w:sz w:val="22"/>
                <w:szCs w:val="22"/>
              </w:rPr>
              <w:t>※　別途通知（「生産性向上推進体制加算に関する基本的考え方並びに事務処理手順及び様式例</w:t>
            </w:r>
            <w:r w:rsidRPr="009C26D0">
              <w:rPr>
                <w:rFonts w:asciiTheme="minorEastAsia" w:eastAsiaTheme="minorEastAsia" w:hAnsiTheme="minorEastAsia"/>
                <w:color w:val="000000" w:themeColor="text1"/>
                <w:sz w:val="22"/>
                <w:szCs w:val="22"/>
              </w:rPr>
              <w:t>等の提</w:t>
            </w:r>
            <w:r w:rsidRPr="009C26D0">
              <w:rPr>
                <w:rFonts w:asciiTheme="minorEastAsia" w:eastAsiaTheme="minorEastAsia" w:hAnsiTheme="minorEastAsia" w:hint="eastAsia"/>
                <w:color w:val="000000" w:themeColor="text1"/>
                <w:sz w:val="22"/>
                <w:szCs w:val="22"/>
              </w:rPr>
              <w:t>示</w:t>
            </w:r>
            <w:r w:rsidRPr="009C26D0">
              <w:rPr>
                <w:rFonts w:asciiTheme="minorEastAsia" w:eastAsiaTheme="minorEastAsia" w:hAnsiTheme="minorEastAsia"/>
                <w:color w:val="000000" w:themeColor="text1"/>
                <w:sz w:val="22"/>
                <w:szCs w:val="22"/>
              </w:rPr>
              <w:t>について」を参照</w:t>
            </w:r>
            <w:r w:rsidRPr="009C26D0">
              <w:rPr>
                <w:rFonts w:asciiTheme="minorEastAsia" w:eastAsiaTheme="minorEastAsia" w:hAnsiTheme="minorEastAsia" w:hint="eastAsia"/>
                <w:color w:val="000000" w:themeColor="text1"/>
                <w:sz w:val="22"/>
                <w:szCs w:val="22"/>
              </w:rPr>
              <w:t>してください</w:t>
            </w:r>
            <w:r w:rsidRPr="009C26D0">
              <w:rPr>
                <w:rFonts w:asciiTheme="minorEastAsia" w:eastAsiaTheme="minorEastAsia" w:hAnsiTheme="minorEastAsia"/>
                <w:color w:val="000000" w:themeColor="text1"/>
                <w:sz w:val="22"/>
                <w:szCs w:val="22"/>
              </w:rPr>
              <w:t>。</w:t>
            </w:r>
          </w:p>
        </w:tc>
        <w:tc>
          <w:tcPr>
            <w:tcW w:w="1338" w:type="dxa"/>
            <w:tcBorders>
              <w:top w:val="nil"/>
              <w:bottom w:val="single" w:sz="4" w:space="0" w:color="auto"/>
            </w:tcBorders>
          </w:tcPr>
          <w:p w14:paraId="3EAAD3C6" w14:textId="77777777" w:rsidR="00352346" w:rsidRDefault="00352346" w:rsidP="00352346">
            <w:pPr>
              <w:widowControl/>
              <w:ind w:left="152" w:hanging="152"/>
              <w:jc w:val="center"/>
              <w:rPr>
                <w:color w:val="FF0000"/>
                <w:sz w:val="20"/>
                <w:szCs w:val="20"/>
                <w:highlight w:val="yellow"/>
              </w:rPr>
            </w:pPr>
          </w:p>
        </w:tc>
        <w:tc>
          <w:tcPr>
            <w:tcW w:w="1197" w:type="dxa"/>
            <w:tcBorders>
              <w:top w:val="nil"/>
              <w:bottom w:val="single" w:sz="4" w:space="0" w:color="auto"/>
            </w:tcBorders>
          </w:tcPr>
          <w:p w14:paraId="3A8B1E02" w14:textId="77777777" w:rsidR="00352346" w:rsidRPr="00134055" w:rsidRDefault="00352346" w:rsidP="0059566C">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23</w:t>
            </w:r>
            <w:r w:rsidRPr="00134055">
              <w:rPr>
                <w:rFonts w:asciiTheme="minorEastAsia" w:eastAsiaTheme="minorEastAsia" w:hAnsiTheme="minorEastAsia"/>
                <w:sz w:val="19"/>
                <w:szCs w:val="19"/>
              </w:rPr>
              <w:t>)(準用第2の2(2</w:t>
            </w:r>
            <w:r w:rsidR="0059566C" w:rsidRPr="00134055">
              <w:rPr>
                <w:rFonts w:asciiTheme="minorEastAsia" w:eastAsiaTheme="minorEastAsia" w:hAnsiTheme="minorEastAsia" w:hint="eastAsia"/>
                <w:sz w:val="19"/>
                <w:szCs w:val="19"/>
              </w:rPr>
              <w:t>5</w:t>
            </w:r>
            <w:r w:rsidRPr="00134055">
              <w:rPr>
                <w:rFonts w:asciiTheme="minorEastAsia" w:eastAsiaTheme="minorEastAsia" w:hAnsiTheme="minorEastAsia"/>
                <w:sz w:val="19"/>
                <w:szCs w:val="19"/>
              </w:rPr>
              <w:t>))</w:t>
            </w:r>
          </w:p>
        </w:tc>
      </w:tr>
      <w:tr w:rsidR="00352346" w:rsidRPr="00F26074" w14:paraId="49E7E2EB" w14:textId="77777777" w:rsidTr="00C11322">
        <w:trPr>
          <w:trHeight w:val="20"/>
        </w:trPr>
        <w:tc>
          <w:tcPr>
            <w:tcW w:w="1701" w:type="dxa"/>
            <w:tcBorders>
              <w:top w:val="single" w:sz="4" w:space="0" w:color="auto"/>
              <w:bottom w:val="nil"/>
            </w:tcBorders>
          </w:tcPr>
          <w:p w14:paraId="70F3A816" w14:textId="77777777" w:rsidR="00352346" w:rsidRPr="00F26074" w:rsidRDefault="00352346" w:rsidP="00352346">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25　</w:t>
            </w:r>
            <w:r w:rsidRPr="00F26074">
              <w:rPr>
                <w:rFonts w:asciiTheme="minorEastAsia" w:eastAsiaTheme="minorEastAsia" w:hAnsiTheme="minorEastAsia" w:hint="eastAsia"/>
                <w:sz w:val="22"/>
                <w:szCs w:val="22"/>
              </w:rPr>
              <w:t>サービス提供体制強化加算</w:t>
            </w:r>
          </w:p>
        </w:tc>
        <w:tc>
          <w:tcPr>
            <w:tcW w:w="6096" w:type="dxa"/>
            <w:tcBorders>
              <w:top w:val="single" w:sz="4" w:space="0" w:color="auto"/>
              <w:bottom w:val="nil"/>
            </w:tcBorders>
          </w:tcPr>
          <w:p w14:paraId="4E844B81" w14:textId="79F6AFCE" w:rsidR="00352346" w:rsidRDefault="00352346" w:rsidP="00352346">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別に厚生労働大臣が定める基準に適合しているものと</w:t>
            </w:r>
            <w:r w:rsidRPr="00B16A22">
              <w:rPr>
                <w:rFonts w:asciiTheme="minorEastAsia" w:hAnsiTheme="minorEastAsia" w:hint="eastAsia"/>
                <w:b/>
                <w:sz w:val="22"/>
                <w:szCs w:val="22"/>
              </w:rPr>
              <w:t>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F26074">
              <w:rPr>
                <w:rFonts w:asciiTheme="minorEastAsia" w:hAnsiTheme="minorEastAsia" w:hint="eastAsia"/>
                <w:b/>
                <w:sz w:val="22"/>
                <w:szCs w:val="22"/>
              </w:rPr>
              <w:t>特定施設</w:t>
            </w:r>
            <w:r w:rsidRPr="00F26074">
              <w:rPr>
                <w:rFonts w:asciiTheme="minorEastAsia" w:hAnsiTheme="minorEastAsia" w:hint="eastAsia"/>
                <w:b/>
                <w:sz w:val="22"/>
                <w:szCs w:val="22"/>
              </w:rPr>
              <w:lastRenderedPageBreak/>
              <w:t>が、利用者に対し、特定施設入居者生活介護を行った場合は、当該基準に掲げる区分に従い、１日につき次に掲げる区分により加算していますか。</w:t>
            </w:r>
          </w:p>
          <w:p w14:paraId="445162EA" w14:textId="3C97C3EA" w:rsidR="00352346" w:rsidRPr="00F26074" w:rsidRDefault="00352346" w:rsidP="00352346">
            <w:pPr>
              <w:ind w:leftChars="100" w:left="210" w:firstLineChars="100" w:firstLine="221"/>
              <w:rPr>
                <w:rFonts w:asciiTheme="minorEastAsia" w:eastAsiaTheme="minorEastAsia" w:hAnsiTheme="minorEastAsia"/>
                <w:sz w:val="22"/>
                <w:szCs w:val="22"/>
              </w:rPr>
            </w:pPr>
            <w:r w:rsidRPr="00F26074">
              <w:rPr>
                <w:rFonts w:asciiTheme="minorEastAsia" w:hAnsiTheme="minorEastAsia" w:hint="eastAsia"/>
                <w:b/>
                <w:sz w:val="22"/>
                <w:szCs w:val="22"/>
              </w:rPr>
              <w:t>ただし、次に掲げるいずれかの加算を算定している場合においては、次に掲げるその他の加算は算定できません</w:t>
            </w:r>
            <w:r w:rsidR="006713E7">
              <w:rPr>
                <w:rFonts w:asciiTheme="minorEastAsia" w:hAnsiTheme="minorEastAsia" w:hint="eastAsia"/>
                <w:b/>
                <w:sz w:val="22"/>
                <w:szCs w:val="22"/>
              </w:rPr>
              <w:t>。</w:t>
            </w:r>
          </w:p>
        </w:tc>
        <w:tc>
          <w:tcPr>
            <w:tcW w:w="1338" w:type="dxa"/>
            <w:tcBorders>
              <w:top w:val="single" w:sz="4" w:space="0" w:color="auto"/>
              <w:bottom w:val="nil"/>
            </w:tcBorders>
          </w:tcPr>
          <w:p w14:paraId="014C76B1" w14:textId="77777777" w:rsidR="00352346" w:rsidRPr="00F26074" w:rsidRDefault="00352346" w:rsidP="00352346">
            <w:pPr>
              <w:adjustRightInd w:val="0"/>
              <w:ind w:left="167" w:hanging="167"/>
              <w:contextualSpacing/>
              <w:rPr>
                <w:rFonts w:asciiTheme="minorEastAsia" w:eastAsiaTheme="minorEastAsia" w:hAnsiTheme="minorEastAsia"/>
                <w:kern w:val="0"/>
                <w:sz w:val="22"/>
                <w:szCs w:val="22"/>
              </w:rPr>
            </w:pPr>
          </w:p>
        </w:tc>
        <w:tc>
          <w:tcPr>
            <w:tcW w:w="1197" w:type="dxa"/>
            <w:tcBorders>
              <w:top w:val="single" w:sz="4" w:space="0" w:color="auto"/>
              <w:bottom w:val="nil"/>
            </w:tcBorders>
          </w:tcPr>
          <w:p w14:paraId="6D7202F2" w14:textId="77777777" w:rsidR="00352346" w:rsidRPr="00134055" w:rsidRDefault="00352346" w:rsidP="00352346">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平12厚告19別表の10ル</w:t>
            </w:r>
          </w:p>
        </w:tc>
      </w:tr>
      <w:tr w:rsidR="00352346" w:rsidRPr="00F26074" w14:paraId="51E7CE6F" w14:textId="77777777" w:rsidTr="007636DA">
        <w:trPr>
          <w:trHeight w:val="20"/>
        </w:trPr>
        <w:tc>
          <w:tcPr>
            <w:tcW w:w="1701" w:type="dxa"/>
            <w:tcBorders>
              <w:top w:val="nil"/>
              <w:bottom w:val="nil"/>
            </w:tcBorders>
          </w:tcPr>
          <w:p w14:paraId="5FF9310E"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75DBBE33"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イ　サービス提供体制強化加算(Ⅰ)</w:t>
            </w:r>
          </w:p>
        </w:tc>
        <w:tc>
          <w:tcPr>
            <w:tcW w:w="1338" w:type="dxa"/>
            <w:tcBorders>
              <w:top w:val="nil"/>
              <w:bottom w:val="nil"/>
            </w:tcBorders>
          </w:tcPr>
          <w:p w14:paraId="0A1C9BBF" w14:textId="77777777" w:rsidR="00352346" w:rsidRPr="00F26074" w:rsidRDefault="00901A3E"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696304009"/>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068FB38D"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2E526B27" w14:textId="77777777" w:rsidTr="002363C6">
        <w:trPr>
          <w:trHeight w:val="20"/>
        </w:trPr>
        <w:tc>
          <w:tcPr>
            <w:tcW w:w="1701" w:type="dxa"/>
            <w:tcBorders>
              <w:top w:val="nil"/>
              <w:bottom w:val="nil"/>
            </w:tcBorders>
          </w:tcPr>
          <w:p w14:paraId="44E76A97"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7CF0FCC4"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ロ　サービス提供体制強化加算(Ⅱ)</w:t>
            </w:r>
          </w:p>
        </w:tc>
        <w:tc>
          <w:tcPr>
            <w:tcW w:w="1338" w:type="dxa"/>
            <w:tcBorders>
              <w:top w:val="nil"/>
              <w:bottom w:val="nil"/>
            </w:tcBorders>
          </w:tcPr>
          <w:p w14:paraId="441DEA35" w14:textId="77777777" w:rsidR="00352346" w:rsidRPr="00F26074" w:rsidRDefault="00901A3E"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158064877"/>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4AAEC899"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52238652" w14:textId="77777777" w:rsidTr="002363C6">
        <w:trPr>
          <w:trHeight w:val="20"/>
        </w:trPr>
        <w:tc>
          <w:tcPr>
            <w:tcW w:w="1701" w:type="dxa"/>
            <w:tcBorders>
              <w:top w:val="nil"/>
              <w:bottom w:val="nil"/>
            </w:tcBorders>
          </w:tcPr>
          <w:p w14:paraId="2AE57B48"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40B730E7"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ハ　サービス提供体制強化加算(Ⅲ)</w:t>
            </w:r>
          </w:p>
        </w:tc>
        <w:tc>
          <w:tcPr>
            <w:tcW w:w="1338" w:type="dxa"/>
            <w:tcBorders>
              <w:top w:val="nil"/>
              <w:bottom w:val="nil"/>
            </w:tcBorders>
          </w:tcPr>
          <w:p w14:paraId="4EDBED27" w14:textId="77777777" w:rsidR="00352346" w:rsidRPr="00F26074" w:rsidRDefault="00901A3E"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5469985"/>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6625C5D6"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71B51325" w14:textId="77777777" w:rsidTr="002363C6">
        <w:trPr>
          <w:trHeight w:val="20"/>
        </w:trPr>
        <w:tc>
          <w:tcPr>
            <w:tcW w:w="1701" w:type="dxa"/>
            <w:tcBorders>
              <w:top w:val="nil"/>
              <w:bottom w:val="nil"/>
            </w:tcBorders>
          </w:tcPr>
          <w:p w14:paraId="37E4E0FD"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629824A6" w14:textId="77777777" w:rsidR="00352346" w:rsidRPr="00F26074" w:rsidRDefault="00352346" w:rsidP="00352346">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01C2CCE0"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サービス提供体制強化加算(Ⅰ)</w:t>
            </w:r>
          </w:p>
          <w:p w14:paraId="293A5550" w14:textId="77777777" w:rsidR="00352346" w:rsidRPr="00F26074" w:rsidRDefault="00352346" w:rsidP="00352346">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次に掲げる基準のいずれにも適合すること。</w:t>
            </w:r>
          </w:p>
          <w:p w14:paraId="3DE7B0C9" w14:textId="77777777" w:rsidR="00352346" w:rsidRPr="00F26074" w:rsidRDefault="00352346" w:rsidP="00352346">
            <w:pPr>
              <w:ind w:left="660" w:hangingChars="300" w:hanging="66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(1)</w:t>
            </w:r>
            <w:r w:rsidRPr="00F26074">
              <w:rPr>
                <w:rFonts w:asciiTheme="minorEastAsia" w:eastAsiaTheme="minorEastAsia" w:hAnsiTheme="minorEastAsia"/>
                <w:sz w:val="22"/>
                <w:szCs w:val="22"/>
              </w:rPr>
              <w:t xml:space="preserve">　次のいずれかに適合すること</w:t>
            </w:r>
          </w:p>
          <w:p w14:paraId="7C75EDE0" w14:textId="0BFD340E" w:rsidR="00352346" w:rsidRPr="00F26074" w:rsidRDefault="00352346" w:rsidP="00352346">
            <w:pPr>
              <w:ind w:leftChars="350" w:left="95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特定施設の介護職員の総数のうち、介護福祉士の占める割合が100分の70以上であること。</w:t>
            </w:r>
          </w:p>
          <w:p w14:paraId="5333A8EE" w14:textId="603162A8" w:rsidR="00352346" w:rsidRPr="00F26074" w:rsidRDefault="00352346" w:rsidP="00352346">
            <w:pPr>
              <w:ind w:leftChars="350" w:left="95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ロ </w:t>
            </w:r>
            <w:r w:rsidRPr="00F26074">
              <w:rPr>
                <w:rFonts w:hint="eastAsia"/>
              </w:rPr>
              <w:t xml:space="preserve"> </w:t>
            </w:r>
            <w:r w:rsidRPr="00F26074">
              <w:rPr>
                <w:rFonts w:asciiTheme="minorEastAsia" w:eastAsiaTheme="minorEastAsia" w:hAnsiTheme="minorEastAsia" w:hint="eastAsia"/>
                <w:sz w:val="22"/>
                <w:szCs w:val="22"/>
              </w:rPr>
              <w:t>特定施設の介護職員の総数のうち、勤続年数10年以上の介護福祉士の占める割合が100分の25以上であること。</w:t>
            </w:r>
          </w:p>
          <w:p w14:paraId="7FE4845B" w14:textId="59804FAF" w:rsidR="00352346" w:rsidRPr="00F26074" w:rsidRDefault="00352346" w:rsidP="00352346">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Pr="00F26074">
              <w:rPr>
                <w:rFonts w:hint="eastAsia"/>
              </w:rPr>
              <w:t xml:space="preserve"> </w:t>
            </w:r>
            <w:r w:rsidRPr="00F26074">
              <w:rPr>
                <w:rFonts w:asciiTheme="minorEastAsia" w:eastAsiaTheme="minorEastAsia" w:hAnsiTheme="minorEastAsia" w:hint="eastAsia"/>
                <w:sz w:val="22"/>
                <w:szCs w:val="22"/>
              </w:rPr>
              <w:t>提供する特定施設入居者生活介護の質の向上に資する取組を実施していること。</w:t>
            </w:r>
          </w:p>
          <w:p w14:paraId="7CB6855A" w14:textId="77777777" w:rsidR="00352346" w:rsidRPr="00EE1892" w:rsidRDefault="00352346" w:rsidP="00352346">
            <w:pPr>
              <w:ind w:leftChars="200" w:left="75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人員基準欠如に該当していないこと。</w:t>
            </w:r>
          </w:p>
          <w:p w14:paraId="0126B5ED" w14:textId="77777777" w:rsidR="00352346" w:rsidRPr="00EE1892" w:rsidRDefault="00352346" w:rsidP="00352346">
            <w:pPr>
              <w:ind w:left="0" w:firstLineChars="0" w:firstLine="0"/>
              <w:rPr>
                <w:rFonts w:asciiTheme="minorEastAsia" w:eastAsiaTheme="minorEastAsia" w:hAnsiTheme="minorEastAsia"/>
                <w:sz w:val="22"/>
                <w:szCs w:val="22"/>
              </w:rPr>
            </w:pPr>
          </w:p>
          <w:p w14:paraId="451DEBB0" w14:textId="77777777" w:rsidR="00352346" w:rsidRPr="00EE1892" w:rsidRDefault="00352346" w:rsidP="00352346">
            <w:pPr>
              <w:ind w:left="0" w:firstLineChars="200" w:firstLine="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ロ　サービス提供体制強化加算(Ⅱ)</w:t>
            </w:r>
          </w:p>
          <w:p w14:paraId="27E78752" w14:textId="77777777" w:rsidR="00352346" w:rsidRPr="00EE1892" w:rsidRDefault="00352346" w:rsidP="00352346">
            <w:pPr>
              <w:ind w:left="0" w:firstLineChars="0" w:firstLine="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xml:space="preserve">　　次に掲げる基準のいずれにも適合すること。　</w:t>
            </w:r>
          </w:p>
          <w:p w14:paraId="783F258F" w14:textId="36FEDC0C" w:rsidR="00352346" w:rsidRPr="00EE1892" w:rsidRDefault="00352346" w:rsidP="00352346">
            <w:pPr>
              <w:ind w:leftChars="200" w:left="64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xml:space="preserve">(1)　特定施設の介護職員の総数のうち、介護福祉士の占める割合が100分の60以上であること。　</w:t>
            </w:r>
          </w:p>
          <w:p w14:paraId="2990D7CF" w14:textId="77777777" w:rsidR="00352346" w:rsidRPr="00EE1892" w:rsidRDefault="00352346" w:rsidP="00352346">
            <w:pPr>
              <w:ind w:leftChars="200" w:left="860" w:hangingChars="200" w:hanging="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(2)　人員基準欠如に該当していないこと。</w:t>
            </w:r>
          </w:p>
          <w:p w14:paraId="34B3F997" w14:textId="77777777" w:rsidR="00352346" w:rsidRPr="00F26074" w:rsidRDefault="00352346" w:rsidP="00352346">
            <w:pPr>
              <w:ind w:left="0" w:firstLineChars="0" w:firstLine="0"/>
              <w:rPr>
                <w:rFonts w:asciiTheme="minorEastAsia" w:eastAsiaTheme="minorEastAsia" w:hAnsiTheme="minorEastAsia"/>
                <w:sz w:val="22"/>
                <w:szCs w:val="22"/>
              </w:rPr>
            </w:pPr>
          </w:p>
          <w:p w14:paraId="777AE414"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ハ　サービス提供体制強化加算(Ⅲ) 　</w:t>
            </w:r>
          </w:p>
          <w:p w14:paraId="408CC562"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次に掲げる基準のいずれにも適合すること。</w:t>
            </w:r>
          </w:p>
          <w:p w14:paraId="737D0CA7" w14:textId="77777777" w:rsidR="00352346" w:rsidRPr="00F26074" w:rsidRDefault="00352346" w:rsidP="00352346">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(1)　</w:t>
            </w:r>
            <w:r w:rsidRPr="00F26074">
              <w:rPr>
                <w:rFonts w:hint="eastAsia"/>
              </w:rPr>
              <w:t xml:space="preserve"> </w:t>
            </w:r>
            <w:r w:rsidRPr="00F26074">
              <w:rPr>
                <w:rFonts w:asciiTheme="minorEastAsia" w:eastAsiaTheme="minorEastAsia" w:hAnsiTheme="minorEastAsia" w:hint="eastAsia"/>
                <w:sz w:val="22"/>
                <w:szCs w:val="22"/>
              </w:rPr>
              <w:t>次のいずれかに適合すること</w:t>
            </w:r>
          </w:p>
          <w:p w14:paraId="1F5B4A85" w14:textId="0CBED78E"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特定施設の介護職員の総数のうち、介護福祉士の占める割合が100分の50以上であること</w:t>
            </w:r>
          </w:p>
          <w:p w14:paraId="0C46A0DE" w14:textId="312CDD67"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特定施設の看護・介護職員の総数のうち、常勤職員の占める割合が100分の75以上であること</w:t>
            </w:r>
          </w:p>
          <w:p w14:paraId="0C96223E" w14:textId="665AEF25"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特定施設入居者生活介護を入居者に直接提供する職員の総数のうち、勤続年数7年以上の者の占める割合が100分の30以上であること</w:t>
            </w:r>
          </w:p>
          <w:p w14:paraId="76AC63D6" w14:textId="77777777" w:rsidR="00352346" w:rsidRPr="0023598D" w:rsidRDefault="00352346" w:rsidP="00352346">
            <w:pPr>
              <w:ind w:leftChars="100" w:left="377" w:hanging="167"/>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(2)　</w:t>
            </w:r>
            <w:r w:rsidRPr="00EE1892">
              <w:rPr>
                <w:rFonts w:asciiTheme="minorEastAsia" w:eastAsiaTheme="minorEastAsia" w:hAnsiTheme="minorEastAsia" w:hint="eastAsia"/>
                <w:sz w:val="22"/>
                <w:szCs w:val="22"/>
              </w:rPr>
              <w:t>人員基準欠如に該当していないこと。</w:t>
            </w:r>
          </w:p>
        </w:tc>
        <w:tc>
          <w:tcPr>
            <w:tcW w:w="1338" w:type="dxa"/>
            <w:tcBorders>
              <w:top w:val="nil"/>
              <w:bottom w:val="nil"/>
            </w:tcBorders>
          </w:tcPr>
          <w:p w14:paraId="4E7EF53D" w14:textId="77777777" w:rsidR="00352346" w:rsidRPr="002363C6" w:rsidRDefault="00352346" w:rsidP="00352346">
            <w:pPr>
              <w:widowControl/>
              <w:ind w:left="152" w:hanging="152"/>
              <w:rPr>
                <w:sz w:val="20"/>
                <w:szCs w:val="20"/>
              </w:rPr>
            </w:pPr>
          </w:p>
        </w:tc>
        <w:tc>
          <w:tcPr>
            <w:tcW w:w="1197" w:type="dxa"/>
            <w:tcBorders>
              <w:top w:val="nil"/>
              <w:bottom w:val="nil"/>
            </w:tcBorders>
          </w:tcPr>
          <w:p w14:paraId="7792FF98" w14:textId="1FA8D49F" w:rsidR="00352346" w:rsidRPr="00F26074" w:rsidRDefault="00352346" w:rsidP="0035234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95</w:t>
            </w:r>
          </w:p>
          <w:p w14:paraId="5D6473A3" w14:textId="358646E3" w:rsidR="00352346" w:rsidRPr="00F26074" w:rsidRDefault="00DC00CB" w:rsidP="00352346">
            <w:pPr>
              <w:widowControl/>
              <w:ind w:left="144" w:hanging="144"/>
              <w:jc w:val="left"/>
              <w:rPr>
                <w:rFonts w:asciiTheme="minorEastAsia" w:eastAsiaTheme="minorEastAsia" w:hAnsiTheme="minorEastAsia"/>
                <w:sz w:val="19"/>
                <w:szCs w:val="19"/>
              </w:rPr>
            </w:pPr>
            <w:r>
              <w:rPr>
                <w:rFonts w:asciiTheme="minorEastAsia" w:eastAsiaTheme="minorEastAsia" w:hAnsiTheme="minorEastAsia" w:hint="eastAsia"/>
                <w:sz w:val="19"/>
                <w:szCs w:val="19"/>
              </w:rPr>
              <w:t>第</w:t>
            </w:r>
            <w:r w:rsidR="009342AB">
              <w:rPr>
                <w:rFonts w:asciiTheme="minorEastAsia" w:eastAsiaTheme="minorEastAsia" w:hAnsiTheme="minorEastAsia" w:hint="eastAsia"/>
                <w:sz w:val="19"/>
                <w:szCs w:val="19"/>
              </w:rPr>
              <w:t>四十三</w:t>
            </w:r>
            <w:r>
              <w:rPr>
                <w:rFonts w:asciiTheme="minorEastAsia" w:eastAsiaTheme="minorEastAsia" w:hAnsiTheme="minorEastAsia" w:hint="eastAsia"/>
                <w:sz w:val="19"/>
                <w:szCs w:val="19"/>
              </w:rPr>
              <w:t>号</w:t>
            </w:r>
          </w:p>
        </w:tc>
      </w:tr>
      <w:tr w:rsidR="00352346" w:rsidRPr="00F26074" w14:paraId="12D3697E" w14:textId="77777777" w:rsidTr="002363C6">
        <w:trPr>
          <w:trHeight w:val="20"/>
        </w:trPr>
        <w:tc>
          <w:tcPr>
            <w:tcW w:w="1701" w:type="dxa"/>
            <w:tcBorders>
              <w:top w:val="nil"/>
              <w:bottom w:val="single" w:sz="4" w:space="0" w:color="auto"/>
            </w:tcBorders>
          </w:tcPr>
          <w:p w14:paraId="4AAC77F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5830C94" w14:textId="77777777" w:rsidR="00352346" w:rsidRPr="00F26074" w:rsidRDefault="00352346" w:rsidP="00352346">
            <w:pPr>
              <w:ind w:leftChars="55" w:left="33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職員の割合の算出に当たっては、常勤換算方法により算出した前年度(３月を除く。)の平均を用いることとします。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r w:rsidRPr="00F26074">
              <w:rPr>
                <w:rFonts w:asciiTheme="minorEastAsia" w:eastAsiaTheme="minorEastAsia" w:hAnsiTheme="minorEastAsia" w:hint="eastAsia"/>
                <w:sz w:val="22"/>
                <w:szCs w:val="22"/>
              </w:rPr>
              <w:br/>
              <w:t xml:space="preserve">　ただし、前年度の実績が６月に満たない事業所（新たに事業を開始し、又は再開した事業所を含む。）については、届出日の属する月の前３月について、常勤換算方法により算出した平均を用いることとする。したがって、</w:t>
            </w:r>
            <w:r w:rsidRPr="00F26074">
              <w:rPr>
                <w:rFonts w:asciiTheme="minorEastAsia" w:eastAsiaTheme="minorEastAsia" w:hAnsiTheme="minorEastAsia" w:hint="eastAsia"/>
                <w:sz w:val="22"/>
                <w:szCs w:val="22"/>
              </w:rPr>
              <w:lastRenderedPageBreak/>
              <w:t>新たに事業を開始し、又は再開した事業者については、４月目以降届出が可能となるものです。</w:t>
            </w:r>
          </w:p>
          <w:p w14:paraId="1F867F68"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なお、介護福祉士については、各月の前月の末日時点で資格を取得している者とします。</w:t>
            </w:r>
          </w:p>
          <w:p w14:paraId="05D27301"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前号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p w14:paraId="7592A602"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勤続年数とは、各月の前月の末日地点における勤続年数をいいます。</w:t>
            </w:r>
          </w:p>
          <w:p w14:paraId="15F780DB"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53171B36"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提供する指定特定施設入居者生活介護の質の向上に資する取組については、サービスの質の向上や利用者の尊厳の保持を目的として、事業所として継続的に行う取組を指すものとする。</w:t>
            </w:r>
          </w:p>
          <w:p w14:paraId="387BD5A9"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りません。</w:t>
            </w:r>
          </w:p>
          <w:p w14:paraId="01C09595"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同一の事業所において指定介護予防特定施設入居者生活介護を一体的に行っている場合においては、本加算の計算も一体的に行ってください。</w:t>
            </w:r>
          </w:p>
          <w:p w14:paraId="543718CB"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特定施設入居者生活介護又は介護予防特定施設入居者生活介護を入居者に直接提供する職員とは、生活相談員、介護職員、看護職員又は機能訓練指導員として勤務を行う職員を指します。</w:t>
            </w:r>
          </w:p>
        </w:tc>
        <w:tc>
          <w:tcPr>
            <w:tcW w:w="1338" w:type="dxa"/>
            <w:tcBorders>
              <w:top w:val="nil"/>
              <w:bottom w:val="single" w:sz="4" w:space="0" w:color="auto"/>
            </w:tcBorders>
          </w:tcPr>
          <w:p w14:paraId="60BF0F45" w14:textId="77777777" w:rsidR="00352346" w:rsidRPr="00F26074" w:rsidRDefault="00352346" w:rsidP="00352346">
            <w:pPr>
              <w:adjustRightInd w:val="0"/>
              <w:ind w:left="0" w:firstLineChars="0" w:firstLine="0"/>
              <w:contextualSpacing/>
              <w:rPr>
                <w:rFonts w:asciiTheme="minorEastAsia" w:eastAsiaTheme="minorEastAsia" w:hAnsiTheme="minorEastAsia"/>
                <w:spacing w:val="20"/>
                <w:sz w:val="22"/>
                <w:szCs w:val="22"/>
              </w:rPr>
            </w:pPr>
          </w:p>
        </w:tc>
        <w:tc>
          <w:tcPr>
            <w:tcW w:w="1197" w:type="dxa"/>
            <w:tcBorders>
              <w:top w:val="nil"/>
            </w:tcBorders>
          </w:tcPr>
          <w:p w14:paraId="1CB9ADA6" w14:textId="77777777" w:rsidR="00352346" w:rsidRPr="00134055" w:rsidRDefault="00352346" w:rsidP="00352346">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sidRPr="00134055">
              <w:rPr>
                <w:rFonts w:asciiTheme="minorEastAsia" w:eastAsiaTheme="minorEastAsia" w:hAnsiTheme="minorEastAsia" w:hint="eastAsia"/>
                <w:sz w:val="19"/>
                <w:szCs w:val="19"/>
              </w:rPr>
              <w:t>40第2の4(</w:t>
            </w:r>
            <w:r w:rsidR="00E9771C" w:rsidRPr="00134055">
              <w:rPr>
                <w:rFonts w:asciiTheme="minorEastAsia" w:eastAsiaTheme="minorEastAsia" w:hAnsiTheme="minorEastAsia" w:hint="eastAsia"/>
                <w:sz w:val="19"/>
                <w:szCs w:val="19"/>
              </w:rPr>
              <w:t>24</w:t>
            </w:r>
            <w:r w:rsidRPr="00134055">
              <w:rPr>
                <w:rFonts w:asciiTheme="minorEastAsia" w:eastAsiaTheme="minorEastAsia" w:hAnsiTheme="minorEastAsia" w:hint="eastAsia"/>
                <w:sz w:val="19"/>
                <w:szCs w:val="19"/>
              </w:rPr>
              <w:t>)(準用第2の2(</w:t>
            </w:r>
            <w:r w:rsidR="00E9771C" w:rsidRPr="00134055">
              <w:rPr>
                <w:rFonts w:asciiTheme="minorEastAsia" w:eastAsiaTheme="minorEastAsia" w:hAnsiTheme="minorEastAsia" w:hint="eastAsia"/>
                <w:sz w:val="19"/>
                <w:szCs w:val="19"/>
              </w:rPr>
              <w:t>28</w:t>
            </w:r>
            <w:r w:rsidRPr="00134055">
              <w:rPr>
                <w:rFonts w:asciiTheme="minorEastAsia" w:eastAsiaTheme="minorEastAsia" w:hAnsiTheme="minorEastAsia" w:hint="eastAsia"/>
                <w:sz w:val="19"/>
                <w:szCs w:val="19"/>
              </w:rPr>
              <w:t>)①～④⑥)</w:t>
            </w:r>
          </w:p>
          <w:p w14:paraId="1A477C25" w14:textId="77777777" w:rsidR="00352346" w:rsidRPr="00134055" w:rsidRDefault="00352346" w:rsidP="00352346">
            <w:pPr>
              <w:ind w:left="144" w:hanging="144"/>
              <w:jc w:val="left"/>
              <w:rPr>
                <w:rFonts w:asciiTheme="minorEastAsia" w:eastAsiaTheme="minorEastAsia" w:hAnsiTheme="minorEastAsia"/>
                <w:sz w:val="19"/>
                <w:szCs w:val="19"/>
              </w:rPr>
            </w:pPr>
          </w:p>
          <w:p w14:paraId="43724BD1"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E53CA6" w:rsidRPr="00F26074" w14:paraId="630F0720" w14:textId="77777777" w:rsidTr="007636DA">
        <w:trPr>
          <w:trHeight w:val="87"/>
        </w:trPr>
        <w:tc>
          <w:tcPr>
            <w:tcW w:w="1701" w:type="dxa"/>
            <w:tcBorders>
              <w:top w:val="single" w:sz="4" w:space="0" w:color="auto"/>
              <w:bottom w:val="nil"/>
            </w:tcBorders>
          </w:tcPr>
          <w:p w14:paraId="5382D513" w14:textId="77777777" w:rsidR="00E53CA6" w:rsidRPr="00D014B2" w:rsidRDefault="00E53CA6" w:rsidP="00E53CA6">
            <w:pPr>
              <w:ind w:left="167" w:rightChars="4" w:right="8" w:hanging="167"/>
              <w:jc w:val="left"/>
              <w:rPr>
                <w:rFonts w:asciiTheme="minorEastAsia" w:eastAsiaTheme="minorEastAsia" w:hAnsiTheme="minorEastAsia"/>
                <w:color w:val="000000" w:themeColor="text1"/>
                <w:sz w:val="22"/>
                <w:szCs w:val="22"/>
              </w:rPr>
            </w:pPr>
            <w:r w:rsidRPr="00D014B2">
              <w:rPr>
                <w:rFonts w:asciiTheme="minorEastAsia" w:eastAsiaTheme="minorEastAsia" w:hAnsiTheme="minorEastAsia" w:hint="eastAsia"/>
                <w:color w:val="000000" w:themeColor="text1"/>
                <w:sz w:val="22"/>
                <w:szCs w:val="22"/>
              </w:rPr>
              <w:t>26　介護職員等処遇改善加算ⅠⅡⅢⅣ</w:t>
            </w:r>
          </w:p>
        </w:tc>
        <w:tc>
          <w:tcPr>
            <w:tcW w:w="6096" w:type="dxa"/>
            <w:tcBorders>
              <w:top w:val="single" w:sz="4" w:space="0" w:color="auto"/>
              <w:bottom w:val="nil"/>
            </w:tcBorders>
          </w:tcPr>
          <w:p w14:paraId="5D350C9F" w14:textId="4054BA7B" w:rsidR="00E53CA6" w:rsidRPr="00D014B2" w:rsidRDefault="00E53CA6" w:rsidP="00E53CA6">
            <w:pPr>
              <w:ind w:left="0" w:firstLineChars="0" w:firstLine="0"/>
              <w:rPr>
                <w:rFonts w:hAnsi="ＭＳ ゴシック"/>
                <w:b/>
                <w:color w:val="000000" w:themeColor="text1"/>
                <w:sz w:val="22"/>
                <w:szCs w:val="22"/>
              </w:rPr>
            </w:pPr>
            <w:r w:rsidRPr="00D014B2">
              <w:rPr>
                <w:rFonts w:asciiTheme="minorEastAsia" w:eastAsiaTheme="minorEastAsia" w:hAnsiTheme="minorEastAsia" w:hint="eastAsia"/>
                <w:color w:val="000000" w:themeColor="text1"/>
                <w:sz w:val="22"/>
                <w:szCs w:val="22"/>
              </w:rPr>
              <w:t xml:space="preserve">　</w:t>
            </w:r>
            <w:r w:rsidRPr="00D014B2">
              <w:rPr>
                <w:rFonts w:hAnsi="ＭＳ ゴシック" w:hint="eastAsia"/>
                <w:b/>
                <w:color w:val="000000" w:themeColor="text1"/>
                <w:sz w:val="22"/>
                <w:szCs w:val="22"/>
              </w:rPr>
              <w:t>別に厚生労働大臣が定める基準に適合する介護職員</w:t>
            </w:r>
            <w:r w:rsidRPr="00D014B2">
              <w:rPr>
                <w:rFonts w:hAnsi="ＭＳ ゴシック" w:hint="eastAsia"/>
                <w:b/>
                <w:color w:val="000000" w:themeColor="text1"/>
                <w:sz w:val="22"/>
              </w:rPr>
              <w:t>等</w:t>
            </w:r>
            <w:r w:rsidRPr="00D014B2">
              <w:rPr>
                <w:rFonts w:hAnsi="ＭＳ ゴシック" w:hint="eastAsia"/>
                <w:b/>
                <w:color w:val="000000" w:themeColor="text1"/>
                <w:sz w:val="22"/>
                <w:szCs w:val="22"/>
              </w:rPr>
              <w:t>の賃金の改善等を実施しているものとして電子情報処理組織を使用する方法により、市長に対し、老健局長が定める様式による届出を行った特定施設が、利用者に対し、特定施設入居者生活介護を行った場合に、当該基準に掲げる区分に従い、次に掲げる単位数を所定単位数に加算していますか。</w:t>
            </w:r>
          </w:p>
          <w:p w14:paraId="57321DFB" w14:textId="77777777" w:rsidR="00E53CA6" w:rsidRPr="00D014B2" w:rsidRDefault="00E53CA6" w:rsidP="00E53CA6">
            <w:pPr>
              <w:ind w:left="0" w:firstLineChars="100" w:firstLine="221"/>
              <w:rPr>
                <w:rFonts w:asciiTheme="minorEastAsia" w:eastAsiaTheme="minorEastAsia" w:hAnsiTheme="minorEastAsia"/>
                <w:color w:val="000000" w:themeColor="text1"/>
                <w:sz w:val="22"/>
                <w:szCs w:val="22"/>
              </w:rPr>
            </w:pPr>
            <w:r w:rsidRPr="00D014B2">
              <w:rPr>
                <w:rFonts w:hAnsi="ＭＳ ゴシック" w:hint="eastAsia"/>
                <w:b/>
                <w:color w:val="000000" w:themeColor="text1"/>
                <w:sz w:val="22"/>
                <w:szCs w:val="22"/>
              </w:rPr>
              <w:t>ただし、次に掲げるいずれかの加算を算定している場合においては、次に掲げるその他の加算は算定しません。</w:t>
            </w:r>
          </w:p>
        </w:tc>
        <w:tc>
          <w:tcPr>
            <w:tcW w:w="1338" w:type="dxa"/>
            <w:tcBorders>
              <w:top w:val="single" w:sz="4" w:space="0" w:color="auto"/>
              <w:bottom w:val="nil"/>
            </w:tcBorders>
          </w:tcPr>
          <w:p w14:paraId="79DB2E33" w14:textId="77777777" w:rsidR="00E53CA6" w:rsidRPr="001D7594" w:rsidRDefault="00901A3E" w:rsidP="00E53CA6">
            <w:pPr>
              <w:adjustRightInd w:val="0"/>
              <w:ind w:left="0" w:firstLineChars="0" w:firstLine="0"/>
              <w:contextualSpacing/>
              <w:rPr>
                <w:rFonts w:asciiTheme="minorEastAsia" w:eastAsiaTheme="minorEastAsia" w:hAnsiTheme="minorEastAsia"/>
                <w:sz w:val="22"/>
                <w:szCs w:val="22"/>
              </w:rPr>
            </w:pPr>
            <w:sdt>
              <w:sdtPr>
                <w:rPr>
                  <w:sz w:val="20"/>
                  <w:szCs w:val="20"/>
                </w:rPr>
                <w:id w:val="-729534389"/>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いる</w:t>
            </w:r>
          </w:p>
          <w:p w14:paraId="688861C5" w14:textId="77777777" w:rsidR="00E53CA6" w:rsidRPr="001D7594" w:rsidRDefault="00901A3E" w:rsidP="00E53CA6">
            <w:pPr>
              <w:adjustRightInd w:val="0"/>
              <w:ind w:left="0" w:firstLineChars="0" w:firstLine="0"/>
              <w:contextualSpacing/>
              <w:rPr>
                <w:rFonts w:asciiTheme="minorEastAsia" w:eastAsiaTheme="minorEastAsia" w:hAnsiTheme="minorEastAsia"/>
                <w:sz w:val="22"/>
                <w:szCs w:val="22"/>
              </w:rPr>
            </w:pPr>
            <w:sdt>
              <w:sdtPr>
                <w:rPr>
                  <w:sz w:val="20"/>
                  <w:szCs w:val="20"/>
                </w:rPr>
                <w:id w:val="113578241"/>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いない</w:t>
            </w:r>
          </w:p>
          <w:p w14:paraId="44AAF2C3" w14:textId="531BBD86" w:rsidR="00E53CA6" w:rsidRPr="00F26074" w:rsidRDefault="00901A3E" w:rsidP="00E53CA6">
            <w:pPr>
              <w:ind w:left="0" w:rightChars="50" w:right="105" w:firstLineChars="0" w:firstLine="0"/>
              <w:jc w:val="left"/>
              <w:rPr>
                <w:rFonts w:asciiTheme="minorEastAsia" w:eastAsiaTheme="minorEastAsia" w:hAnsiTheme="minorEastAsia"/>
                <w:sz w:val="22"/>
                <w:szCs w:val="22"/>
              </w:rPr>
            </w:pPr>
            <w:sdt>
              <w:sdtPr>
                <w:rPr>
                  <w:sz w:val="20"/>
                  <w:szCs w:val="20"/>
                </w:rPr>
                <w:id w:val="-1743865622"/>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該当なし</w:t>
            </w:r>
          </w:p>
        </w:tc>
        <w:tc>
          <w:tcPr>
            <w:tcW w:w="1197" w:type="dxa"/>
            <w:tcBorders>
              <w:bottom w:val="nil"/>
            </w:tcBorders>
          </w:tcPr>
          <w:p w14:paraId="6D2FEFCA" w14:textId="77777777" w:rsidR="00E53CA6" w:rsidRPr="00F26074" w:rsidRDefault="00E53CA6" w:rsidP="00E53CA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平12厚告19別表の10</w:t>
            </w:r>
            <w:r w:rsidRPr="00134055">
              <w:rPr>
                <w:rFonts w:asciiTheme="minorEastAsia" w:eastAsiaTheme="minorEastAsia" w:hAnsiTheme="minorEastAsia" w:hint="eastAsia"/>
                <w:sz w:val="19"/>
                <w:szCs w:val="19"/>
              </w:rPr>
              <w:t>ヲ注1</w:t>
            </w:r>
          </w:p>
        </w:tc>
      </w:tr>
      <w:tr w:rsidR="00352346" w:rsidRPr="00F26074" w14:paraId="751DF0CA" w14:textId="77777777" w:rsidTr="007636DA">
        <w:trPr>
          <w:trHeight w:val="87"/>
        </w:trPr>
        <w:tc>
          <w:tcPr>
            <w:tcW w:w="1701" w:type="dxa"/>
            <w:tcBorders>
              <w:top w:val="nil"/>
              <w:bottom w:val="nil"/>
            </w:tcBorders>
          </w:tcPr>
          <w:p w14:paraId="52914272" w14:textId="77777777" w:rsidR="00352346" w:rsidRPr="00D014B2" w:rsidRDefault="00352346" w:rsidP="00352346">
            <w:pPr>
              <w:ind w:left="167" w:rightChars="4" w:right="8" w:hanging="167"/>
              <w:jc w:val="left"/>
              <w:rPr>
                <w:rFonts w:asciiTheme="minorEastAsia" w:eastAsiaTheme="minorEastAsia" w:hAnsiTheme="minorEastAsia"/>
                <w:color w:val="000000" w:themeColor="text1"/>
                <w:sz w:val="22"/>
                <w:szCs w:val="22"/>
              </w:rPr>
            </w:pPr>
          </w:p>
        </w:tc>
        <w:tc>
          <w:tcPr>
            <w:tcW w:w="6096" w:type="dxa"/>
            <w:tcBorders>
              <w:top w:val="nil"/>
              <w:bottom w:val="nil"/>
            </w:tcBorders>
          </w:tcPr>
          <w:p w14:paraId="29AEF7DE" w14:textId="77777777" w:rsidR="00352346" w:rsidRPr="00B52F99" w:rsidRDefault="00352346" w:rsidP="00352346">
            <w:pPr>
              <w:ind w:left="168" w:hanging="168"/>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(1) 介護職員等処遇改善加算（Ⅰ）</w:t>
            </w:r>
          </w:p>
          <w:p w14:paraId="3867BB11" w14:textId="77777777" w:rsidR="00352346" w:rsidRPr="00B52F99" w:rsidRDefault="00352346" w:rsidP="00352346">
            <w:pPr>
              <w:ind w:left="167" w:firstLineChars="100" w:firstLine="221"/>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基本所定単位数の1000分の128に相当する単位数</w:t>
            </w:r>
          </w:p>
        </w:tc>
        <w:tc>
          <w:tcPr>
            <w:tcW w:w="1338" w:type="dxa"/>
            <w:tcBorders>
              <w:top w:val="nil"/>
              <w:bottom w:val="nil"/>
            </w:tcBorders>
          </w:tcPr>
          <w:p w14:paraId="7E805696" w14:textId="77777777" w:rsidR="00352346" w:rsidRPr="00F26074" w:rsidRDefault="00901A3E" w:rsidP="00352346">
            <w:pPr>
              <w:ind w:leftChars="50" w:left="257" w:rightChars="50" w:right="105" w:hanging="152"/>
              <w:jc w:val="center"/>
              <w:rPr>
                <w:rFonts w:asciiTheme="minorEastAsia" w:eastAsiaTheme="minorEastAsia" w:hAnsiTheme="minorEastAsia"/>
                <w:sz w:val="22"/>
                <w:szCs w:val="22"/>
              </w:rPr>
            </w:pPr>
            <w:sdt>
              <w:sdtPr>
                <w:rPr>
                  <w:sz w:val="20"/>
                  <w:szCs w:val="20"/>
                </w:rPr>
                <w:id w:val="1260179984"/>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1C86A969"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56D7C475" w14:textId="77777777" w:rsidTr="007636DA">
        <w:trPr>
          <w:trHeight w:val="87"/>
        </w:trPr>
        <w:tc>
          <w:tcPr>
            <w:tcW w:w="1701" w:type="dxa"/>
            <w:tcBorders>
              <w:top w:val="nil"/>
              <w:bottom w:val="nil"/>
            </w:tcBorders>
          </w:tcPr>
          <w:p w14:paraId="18AB78CF" w14:textId="77777777" w:rsidR="00352346" w:rsidRPr="00D014B2" w:rsidRDefault="00352346" w:rsidP="00352346">
            <w:pPr>
              <w:ind w:left="167" w:rightChars="4" w:right="8" w:hanging="167"/>
              <w:jc w:val="left"/>
              <w:rPr>
                <w:rFonts w:asciiTheme="minorEastAsia" w:eastAsiaTheme="minorEastAsia" w:hAnsiTheme="minorEastAsia"/>
                <w:color w:val="000000" w:themeColor="text1"/>
                <w:sz w:val="22"/>
                <w:szCs w:val="22"/>
              </w:rPr>
            </w:pPr>
          </w:p>
        </w:tc>
        <w:tc>
          <w:tcPr>
            <w:tcW w:w="6096" w:type="dxa"/>
            <w:tcBorders>
              <w:top w:val="nil"/>
              <w:bottom w:val="nil"/>
            </w:tcBorders>
          </w:tcPr>
          <w:p w14:paraId="054667C2" w14:textId="77777777" w:rsidR="00352346" w:rsidRPr="00B52F99" w:rsidRDefault="00352346" w:rsidP="00352346">
            <w:pPr>
              <w:ind w:left="168" w:hanging="168"/>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(2) 介護職員等処遇改善加算（Ⅱ）</w:t>
            </w:r>
          </w:p>
          <w:p w14:paraId="790726AF" w14:textId="77777777" w:rsidR="00352346" w:rsidRPr="00B52F99" w:rsidRDefault="00352346" w:rsidP="00352346">
            <w:pPr>
              <w:ind w:left="167" w:firstLineChars="100" w:firstLine="221"/>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基本所定単位数の1000分の122に相当する単位数</w:t>
            </w:r>
          </w:p>
        </w:tc>
        <w:tc>
          <w:tcPr>
            <w:tcW w:w="1338" w:type="dxa"/>
            <w:tcBorders>
              <w:top w:val="nil"/>
              <w:bottom w:val="nil"/>
            </w:tcBorders>
          </w:tcPr>
          <w:p w14:paraId="22640408" w14:textId="77777777" w:rsidR="00352346" w:rsidRPr="00F26074" w:rsidRDefault="00901A3E" w:rsidP="00352346">
            <w:pPr>
              <w:ind w:leftChars="50" w:left="257" w:rightChars="50" w:right="105" w:hanging="152"/>
              <w:jc w:val="center"/>
              <w:rPr>
                <w:rFonts w:asciiTheme="minorEastAsia" w:eastAsiaTheme="minorEastAsia" w:hAnsiTheme="minorEastAsia"/>
                <w:sz w:val="22"/>
                <w:szCs w:val="22"/>
              </w:rPr>
            </w:pPr>
            <w:sdt>
              <w:sdtPr>
                <w:rPr>
                  <w:sz w:val="20"/>
                  <w:szCs w:val="20"/>
                </w:rPr>
                <w:id w:val="162364822"/>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71FB7581"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4B9D5B9C" w14:textId="77777777" w:rsidTr="00C11322">
        <w:trPr>
          <w:trHeight w:val="87"/>
        </w:trPr>
        <w:tc>
          <w:tcPr>
            <w:tcW w:w="1701" w:type="dxa"/>
            <w:tcBorders>
              <w:top w:val="nil"/>
              <w:bottom w:val="nil"/>
            </w:tcBorders>
          </w:tcPr>
          <w:p w14:paraId="2E989A3E" w14:textId="77777777" w:rsidR="00352346" w:rsidRPr="00D014B2" w:rsidRDefault="00352346" w:rsidP="00352346">
            <w:pPr>
              <w:ind w:left="167" w:rightChars="4" w:right="8" w:hanging="167"/>
              <w:jc w:val="left"/>
              <w:rPr>
                <w:rFonts w:asciiTheme="minorEastAsia" w:eastAsiaTheme="minorEastAsia" w:hAnsiTheme="minorEastAsia"/>
                <w:color w:val="000000" w:themeColor="text1"/>
                <w:sz w:val="22"/>
                <w:szCs w:val="22"/>
              </w:rPr>
            </w:pPr>
          </w:p>
        </w:tc>
        <w:tc>
          <w:tcPr>
            <w:tcW w:w="6096" w:type="dxa"/>
            <w:tcBorders>
              <w:top w:val="nil"/>
              <w:bottom w:val="nil"/>
            </w:tcBorders>
          </w:tcPr>
          <w:p w14:paraId="2F61F8EB" w14:textId="77777777" w:rsidR="00352346" w:rsidRPr="00B52F99" w:rsidRDefault="00352346" w:rsidP="00352346">
            <w:pPr>
              <w:ind w:left="168" w:hanging="168"/>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(3) 介護職員等処遇改善加算（Ⅲ）</w:t>
            </w:r>
          </w:p>
          <w:p w14:paraId="5C971248" w14:textId="77777777" w:rsidR="00352346" w:rsidRPr="00B52F99" w:rsidRDefault="00352346" w:rsidP="00352346">
            <w:pPr>
              <w:ind w:left="167" w:firstLineChars="100" w:firstLine="221"/>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基本所定単位数の1000分の110に相当する単位数</w:t>
            </w:r>
          </w:p>
        </w:tc>
        <w:tc>
          <w:tcPr>
            <w:tcW w:w="1338" w:type="dxa"/>
            <w:tcBorders>
              <w:top w:val="nil"/>
              <w:bottom w:val="nil"/>
            </w:tcBorders>
          </w:tcPr>
          <w:p w14:paraId="2AA535DD" w14:textId="77777777" w:rsidR="00352346" w:rsidRPr="00134055" w:rsidRDefault="00901A3E" w:rsidP="00352346">
            <w:pPr>
              <w:ind w:leftChars="50" w:left="257" w:rightChars="50" w:right="105" w:hanging="152"/>
              <w:jc w:val="center"/>
              <w:rPr>
                <w:rFonts w:asciiTheme="minorEastAsia" w:eastAsiaTheme="minorEastAsia" w:hAnsiTheme="minorEastAsia"/>
                <w:sz w:val="22"/>
                <w:szCs w:val="22"/>
              </w:rPr>
            </w:pPr>
            <w:sdt>
              <w:sdtPr>
                <w:rPr>
                  <w:sz w:val="20"/>
                  <w:szCs w:val="20"/>
                </w:rPr>
                <w:id w:val="760886278"/>
                <w14:checkbox>
                  <w14:checked w14:val="0"/>
                  <w14:checkedState w14:val="2612" w14:font="ＭＳ ゴシック"/>
                  <w14:uncheckedState w14:val="2610" w14:font="ＭＳ ゴシック"/>
                </w14:checkbox>
              </w:sdtPr>
              <w:sdtContent>
                <w:r w:rsidR="00352346" w:rsidRPr="00134055">
                  <w:rPr>
                    <w:rFonts w:hAnsi="ＭＳ ゴシック" w:hint="eastAsia"/>
                    <w:sz w:val="20"/>
                    <w:szCs w:val="20"/>
                  </w:rPr>
                  <w:t>☐</w:t>
                </w:r>
              </w:sdtContent>
            </w:sdt>
          </w:p>
        </w:tc>
        <w:tc>
          <w:tcPr>
            <w:tcW w:w="1197" w:type="dxa"/>
            <w:tcBorders>
              <w:top w:val="nil"/>
              <w:bottom w:val="nil"/>
            </w:tcBorders>
          </w:tcPr>
          <w:p w14:paraId="1F1033BB"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7B7D1A90" w14:textId="77777777" w:rsidTr="002C1574">
        <w:trPr>
          <w:trHeight w:val="87"/>
        </w:trPr>
        <w:tc>
          <w:tcPr>
            <w:tcW w:w="1701" w:type="dxa"/>
            <w:tcBorders>
              <w:top w:val="nil"/>
              <w:bottom w:val="nil"/>
            </w:tcBorders>
          </w:tcPr>
          <w:p w14:paraId="6ED03EDE" w14:textId="77777777" w:rsidR="00352346" w:rsidRPr="00D014B2" w:rsidRDefault="00352346" w:rsidP="00352346">
            <w:pPr>
              <w:ind w:left="167" w:rightChars="4" w:right="8" w:hanging="167"/>
              <w:jc w:val="left"/>
              <w:rPr>
                <w:rFonts w:asciiTheme="minorEastAsia" w:eastAsiaTheme="minorEastAsia" w:hAnsiTheme="minorEastAsia"/>
                <w:color w:val="000000" w:themeColor="text1"/>
                <w:sz w:val="22"/>
                <w:szCs w:val="22"/>
              </w:rPr>
            </w:pPr>
          </w:p>
        </w:tc>
        <w:tc>
          <w:tcPr>
            <w:tcW w:w="6096" w:type="dxa"/>
            <w:tcBorders>
              <w:top w:val="nil"/>
              <w:bottom w:val="nil"/>
            </w:tcBorders>
          </w:tcPr>
          <w:p w14:paraId="59997E3A" w14:textId="77777777" w:rsidR="00C80283" w:rsidRPr="00B52F99" w:rsidRDefault="00352346" w:rsidP="00C80283">
            <w:pPr>
              <w:ind w:left="168" w:hanging="168"/>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(4) 介護職員等処遇改善加算（Ⅳ）</w:t>
            </w:r>
          </w:p>
          <w:p w14:paraId="5A523F41" w14:textId="0CF62296" w:rsidR="00352346" w:rsidRPr="00B52F99" w:rsidRDefault="00352346" w:rsidP="00C80283">
            <w:pPr>
              <w:ind w:left="0" w:firstLineChars="150" w:firstLine="331"/>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b/>
                <w:color w:val="000000" w:themeColor="text1"/>
                <w:sz w:val="22"/>
                <w:szCs w:val="22"/>
              </w:rPr>
              <w:t>基本所定単位数の1000分の88に相当する単位数</w:t>
            </w:r>
          </w:p>
        </w:tc>
        <w:tc>
          <w:tcPr>
            <w:tcW w:w="1338" w:type="dxa"/>
            <w:tcBorders>
              <w:top w:val="nil"/>
              <w:bottom w:val="nil"/>
            </w:tcBorders>
          </w:tcPr>
          <w:p w14:paraId="2051865E" w14:textId="77777777" w:rsidR="00352346" w:rsidRPr="00134055" w:rsidRDefault="00901A3E" w:rsidP="00352346">
            <w:pPr>
              <w:ind w:leftChars="50" w:left="257" w:rightChars="50" w:right="105" w:hanging="152"/>
              <w:jc w:val="center"/>
              <w:rPr>
                <w:rFonts w:asciiTheme="minorEastAsia" w:eastAsiaTheme="minorEastAsia" w:hAnsiTheme="minorEastAsia"/>
                <w:sz w:val="22"/>
                <w:szCs w:val="22"/>
              </w:rPr>
            </w:pPr>
            <w:sdt>
              <w:sdtPr>
                <w:rPr>
                  <w:sz w:val="20"/>
                  <w:szCs w:val="20"/>
                </w:rPr>
                <w:id w:val="-1456323624"/>
                <w14:checkbox>
                  <w14:checked w14:val="0"/>
                  <w14:checkedState w14:val="2612" w14:font="ＭＳ ゴシック"/>
                  <w14:uncheckedState w14:val="2610" w14:font="ＭＳ ゴシック"/>
                </w14:checkbox>
              </w:sdtPr>
              <w:sdtContent>
                <w:r w:rsidR="00352346" w:rsidRPr="00134055">
                  <w:rPr>
                    <w:rFonts w:hAnsi="ＭＳ ゴシック" w:hint="eastAsia"/>
                    <w:sz w:val="20"/>
                    <w:szCs w:val="20"/>
                  </w:rPr>
                  <w:t>☐</w:t>
                </w:r>
              </w:sdtContent>
            </w:sdt>
          </w:p>
        </w:tc>
        <w:tc>
          <w:tcPr>
            <w:tcW w:w="1197" w:type="dxa"/>
            <w:tcBorders>
              <w:top w:val="nil"/>
              <w:bottom w:val="nil"/>
            </w:tcBorders>
          </w:tcPr>
          <w:p w14:paraId="729C913F"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1571BBE7" w14:textId="77777777" w:rsidTr="002C1574">
        <w:trPr>
          <w:trHeight w:val="87"/>
        </w:trPr>
        <w:tc>
          <w:tcPr>
            <w:tcW w:w="1701" w:type="dxa"/>
            <w:tcBorders>
              <w:top w:val="nil"/>
              <w:bottom w:val="nil"/>
            </w:tcBorders>
          </w:tcPr>
          <w:p w14:paraId="0971101C"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183B725" w14:textId="77777777" w:rsidR="00352346" w:rsidRPr="00B52F99" w:rsidRDefault="00352346" w:rsidP="00352346">
            <w:pPr>
              <w:ind w:left="167" w:hanging="167"/>
              <w:rPr>
                <w:rFonts w:asciiTheme="minorEastAsia" w:eastAsiaTheme="minorEastAsia" w:hAnsiTheme="minorEastAsia"/>
                <w:b/>
                <w:color w:val="000000" w:themeColor="text1"/>
                <w:sz w:val="22"/>
                <w:szCs w:val="22"/>
              </w:rPr>
            </w:pPr>
            <w:r w:rsidRPr="00B52F99">
              <w:rPr>
                <w:rFonts w:asciiTheme="minorEastAsia" w:eastAsiaTheme="minorEastAsia" w:hAnsiTheme="minorEastAsia" w:hint="eastAsia"/>
                <w:color w:val="000000" w:themeColor="text1"/>
                <w:sz w:val="22"/>
                <w:szCs w:val="22"/>
              </w:rPr>
              <w:t>※　別に厚生労働大臣が定める基準</w:t>
            </w:r>
          </w:p>
        </w:tc>
        <w:tc>
          <w:tcPr>
            <w:tcW w:w="1338" w:type="dxa"/>
            <w:tcBorders>
              <w:top w:val="nil"/>
              <w:bottom w:val="nil"/>
            </w:tcBorders>
          </w:tcPr>
          <w:p w14:paraId="4515F064" w14:textId="77777777" w:rsidR="00352346" w:rsidRPr="00134055" w:rsidRDefault="00352346" w:rsidP="00352346">
            <w:pPr>
              <w:ind w:leftChars="50" w:left="257" w:rightChars="50" w:right="105" w:hanging="152"/>
              <w:jc w:val="center"/>
              <w:rPr>
                <w:sz w:val="20"/>
                <w:szCs w:val="20"/>
              </w:rPr>
            </w:pPr>
          </w:p>
        </w:tc>
        <w:tc>
          <w:tcPr>
            <w:tcW w:w="1197" w:type="dxa"/>
            <w:tcBorders>
              <w:top w:val="nil"/>
              <w:bottom w:val="nil"/>
            </w:tcBorders>
          </w:tcPr>
          <w:p w14:paraId="75B40005"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7B1C05C7" w14:textId="77777777" w:rsidTr="00C11322">
        <w:trPr>
          <w:trHeight w:val="87"/>
        </w:trPr>
        <w:tc>
          <w:tcPr>
            <w:tcW w:w="1701" w:type="dxa"/>
            <w:tcBorders>
              <w:top w:val="nil"/>
              <w:bottom w:val="nil"/>
            </w:tcBorders>
          </w:tcPr>
          <w:p w14:paraId="4742389A"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28241D0" w14:textId="77777777" w:rsidR="00352346" w:rsidRPr="00B52F99" w:rsidRDefault="00352346" w:rsidP="00352346">
            <w:pPr>
              <w:ind w:left="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 xml:space="preserve">イ　</w:t>
            </w:r>
            <w:r w:rsidRPr="00B52F99">
              <w:rPr>
                <w:rFonts w:asciiTheme="minorEastAsia" w:eastAsiaTheme="minorEastAsia" w:hAnsiTheme="minorEastAsia" w:hint="eastAsia"/>
                <w:bCs/>
                <w:color w:val="000000" w:themeColor="text1"/>
                <w:sz w:val="22"/>
                <w:szCs w:val="22"/>
              </w:rPr>
              <w:t>介護職員等処遇改善加算（Ⅰ）</w:t>
            </w:r>
          </w:p>
        </w:tc>
        <w:tc>
          <w:tcPr>
            <w:tcW w:w="1338" w:type="dxa"/>
            <w:tcBorders>
              <w:top w:val="nil"/>
              <w:bottom w:val="nil"/>
            </w:tcBorders>
          </w:tcPr>
          <w:p w14:paraId="6A23A88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505D07B"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43B33E29" w14:textId="77777777" w:rsidTr="00C11322">
        <w:trPr>
          <w:trHeight w:val="87"/>
        </w:trPr>
        <w:tc>
          <w:tcPr>
            <w:tcW w:w="1701" w:type="dxa"/>
            <w:tcBorders>
              <w:top w:val="nil"/>
              <w:bottom w:val="nil"/>
            </w:tcBorders>
          </w:tcPr>
          <w:p w14:paraId="7D16904F"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5AB31FD" w14:textId="77777777" w:rsidR="00352346" w:rsidRPr="00B52F99" w:rsidRDefault="00352346" w:rsidP="00352346">
            <w:pPr>
              <w:ind w:left="0" w:firstLineChars="200" w:firstLine="44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次に定める基準のいずれにも適合すること。</w:t>
            </w:r>
          </w:p>
        </w:tc>
        <w:tc>
          <w:tcPr>
            <w:tcW w:w="1338" w:type="dxa"/>
            <w:tcBorders>
              <w:top w:val="nil"/>
              <w:bottom w:val="nil"/>
            </w:tcBorders>
          </w:tcPr>
          <w:p w14:paraId="73A9AA86"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EFFBAEF"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038F17F1" w14:textId="77777777" w:rsidTr="00C11322">
        <w:trPr>
          <w:trHeight w:val="87"/>
        </w:trPr>
        <w:tc>
          <w:tcPr>
            <w:tcW w:w="1701" w:type="dxa"/>
            <w:tcBorders>
              <w:top w:val="nil"/>
              <w:bottom w:val="nil"/>
            </w:tcBorders>
          </w:tcPr>
          <w:p w14:paraId="4E6494D8"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A267EF9" w14:textId="5BDD8242" w:rsidR="00352346" w:rsidRPr="00B52F99" w:rsidRDefault="00352346" w:rsidP="00B16A22">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(1)　介護職員その他の職員の賃金（退職手当を除く。）　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338" w:type="dxa"/>
            <w:tcBorders>
              <w:top w:val="nil"/>
              <w:bottom w:val="nil"/>
            </w:tcBorders>
          </w:tcPr>
          <w:p w14:paraId="61E20ED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8613084" w14:textId="0F747CF3" w:rsidR="00352346" w:rsidRPr="00F26074" w:rsidRDefault="00352346" w:rsidP="00352346">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95</w:t>
            </w:r>
            <w:r w:rsidRPr="00F26074">
              <w:rPr>
                <w:rFonts w:asciiTheme="minorEastAsia" w:eastAsiaTheme="minorEastAsia" w:hAnsiTheme="minorEastAsia" w:hint="eastAsia"/>
                <w:sz w:val="19"/>
                <w:szCs w:val="19"/>
              </w:rPr>
              <w:t>第</w:t>
            </w:r>
            <w:r w:rsidR="006362CB">
              <w:rPr>
                <w:rFonts w:asciiTheme="minorEastAsia" w:eastAsiaTheme="minorEastAsia" w:hAnsiTheme="minorEastAsia" w:hint="eastAsia"/>
                <w:sz w:val="19"/>
                <w:szCs w:val="19"/>
              </w:rPr>
              <w:t>四十四</w:t>
            </w:r>
            <w:r w:rsidRPr="00F26074">
              <w:rPr>
                <w:rFonts w:asciiTheme="minorEastAsia" w:eastAsiaTheme="minorEastAsia" w:hAnsiTheme="minorEastAsia" w:hint="eastAsia"/>
                <w:sz w:val="19"/>
                <w:szCs w:val="19"/>
              </w:rPr>
              <w:t>号</w:t>
            </w:r>
            <w:r w:rsidRPr="00EE1892">
              <w:rPr>
                <w:rFonts w:asciiTheme="minorEastAsia" w:eastAsiaTheme="minorEastAsia" w:hAnsiTheme="minorEastAsia" w:hint="eastAsia"/>
                <w:sz w:val="19"/>
                <w:szCs w:val="19"/>
              </w:rPr>
              <w:t>(</w:t>
            </w:r>
            <w:r w:rsidR="00E566BD">
              <w:rPr>
                <w:rFonts w:asciiTheme="minorEastAsia" w:eastAsiaTheme="minorEastAsia" w:hAnsiTheme="minorEastAsia" w:hint="eastAsia"/>
                <w:sz w:val="19"/>
                <w:szCs w:val="19"/>
              </w:rPr>
              <w:t>準用</w:t>
            </w:r>
            <w:r w:rsidR="006362CB">
              <w:rPr>
                <w:rFonts w:asciiTheme="minorEastAsia" w:eastAsiaTheme="minorEastAsia" w:hAnsiTheme="minorEastAsia" w:hint="eastAsia"/>
                <w:sz w:val="19"/>
                <w:szCs w:val="19"/>
              </w:rPr>
              <w:t>第</w:t>
            </w:r>
            <w:r w:rsidR="003668B1">
              <w:rPr>
                <w:rFonts w:asciiTheme="minorEastAsia" w:eastAsiaTheme="minorEastAsia" w:hAnsiTheme="minorEastAsia" w:hint="eastAsia"/>
                <w:sz w:val="19"/>
                <w:szCs w:val="19"/>
              </w:rPr>
              <w:t xml:space="preserve"> 四</w:t>
            </w:r>
            <w:r w:rsidR="006362CB">
              <w:rPr>
                <w:rFonts w:asciiTheme="minorEastAsia" w:eastAsiaTheme="minorEastAsia" w:hAnsiTheme="minorEastAsia" w:hint="eastAsia"/>
                <w:sz w:val="19"/>
                <w:szCs w:val="19"/>
              </w:rPr>
              <w:t>号</w:t>
            </w:r>
            <w:r w:rsidRPr="00EE1892">
              <w:rPr>
                <w:rFonts w:asciiTheme="minorEastAsia" w:eastAsiaTheme="minorEastAsia" w:hAnsiTheme="minorEastAsia" w:hint="eastAsia"/>
                <w:sz w:val="19"/>
                <w:szCs w:val="19"/>
              </w:rPr>
              <w:t>)</w:t>
            </w:r>
          </w:p>
        </w:tc>
      </w:tr>
      <w:tr w:rsidR="00352346" w:rsidRPr="00F26074" w14:paraId="0D9BF045" w14:textId="77777777" w:rsidTr="00C11322">
        <w:trPr>
          <w:trHeight w:val="87"/>
        </w:trPr>
        <w:tc>
          <w:tcPr>
            <w:tcW w:w="1701" w:type="dxa"/>
            <w:tcBorders>
              <w:top w:val="nil"/>
              <w:bottom w:val="nil"/>
            </w:tcBorders>
          </w:tcPr>
          <w:p w14:paraId="23961FD1"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14F4F4B" w14:textId="77777777" w:rsidR="00352346" w:rsidRPr="00B52F99" w:rsidRDefault="00352346" w:rsidP="00352346">
            <w:pPr>
              <w:ind w:leftChars="350" w:left="955" w:hangingChars="100" w:hanging="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ア　事業所が仮に介護職員等処遇改善加算</w:t>
            </w:r>
            <w:r w:rsidRPr="00B52F99">
              <w:rPr>
                <w:rFonts w:asciiTheme="minorEastAsia" w:eastAsiaTheme="minorEastAsia" w:hAnsiTheme="minorEastAsia"/>
                <w:color w:val="000000" w:themeColor="text1"/>
                <w:sz w:val="22"/>
                <w:szCs w:val="22"/>
              </w:rPr>
              <w:t>(Ⅳ)</w:t>
            </w:r>
            <w:r w:rsidRPr="00B52F99">
              <w:rPr>
                <w:rFonts w:asciiTheme="minorEastAsia" w:eastAsiaTheme="minorEastAsia" w:hAnsiTheme="minorEastAsia" w:hint="eastAsia"/>
                <w:color w:val="000000" w:themeColor="text1"/>
                <w:sz w:val="22"/>
                <w:szCs w:val="22"/>
              </w:rPr>
              <w:t>を算定した場合に算定することが見込まれる額の２分の１以上を基本給又は決まって毎月支払われる手当に充てるものであること。</w:t>
            </w:r>
          </w:p>
        </w:tc>
        <w:tc>
          <w:tcPr>
            <w:tcW w:w="1338" w:type="dxa"/>
            <w:tcBorders>
              <w:top w:val="nil"/>
              <w:bottom w:val="nil"/>
            </w:tcBorders>
          </w:tcPr>
          <w:p w14:paraId="6AA1DD3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EAF7EAF"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C2FCA9A" w14:textId="77777777" w:rsidTr="00C11322">
        <w:trPr>
          <w:trHeight w:val="87"/>
        </w:trPr>
        <w:tc>
          <w:tcPr>
            <w:tcW w:w="1701" w:type="dxa"/>
            <w:tcBorders>
              <w:top w:val="nil"/>
              <w:bottom w:val="nil"/>
            </w:tcBorders>
          </w:tcPr>
          <w:p w14:paraId="325D41BD"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EAFABC1" w14:textId="77777777" w:rsidR="00352346" w:rsidRPr="00B52F99" w:rsidRDefault="00352346" w:rsidP="00352346">
            <w:pPr>
              <w:ind w:leftChars="350" w:left="955" w:hangingChars="100" w:hanging="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イ　事業所において、介護福祉士であって、経験及び技能を有する介護職員と認められる者（以下「経験・技能のある介護職員」という。）のうち一人は、賃金改善後の賃金の見込額が年額</w:t>
            </w:r>
            <w:r w:rsidRPr="00B52F99">
              <w:rPr>
                <w:rFonts w:asciiTheme="minorEastAsia" w:eastAsiaTheme="minorEastAsia" w:hAnsiTheme="minorEastAsia"/>
                <w:color w:val="000000" w:themeColor="text1"/>
                <w:sz w:val="22"/>
                <w:szCs w:val="22"/>
              </w:rPr>
              <w:t>440万円以上であること。ただし、介護職員等処遇改善加算の算定見込額が少額であることその他の理由により、当該賃金改善が困難である場合はこの限りでないこと。</w:t>
            </w:r>
          </w:p>
        </w:tc>
        <w:tc>
          <w:tcPr>
            <w:tcW w:w="1338" w:type="dxa"/>
            <w:tcBorders>
              <w:top w:val="nil"/>
              <w:bottom w:val="nil"/>
            </w:tcBorders>
          </w:tcPr>
          <w:p w14:paraId="745CD88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8EB0BC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20C2042" w14:textId="77777777" w:rsidTr="00C11322">
        <w:trPr>
          <w:trHeight w:val="87"/>
        </w:trPr>
        <w:tc>
          <w:tcPr>
            <w:tcW w:w="1701" w:type="dxa"/>
            <w:tcBorders>
              <w:top w:val="nil"/>
              <w:bottom w:val="nil"/>
            </w:tcBorders>
          </w:tcPr>
          <w:p w14:paraId="307C52B5"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C7DBEA6" w14:textId="77CC87EA"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(2)　(1)の賃金改善に関する計画、当該計画に係る実施期間及び実施方法その他の職員の処遇改善の計画等を記載した介護職員等処遇改善計画書を作成し、全ての職員に周知し、市長に届け出ていること。</w:t>
            </w:r>
          </w:p>
        </w:tc>
        <w:tc>
          <w:tcPr>
            <w:tcW w:w="1338" w:type="dxa"/>
            <w:tcBorders>
              <w:top w:val="nil"/>
              <w:bottom w:val="nil"/>
            </w:tcBorders>
          </w:tcPr>
          <w:p w14:paraId="6F07B86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63B0A7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50EABAC" w14:textId="77777777" w:rsidTr="00C11322">
        <w:trPr>
          <w:trHeight w:val="87"/>
        </w:trPr>
        <w:tc>
          <w:tcPr>
            <w:tcW w:w="1701" w:type="dxa"/>
            <w:tcBorders>
              <w:top w:val="nil"/>
              <w:bottom w:val="nil"/>
            </w:tcBorders>
          </w:tcPr>
          <w:p w14:paraId="563E7F4F"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6A6D2F1" w14:textId="77777777"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(3) 介護職員等処遇改善加算の算定額に相当する賃金改善を実施すること。</w:t>
            </w:r>
          </w:p>
        </w:tc>
        <w:tc>
          <w:tcPr>
            <w:tcW w:w="1338" w:type="dxa"/>
            <w:tcBorders>
              <w:top w:val="nil"/>
              <w:bottom w:val="nil"/>
            </w:tcBorders>
          </w:tcPr>
          <w:p w14:paraId="38F727D7"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CC0371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0D16009" w14:textId="77777777" w:rsidTr="00C11322">
        <w:trPr>
          <w:trHeight w:val="87"/>
        </w:trPr>
        <w:tc>
          <w:tcPr>
            <w:tcW w:w="1701" w:type="dxa"/>
            <w:tcBorders>
              <w:top w:val="nil"/>
              <w:bottom w:val="nil"/>
            </w:tcBorders>
          </w:tcPr>
          <w:p w14:paraId="4EDCCD69"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7C10C97" w14:textId="381CB262"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(4)　事業年度ごとに職員の処遇改善に関する実績を市長に報告すること。</w:t>
            </w:r>
          </w:p>
        </w:tc>
        <w:tc>
          <w:tcPr>
            <w:tcW w:w="1338" w:type="dxa"/>
            <w:tcBorders>
              <w:top w:val="nil"/>
              <w:bottom w:val="nil"/>
            </w:tcBorders>
          </w:tcPr>
          <w:p w14:paraId="140CAF5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5B0203B"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611BF740" w14:textId="77777777" w:rsidTr="00C11322">
        <w:trPr>
          <w:trHeight w:val="87"/>
        </w:trPr>
        <w:tc>
          <w:tcPr>
            <w:tcW w:w="1701" w:type="dxa"/>
            <w:tcBorders>
              <w:top w:val="nil"/>
              <w:bottom w:val="nil"/>
            </w:tcBorders>
          </w:tcPr>
          <w:p w14:paraId="4B5E02A0"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097874B" w14:textId="77777777"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(5)　算定日が属する月の前12月間において、労働基準法、労働者災害補償保険法、最低賃金法、雇用保険法その他の労働に関する法令に違反し、罰金以上の刑に処せられていないこと。</w:t>
            </w:r>
          </w:p>
        </w:tc>
        <w:tc>
          <w:tcPr>
            <w:tcW w:w="1338" w:type="dxa"/>
            <w:tcBorders>
              <w:top w:val="nil"/>
              <w:bottom w:val="nil"/>
            </w:tcBorders>
          </w:tcPr>
          <w:p w14:paraId="002E39E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8708E9E"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A5EFEA3" w14:textId="77777777" w:rsidTr="00C11322">
        <w:trPr>
          <w:trHeight w:val="87"/>
        </w:trPr>
        <w:tc>
          <w:tcPr>
            <w:tcW w:w="1701" w:type="dxa"/>
            <w:tcBorders>
              <w:top w:val="nil"/>
              <w:bottom w:val="nil"/>
            </w:tcBorders>
          </w:tcPr>
          <w:p w14:paraId="08E92EC8"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4B45F5B" w14:textId="77777777" w:rsidR="00352346" w:rsidRPr="00B52F99" w:rsidRDefault="00352346" w:rsidP="00352346">
            <w:pPr>
              <w:ind w:leftChars="200" w:left="420" w:firstLineChars="0" w:firstLine="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(6)　労働保険料の納付が適正に行われていること。</w:t>
            </w:r>
          </w:p>
        </w:tc>
        <w:tc>
          <w:tcPr>
            <w:tcW w:w="1338" w:type="dxa"/>
            <w:tcBorders>
              <w:top w:val="nil"/>
              <w:bottom w:val="nil"/>
            </w:tcBorders>
          </w:tcPr>
          <w:p w14:paraId="46BB28C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51965B1"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44F8960" w14:textId="77777777" w:rsidTr="00C11322">
        <w:trPr>
          <w:trHeight w:val="87"/>
        </w:trPr>
        <w:tc>
          <w:tcPr>
            <w:tcW w:w="1701" w:type="dxa"/>
            <w:tcBorders>
              <w:top w:val="nil"/>
              <w:bottom w:val="nil"/>
            </w:tcBorders>
          </w:tcPr>
          <w:p w14:paraId="795B63B1"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20C6B25" w14:textId="77777777" w:rsidR="00352346" w:rsidRPr="00B52F99" w:rsidRDefault="00352346" w:rsidP="00352346">
            <w:pPr>
              <w:ind w:leftChars="200" w:left="420" w:firstLineChars="0" w:firstLine="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(7)　次に掲げる基準のいずれにも適合すること。</w:t>
            </w:r>
          </w:p>
        </w:tc>
        <w:tc>
          <w:tcPr>
            <w:tcW w:w="1338" w:type="dxa"/>
            <w:tcBorders>
              <w:top w:val="nil"/>
              <w:bottom w:val="nil"/>
            </w:tcBorders>
          </w:tcPr>
          <w:p w14:paraId="71774F5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92CBCB1"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8A77DBF" w14:textId="77777777" w:rsidTr="00C11322">
        <w:trPr>
          <w:trHeight w:val="87"/>
        </w:trPr>
        <w:tc>
          <w:tcPr>
            <w:tcW w:w="1701" w:type="dxa"/>
            <w:tcBorders>
              <w:top w:val="nil"/>
              <w:bottom w:val="nil"/>
            </w:tcBorders>
          </w:tcPr>
          <w:p w14:paraId="4A55EEC2"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DB55BDF"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(一)　介護職員の任用の際における職責又は職務内</w:t>
            </w:r>
            <w:r w:rsidRPr="00B52F99">
              <w:rPr>
                <w:rFonts w:asciiTheme="minorEastAsia" w:eastAsiaTheme="minorEastAsia" w:hAnsiTheme="minorEastAsia"/>
                <w:color w:val="000000" w:themeColor="text1"/>
                <w:sz w:val="22"/>
                <w:szCs w:val="22"/>
              </w:rPr>
              <w:t xml:space="preserve">  </w:t>
            </w:r>
            <w:r w:rsidRPr="00B52F99">
              <w:rPr>
                <w:rFonts w:asciiTheme="minorEastAsia" w:eastAsiaTheme="minorEastAsia" w:hAnsiTheme="minorEastAsia" w:hint="eastAsia"/>
                <w:color w:val="000000" w:themeColor="text1"/>
                <w:sz w:val="22"/>
                <w:szCs w:val="22"/>
              </w:rPr>
              <w:t xml:space="preserve">  </w:t>
            </w:r>
            <w:r w:rsidRPr="00B52F99">
              <w:rPr>
                <w:rFonts w:asciiTheme="minorEastAsia" w:eastAsiaTheme="minorEastAsia" w:hAnsiTheme="minorEastAsia"/>
                <w:color w:val="000000" w:themeColor="text1"/>
                <w:sz w:val="22"/>
                <w:szCs w:val="22"/>
              </w:rPr>
              <w:t xml:space="preserve">  </w:t>
            </w:r>
            <w:r w:rsidRPr="00B52F99">
              <w:rPr>
                <w:rFonts w:asciiTheme="minorEastAsia" w:eastAsiaTheme="minorEastAsia" w:hAnsiTheme="minorEastAsia" w:hint="eastAsia"/>
                <w:color w:val="000000" w:themeColor="text1"/>
                <w:sz w:val="22"/>
                <w:szCs w:val="22"/>
              </w:rPr>
              <w:t>容等の要件（賃金に関するものを含む）を定めていること。</w:t>
            </w:r>
          </w:p>
        </w:tc>
        <w:tc>
          <w:tcPr>
            <w:tcW w:w="1338" w:type="dxa"/>
            <w:tcBorders>
              <w:top w:val="nil"/>
              <w:bottom w:val="nil"/>
            </w:tcBorders>
          </w:tcPr>
          <w:p w14:paraId="11925A3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69BF8E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3605BEE7" w14:textId="77777777" w:rsidTr="00C11322">
        <w:trPr>
          <w:trHeight w:val="87"/>
        </w:trPr>
        <w:tc>
          <w:tcPr>
            <w:tcW w:w="1701" w:type="dxa"/>
            <w:tcBorders>
              <w:top w:val="nil"/>
              <w:bottom w:val="nil"/>
            </w:tcBorders>
          </w:tcPr>
          <w:p w14:paraId="6C8FD01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42EFC0A"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(二)　(一)の要件について書面をもって作成し、全ての介護職員に周知していること。</w:t>
            </w:r>
          </w:p>
        </w:tc>
        <w:tc>
          <w:tcPr>
            <w:tcW w:w="1338" w:type="dxa"/>
            <w:tcBorders>
              <w:top w:val="nil"/>
              <w:bottom w:val="nil"/>
            </w:tcBorders>
          </w:tcPr>
          <w:p w14:paraId="7987E4D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6425A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E592D00" w14:textId="77777777" w:rsidTr="00C11322">
        <w:trPr>
          <w:trHeight w:val="87"/>
        </w:trPr>
        <w:tc>
          <w:tcPr>
            <w:tcW w:w="1701" w:type="dxa"/>
            <w:tcBorders>
              <w:top w:val="nil"/>
              <w:bottom w:val="nil"/>
            </w:tcBorders>
          </w:tcPr>
          <w:p w14:paraId="15797D29"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0C34E2E"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(三)　介護職員の資質の向上の支援に関する計画を策定し、当該計画に係る研修の実施又は研修の機会を確保していること。</w:t>
            </w:r>
          </w:p>
        </w:tc>
        <w:tc>
          <w:tcPr>
            <w:tcW w:w="1338" w:type="dxa"/>
            <w:tcBorders>
              <w:top w:val="nil"/>
              <w:bottom w:val="nil"/>
            </w:tcBorders>
          </w:tcPr>
          <w:p w14:paraId="0F9B351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04FBED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42848C2" w14:textId="77777777" w:rsidTr="00C11322">
        <w:trPr>
          <w:trHeight w:val="87"/>
        </w:trPr>
        <w:tc>
          <w:tcPr>
            <w:tcW w:w="1701" w:type="dxa"/>
            <w:tcBorders>
              <w:top w:val="nil"/>
              <w:bottom w:val="nil"/>
            </w:tcBorders>
          </w:tcPr>
          <w:p w14:paraId="5E202C3E"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134E3F29"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(四)  (三)について、全ての介護職員に周知していること。</w:t>
            </w:r>
          </w:p>
        </w:tc>
        <w:tc>
          <w:tcPr>
            <w:tcW w:w="1338" w:type="dxa"/>
            <w:tcBorders>
              <w:top w:val="nil"/>
              <w:bottom w:val="nil"/>
            </w:tcBorders>
          </w:tcPr>
          <w:p w14:paraId="3BD9CC4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7F9FF5"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DF585D3" w14:textId="77777777" w:rsidTr="00C11322">
        <w:trPr>
          <w:trHeight w:val="87"/>
        </w:trPr>
        <w:tc>
          <w:tcPr>
            <w:tcW w:w="1701" w:type="dxa"/>
            <w:tcBorders>
              <w:top w:val="nil"/>
              <w:bottom w:val="nil"/>
            </w:tcBorders>
          </w:tcPr>
          <w:p w14:paraId="687BEA4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4D7A1A6"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(五)　介護職員の経験若しくは資格等に応じて昇給する仕組み又は一定の基準に基づき定期に昇給</w:t>
            </w:r>
            <w:r w:rsidRPr="00B52F99">
              <w:rPr>
                <w:rFonts w:asciiTheme="minorEastAsia" w:eastAsiaTheme="minorEastAsia" w:hAnsiTheme="minorEastAsia" w:hint="eastAsia"/>
                <w:color w:val="000000" w:themeColor="text1"/>
                <w:sz w:val="22"/>
                <w:szCs w:val="22"/>
              </w:rPr>
              <w:lastRenderedPageBreak/>
              <w:t>を判定する仕組みを設けていること。</w:t>
            </w:r>
          </w:p>
        </w:tc>
        <w:tc>
          <w:tcPr>
            <w:tcW w:w="1338" w:type="dxa"/>
            <w:tcBorders>
              <w:top w:val="nil"/>
              <w:bottom w:val="nil"/>
            </w:tcBorders>
          </w:tcPr>
          <w:p w14:paraId="0F6140D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00276F"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6F544185" w14:textId="77777777" w:rsidTr="00C11322">
        <w:trPr>
          <w:trHeight w:val="87"/>
        </w:trPr>
        <w:tc>
          <w:tcPr>
            <w:tcW w:w="1701" w:type="dxa"/>
            <w:tcBorders>
              <w:top w:val="nil"/>
              <w:bottom w:val="nil"/>
            </w:tcBorders>
          </w:tcPr>
          <w:p w14:paraId="6F1BA17A"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120EBD82" w14:textId="77777777" w:rsidR="00352346" w:rsidRPr="00B52F99" w:rsidRDefault="00352346" w:rsidP="00352346">
            <w:pPr>
              <w:ind w:leftChars="350" w:left="1065"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(六)　(五)の要件について書面をもって作成し、全ての介護職員に周知していること。</w:t>
            </w:r>
          </w:p>
        </w:tc>
        <w:tc>
          <w:tcPr>
            <w:tcW w:w="1338" w:type="dxa"/>
            <w:tcBorders>
              <w:top w:val="nil"/>
              <w:bottom w:val="nil"/>
            </w:tcBorders>
          </w:tcPr>
          <w:p w14:paraId="5A88E53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0CD4EC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6C5C112" w14:textId="77777777" w:rsidTr="00C11322">
        <w:trPr>
          <w:trHeight w:val="87"/>
        </w:trPr>
        <w:tc>
          <w:tcPr>
            <w:tcW w:w="1701" w:type="dxa"/>
            <w:tcBorders>
              <w:top w:val="nil"/>
              <w:bottom w:val="nil"/>
            </w:tcBorders>
          </w:tcPr>
          <w:p w14:paraId="0E62769E"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26D4311" w14:textId="0181EA4A"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(8) (2)の届出に係る計画の期間中に実施する職員の処遇改善の内容（賃金改善に関するものを除く。）及び当該職員の処遇改善に要する費用の見込額を全ての職員に周知していること。</w:t>
            </w:r>
          </w:p>
        </w:tc>
        <w:tc>
          <w:tcPr>
            <w:tcW w:w="1338" w:type="dxa"/>
            <w:tcBorders>
              <w:top w:val="nil"/>
              <w:bottom w:val="nil"/>
            </w:tcBorders>
          </w:tcPr>
          <w:p w14:paraId="64B2E1C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D8D74C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B74647D" w14:textId="77777777" w:rsidTr="00C11322">
        <w:trPr>
          <w:trHeight w:val="87"/>
        </w:trPr>
        <w:tc>
          <w:tcPr>
            <w:tcW w:w="1701" w:type="dxa"/>
            <w:tcBorders>
              <w:top w:val="nil"/>
              <w:bottom w:val="nil"/>
            </w:tcBorders>
          </w:tcPr>
          <w:p w14:paraId="1B8CB405"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E2ED9E" w14:textId="77777777" w:rsidR="00352346" w:rsidRPr="00B52F99" w:rsidRDefault="00352346" w:rsidP="00352346">
            <w:pPr>
              <w:ind w:leftChars="200" w:left="750" w:hangingChars="150" w:hanging="33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9)</w:t>
            </w:r>
            <w:r w:rsidRPr="00B52F99">
              <w:rPr>
                <w:rFonts w:asciiTheme="minorEastAsia" w:eastAsiaTheme="minorEastAsia" w:hAnsiTheme="minorEastAsia" w:hint="eastAsia"/>
                <w:color w:val="000000" w:themeColor="text1"/>
                <w:sz w:val="22"/>
                <w:szCs w:val="22"/>
              </w:rPr>
              <w:t xml:space="preserve">　(</w:t>
            </w:r>
            <w:r w:rsidRPr="00B52F99">
              <w:rPr>
                <w:rFonts w:asciiTheme="minorEastAsia" w:eastAsiaTheme="minorEastAsia" w:hAnsiTheme="minorEastAsia"/>
                <w:color w:val="000000" w:themeColor="text1"/>
                <w:sz w:val="22"/>
                <w:szCs w:val="22"/>
              </w:rPr>
              <w:t>8)</w:t>
            </w:r>
            <w:r w:rsidRPr="00B52F99">
              <w:rPr>
                <w:rFonts w:asciiTheme="minorEastAsia" w:eastAsiaTheme="minorEastAsia" w:hAnsiTheme="minorEastAsia" w:hint="eastAsia"/>
                <w:color w:val="000000" w:themeColor="text1"/>
                <w:sz w:val="22"/>
                <w:szCs w:val="22"/>
              </w:rPr>
              <w:t>の処遇改善の内容等について、インターネットの利用その他の適切な方法により公表していること。</w:t>
            </w:r>
          </w:p>
        </w:tc>
        <w:tc>
          <w:tcPr>
            <w:tcW w:w="1338" w:type="dxa"/>
            <w:tcBorders>
              <w:top w:val="nil"/>
              <w:bottom w:val="nil"/>
            </w:tcBorders>
          </w:tcPr>
          <w:p w14:paraId="3FC2C36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CE392E"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B94D238" w14:textId="77777777" w:rsidTr="00C11322">
        <w:trPr>
          <w:trHeight w:val="87"/>
        </w:trPr>
        <w:tc>
          <w:tcPr>
            <w:tcW w:w="1701" w:type="dxa"/>
            <w:tcBorders>
              <w:top w:val="nil"/>
              <w:bottom w:val="nil"/>
            </w:tcBorders>
          </w:tcPr>
          <w:p w14:paraId="1B3FF3E4"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7C3B8E" w14:textId="1D065963" w:rsidR="00352346" w:rsidRPr="00025DC6" w:rsidRDefault="00352346" w:rsidP="00352346">
            <w:pPr>
              <w:ind w:leftChars="200" w:left="750" w:hangingChars="150" w:hanging="330"/>
              <w:rPr>
                <w:rFonts w:asciiTheme="minorEastAsia" w:eastAsiaTheme="minorEastAsia" w:hAnsiTheme="minorEastAsia"/>
                <w:color w:val="FF0000"/>
                <w:sz w:val="22"/>
                <w:szCs w:val="22"/>
              </w:rPr>
            </w:pPr>
            <w:r w:rsidRPr="00BD10C8">
              <w:rPr>
                <w:rFonts w:asciiTheme="minorEastAsia" w:eastAsiaTheme="minorEastAsia" w:hAnsiTheme="minorEastAsia" w:hint="eastAsia"/>
                <w:color w:val="000000" w:themeColor="text1"/>
                <w:sz w:val="22"/>
                <w:szCs w:val="22"/>
              </w:rPr>
              <w:t>(</w:t>
            </w:r>
            <w:r w:rsidRPr="00BD10C8">
              <w:rPr>
                <w:rFonts w:asciiTheme="minorEastAsia" w:eastAsiaTheme="minorEastAsia" w:hAnsiTheme="minorEastAsia"/>
                <w:color w:val="000000" w:themeColor="text1"/>
                <w:sz w:val="22"/>
                <w:szCs w:val="22"/>
              </w:rPr>
              <w:t>10)</w:t>
            </w:r>
            <w:r w:rsidRPr="00BD10C8">
              <w:rPr>
                <w:rFonts w:asciiTheme="minorEastAsia" w:eastAsiaTheme="minorEastAsia" w:hAnsiTheme="minorEastAsia" w:hint="eastAsia"/>
                <w:color w:val="000000" w:themeColor="text1"/>
                <w:sz w:val="22"/>
                <w:szCs w:val="22"/>
              </w:rPr>
              <w:t xml:space="preserve">　特定施設入居者生活介護費における</w:t>
            </w:r>
            <w:r w:rsidR="00AF2529" w:rsidRPr="00BD10C8">
              <w:rPr>
                <w:rFonts w:asciiTheme="minorEastAsia" w:eastAsiaTheme="minorEastAsia" w:hAnsiTheme="minorEastAsia" w:hint="eastAsia"/>
                <w:color w:val="000000" w:themeColor="text1"/>
                <w:sz w:val="22"/>
                <w:szCs w:val="22"/>
              </w:rPr>
              <w:t>入居継続支援加算</w:t>
            </w:r>
            <w:r w:rsidR="00AF2529" w:rsidRPr="00BD10C8">
              <w:rPr>
                <w:rFonts w:asciiTheme="minorEastAsia" w:eastAsiaTheme="minorEastAsia" w:hAnsiTheme="minorEastAsia"/>
                <w:color w:val="000000" w:themeColor="text1"/>
                <w:sz w:val="22"/>
                <w:szCs w:val="22"/>
              </w:rPr>
              <w:t>(Ⅰ)若しくは(Ⅱ)又は</w:t>
            </w:r>
            <w:r w:rsidRPr="00BD10C8">
              <w:rPr>
                <w:rFonts w:asciiTheme="minorEastAsia" w:eastAsiaTheme="minorEastAsia" w:hAnsiTheme="minorEastAsia" w:hint="eastAsia"/>
                <w:color w:val="000000" w:themeColor="text1"/>
                <w:sz w:val="22"/>
                <w:szCs w:val="22"/>
              </w:rPr>
              <w:t>サービス提供体制強化加算</w:t>
            </w:r>
            <w:r w:rsidRPr="00BD10C8">
              <w:rPr>
                <w:rFonts w:asciiTheme="minorEastAsia" w:eastAsiaTheme="minorEastAsia" w:hAnsiTheme="minorEastAsia"/>
                <w:color w:val="000000" w:themeColor="text1"/>
                <w:sz w:val="22"/>
                <w:szCs w:val="22"/>
              </w:rPr>
              <w:t>(Ⅰ)</w:t>
            </w:r>
            <w:r w:rsidR="003A39F4" w:rsidRPr="00BD10C8">
              <w:rPr>
                <w:rFonts w:asciiTheme="minorEastAsia" w:eastAsiaTheme="minorEastAsia" w:hAnsiTheme="minorEastAsia" w:hint="eastAsia"/>
                <w:color w:val="000000" w:themeColor="text1"/>
                <w:sz w:val="22"/>
                <w:szCs w:val="22"/>
              </w:rPr>
              <w:t>若しくは</w:t>
            </w:r>
            <w:r w:rsidRPr="00BD10C8">
              <w:rPr>
                <w:rFonts w:asciiTheme="minorEastAsia" w:eastAsiaTheme="minorEastAsia" w:hAnsiTheme="minorEastAsia"/>
                <w:color w:val="000000" w:themeColor="text1"/>
                <w:sz w:val="22"/>
                <w:szCs w:val="22"/>
              </w:rPr>
              <w:t>(Ⅱ)のいずれかを届け出ていること。</w:t>
            </w:r>
          </w:p>
        </w:tc>
        <w:tc>
          <w:tcPr>
            <w:tcW w:w="1338" w:type="dxa"/>
            <w:tcBorders>
              <w:top w:val="nil"/>
              <w:bottom w:val="nil"/>
            </w:tcBorders>
          </w:tcPr>
          <w:p w14:paraId="5C05AC9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0BB46B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3916498" w14:textId="77777777" w:rsidTr="00C11322">
        <w:trPr>
          <w:trHeight w:val="87"/>
        </w:trPr>
        <w:tc>
          <w:tcPr>
            <w:tcW w:w="1701" w:type="dxa"/>
            <w:tcBorders>
              <w:top w:val="nil"/>
              <w:bottom w:val="nil"/>
            </w:tcBorders>
          </w:tcPr>
          <w:p w14:paraId="67516BDC"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9A3B5A2" w14:textId="77777777" w:rsidR="00352346" w:rsidRPr="00B52F99" w:rsidRDefault="00352346" w:rsidP="00352346">
            <w:pPr>
              <w:ind w:left="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ロ　介護職員等処遇改善加算（Ⅱ）</w:t>
            </w:r>
          </w:p>
        </w:tc>
        <w:tc>
          <w:tcPr>
            <w:tcW w:w="1338" w:type="dxa"/>
            <w:tcBorders>
              <w:top w:val="nil"/>
              <w:bottom w:val="nil"/>
            </w:tcBorders>
          </w:tcPr>
          <w:p w14:paraId="587BD21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382FE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9CC19AE" w14:textId="77777777" w:rsidTr="00C11322">
        <w:trPr>
          <w:trHeight w:val="87"/>
        </w:trPr>
        <w:tc>
          <w:tcPr>
            <w:tcW w:w="1701" w:type="dxa"/>
            <w:tcBorders>
              <w:top w:val="nil"/>
              <w:bottom w:val="nil"/>
            </w:tcBorders>
          </w:tcPr>
          <w:p w14:paraId="7BCCC1E1"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936CA73" w14:textId="5A99CCC3" w:rsidR="00352346" w:rsidRPr="00B52F99" w:rsidRDefault="00352346" w:rsidP="00352346">
            <w:pPr>
              <w:ind w:leftChars="200" w:left="42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イ(1)から(</w:t>
            </w:r>
            <w:r w:rsidRPr="00B52F99">
              <w:rPr>
                <w:rFonts w:asciiTheme="minorEastAsia" w:eastAsiaTheme="minorEastAsia" w:hAnsiTheme="minorEastAsia"/>
                <w:color w:val="000000" w:themeColor="text1"/>
                <w:sz w:val="22"/>
                <w:szCs w:val="22"/>
              </w:rPr>
              <w:t>9)</w:t>
            </w:r>
            <w:r w:rsidRPr="00B52F99">
              <w:rPr>
                <w:rFonts w:asciiTheme="minorEastAsia" w:eastAsiaTheme="minorEastAsia" w:hAnsiTheme="minorEastAsia" w:hint="eastAsia"/>
                <w:color w:val="000000" w:themeColor="text1"/>
                <w:sz w:val="22"/>
                <w:szCs w:val="22"/>
              </w:rPr>
              <w:t>までに掲げる基準のいずれにも適合すること。</w:t>
            </w:r>
          </w:p>
        </w:tc>
        <w:tc>
          <w:tcPr>
            <w:tcW w:w="1338" w:type="dxa"/>
            <w:tcBorders>
              <w:top w:val="nil"/>
              <w:bottom w:val="nil"/>
            </w:tcBorders>
          </w:tcPr>
          <w:p w14:paraId="46018567"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367A25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A9E1994" w14:textId="77777777" w:rsidTr="00C11322">
        <w:trPr>
          <w:trHeight w:val="87"/>
        </w:trPr>
        <w:tc>
          <w:tcPr>
            <w:tcW w:w="1701" w:type="dxa"/>
            <w:tcBorders>
              <w:top w:val="nil"/>
              <w:bottom w:val="nil"/>
            </w:tcBorders>
          </w:tcPr>
          <w:p w14:paraId="260210E3"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84EA4DD" w14:textId="77777777" w:rsidR="00352346" w:rsidRPr="00B52F99" w:rsidRDefault="00352346" w:rsidP="00352346">
            <w:pPr>
              <w:ind w:left="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 xml:space="preserve">ハ　</w:t>
            </w:r>
            <w:r w:rsidRPr="00B52F99">
              <w:rPr>
                <w:rFonts w:asciiTheme="minorEastAsia" w:eastAsiaTheme="minorEastAsia" w:hAnsiTheme="minorEastAsia" w:hint="eastAsia"/>
                <w:bCs/>
                <w:color w:val="000000" w:themeColor="text1"/>
                <w:sz w:val="22"/>
                <w:szCs w:val="22"/>
              </w:rPr>
              <w:t>介護職員等処遇改善加算（Ⅲ）</w:t>
            </w:r>
          </w:p>
        </w:tc>
        <w:tc>
          <w:tcPr>
            <w:tcW w:w="1338" w:type="dxa"/>
            <w:tcBorders>
              <w:top w:val="nil"/>
              <w:bottom w:val="nil"/>
            </w:tcBorders>
          </w:tcPr>
          <w:p w14:paraId="3C17884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D4DFE4"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541A78F" w14:textId="77777777" w:rsidTr="00C11322">
        <w:trPr>
          <w:trHeight w:val="87"/>
        </w:trPr>
        <w:tc>
          <w:tcPr>
            <w:tcW w:w="1701" w:type="dxa"/>
            <w:tcBorders>
              <w:top w:val="nil"/>
              <w:bottom w:val="nil"/>
            </w:tcBorders>
          </w:tcPr>
          <w:p w14:paraId="3E47FE09"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AE96CBE" w14:textId="77777777" w:rsidR="00352346" w:rsidRPr="00B52F99" w:rsidRDefault="00352346" w:rsidP="00352346">
            <w:pPr>
              <w:ind w:leftChars="200" w:left="42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イ(</w:t>
            </w:r>
            <w:r w:rsidRPr="00B52F99">
              <w:rPr>
                <w:rFonts w:asciiTheme="minorEastAsia" w:eastAsiaTheme="minorEastAsia" w:hAnsiTheme="minorEastAsia"/>
                <w:color w:val="000000" w:themeColor="text1"/>
                <w:sz w:val="22"/>
                <w:szCs w:val="22"/>
              </w:rPr>
              <w:t>1)ア及び</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2)から</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8)までに掲げる基準のいずれにも適合すること。</w:t>
            </w:r>
          </w:p>
        </w:tc>
        <w:tc>
          <w:tcPr>
            <w:tcW w:w="1338" w:type="dxa"/>
            <w:tcBorders>
              <w:top w:val="nil"/>
              <w:bottom w:val="nil"/>
            </w:tcBorders>
          </w:tcPr>
          <w:p w14:paraId="17FDAE2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A100FF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219F3FD6" w14:textId="77777777" w:rsidTr="00C11322">
        <w:trPr>
          <w:trHeight w:val="91"/>
        </w:trPr>
        <w:tc>
          <w:tcPr>
            <w:tcW w:w="1701" w:type="dxa"/>
            <w:tcBorders>
              <w:top w:val="nil"/>
              <w:bottom w:val="nil"/>
            </w:tcBorders>
          </w:tcPr>
          <w:p w14:paraId="04B617F6" w14:textId="77777777" w:rsidR="00352346" w:rsidRPr="00025DC6"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58C1EB05" w14:textId="77777777" w:rsidR="00352346" w:rsidRPr="00B52F99" w:rsidRDefault="00352346" w:rsidP="00352346">
            <w:pPr>
              <w:widowControl/>
              <w:ind w:left="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 xml:space="preserve">ニ　</w:t>
            </w:r>
            <w:r w:rsidRPr="00B52F99">
              <w:rPr>
                <w:rFonts w:asciiTheme="minorEastAsia" w:eastAsiaTheme="minorEastAsia" w:hAnsiTheme="minorEastAsia"/>
                <w:color w:val="000000" w:themeColor="text1"/>
                <w:sz w:val="22"/>
                <w:szCs w:val="22"/>
              </w:rPr>
              <w:t>介護職員等処遇改善加算（Ⅳ）</w:t>
            </w:r>
          </w:p>
        </w:tc>
        <w:tc>
          <w:tcPr>
            <w:tcW w:w="1338" w:type="dxa"/>
            <w:tcBorders>
              <w:top w:val="nil"/>
              <w:bottom w:val="nil"/>
            </w:tcBorders>
          </w:tcPr>
          <w:p w14:paraId="2262078F" w14:textId="77777777" w:rsidR="00352346" w:rsidRPr="003D19D4" w:rsidRDefault="00352346" w:rsidP="00352346">
            <w:pPr>
              <w:widowControl/>
              <w:ind w:left="0" w:firstLineChars="0" w:firstLine="0"/>
              <w:rPr>
                <w:rFonts w:asciiTheme="minorEastAsia" w:eastAsiaTheme="minorEastAsia" w:hAnsiTheme="minorEastAsia"/>
                <w:strike/>
                <w:sz w:val="22"/>
                <w:szCs w:val="22"/>
              </w:rPr>
            </w:pPr>
          </w:p>
        </w:tc>
        <w:tc>
          <w:tcPr>
            <w:tcW w:w="1197" w:type="dxa"/>
            <w:tcBorders>
              <w:top w:val="nil"/>
              <w:bottom w:val="nil"/>
            </w:tcBorders>
          </w:tcPr>
          <w:p w14:paraId="25C8C0F5"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1E7ECFD" w14:textId="77777777" w:rsidTr="00C11322">
        <w:trPr>
          <w:trHeight w:val="91"/>
        </w:trPr>
        <w:tc>
          <w:tcPr>
            <w:tcW w:w="1701" w:type="dxa"/>
            <w:tcBorders>
              <w:top w:val="nil"/>
              <w:bottom w:val="single" w:sz="4" w:space="0" w:color="auto"/>
            </w:tcBorders>
          </w:tcPr>
          <w:p w14:paraId="7560BD7F" w14:textId="77777777" w:rsidR="00352346" w:rsidRPr="00025DC6"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B52994A" w14:textId="77777777" w:rsidR="00352346" w:rsidRPr="00B52F99" w:rsidRDefault="00352346" w:rsidP="00352346">
            <w:pPr>
              <w:widowControl/>
              <w:ind w:leftChars="200" w:left="420" w:firstLineChars="100" w:firstLine="220"/>
              <w:rPr>
                <w:rFonts w:asciiTheme="minorEastAsia" w:eastAsiaTheme="minorEastAsia" w:hAnsiTheme="minorEastAsia"/>
                <w:color w:val="000000" w:themeColor="text1"/>
                <w:sz w:val="22"/>
                <w:szCs w:val="22"/>
              </w:rPr>
            </w:pPr>
            <w:r w:rsidRPr="00B52F99">
              <w:rPr>
                <w:rFonts w:asciiTheme="minorEastAsia" w:eastAsiaTheme="minorEastAsia" w:hAnsiTheme="minorEastAsia" w:hint="eastAsia"/>
                <w:color w:val="000000" w:themeColor="text1"/>
                <w:sz w:val="22"/>
                <w:szCs w:val="22"/>
              </w:rPr>
              <w:t>イ(</w:t>
            </w:r>
            <w:r w:rsidRPr="00B52F99">
              <w:rPr>
                <w:rFonts w:asciiTheme="minorEastAsia" w:eastAsiaTheme="minorEastAsia" w:hAnsiTheme="minorEastAsia"/>
                <w:color w:val="000000" w:themeColor="text1"/>
                <w:sz w:val="22"/>
                <w:szCs w:val="22"/>
              </w:rPr>
              <w:t>1)ア、</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2)から</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6)まで、</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7)(</w:t>
            </w:r>
            <w:r w:rsidRPr="00B52F99">
              <w:rPr>
                <w:rFonts w:asciiTheme="minorEastAsia" w:eastAsiaTheme="minorEastAsia" w:hAnsiTheme="minorEastAsia" w:hint="eastAsia"/>
                <w:color w:val="000000" w:themeColor="text1"/>
                <w:sz w:val="22"/>
                <w:szCs w:val="22"/>
              </w:rPr>
              <w:t>一</w:t>
            </w:r>
            <w:r w:rsidRPr="00B52F99">
              <w:rPr>
                <w:rFonts w:asciiTheme="minorEastAsia" w:eastAsiaTheme="minorEastAsia" w:hAnsiTheme="minorEastAsia"/>
                <w:color w:val="000000" w:themeColor="text1"/>
                <w:sz w:val="22"/>
                <w:szCs w:val="22"/>
              </w:rPr>
              <w:t>)</w:t>
            </w:r>
            <w:r w:rsidRPr="00B52F99">
              <w:rPr>
                <w:rFonts w:asciiTheme="minorEastAsia" w:eastAsiaTheme="minorEastAsia" w:hAnsiTheme="minorEastAsia" w:hint="eastAsia"/>
                <w:color w:val="000000" w:themeColor="text1"/>
                <w:sz w:val="22"/>
                <w:szCs w:val="22"/>
              </w:rPr>
              <w:t>から</w:t>
            </w:r>
            <w:r w:rsidRPr="00B52F99">
              <w:rPr>
                <w:rFonts w:asciiTheme="minorEastAsia" w:eastAsiaTheme="minorEastAsia" w:hAnsiTheme="minorEastAsia"/>
                <w:color w:val="000000" w:themeColor="text1"/>
                <w:sz w:val="22"/>
                <w:szCs w:val="22"/>
              </w:rPr>
              <w:t>(</w:t>
            </w:r>
            <w:r w:rsidRPr="00B52F99">
              <w:rPr>
                <w:rFonts w:asciiTheme="minorEastAsia" w:eastAsiaTheme="minorEastAsia" w:hAnsiTheme="minorEastAsia" w:hint="eastAsia"/>
                <w:color w:val="000000" w:themeColor="text1"/>
                <w:sz w:val="22"/>
                <w:szCs w:val="22"/>
              </w:rPr>
              <w:t>四)</w:t>
            </w:r>
            <w:r w:rsidRPr="00B52F99">
              <w:rPr>
                <w:rFonts w:asciiTheme="minorEastAsia" w:eastAsiaTheme="minorEastAsia" w:hAnsiTheme="minorEastAsia"/>
                <w:color w:val="000000" w:themeColor="text1"/>
                <w:sz w:val="22"/>
                <w:szCs w:val="22"/>
              </w:rPr>
              <w:t>まで及び</w:t>
            </w:r>
            <w:r w:rsidRPr="00B52F99">
              <w:rPr>
                <w:rFonts w:asciiTheme="minorEastAsia" w:eastAsiaTheme="minorEastAsia" w:hAnsiTheme="minorEastAsia" w:hint="eastAsia"/>
                <w:color w:val="000000" w:themeColor="text1"/>
                <w:sz w:val="22"/>
                <w:szCs w:val="22"/>
              </w:rPr>
              <w:t>(</w:t>
            </w:r>
            <w:r w:rsidRPr="00B52F99">
              <w:rPr>
                <w:rFonts w:asciiTheme="minorEastAsia" w:eastAsiaTheme="minorEastAsia" w:hAnsiTheme="minorEastAsia"/>
                <w:color w:val="000000" w:themeColor="text1"/>
                <w:sz w:val="22"/>
                <w:szCs w:val="22"/>
              </w:rPr>
              <w:t>8)に掲げる基準のいずれにも適合すること。</w:t>
            </w:r>
          </w:p>
        </w:tc>
        <w:tc>
          <w:tcPr>
            <w:tcW w:w="1338" w:type="dxa"/>
            <w:tcBorders>
              <w:top w:val="nil"/>
              <w:bottom w:val="single" w:sz="4" w:space="0" w:color="auto"/>
            </w:tcBorders>
          </w:tcPr>
          <w:p w14:paraId="4ACF71F1" w14:textId="77777777" w:rsidR="00352346" w:rsidRPr="001D7594" w:rsidRDefault="00352346" w:rsidP="00352346">
            <w:pPr>
              <w:widowControl/>
              <w:ind w:left="167" w:hanging="167"/>
              <w:rPr>
                <w:rFonts w:asciiTheme="minorEastAsia" w:eastAsiaTheme="minorEastAsia" w:hAnsiTheme="minorEastAsia"/>
                <w:strike/>
                <w:sz w:val="22"/>
                <w:szCs w:val="22"/>
              </w:rPr>
            </w:pPr>
          </w:p>
        </w:tc>
        <w:tc>
          <w:tcPr>
            <w:tcW w:w="1197" w:type="dxa"/>
            <w:tcBorders>
              <w:top w:val="nil"/>
              <w:bottom w:val="single" w:sz="4" w:space="0" w:color="auto"/>
            </w:tcBorders>
          </w:tcPr>
          <w:p w14:paraId="1352FE06" w14:textId="77777777" w:rsidR="00352346" w:rsidRPr="001D7594" w:rsidRDefault="00352346" w:rsidP="00352346">
            <w:pPr>
              <w:widowControl/>
              <w:ind w:left="144" w:hanging="144"/>
              <w:rPr>
                <w:rFonts w:asciiTheme="minorEastAsia" w:eastAsiaTheme="minorEastAsia" w:hAnsiTheme="minorEastAsia"/>
                <w:sz w:val="19"/>
                <w:szCs w:val="19"/>
              </w:rPr>
            </w:pPr>
          </w:p>
        </w:tc>
      </w:tr>
      <w:tr w:rsidR="000B16BD" w:rsidRPr="00F26074" w14:paraId="0A36C1D4" w14:textId="77777777" w:rsidTr="008C7FBA">
        <w:trPr>
          <w:trHeight w:val="595"/>
        </w:trPr>
        <w:tc>
          <w:tcPr>
            <w:tcW w:w="10332" w:type="dxa"/>
            <w:gridSpan w:val="4"/>
            <w:tcBorders>
              <w:bottom w:val="single" w:sz="4" w:space="0" w:color="auto"/>
            </w:tcBorders>
            <w:shd w:val="clear" w:color="auto" w:fill="DAEEF3" w:themeFill="accent5" w:themeFillTint="33"/>
            <w:vAlign w:val="center"/>
          </w:tcPr>
          <w:p w14:paraId="705BBB8B" w14:textId="77777777" w:rsidR="000B16BD" w:rsidRPr="00F26074" w:rsidRDefault="000B16BD" w:rsidP="000B16BD">
            <w:pPr>
              <w:spacing w:line="360" w:lineRule="auto"/>
              <w:ind w:left="167" w:hanging="167"/>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第９　介護予防特定施設入居者生活介護費の算定及び取扱い</w:t>
            </w:r>
          </w:p>
        </w:tc>
      </w:tr>
      <w:tr w:rsidR="000B16BD" w:rsidRPr="00F26074" w14:paraId="62B7CF4C" w14:textId="77777777" w:rsidTr="007636DA">
        <w:trPr>
          <w:trHeight w:val="20"/>
        </w:trPr>
        <w:tc>
          <w:tcPr>
            <w:tcW w:w="1701" w:type="dxa"/>
            <w:vMerge w:val="restart"/>
            <w:shd w:val="clear" w:color="auto" w:fill="D9D9D9" w:themeFill="background1" w:themeFillShade="D9"/>
          </w:tcPr>
          <w:p w14:paraId="71B69F14" w14:textId="77777777" w:rsidR="000B16BD" w:rsidRPr="00CA5B2F" w:rsidRDefault="000B16BD" w:rsidP="000B16BD">
            <w:pPr>
              <w:widowControl/>
              <w:ind w:left="167" w:hanging="167"/>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1　基本的事項</w:t>
            </w:r>
          </w:p>
          <w:p w14:paraId="0601C3E5"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p w14:paraId="0CC4E4F6" w14:textId="77777777" w:rsidR="000B16BD" w:rsidRPr="00CA5B2F" w:rsidRDefault="000B16BD" w:rsidP="000B16BD">
            <w:pPr>
              <w:ind w:left="0" w:rightChars="4" w:right="8" w:firstLineChars="0" w:firstLine="0"/>
              <w:jc w:val="left"/>
              <w:rPr>
                <w:rFonts w:asciiTheme="majorEastAsia" w:eastAsiaTheme="majorEastAsia" w:hAnsiTheme="majorEastAsia"/>
                <w:color w:val="000000" w:themeColor="text1"/>
                <w:sz w:val="22"/>
                <w:szCs w:val="22"/>
              </w:rPr>
            </w:pPr>
          </w:p>
        </w:tc>
        <w:tc>
          <w:tcPr>
            <w:tcW w:w="6096" w:type="dxa"/>
            <w:tcBorders>
              <w:bottom w:val="single" w:sz="4" w:space="0" w:color="auto"/>
            </w:tcBorders>
            <w:shd w:val="clear" w:color="auto" w:fill="D9D9D9" w:themeFill="background1" w:themeFillShade="D9"/>
          </w:tcPr>
          <w:p w14:paraId="789070C1" w14:textId="77777777" w:rsidR="000B16BD" w:rsidRPr="00CA5B2F" w:rsidRDefault="000B16BD" w:rsidP="000B16BD">
            <w:pPr>
              <w:widowControl/>
              <w:ind w:left="167" w:hanging="167"/>
              <w:rPr>
                <w:rFonts w:asciiTheme="majorEastAsia" w:eastAsiaTheme="majorEastAsia" w:hAnsiTheme="majorEastAsia"/>
                <w:color w:val="000000" w:themeColor="text1"/>
                <w:sz w:val="22"/>
                <w:szCs w:val="22"/>
              </w:rPr>
            </w:pPr>
            <w:r w:rsidRPr="00CA5B2F">
              <w:rPr>
                <w:rFonts w:asciiTheme="minorEastAsia" w:eastAsiaTheme="minorEastAsia" w:hAnsiTheme="minorEastAsia" w:hint="eastAsia"/>
                <w:color w:val="000000" w:themeColor="text1"/>
                <w:sz w:val="22"/>
                <w:szCs w:val="22"/>
              </w:rPr>
              <w:t>①</w:t>
            </w: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費用の額は、平成18年厚生労働省告示第127号の別表「指定介護予防サービス介護給付費単位数表」により算定されていますか。</w:t>
            </w:r>
          </w:p>
        </w:tc>
        <w:tc>
          <w:tcPr>
            <w:tcW w:w="1338" w:type="dxa"/>
            <w:tcBorders>
              <w:bottom w:val="single" w:sz="4" w:space="0" w:color="auto"/>
            </w:tcBorders>
            <w:shd w:val="clear" w:color="auto" w:fill="D9D9D9" w:themeFill="background1" w:themeFillShade="D9"/>
          </w:tcPr>
          <w:p w14:paraId="58428F94"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10292057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0C8AF72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31766268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4A38A3EE"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8736388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bottom w:val="single" w:sz="4" w:space="0" w:color="auto"/>
            </w:tcBorders>
            <w:shd w:val="clear" w:color="auto" w:fill="D9D9D9" w:themeFill="background1" w:themeFillShade="D9"/>
          </w:tcPr>
          <w:p w14:paraId="79F5B899"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法53条第2項</w:t>
            </w:r>
            <w:r w:rsidRPr="00CA5B2F">
              <w:rPr>
                <w:rFonts w:asciiTheme="minorEastAsia" w:eastAsiaTheme="minorEastAsia" w:hAnsiTheme="minorEastAsia" w:hint="eastAsia"/>
                <w:color w:val="000000" w:themeColor="text1"/>
                <w:sz w:val="19"/>
                <w:szCs w:val="19"/>
              </w:rPr>
              <w:br/>
              <w:t>平18厚告127　一</w:t>
            </w:r>
          </w:p>
        </w:tc>
      </w:tr>
      <w:tr w:rsidR="000B16BD" w:rsidRPr="00F26074" w14:paraId="46DC83E5" w14:textId="77777777" w:rsidTr="007636DA">
        <w:trPr>
          <w:trHeight w:val="20"/>
        </w:trPr>
        <w:tc>
          <w:tcPr>
            <w:tcW w:w="1701" w:type="dxa"/>
            <w:vMerge/>
            <w:shd w:val="clear" w:color="auto" w:fill="D9D9D9" w:themeFill="background1" w:themeFillShade="D9"/>
          </w:tcPr>
          <w:p w14:paraId="4098916B"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tc>
        <w:tc>
          <w:tcPr>
            <w:tcW w:w="6096" w:type="dxa"/>
            <w:tcBorders>
              <w:top w:val="single" w:sz="4" w:space="0" w:color="auto"/>
              <w:bottom w:val="single" w:sz="4" w:space="0" w:color="auto"/>
            </w:tcBorders>
            <w:shd w:val="clear" w:color="auto" w:fill="D9D9D9" w:themeFill="background1" w:themeFillShade="D9"/>
          </w:tcPr>
          <w:p w14:paraId="380F848C"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r w:rsidRPr="00CA5B2F">
              <w:rPr>
                <w:rFonts w:asciiTheme="minorEastAsia" w:eastAsiaTheme="minorEastAsia" w:hAnsiTheme="minorEastAsia" w:hint="eastAsia"/>
                <w:color w:val="000000" w:themeColor="text1"/>
                <w:sz w:val="22"/>
                <w:szCs w:val="22"/>
              </w:rPr>
              <w:t>②</w:t>
            </w: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費用の額は、「厚生労働大臣が定める１単位の単価」に別表に定める単位数を乗じて算定されていますか。</w:t>
            </w:r>
          </w:p>
          <w:p w14:paraId="465CBE0F"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6EF41F10"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865964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6588BF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16520996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2DFD8261"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75517959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717F974E"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　二</w:t>
            </w:r>
          </w:p>
        </w:tc>
      </w:tr>
      <w:tr w:rsidR="000B16BD" w:rsidRPr="00F26074" w14:paraId="2AED0FBA" w14:textId="77777777" w:rsidTr="007636DA">
        <w:trPr>
          <w:trHeight w:val="20"/>
        </w:trPr>
        <w:tc>
          <w:tcPr>
            <w:tcW w:w="1701" w:type="dxa"/>
            <w:vMerge/>
            <w:tcBorders>
              <w:bottom w:val="single" w:sz="4" w:space="0" w:color="auto"/>
            </w:tcBorders>
            <w:shd w:val="clear" w:color="auto" w:fill="D9D9D9" w:themeFill="background1" w:themeFillShade="D9"/>
          </w:tcPr>
          <w:p w14:paraId="14BCCC13"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tc>
        <w:tc>
          <w:tcPr>
            <w:tcW w:w="6096" w:type="dxa"/>
            <w:tcBorders>
              <w:top w:val="single" w:sz="4" w:space="0" w:color="auto"/>
              <w:bottom w:val="single" w:sz="4" w:space="0" w:color="auto"/>
            </w:tcBorders>
            <w:shd w:val="clear" w:color="auto" w:fill="D9D9D9" w:themeFill="background1" w:themeFillShade="D9"/>
          </w:tcPr>
          <w:p w14:paraId="29EDAD40"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r w:rsidRPr="00CA5B2F">
              <w:rPr>
                <w:rFonts w:asciiTheme="minorEastAsia" w:eastAsiaTheme="minorEastAsia" w:hAnsiTheme="minorEastAsia" w:hint="eastAsia"/>
                <w:color w:val="000000" w:themeColor="text1"/>
                <w:sz w:val="22"/>
                <w:szCs w:val="22"/>
              </w:rPr>
              <w:t>③</w:t>
            </w: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１単位の単価に所定単位数を乗じて得た額に１円未満の端数があるときは、その端数金額は切り捨てて計算されていますか。</w:t>
            </w:r>
          </w:p>
        </w:tc>
        <w:tc>
          <w:tcPr>
            <w:tcW w:w="1338" w:type="dxa"/>
            <w:tcBorders>
              <w:top w:val="single" w:sz="4" w:space="0" w:color="auto"/>
              <w:bottom w:val="single" w:sz="4" w:space="0" w:color="auto"/>
            </w:tcBorders>
            <w:shd w:val="clear" w:color="auto" w:fill="D9D9D9" w:themeFill="background1" w:themeFillShade="D9"/>
          </w:tcPr>
          <w:p w14:paraId="1E1C3A8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44341454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3BFD40ED"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48677880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7DB0AAAC"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09936121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7D907BDF"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　三</w:t>
            </w:r>
          </w:p>
        </w:tc>
      </w:tr>
      <w:tr w:rsidR="000B16BD" w:rsidRPr="00F26074" w14:paraId="27F0F414"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638113D5" w14:textId="77777777" w:rsidR="000B16BD" w:rsidRPr="00CA5B2F" w:rsidRDefault="000B16BD" w:rsidP="000B16BD">
            <w:pPr>
              <w:widowControl/>
              <w:ind w:left="167" w:hanging="167"/>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2　所定単位数の算定</w:t>
            </w:r>
          </w:p>
          <w:p w14:paraId="69E2B43C"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tc>
        <w:tc>
          <w:tcPr>
            <w:tcW w:w="6096" w:type="dxa"/>
            <w:tcBorders>
              <w:top w:val="single" w:sz="4" w:space="0" w:color="auto"/>
              <w:bottom w:val="single" w:sz="4" w:space="0" w:color="auto"/>
            </w:tcBorders>
            <w:shd w:val="clear" w:color="auto" w:fill="D9D9D9" w:themeFill="background1" w:themeFillShade="D9"/>
          </w:tcPr>
          <w:p w14:paraId="3929442E" w14:textId="77777777" w:rsidR="000B16BD" w:rsidRPr="00CA5B2F" w:rsidRDefault="000B16BD" w:rsidP="000B16BD">
            <w:pPr>
              <w:widowControl/>
              <w:ind w:left="167" w:firstLineChars="0" w:firstLine="0"/>
              <w:rPr>
                <w:rFonts w:asciiTheme="majorEastAsia" w:eastAsiaTheme="majorEastAsia" w:hAnsiTheme="majorEastAsia"/>
                <w:color w:val="000000" w:themeColor="text1"/>
                <w:sz w:val="22"/>
                <w:szCs w:val="22"/>
              </w:rPr>
            </w:pP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介護予防特定施設において、介護予防特定施設入居者生活介護を行った場合に、利用者の要支援状態区分に応じて、それぞれ所定単位数を算定していますか。</w:t>
            </w:r>
          </w:p>
        </w:tc>
        <w:tc>
          <w:tcPr>
            <w:tcW w:w="1338" w:type="dxa"/>
            <w:tcBorders>
              <w:top w:val="single" w:sz="4" w:space="0" w:color="auto"/>
              <w:bottom w:val="single" w:sz="4" w:space="0" w:color="auto"/>
            </w:tcBorders>
            <w:shd w:val="clear" w:color="auto" w:fill="D9D9D9" w:themeFill="background1" w:themeFillShade="D9"/>
          </w:tcPr>
          <w:p w14:paraId="7F295F24"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91732222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7133DE6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6869051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6DE774F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561458261"/>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637F5BC8"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平18厚告127別表の8の注1</w:t>
            </w:r>
          </w:p>
        </w:tc>
      </w:tr>
      <w:tr w:rsidR="000B16BD" w:rsidRPr="00F26074" w14:paraId="14B7672F" w14:textId="77777777" w:rsidTr="007636DA">
        <w:trPr>
          <w:trHeight w:val="2176"/>
        </w:trPr>
        <w:tc>
          <w:tcPr>
            <w:tcW w:w="1701" w:type="dxa"/>
            <w:tcBorders>
              <w:top w:val="single" w:sz="4" w:space="0" w:color="auto"/>
              <w:bottom w:val="single" w:sz="4" w:space="0" w:color="auto"/>
            </w:tcBorders>
            <w:shd w:val="clear" w:color="auto" w:fill="D9D9D9" w:themeFill="background1" w:themeFillShade="D9"/>
          </w:tcPr>
          <w:p w14:paraId="61D076BC"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3　従業者の員数が基準を満たさない場合の算定</w:t>
            </w:r>
          </w:p>
          <w:p w14:paraId="1567F17A"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tc>
        <w:tc>
          <w:tcPr>
            <w:tcW w:w="6096" w:type="dxa"/>
            <w:tcBorders>
              <w:top w:val="single" w:sz="4" w:space="0" w:color="auto"/>
            </w:tcBorders>
            <w:shd w:val="clear" w:color="auto" w:fill="D9D9D9" w:themeFill="background1" w:themeFillShade="D9"/>
          </w:tcPr>
          <w:p w14:paraId="4FA78D5E" w14:textId="77777777" w:rsidR="000B16BD" w:rsidRPr="00CA5B2F" w:rsidRDefault="000B16BD" w:rsidP="000B16BD">
            <w:pPr>
              <w:widowControl/>
              <w:ind w:left="167" w:hanging="167"/>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看護職員又は介護職員の員数が別に厚生労働大臣が定める基準に該当する場合は、所定単位数に100分の70を乗じて得た単位数を用いて算定していますか。</w:t>
            </w:r>
          </w:p>
          <w:p w14:paraId="69E723E4"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p w14:paraId="6358CC60" w14:textId="77777777" w:rsidR="000B16BD" w:rsidRPr="00CA5B2F" w:rsidRDefault="000B16BD" w:rsidP="000B16BD">
            <w:pPr>
              <w:ind w:left="220" w:hangingChars="100" w:hanging="220"/>
              <w:rPr>
                <w:rFonts w:asciiTheme="minorEastAsia" w:eastAsiaTheme="minorEastAsia" w:hAnsiTheme="minorEastAsia"/>
                <w:color w:val="000000" w:themeColor="text1"/>
                <w:sz w:val="22"/>
                <w:szCs w:val="22"/>
              </w:rPr>
            </w:pPr>
          </w:p>
          <w:p w14:paraId="60A563F4" w14:textId="77777777" w:rsidR="000B16BD" w:rsidRPr="00CA5B2F" w:rsidRDefault="000B16BD" w:rsidP="000B16BD">
            <w:pPr>
              <w:widowControl/>
              <w:ind w:left="167" w:hanging="167"/>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　別に厚生労働大臣が定める基準</w:t>
            </w:r>
            <w:r w:rsidRPr="00CA5B2F">
              <w:rPr>
                <w:rFonts w:asciiTheme="minorEastAsia" w:eastAsiaTheme="minorEastAsia" w:hAnsiTheme="minorEastAsia" w:hint="eastAsia"/>
                <w:color w:val="000000" w:themeColor="text1"/>
                <w:sz w:val="22"/>
                <w:szCs w:val="22"/>
              </w:rPr>
              <w:br/>
              <w:t xml:space="preserve">　介護予防サービス基準第231条に定める員数を置いていない。</w:t>
            </w:r>
          </w:p>
        </w:tc>
        <w:tc>
          <w:tcPr>
            <w:tcW w:w="1338" w:type="dxa"/>
            <w:tcBorders>
              <w:top w:val="single" w:sz="4" w:space="0" w:color="auto"/>
              <w:bottom w:val="single" w:sz="4" w:space="0" w:color="auto"/>
            </w:tcBorders>
            <w:shd w:val="clear" w:color="auto" w:fill="D9D9D9" w:themeFill="background1" w:themeFillShade="D9"/>
          </w:tcPr>
          <w:p w14:paraId="43F862C1"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3709218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AF15B2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3210076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0842ED9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62067891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AA18E74"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平18厚告127別表の8の注1</w:t>
            </w:r>
          </w:p>
          <w:p w14:paraId="72E2AE63" w14:textId="77777777" w:rsidR="000B16BD" w:rsidRPr="00CA5B2F" w:rsidRDefault="000B16BD" w:rsidP="000B16BD">
            <w:pPr>
              <w:ind w:left="144" w:hanging="144"/>
              <w:jc w:val="left"/>
              <w:rPr>
                <w:rFonts w:asciiTheme="minorEastAsia" w:eastAsiaTheme="minorEastAsia" w:hAnsiTheme="minorEastAsia"/>
                <w:color w:val="000000" w:themeColor="text1"/>
                <w:sz w:val="19"/>
                <w:szCs w:val="19"/>
              </w:rPr>
            </w:pPr>
          </w:p>
          <w:p w14:paraId="7D48F948" w14:textId="77777777" w:rsidR="000B16BD" w:rsidRPr="00CA5B2F" w:rsidRDefault="000B16BD" w:rsidP="000B16BD">
            <w:pPr>
              <w:ind w:left="144" w:hanging="144"/>
              <w:jc w:val="left"/>
              <w:rPr>
                <w:rFonts w:asciiTheme="minorEastAsia" w:eastAsiaTheme="minorEastAsia" w:hAnsiTheme="minorEastAsia"/>
                <w:color w:val="000000" w:themeColor="text1"/>
                <w:sz w:val="19"/>
                <w:szCs w:val="19"/>
              </w:rPr>
            </w:pPr>
          </w:p>
          <w:p w14:paraId="73903FF5"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平12厚告27第19号ｲ</w:t>
            </w:r>
          </w:p>
          <w:p w14:paraId="7FF27D21" w14:textId="77777777" w:rsidR="000B16BD" w:rsidRPr="00CA5B2F" w:rsidRDefault="000B16BD" w:rsidP="000B16BD">
            <w:pPr>
              <w:ind w:left="0" w:firstLineChars="0" w:firstLine="0"/>
              <w:jc w:val="left"/>
              <w:rPr>
                <w:rFonts w:asciiTheme="minorEastAsia" w:eastAsiaTheme="minorEastAsia" w:hAnsiTheme="minorEastAsia"/>
                <w:color w:val="000000" w:themeColor="text1"/>
                <w:sz w:val="19"/>
                <w:szCs w:val="19"/>
              </w:rPr>
            </w:pPr>
          </w:p>
        </w:tc>
      </w:tr>
      <w:tr w:rsidR="000B16BD" w:rsidRPr="00F26074" w14:paraId="6462A577" w14:textId="77777777" w:rsidTr="007636DA">
        <w:trPr>
          <w:trHeight w:val="792"/>
        </w:trPr>
        <w:tc>
          <w:tcPr>
            <w:tcW w:w="1701" w:type="dxa"/>
            <w:tcBorders>
              <w:bottom w:val="single" w:sz="4" w:space="0" w:color="auto"/>
            </w:tcBorders>
            <w:shd w:val="clear" w:color="auto" w:fill="D9D9D9" w:themeFill="background1" w:themeFillShade="D9"/>
          </w:tcPr>
          <w:p w14:paraId="5AFE23DB"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lastRenderedPageBreak/>
              <w:t>4　その他の介護予防サービスの利用について</w:t>
            </w:r>
          </w:p>
        </w:tc>
        <w:tc>
          <w:tcPr>
            <w:tcW w:w="6096" w:type="dxa"/>
            <w:tcBorders>
              <w:bottom w:val="single" w:sz="4" w:space="0" w:color="auto"/>
            </w:tcBorders>
            <w:shd w:val="clear" w:color="auto" w:fill="D9D9D9" w:themeFill="background1" w:themeFillShade="D9"/>
          </w:tcPr>
          <w:p w14:paraId="62B261B9"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第８の４を参照</w:t>
            </w:r>
          </w:p>
          <w:p w14:paraId="705BD5E3" w14:textId="77777777" w:rsidR="000B16BD" w:rsidRPr="00CA5B2F" w:rsidRDefault="000B16BD" w:rsidP="000B16BD">
            <w:pPr>
              <w:ind w:firstLineChars="100" w:firstLine="220"/>
              <w:rPr>
                <w:rFonts w:asciiTheme="majorEastAsia" w:eastAsiaTheme="majorEastAsia" w:hAnsiTheme="majorEastAsia"/>
                <w:color w:val="000000" w:themeColor="text1"/>
                <w:sz w:val="22"/>
                <w:szCs w:val="22"/>
              </w:rPr>
            </w:pPr>
          </w:p>
        </w:tc>
        <w:tc>
          <w:tcPr>
            <w:tcW w:w="1338" w:type="dxa"/>
            <w:tcBorders>
              <w:bottom w:val="single" w:sz="4" w:space="0" w:color="auto"/>
            </w:tcBorders>
            <w:shd w:val="clear" w:color="auto" w:fill="D9D9D9" w:themeFill="background1" w:themeFillShade="D9"/>
          </w:tcPr>
          <w:p w14:paraId="0E2963F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54614289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64EC05C4"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29552700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4DA61BA6" w14:textId="77777777" w:rsidR="000B16BD" w:rsidRPr="00CA5B2F" w:rsidRDefault="000B16BD" w:rsidP="000B16BD">
            <w:pPr>
              <w:adjustRightInd w:val="0"/>
              <w:ind w:left="198" w:hanging="198"/>
              <w:contextualSpacing/>
              <w:rPr>
                <w:rFonts w:asciiTheme="minorEastAsia" w:eastAsiaTheme="minorEastAsia" w:hAnsiTheme="minorEastAsia"/>
                <w:color w:val="000000" w:themeColor="text1"/>
                <w:spacing w:val="20"/>
                <w:sz w:val="22"/>
                <w:szCs w:val="22"/>
              </w:rPr>
            </w:pPr>
          </w:p>
        </w:tc>
        <w:tc>
          <w:tcPr>
            <w:tcW w:w="1197" w:type="dxa"/>
            <w:tcBorders>
              <w:bottom w:val="single" w:sz="4" w:space="0" w:color="auto"/>
            </w:tcBorders>
            <w:shd w:val="clear" w:color="auto" w:fill="D9D9D9" w:themeFill="background1" w:themeFillShade="D9"/>
          </w:tcPr>
          <w:p w14:paraId="787F9B46"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平18-0317001</w:t>
            </w:r>
          </w:p>
          <w:p w14:paraId="5274C2D1"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第2の10(1)</w:t>
            </w:r>
          </w:p>
        </w:tc>
      </w:tr>
      <w:tr w:rsidR="000B16BD" w:rsidRPr="00F26074" w14:paraId="20F08ECB" w14:textId="77777777" w:rsidTr="007636DA">
        <w:trPr>
          <w:trHeight w:val="792"/>
        </w:trPr>
        <w:tc>
          <w:tcPr>
            <w:tcW w:w="1701" w:type="dxa"/>
            <w:tcBorders>
              <w:bottom w:val="single" w:sz="4" w:space="0" w:color="auto"/>
            </w:tcBorders>
            <w:shd w:val="clear" w:color="auto" w:fill="D9D9D9" w:themeFill="background1" w:themeFillShade="D9"/>
          </w:tcPr>
          <w:p w14:paraId="3772A265"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5　身体拘束廃止未実施減算</w:t>
            </w:r>
          </w:p>
        </w:tc>
        <w:tc>
          <w:tcPr>
            <w:tcW w:w="6096" w:type="dxa"/>
            <w:tcBorders>
              <w:bottom w:val="single" w:sz="4" w:space="0" w:color="auto"/>
            </w:tcBorders>
            <w:shd w:val="clear" w:color="auto" w:fill="D9D9D9" w:themeFill="background1" w:themeFillShade="D9"/>
          </w:tcPr>
          <w:p w14:paraId="43CCC034"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b/>
                <w:color w:val="000000" w:themeColor="text1"/>
                <w:sz w:val="22"/>
                <w:szCs w:val="22"/>
              </w:rPr>
              <w:t>特定施設入居者生活介護　第８の</w:t>
            </w:r>
            <w:r w:rsidRPr="00CA5B2F">
              <w:rPr>
                <w:rFonts w:asciiTheme="majorEastAsia" w:eastAsiaTheme="majorEastAsia" w:hAnsiTheme="majorEastAsia" w:hint="eastAsia"/>
                <w:b/>
                <w:color w:val="000000" w:themeColor="text1"/>
                <w:sz w:val="22"/>
                <w:szCs w:val="22"/>
              </w:rPr>
              <w:t>６</w:t>
            </w:r>
            <w:r w:rsidRPr="00CA5B2F">
              <w:rPr>
                <w:rFonts w:asciiTheme="majorEastAsia" w:eastAsiaTheme="majorEastAsia" w:hAnsiTheme="majorEastAsia"/>
                <w:b/>
                <w:color w:val="000000" w:themeColor="text1"/>
                <w:sz w:val="22"/>
                <w:szCs w:val="22"/>
              </w:rPr>
              <w:t>を参照</w:t>
            </w:r>
          </w:p>
        </w:tc>
        <w:tc>
          <w:tcPr>
            <w:tcW w:w="1338" w:type="dxa"/>
            <w:tcBorders>
              <w:bottom w:val="single" w:sz="4" w:space="0" w:color="auto"/>
            </w:tcBorders>
            <w:shd w:val="clear" w:color="auto" w:fill="D9D9D9" w:themeFill="background1" w:themeFillShade="D9"/>
          </w:tcPr>
          <w:p w14:paraId="20F6579F"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48569308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58C223D"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046587532"/>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0C0A4FD6" w14:textId="77777777" w:rsidR="000B16BD" w:rsidRPr="00CA5B2F" w:rsidRDefault="000B16BD" w:rsidP="000B16BD">
            <w:pPr>
              <w:adjustRightInd w:val="0"/>
              <w:ind w:left="198" w:hanging="198"/>
              <w:contextualSpacing/>
              <w:rPr>
                <w:rFonts w:asciiTheme="minorEastAsia" w:eastAsiaTheme="minorEastAsia" w:hAnsiTheme="minorEastAsia"/>
                <w:color w:val="000000" w:themeColor="text1"/>
                <w:spacing w:val="20"/>
                <w:sz w:val="22"/>
                <w:szCs w:val="22"/>
              </w:rPr>
            </w:pPr>
          </w:p>
        </w:tc>
        <w:tc>
          <w:tcPr>
            <w:tcW w:w="1197" w:type="dxa"/>
            <w:tcBorders>
              <w:bottom w:val="single" w:sz="4" w:space="0" w:color="auto"/>
            </w:tcBorders>
            <w:shd w:val="clear" w:color="auto" w:fill="D9D9D9" w:themeFill="background1" w:themeFillShade="D9"/>
          </w:tcPr>
          <w:p w14:paraId="02A577C6"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8の注</w:t>
            </w:r>
            <w:r w:rsidRPr="00CA5B2F">
              <w:rPr>
                <w:rFonts w:asciiTheme="minorEastAsia" w:eastAsiaTheme="minorEastAsia" w:hAnsiTheme="minorEastAsia" w:hint="eastAsia"/>
                <w:color w:val="000000" w:themeColor="text1"/>
                <w:sz w:val="19"/>
                <w:szCs w:val="19"/>
              </w:rPr>
              <w:t>2</w:t>
            </w:r>
          </w:p>
        </w:tc>
      </w:tr>
      <w:tr w:rsidR="000B16BD" w:rsidRPr="00F26074" w14:paraId="09777923" w14:textId="77777777" w:rsidTr="007636DA">
        <w:trPr>
          <w:trHeight w:val="792"/>
        </w:trPr>
        <w:tc>
          <w:tcPr>
            <w:tcW w:w="1701" w:type="dxa"/>
            <w:tcBorders>
              <w:bottom w:val="single" w:sz="4" w:space="0" w:color="auto"/>
            </w:tcBorders>
            <w:shd w:val="clear" w:color="auto" w:fill="D9D9D9" w:themeFill="background1" w:themeFillShade="D9"/>
          </w:tcPr>
          <w:p w14:paraId="47A2CD80"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6　高齢者虐待防止措置未実施減算</w:t>
            </w:r>
          </w:p>
        </w:tc>
        <w:tc>
          <w:tcPr>
            <w:tcW w:w="6096" w:type="dxa"/>
            <w:tcBorders>
              <w:bottom w:val="single" w:sz="4" w:space="0" w:color="auto"/>
            </w:tcBorders>
            <w:shd w:val="clear" w:color="auto" w:fill="D9D9D9" w:themeFill="background1" w:themeFillShade="D9"/>
          </w:tcPr>
          <w:p w14:paraId="4BB28A7B"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b/>
                <w:color w:val="000000" w:themeColor="text1"/>
                <w:sz w:val="22"/>
                <w:szCs w:val="22"/>
              </w:rPr>
              <w:t>特定施設入居者生活介護　第８の</w:t>
            </w:r>
            <w:r w:rsidRPr="00CA5B2F">
              <w:rPr>
                <w:rFonts w:asciiTheme="majorEastAsia" w:eastAsiaTheme="majorEastAsia" w:hAnsiTheme="majorEastAsia" w:hint="eastAsia"/>
                <w:b/>
                <w:color w:val="000000" w:themeColor="text1"/>
                <w:sz w:val="22"/>
                <w:szCs w:val="22"/>
              </w:rPr>
              <w:t>７</w:t>
            </w:r>
            <w:r w:rsidRPr="00CA5B2F">
              <w:rPr>
                <w:rFonts w:asciiTheme="majorEastAsia" w:eastAsiaTheme="majorEastAsia" w:hAnsiTheme="majorEastAsia"/>
                <w:b/>
                <w:color w:val="000000" w:themeColor="text1"/>
                <w:sz w:val="22"/>
                <w:szCs w:val="22"/>
              </w:rPr>
              <w:t>を参照</w:t>
            </w:r>
          </w:p>
        </w:tc>
        <w:tc>
          <w:tcPr>
            <w:tcW w:w="1338" w:type="dxa"/>
            <w:tcBorders>
              <w:bottom w:val="single" w:sz="4" w:space="0" w:color="auto"/>
            </w:tcBorders>
            <w:shd w:val="clear" w:color="auto" w:fill="D9D9D9" w:themeFill="background1" w:themeFillShade="D9"/>
          </w:tcPr>
          <w:p w14:paraId="1B776881"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16177718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06C8F30A" w14:textId="4DF4B8A3" w:rsidR="000B16BD" w:rsidRPr="00CA5B2F" w:rsidRDefault="00901A3E" w:rsidP="007E7BE4">
            <w:pPr>
              <w:widowControl/>
              <w:ind w:left="152" w:hanging="152"/>
              <w:rPr>
                <w:rFonts w:asciiTheme="minorEastAsia" w:eastAsiaTheme="minorEastAsia" w:hAnsiTheme="minorEastAsia"/>
                <w:color w:val="000000" w:themeColor="text1"/>
                <w:spacing w:val="20"/>
                <w:sz w:val="22"/>
                <w:szCs w:val="22"/>
              </w:rPr>
            </w:pPr>
            <w:sdt>
              <w:sdtPr>
                <w:rPr>
                  <w:color w:val="000000" w:themeColor="text1"/>
                  <w:sz w:val="20"/>
                  <w:szCs w:val="20"/>
                </w:rPr>
                <w:id w:val="-196433563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tc>
        <w:tc>
          <w:tcPr>
            <w:tcW w:w="1197" w:type="dxa"/>
            <w:tcBorders>
              <w:bottom w:val="single" w:sz="4" w:space="0" w:color="auto"/>
            </w:tcBorders>
            <w:shd w:val="clear" w:color="auto" w:fill="D9D9D9" w:themeFill="background1" w:themeFillShade="D9"/>
          </w:tcPr>
          <w:p w14:paraId="66208ABE"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8の注</w:t>
            </w:r>
            <w:r w:rsidRPr="00CA5B2F">
              <w:rPr>
                <w:rFonts w:asciiTheme="minorEastAsia" w:eastAsiaTheme="minorEastAsia" w:hAnsiTheme="minorEastAsia" w:hint="eastAsia"/>
                <w:color w:val="000000" w:themeColor="text1"/>
                <w:sz w:val="19"/>
                <w:szCs w:val="19"/>
              </w:rPr>
              <w:t>3</w:t>
            </w:r>
          </w:p>
        </w:tc>
      </w:tr>
      <w:tr w:rsidR="000B16BD" w:rsidRPr="00F26074" w14:paraId="07CA7728" w14:textId="77777777" w:rsidTr="007636DA">
        <w:trPr>
          <w:trHeight w:val="792"/>
        </w:trPr>
        <w:tc>
          <w:tcPr>
            <w:tcW w:w="1701" w:type="dxa"/>
            <w:tcBorders>
              <w:bottom w:val="single" w:sz="4" w:space="0" w:color="auto"/>
            </w:tcBorders>
            <w:shd w:val="clear" w:color="auto" w:fill="D9D9D9" w:themeFill="background1" w:themeFillShade="D9"/>
          </w:tcPr>
          <w:p w14:paraId="476EEC96"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7　業務継続計画未策定減算</w:t>
            </w:r>
          </w:p>
        </w:tc>
        <w:tc>
          <w:tcPr>
            <w:tcW w:w="6096" w:type="dxa"/>
            <w:tcBorders>
              <w:bottom w:val="single" w:sz="4" w:space="0" w:color="auto"/>
            </w:tcBorders>
            <w:shd w:val="clear" w:color="auto" w:fill="D9D9D9" w:themeFill="background1" w:themeFillShade="D9"/>
          </w:tcPr>
          <w:p w14:paraId="05770B2A"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b/>
                <w:color w:val="000000" w:themeColor="text1"/>
                <w:sz w:val="22"/>
                <w:szCs w:val="22"/>
              </w:rPr>
              <w:t>特定施設入居者生活介護　第８の</w:t>
            </w:r>
            <w:r w:rsidRPr="00CA5B2F">
              <w:rPr>
                <w:rFonts w:asciiTheme="majorEastAsia" w:eastAsiaTheme="majorEastAsia" w:hAnsiTheme="majorEastAsia" w:hint="eastAsia"/>
                <w:b/>
                <w:color w:val="000000" w:themeColor="text1"/>
                <w:sz w:val="22"/>
                <w:szCs w:val="22"/>
              </w:rPr>
              <w:t>８</w:t>
            </w:r>
            <w:r w:rsidRPr="00CA5B2F">
              <w:rPr>
                <w:rFonts w:asciiTheme="majorEastAsia" w:eastAsiaTheme="majorEastAsia" w:hAnsiTheme="majorEastAsia"/>
                <w:b/>
                <w:color w:val="000000" w:themeColor="text1"/>
                <w:sz w:val="22"/>
                <w:szCs w:val="22"/>
              </w:rPr>
              <w:t>を参照</w:t>
            </w:r>
          </w:p>
        </w:tc>
        <w:tc>
          <w:tcPr>
            <w:tcW w:w="1338" w:type="dxa"/>
            <w:tcBorders>
              <w:bottom w:val="single" w:sz="4" w:space="0" w:color="auto"/>
            </w:tcBorders>
            <w:shd w:val="clear" w:color="auto" w:fill="D9D9D9" w:themeFill="background1" w:themeFillShade="D9"/>
          </w:tcPr>
          <w:p w14:paraId="42F4077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5977283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04C05746" w14:textId="54211791" w:rsidR="000B16BD" w:rsidRPr="00CA5B2F" w:rsidRDefault="00901A3E" w:rsidP="007E7BE4">
            <w:pPr>
              <w:widowControl/>
              <w:ind w:left="152" w:hanging="152"/>
              <w:rPr>
                <w:rFonts w:asciiTheme="minorEastAsia" w:eastAsiaTheme="minorEastAsia" w:hAnsiTheme="minorEastAsia"/>
                <w:color w:val="000000" w:themeColor="text1"/>
                <w:spacing w:val="20"/>
                <w:sz w:val="22"/>
                <w:szCs w:val="22"/>
              </w:rPr>
            </w:pPr>
            <w:sdt>
              <w:sdtPr>
                <w:rPr>
                  <w:color w:val="000000" w:themeColor="text1"/>
                  <w:sz w:val="20"/>
                  <w:szCs w:val="20"/>
                </w:rPr>
                <w:id w:val="8705037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tc>
        <w:tc>
          <w:tcPr>
            <w:tcW w:w="1197" w:type="dxa"/>
            <w:tcBorders>
              <w:bottom w:val="single" w:sz="4" w:space="0" w:color="auto"/>
            </w:tcBorders>
            <w:shd w:val="clear" w:color="auto" w:fill="D9D9D9" w:themeFill="background1" w:themeFillShade="D9"/>
          </w:tcPr>
          <w:p w14:paraId="61E0CAA1"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8の注</w:t>
            </w:r>
            <w:r w:rsidRPr="00CA5B2F">
              <w:rPr>
                <w:rFonts w:asciiTheme="minorEastAsia" w:eastAsiaTheme="minorEastAsia" w:hAnsiTheme="minorEastAsia" w:hint="eastAsia"/>
                <w:color w:val="000000" w:themeColor="text1"/>
                <w:sz w:val="19"/>
                <w:szCs w:val="19"/>
              </w:rPr>
              <w:t>4</w:t>
            </w:r>
          </w:p>
        </w:tc>
      </w:tr>
      <w:tr w:rsidR="000B16BD" w:rsidRPr="00F26074" w14:paraId="0C945624" w14:textId="77777777" w:rsidTr="007636DA">
        <w:trPr>
          <w:trHeight w:val="792"/>
        </w:trPr>
        <w:tc>
          <w:tcPr>
            <w:tcW w:w="1701" w:type="dxa"/>
            <w:tcBorders>
              <w:bottom w:val="single" w:sz="4" w:space="0" w:color="auto"/>
            </w:tcBorders>
            <w:shd w:val="clear" w:color="auto" w:fill="D9D9D9" w:themeFill="background1" w:themeFillShade="D9"/>
          </w:tcPr>
          <w:p w14:paraId="7D49E5E3"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 xml:space="preserve">8　</w:t>
            </w:r>
            <w:r w:rsidRPr="00CA5B2F">
              <w:rPr>
                <w:rFonts w:asciiTheme="minorEastAsia" w:eastAsiaTheme="minorEastAsia" w:hAnsiTheme="minorEastAsia" w:hint="eastAsia"/>
                <w:color w:val="000000" w:themeColor="text1"/>
                <w:sz w:val="22"/>
                <w:szCs w:val="22"/>
              </w:rPr>
              <w:t>生活機能向上連携加算</w:t>
            </w:r>
          </w:p>
        </w:tc>
        <w:tc>
          <w:tcPr>
            <w:tcW w:w="6096" w:type="dxa"/>
            <w:tcBorders>
              <w:bottom w:val="single" w:sz="4" w:space="0" w:color="auto"/>
            </w:tcBorders>
            <w:shd w:val="clear" w:color="auto" w:fill="D9D9D9" w:themeFill="background1" w:themeFillShade="D9"/>
          </w:tcPr>
          <w:p w14:paraId="170523B0"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b/>
                <w:color w:val="000000" w:themeColor="text1"/>
                <w:sz w:val="22"/>
                <w:szCs w:val="22"/>
              </w:rPr>
              <w:t>特定施設入居者生活介護　第８の</w:t>
            </w:r>
            <w:r w:rsidRPr="00CA5B2F">
              <w:rPr>
                <w:rFonts w:asciiTheme="majorEastAsia" w:eastAsiaTheme="majorEastAsia" w:hAnsiTheme="majorEastAsia" w:hint="eastAsia"/>
                <w:b/>
                <w:color w:val="000000" w:themeColor="text1"/>
                <w:sz w:val="22"/>
                <w:szCs w:val="22"/>
              </w:rPr>
              <w:t>1</w:t>
            </w:r>
            <w:r w:rsidRPr="00CA5B2F">
              <w:rPr>
                <w:rFonts w:asciiTheme="majorEastAsia" w:eastAsiaTheme="majorEastAsia" w:hAnsiTheme="majorEastAsia"/>
                <w:b/>
                <w:color w:val="000000" w:themeColor="text1"/>
                <w:sz w:val="22"/>
                <w:szCs w:val="22"/>
              </w:rPr>
              <w:t>0を参照</w:t>
            </w:r>
          </w:p>
        </w:tc>
        <w:tc>
          <w:tcPr>
            <w:tcW w:w="1338" w:type="dxa"/>
            <w:tcBorders>
              <w:bottom w:val="single" w:sz="4" w:space="0" w:color="auto"/>
            </w:tcBorders>
            <w:shd w:val="clear" w:color="auto" w:fill="D9D9D9" w:themeFill="background1" w:themeFillShade="D9"/>
          </w:tcPr>
          <w:p w14:paraId="3B36D1E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8321430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411F893F"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97647908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71E1192A" w14:textId="53974AE4" w:rsidR="000B16BD" w:rsidRPr="00CA5B2F" w:rsidRDefault="00901A3E" w:rsidP="000B16BD">
            <w:pPr>
              <w:adjustRightInd w:val="0"/>
              <w:ind w:left="152" w:hanging="152"/>
              <w:contextualSpacing/>
              <w:rPr>
                <w:rFonts w:asciiTheme="minorEastAsia" w:eastAsiaTheme="minorEastAsia" w:hAnsiTheme="minorEastAsia"/>
                <w:color w:val="000000" w:themeColor="text1"/>
                <w:spacing w:val="20"/>
                <w:sz w:val="22"/>
                <w:szCs w:val="22"/>
              </w:rPr>
            </w:pPr>
            <w:sdt>
              <w:sdtPr>
                <w:rPr>
                  <w:color w:val="000000" w:themeColor="text1"/>
                  <w:sz w:val="20"/>
                  <w:szCs w:val="20"/>
                </w:rPr>
                <w:id w:val="-1957166141"/>
                <w14:checkbox>
                  <w14:checked w14:val="0"/>
                  <w14:checkedState w14:val="2612" w14:font="ＭＳ ゴシック"/>
                  <w14:uncheckedState w14:val="2610" w14:font="ＭＳ ゴシック"/>
                </w14:checkbox>
              </w:sdtPr>
              <w:sdtContent>
                <w:r w:rsidR="007E7BE4" w:rsidRPr="00CA5B2F">
                  <w:rPr>
                    <w:rFonts w:hAnsi="ＭＳ ゴシック" w:hint="eastAsia"/>
                    <w:color w:val="000000" w:themeColor="text1"/>
                    <w:sz w:val="20"/>
                    <w:szCs w:val="20"/>
                  </w:rPr>
                  <w:t>☐</w:t>
                </w:r>
              </w:sdtContent>
            </w:sdt>
            <w:r w:rsidR="007E7BE4" w:rsidRPr="00CA5B2F">
              <w:rPr>
                <w:rFonts w:asciiTheme="minorEastAsia" w:eastAsiaTheme="minorEastAsia" w:hAnsiTheme="minorEastAsia" w:hint="eastAsia"/>
                <w:color w:val="000000" w:themeColor="text1"/>
                <w:sz w:val="22"/>
                <w:szCs w:val="22"/>
              </w:rPr>
              <w:t>該当なし</w:t>
            </w:r>
          </w:p>
        </w:tc>
        <w:tc>
          <w:tcPr>
            <w:tcW w:w="1197" w:type="dxa"/>
            <w:tcBorders>
              <w:bottom w:val="single" w:sz="4" w:space="0" w:color="auto"/>
            </w:tcBorders>
            <w:shd w:val="clear" w:color="auto" w:fill="D9D9D9" w:themeFill="background1" w:themeFillShade="D9"/>
          </w:tcPr>
          <w:p w14:paraId="638F53F2"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8の注5</w:t>
            </w:r>
          </w:p>
        </w:tc>
      </w:tr>
      <w:tr w:rsidR="000B16BD" w:rsidRPr="00F26074" w14:paraId="5892CD48" w14:textId="77777777" w:rsidTr="001D4CB2">
        <w:trPr>
          <w:trHeight w:val="768"/>
        </w:trPr>
        <w:tc>
          <w:tcPr>
            <w:tcW w:w="1701" w:type="dxa"/>
            <w:tcBorders>
              <w:top w:val="single" w:sz="4" w:space="0" w:color="auto"/>
              <w:bottom w:val="single" w:sz="4" w:space="0" w:color="auto"/>
            </w:tcBorders>
            <w:shd w:val="clear" w:color="auto" w:fill="D9D9D9" w:themeFill="background1" w:themeFillShade="D9"/>
          </w:tcPr>
          <w:p w14:paraId="31B953C8"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9</w:t>
            </w:r>
            <w:r w:rsidRPr="00CA5B2F">
              <w:rPr>
                <w:rFonts w:asciiTheme="minorEastAsia" w:eastAsiaTheme="minorEastAsia" w:hAnsiTheme="minorEastAsia" w:hint="eastAsia"/>
                <w:color w:val="000000" w:themeColor="text1"/>
                <w:sz w:val="22"/>
                <w:szCs w:val="22"/>
              </w:rPr>
              <w:t xml:space="preserve">　個別機能訓練加算</w:t>
            </w:r>
          </w:p>
          <w:p w14:paraId="2DCFFC0B" w14:textId="77777777" w:rsidR="000B16BD" w:rsidRPr="00CA5B2F" w:rsidRDefault="000B16BD" w:rsidP="000B16BD">
            <w:pPr>
              <w:ind w:left="167" w:rightChars="4" w:right="8" w:hanging="167"/>
              <w:jc w:val="left"/>
              <w:rPr>
                <w:rFonts w:asciiTheme="majorEastAsia" w:eastAsiaTheme="majorEastAsia" w:hAnsiTheme="majorEastAsia"/>
                <w:color w:val="000000" w:themeColor="text1"/>
                <w:sz w:val="22"/>
                <w:szCs w:val="22"/>
              </w:rPr>
            </w:pPr>
          </w:p>
        </w:tc>
        <w:tc>
          <w:tcPr>
            <w:tcW w:w="6096" w:type="dxa"/>
            <w:tcBorders>
              <w:top w:val="single" w:sz="4" w:space="0" w:color="auto"/>
              <w:bottom w:val="single" w:sz="4" w:space="0" w:color="auto"/>
            </w:tcBorders>
            <w:shd w:val="clear" w:color="auto" w:fill="D9D9D9" w:themeFill="background1" w:themeFillShade="D9"/>
          </w:tcPr>
          <w:p w14:paraId="1F050A6A"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第８の1</w:t>
            </w:r>
            <w:r w:rsidRPr="00CA5B2F">
              <w:rPr>
                <w:rFonts w:asciiTheme="majorEastAsia" w:eastAsiaTheme="majorEastAsia" w:hAnsiTheme="majorEastAsia"/>
                <w:b/>
                <w:color w:val="000000" w:themeColor="text1"/>
                <w:sz w:val="22"/>
                <w:szCs w:val="22"/>
              </w:rPr>
              <w:t>1</w:t>
            </w:r>
            <w:r w:rsidRPr="00CA5B2F">
              <w:rPr>
                <w:rFonts w:asciiTheme="majorEastAsia" w:eastAsiaTheme="majorEastAsia" w:hAnsiTheme="majorEastAsia" w:hint="eastAsia"/>
                <w:b/>
                <w:color w:val="000000" w:themeColor="text1"/>
                <w:sz w:val="22"/>
                <w:szCs w:val="22"/>
              </w:rPr>
              <w:t>を参照</w:t>
            </w:r>
          </w:p>
          <w:p w14:paraId="1F6D44E0"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3DF7F9FA"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77952568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6D3DB2ED"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21254775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73061665"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62846815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4B961AE6"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w:t>
            </w:r>
            <w:r w:rsidRPr="00CA5B2F">
              <w:rPr>
                <w:rFonts w:asciiTheme="minorEastAsia" w:eastAsiaTheme="minorEastAsia" w:hAnsiTheme="minorEastAsia"/>
                <w:color w:val="000000" w:themeColor="text1"/>
                <w:sz w:val="19"/>
                <w:szCs w:val="19"/>
              </w:rPr>
              <w:t>6</w:t>
            </w:r>
          </w:p>
        </w:tc>
      </w:tr>
      <w:tr w:rsidR="000B16BD" w:rsidRPr="00F26074" w14:paraId="72172E31" w14:textId="77777777" w:rsidTr="007636DA">
        <w:trPr>
          <w:trHeight w:val="897"/>
        </w:trPr>
        <w:tc>
          <w:tcPr>
            <w:tcW w:w="1701" w:type="dxa"/>
            <w:tcBorders>
              <w:top w:val="single" w:sz="4" w:space="0" w:color="auto"/>
              <w:bottom w:val="single" w:sz="4" w:space="0" w:color="auto"/>
            </w:tcBorders>
            <w:shd w:val="clear" w:color="auto" w:fill="D9D9D9" w:themeFill="background1" w:themeFillShade="D9"/>
          </w:tcPr>
          <w:p w14:paraId="12DA3A4C" w14:textId="77777777" w:rsidR="000B16BD" w:rsidRPr="00CA5B2F" w:rsidRDefault="000B16BD" w:rsidP="000B16BD">
            <w:pPr>
              <w:widowControl/>
              <w:ind w:left="110" w:hangingChars="50" w:hanging="110"/>
              <w:jc w:val="left"/>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10</w:t>
            </w:r>
            <w:r w:rsidRPr="00CA5B2F">
              <w:rPr>
                <w:rFonts w:asciiTheme="minorEastAsia" w:eastAsiaTheme="minorEastAsia" w:hAnsiTheme="minorEastAsia" w:hint="eastAsia"/>
                <w:color w:val="000000" w:themeColor="text1"/>
                <w:sz w:val="22"/>
                <w:szCs w:val="22"/>
              </w:rPr>
              <w:t xml:space="preserve">　若年性認知症入居者受入加算</w:t>
            </w:r>
          </w:p>
        </w:tc>
        <w:tc>
          <w:tcPr>
            <w:tcW w:w="6096" w:type="dxa"/>
            <w:tcBorders>
              <w:top w:val="single" w:sz="4" w:space="0" w:color="auto"/>
            </w:tcBorders>
            <w:shd w:val="clear" w:color="auto" w:fill="D9D9D9" w:themeFill="background1" w:themeFillShade="D9"/>
          </w:tcPr>
          <w:p w14:paraId="58FB21BE" w14:textId="77777777" w:rsidR="000B16BD" w:rsidRPr="00CA5B2F" w:rsidRDefault="000B16BD" w:rsidP="000B16BD">
            <w:pPr>
              <w:widowControl/>
              <w:ind w:left="0" w:firstLineChars="0" w:firstLine="0"/>
              <w:rPr>
                <w:rFonts w:asciiTheme="majorEastAsia" w:eastAsiaTheme="majorEastAsia" w:hAnsiTheme="majorEastAsia"/>
                <w:color w:val="000000" w:themeColor="text1"/>
                <w:sz w:val="22"/>
                <w:szCs w:val="22"/>
              </w:rPr>
            </w:pP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特定施設入居者生活介護　第８の1</w:t>
            </w:r>
            <w:r w:rsidRPr="00CA5B2F">
              <w:rPr>
                <w:rFonts w:asciiTheme="majorEastAsia" w:eastAsiaTheme="majorEastAsia" w:hAnsiTheme="majorEastAsia"/>
                <w:b/>
                <w:color w:val="000000" w:themeColor="text1"/>
                <w:sz w:val="22"/>
                <w:szCs w:val="22"/>
              </w:rPr>
              <w:t>4</w:t>
            </w:r>
            <w:r w:rsidRPr="00CA5B2F">
              <w:rPr>
                <w:rFonts w:asciiTheme="majorEastAsia" w:eastAsiaTheme="majorEastAsia" w:hAnsiTheme="majorEastAsia" w:hint="eastAsia"/>
                <w:b/>
                <w:color w:val="000000" w:themeColor="text1"/>
                <w:sz w:val="22"/>
                <w:szCs w:val="22"/>
              </w:rPr>
              <w:t>を参照</w:t>
            </w:r>
          </w:p>
          <w:p w14:paraId="7ED283DC" w14:textId="77777777" w:rsidR="000B16BD" w:rsidRPr="00CA5B2F" w:rsidRDefault="000B16BD" w:rsidP="000B16BD">
            <w:pPr>
              <w:ind w:left="0" w:firstLineChars="0" w:firstLine="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6D19852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814492532"/>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071641A7"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71839257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7BE1495B"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63426292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CC80FEA"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w:t>
            </w:r>
            <w:r w:rsidRPr="00CA5B2F">
              <w:rPr>
                <w:rFonts w:asciiTheme="minorEastAsia" w:eastAsiaTheme="minorEastAsia" w:hAnsiTheme="minorEastAsia"/>
                <w:color w:val="000000" w:themeColor="text1"/>
                <w:sz w:val="19"/>
                <w:szCs w:val="19"/>
              </w:rPr>
              <w:t>7</w:t>
            </w:r>
          </w:p>
        </w:tc>
      </w:tr>
      <w:tr w:rsidR="000B16BD" w:rsidRPr="00F26074" w14:paraId="3918E980" w14:textId="77777777" w:rsidTr="007636DA">
        <w:tc>
          <w:tcPr>
            <w:tcW w:w="1701" w:type="dxa"/>
            <w:tcBorders>
              <w:top w:val="single" w:sz="4" w:space="0" w:color="auto"/>
              <w:bottom w:val="single" w:sz="4" w:space="0" w:color="auto"/>
            </w:tcBorders>
            <w:shd w:val="clear" w:color="auto" w:fill="D9D9D9" w:themeFill="background1" w:themeFillShade="D9"/>
          </w:tcPr>
          <w:p w14:paraId="7E53F1C0" w14:textId="77777777" w:rsidR="000B16BD" w:rsidRPr="00CA5B2F" w:rsidRDefault="000B16BD" w:rsidP="000B16BD">
            <w:pPr>
              <w:widowControl/>
              <w:ind w:left="167" w:hanging="167"/>
              <w:jc w:val="left"/>
              <w:rPr>
                <w:rFonts w:asciiTheme="majorEastAsia" w:eastAsiaTheme="majorEastAsia" w:hAnsiTheme="majorEastAsia"/>
                <w:color w:val="000000" w:themeColor="text1"/>
                <w:sz w:val="22"/>
                <w:szCs w:val="22"/>
              </w:rPr>
            </w:pPr>
            <w:r w:rsidRPr="00CA5B2F">
              <w:rPr>
                <w:rFonts w:asciiTheme="minorEastAsia" w:eastAsiaTheme="minorEastAsia" w:hAnsiTheme="minorEastAsia"/>
                <w:color w:val="000000" w:themeColor="text1"/>
                <w:sz w:val="22"/>
                <w:szCs w:val="22"/>
              </w:rPr>
              <w:t>11</w:t>
            </w:r>
            <w:r w:rsidRPr="00CA5B2F">
              <w:rPr>
                <w:rFonts w:asciiTheme="minorEastAsia" w:eastAsiaTheme="minorEastAsia" w:hAnsiTheme="minorEastAsia" w:hint="eastAsia"/>
                <w:color w:val="000000" w:themeColor="text1"/>
                <w:sz w:val="22"/>
                <w:szCs w:val="22"/>
              </w:rPr>
              <w:t xml:space="preserve">　協力医療機関連携加算</w:t>
            </w:r>
          </w:p>
        </w:tc>
        <w:tc>
          <w:tcPr>
            <w:tcW w:w="6096" w:type="dxa"/>
            <w:tcBorders>
              <w:bottom w:val="single" w:sz="4" w:space="0" w:color="auto"/>
            </w:tcBorders>
            <w:shd w:val="clear" w:color="auto" w:fill="D9D9D9" w:themeFill="background1" w:themeFillShade="D9"/>
          </w:tcPr>
          <w:p w14:paraId="756E5EF0"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r w:rsidRPr="00CA5B2F">
              <w:rPr>
                <w:rFonts w:asciiTheme="majorEastAsia" w:eastAsiaTheme="majorEastAsia" w:hAnsiTheme="majorEastAsia" w:hint="eastAsia"/>
                <w:color w:val="000000" w:themeColor="text1"/>
                <w:sz w:val="22"/>
                <w:szCs w:val="22"/>
              </w:rPr>
              <w:t xml:space="preserve">※　</w:t>
            </w:r>
            <w:r w:rsidRPr="00CA5B2F">
              <w:rPr>
                <w:rFonts w:asciiTheme="majorEastAsia" w:eastAsiaTheme="majorEastAsia" w:hAnsiTheme="majorEastAsia" w:hint="eastAsia"/>
                <w:b/>
                <w:color w:val="000000" w:themeColor="text1"/>
                <w:sz w:val="22"/>
                <w:szCs w:val="22"/>
              </w:rPr>
              <w:t>特定施設入居者生活介護　第８の15を参照</w:t>
            </w:r>
          </w:p>
        </w:tc>
        <w:tc>
          <w:tcPr>
            <w:tcW w:w="1338" w:type="dxa"/>
            <w:tcBorders>
              <w:top w:val="single" w:sz="4" w:space="0" w:color="auto"/>
              <w:bottom w:val="single" w:sz="4" w:space="0" w:color="auto"/>
            </w:tcBorders>
            <w:shd w:val="clear" w:color="auto" w:fill="D9D9D9" w:themeFill="background1" w:themeFillShade="D9"/>
          </w:tcPr>
          <w:p w14:paraId="263D17B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417526708"/>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10C2E0E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71192718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1F3AE49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35094277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15F8909"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w:t>
            </w:r>
            <w:r w:rsidRPr="00CA5B2F">
              <w:rPr>
                <w:rFonts w:asciiTheme="minorEastAsia" w:eastAsiaTheme="minorEastAsia" w:hAnsiTheme="minorEastAsia"/>
                <w:color w:val="000000" w:themeColor="text1"/>
                <w:sz w:val="19"/>
                <w:szCs w:val="19"/>
              </w:rPr>
              <w:t>8</w:t>
            </w:r>
          </w:p>
        </w:tc>
      </w:tr>
      <w:tr w:rsidR="000B16BD" w:rsidRPr="00F26074" w14:paraId="422C5013"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5714816C"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1</w:t>
            </w:r>
            <w:r w:rsidRPr="00CA5B2F">
              <w:rPr>
                <w:rFonts w:asciiTheme="minorEastAsia" w:eastAsiaTheme="minorEastAsia" w:hAnsiTheme="minorEastAsia"/>
                <w:color w:val="000000" w:themeColor="text1"/>
                <w:sz w:val="22"/>
                <w:szCs w:val="22"/>
              </w:rPr>
              <w:t>2</w:t>
            </w:r>
            <w:r w:rsidRPr="00CA5B2F">
              <w:rPr>
                <w:rFonts w:asciiTheme="minorEastAsia" w:eastAsiaTheme="minorEastAsia" w:hAnsiTheme="minorEastAsia" w:hint="eastAsia"/>
                <w:color w:val="000000" w:themeColor="text1"/>
                <w:sz w:val="22"/>
                <w:szCs w:val="22"/>
              </w:rPr>
              <w:t xml:space="preserve">　口腔・栄養スクリーニング加算</w:t>
            </w:r>
          </w:p>
        </w:tc>
        <w:tc>
          <w:tcPr>
            <w:tcW w:w="6096" w:type="dxa"/>
            <w:tcBorders>
              <w:top w:val="single" w:sz="4" w:space="0" w:color="auto"/>
              <w:bottom w:val="single" w:sz="4" w:space="0" w:color="auto"/>
            </w:tcBorders>
            <w:shd w:val="clear" w:color="auto" w:fill="D9D9D9" w:themeFill="background1" w:themeFillShade="D9"/>
          </w:tcPr>
          <w:p w14:paraId="48B5F595"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第８の1</w:t>
            </w:r>
            <w:r w:rsidRPr="00CA5B2F">
              <w:rPr>
                <w:rFonts w:asciiTheme="majorEastAsia" w:eastAsiaTheme="majorEastAsia" w:hAnsiTheme="majorEastAsia"/>
                <w:b/>
                <w:color w:val="000000" w:themeColor="text1"/>
                <w:sz w:val="22"/>
                <w:szCs w:val="22"/>
              </w:rPr>
              <w:t>6</w:t>
            </w:r>
            <w:r w:rsidRPr="00CA5B2F">
              <w:rPr>
                <w:rFonts w:asciiTheme="majorEastAsia" w:eastAsiaTheme="majorEastAsia" w:hAnsiTheme="majorEastAsia" w:hint="eastAsia"/>
                <w:b/>
                <w:color w:val="000000" w:themeColor="text1"/>
                <w:sz w:val="22"/>
                <w:szCs w:val="22"/>
              </w:rPr>
              <w:t>を参照</w:t>
            </w:r>
          </w:p>
          <w:p w14:paraId="079B3DCF"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699ED82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499474358"/>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0DD76BF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55111940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1C54EE9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757177614"/>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152023B"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平18厚告127別表の8の注9</w:t>
            </w:r>
          </w:p>
        </w:tc>
      </w:tr>
      <w:tr w:rsidR="000B16BD" w:rsidRPr="00F26074" w14:paraId="2B935DC0"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3908BD0C"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13</w:t>
            </w:r>
            <w:r w:rsidRPr="00CA5B2F">
              <w:rPr>
                <w:rFonts w:asciiTheme="minorEastAsia" w:eastAsiaTheme="minorEastAsia" w:hAnsiTheme="minorEastAsia" w:hint="eastAsia"/>
                <w:color w:val="000000" w:themeColor="text1"/>
                <w:sz w:val="22"/>
                <w:szCs w:val="22"/>
              </w:rPr>
              <w:t xml:space="preserve">　科学的介護推進体制</w:t>
            </w:r>
            <w:r w:rsidRPr="00CA5B2F">
              <w:rPr>
                <w:rFonts w:asciiTheme="minorEastAsia" w:eastAsiaTheme="minorEastAsia" w:hAnsiTheme="minorEastAsia"/>
                <w:color w:val="000000" w:themeColor="text1"/>
                <w:sz w:val="22"/>
                <w:szCs w:val="22"/>
              </w:rPr>
              <w:t>加算</w:t>
            </w:r>
          </w:p>
        </w:tc>
        <w:tc>
          <w:tcPr>
            <w:tcW w:w="6096" w:type="dxa"/>
            <w:tcBorders>
              <w:top w:val="single" w:sz="4" w:space="0" w:color="auto"/>
              <w:bottom w:val="single" w:sz="4" w:space="0" w:color="auto"/>
            </w:tcBorders>
            <w:shd w:val="clear" w:color="auto" w:fill="D9D9D9" w:themeFill="background1" w:themeFillShade="D9"/>
          </w:tcPr>
          <w:p w14:paraId="1F4959FE"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第８の1</w:t>
            </w:r>
            <w:r w:rsidRPr="00CA5B2F">
              <w:rPr>
                <w:rFonts w:asciiTheme="majorEastAsia" w:eastAsiaTheme="majorEastAsia" w:hAnsiTheme="majorEastAsia"/>
                <w:b/>
                <w:color w:val="000000" w:themeColor="text1"/>
                <w:sz w:val="22"/>
                <w:szCs w:val="22"/>
              </w:rPr>
              <w:t>7</w:t>
            </w:r>
            <w:r w:rsidRPr="00CA5B2F">
              <w:rPr>
                <w:rFonts w:asciiTheme="majorEastAsia" w:eastAsiaTheme="majorEastAsia" w:hAnsiTheme="majorEastAsia" w:hint="eastAsia"/>
                <w:b/>
                <w:color w:val="000000" w:themeColor="text1"/>
                <w:sz w:val="22"/>
                <w:szCs w:val="22"/>
              </w:rPr>
              <w:t>を参照</w:t>
            </w:r>
          </w:p>
        </w:tc>
        <w:tc>
          <w:tcPr>
            <w:tcW w:w="1338" w:type="dxa"/>
            <w:tcBorders>
              <w:top w:val="single" w:sz="4" w:space="0" w:color="auto"/>
              <w:bottom w:val="single" w:sz="4" w:space="0" w:color="auto"/>
            </w:tcBorders>
            <w:shd w:val="clear" w:color="auto" w:fill="D9D9D9" w:themeFill="background1" w:themeFillShade="D9"/>
          </w:tcPr>
          <w:p w14:paraId="5C0E169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01945761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384F32D"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77748338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3E71BCCC"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005777251"/>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2C64A179"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8の注10</w:t>
            </w:r>
          </w:p>
        </w:tc>
      </w:tr>
      <w:tr w:rsidR="000B16BD" w:rsidRPr="00F26074" w14:paraId="283530E7"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4F804A78"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14</w:t>
            </w:r>
            <w:r w:rsidRPr="00CA5B2F">
              <w:rPr>
                <w:rFonts w:asciiTheme="minorEastAsia" w:eastAsiaTheme="minorEastAsia" w:hAnsiTheme="minorEastAsia" w:hint="eastAsia"/>
                <w:color w:val="000000" w:themeColor="text1"/>
                <w:sz w:val="22"/>
                <w:szCs w:val="22"/>
              </w:rPr>
              <w:t xml:space="preserve">　退居時情報提供加算</w:t>
            </w:r>
          </w:p>
        </w:tc>
        <w:tc>
          <w:tcPr>
            <w:tcW w:w="6096" w:type="dxa"/>
            <w:tcBorders>
              <w:top w:val="single" w:sz="4" w:space="0" w:color="auto"/>
              <w:bottom w:val="single" w:sz="4" w:space="0" w:color="auto"/>
            </w:tcBorders>
            <w:shd w:val="clear" w:color="auto" w:fill="D9D9D9" w:themeFill="background1" w:themeFillShade="D9"/>
          </w:tcPr>
          <w:p w14:paraId="07B5AE85"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第８の19を参照</w:t>
            </w:r>
          </w:p>
        </w:tc>
        <w:tc>
          <w:tcPr>
            <w:tcW w:w="1338" w:type="dxa"/>
            <w:tcBorders>
              <w:top w:val="single" w:sz="4" w:space="0" w:color="auto"/>
              <w:bottom w:val="single" w:sz="4" w:space="0" w:color="auto"/>
            </w:tcBorders>
            <w:shd w:val="clear" w:color="auto" w:fill="D9D9D9" w:themeFill="background1" w:themeFillShade="D9"/>
          </w:tcPr>
          <w:p w14:paraId="5FF4DE6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10615214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50044D0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13429063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500C40A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994831642"/>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1189C6A"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w:t>
            </w:r>
            <w:r w:rsidRPr="00CA5B2F">
              <w:rPr>
                <w:rFonts w:asciiTheme="minorEastAsia" w:eastAsiaTheme="minorEastAsia" w:hAnsiTheme="minorEastAsia" w:hint="eastAsia"/>
                <w:color w:val="000000" w:themeColor="text1"/>
                <w:sz w:val="19"/>
                <w:szCs w:val="19"/>
              </w:rPr>
              <w:t>ハ</w:t>
            </w:r>
          </w:p>
        </w:tc>
      </w:tr>
      <w:tr w:rsidR="000B16BD" w:rsidRPr="00F26074" w14:paraId="3D82D348"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1BA1CFB5"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t>15　認知症専門ケア加算</w:t>
            </w:r>
          </w:p>
          <w:p w14:paraId="29AA242A" w14:textId="77777777" w:rsidR="000B16BD" w:rsidRPr="00CA5B2F" w:rsidRDefault="000B16BD" w:rsidP="000B16BD">
            <w:pPr>
              <w:ind w:left="0" w:rightChars="4" w:right="8" w:firstLineChars="0" w:firstLine="0"/>
              <w:rPr>
                <w:rFonts w:asciiTheme="majorEastAsia" w:eastAsiaTheme="majorEastAsia" w:hAnsiTheme="majorEastAsia"/>
                <w:color w:val="000000" w:themeColor="text1"/>
                <w:sz w:val="22"/>
                <w:szCs w:val="22"/>
              </w:rPr>
            </w:pPr>
          </w:p>
        </w:tc>
        <w:tc>
          <w:tcPr>
            <w:tcW w:w="6096" w:type="dxa"/>
            <w:tcBorders>
              <w:top w:val="single" w:sz="4" w:space="0" w:color="auto"/>
              <w:bottom w:val="single" w:sz="4" w:space="0" w:color="auto"/>
            </w:tcBorders>
            <w:shd w:val="clear" w:color="auto" w:fill="D9D9D9" w:themeFill="background1" w:themeFillShade="D9"/>
          </w:tcPr>
          <w:p w14:paraId="7F3A3370"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第８の21を参照</w:t>
            </w:r>
          </w:p>
          <w:p w14:paraId="76D43F84"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47959BDF"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69349397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518989A9"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82357459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2472F575"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043793029"/>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693F53E8"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平18厚告127別表の8のニ</w:t>
            </w:r>
          </w:p>
        </w:tc>
      </w:tr>
      <w:tr w:rsidR="000B16BD" w:rsidRPr="00F26074" w14:paraId="273DF69A"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5EF04F7D"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16</w:t>
            </w:r>
            <w:r w:rsidRPr="00CA5B2F">
              <w:rPr>
                <w:rFonts w:asciiTheme="minorEastAsia" w:eastAsiaTheme="minorEastAsia" w:hAnsiTheme="minorEastAsia" w:hint="eastAsia"/>
                <w:color w:val="000000" w:themeColor="text1"/>
                <w:sz w:val="22"/>
                <w:szCs w:val="22"/>
              </w:rPr>
              <w:t xml:space="preserve">　高齢者施設等感染対策向上加算</w:t>
            </w:r>
          </w:p>
        </w:tc>
        <w:tc>
          <w:tcPr>
            <w:tcW w:w="6096" w:type="dxa"/>
            <w:tcBorders>
              <w:top w:val="single" w:sz="4" w:space="0" w:color="auto"/>
              <w:bottom w:val="single" w:sz="4" w:space="0" w:color="auto"/>
            </w:tcBorders>
            <w:shd w:val="clear" w:color="auto" w:fill="D9D9D9" w:themeFill="background1" w:themeFillShade="D9"/>
          </w:tcPr>
          <w:p w14:paraId="4426628D"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第８の22を参照</w:t>
            </w:r>
          </w:p>
          <w:p w14:paraId="0F9F8388"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7585B6BE"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81186803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5C09C06"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03978528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692E558A"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613780891"/>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194744A"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w:t>
            </w:r>
            <w:r w:rsidRPr="00CA5B2F">
              <w:rPr>
                <w:rFonts w:asciiTheme="minorEastAsia" w:eastAsiaTheme="minorEastAsia" w:hAnsiTheme="minorEastAsia" w:hint="eastAsia"/>
                <w:color w:val="000000" w:themeColor="text1"/>
                <w:sz w:val="19"/>
                <w:szCs w:val="19"/>
              </w:rPr>
              <w:t>ホ</w:t>
            </w:r>
          </w:p>
        </w:tc>
      </w:tr>
      <w:tr w:rsidR="000B16BD" w:rsidRPr="00F26074" w14:paraId="57020A0B"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0F2A42DF"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17</w:t>
            </w:r>
            <w:r w:rsidRPr="00CA5B2F">
              <w:rPr>
                <w:rFonts w:asciiTheme="minorEastAsia" w:eastAsiaTheme="minorEastAsia" w:hAnsiTheme="minorEastAsia" w:hint="eastAsia"/>
                <w:color w:val="000000" w:themeColor="text1"/>
                <w:sz w:val="22"/>
                <w:szCs w:val="22"/>
              </w:rPr>
              <w:t xml:space="preserve">　新興感染症等施設療養費（１日につき）</w:t>
            </w:r>
          </w:p>
        </w:tc>
        <w:tc>
          <w:tcPr>
            <w:tcW w:w="6096" w:type="dxa"/>
            <w:tcBorders>
              <w:top w:val="single" w:sz="4" w:space="0" w:color="auto"/>
              <w:bottom w:val="single" w:sz="4" w:space="0" w:color="auto"/>
            </w:tcBorders>
            <w:shd w:val="clear" w:color="auto" w:fill="D9D9D9" w:themeFill="background1" w:themeFillShade="D9"/>
          </w:tcPr>
          <w:p w14:paraId="63541F14"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w:t>
            </w:r>
            <w:r w:rsidRPr="00CA5B2F">
              <w:rPr>
                <w:rFonts w:asciiTheme="majorEastAsia" w:eastAsiaTheme="majorEastAsia" w:hAnsiTheme="majorEastAsia"/>
                <w:b/>
                <w:color w:val="000000" w:themeColor="text1"/>
                <w:sz w:val="22"/>
                <w:szCs w:val="22"/>
              </w:rPr>
              <w:t>3</w:t>
            </w:r>
            <w:r w:rsidRPr="00CA5B2F">
              <w:rPr>
                <w:rFonts w:asciiTheme="majorEastAsia" w:eastAsiaTheme="majorEastAsia" w:hAnsiTheme="majorEastAsia" w:hint="eastAsia"/>
                <w:b/>
                <w:color w:val="000000" w:themeColor="text1"/>
                <w:sz w:val="22"/>
                <w:szCs w:val="22"/>
              </w:rPr>
              <w:t>を参照</w:t>
            </w:r>
          </w:p>
          <w:p w14:paraId="2D3939B4"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07677667"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45466850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735EFE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49573461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5B40A038"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489492646"/>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594F6C7E"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w:t>
            </w:r>
            <w:r w:rsidRPr="00CA5B2F">
              <w:rPr>
                <w:rFonts w:asciiTheme="minorEastAsia" w:eastAsiaTheme="minorEastAsia" w:hAnsiTheme="minorEastAsia" w:hint="eastAsia"/>
                <w:color w:val="000000" w:themeColor="text1"/>
                <w:sz w:val="19"/>
                <w:szCs w:val="19"/>
              </w:rPr>
              <w:t>へ</w:t>
            </w:r>
          </w:p>
        </w:tc>
      </w:tr>
      <w:tr w:rsidR="000B16BD" w:rsidRPr="00F26074" w14:paraId="510DC86D"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044833E6"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18</w:t>
            </w:r>
            <w:r w:rsidRPr="00CA5B2F">
              <w:rPr>
                <w:rFonts w:asciiTheme="minorEastAsia" w:eastAsiaTheme="minorEastAsia" w:hAnsiTheme="minorEastAsia" w:hint="eastAsia"/>
                <w:color w:val="000000" w:themeColor="text1"/>
                <w:sz w:val="22"/>
                <w:szCs w:val="22"/>
              </w:rPr>
              <w:t xml:space="preserve">　生産性向上推進体制加算</w:t>
            </w:r>
          </w:p>
        </w:tc>
        <w:tc>
          <w:tcPr>
            <w:tcW w:w="6096" w:type="dxa"/>
            <w:tcBorders>
              <w:top w:val="single" w:sz="4" w:space="0" w:color="auto"/>
              <w:bottom w:val="single" w:sz="4" w:space="0" w:color="auto"/>
            </w:tcBorders>
            <w:shd w:val="clear" w:color="auto" w:fill="D9D9D9" w:themeFill="background1" w:themeFillShade="D9"/>
          </w:tcPr>
          <w:p w14:paraId="60FBA13F"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w:t>
            </w:r>
            <w:r w:rsidRPr="00CA5B2F">
              <w:rPr>
                <w:rFonts w:asciiTheme="majorEastAsia" w:eastAsiaTheme="majorEastAsia" w:hAnsiTheme="majorEastAsia"/>
                <w:b/>
                <w:color w:val="000000" w:themeColor="text1"/>
                <w:sz w:val="22"/>
                <w:szCs w:val="22"/>
              </w:rPr>
              <w:t>4</w:t>
            </w:r>
            <w:r w:rsidRPr="00CA5B2F">
              <w:rPr>
                <w:rFonts w:asciiTheme="majorEastAsia" w:eastAsiaTheme="majorEastAsia" w:hAnsiTheme="majorEastAsia" w:hint="eastAsia"/>
                <w:b/>
                <w:color w:val="000000" w:themeColor="text1"/>
                <w:sz w:val="22"/>
                <w:szCs w:val="22"/>
              </w:rPr>
              <w:t>を参照</w:t>
            </w:r>
          </w:p>
          <w:p w14:paraId="3065CB8C" w14:textId="77777777" w:rsidR="000B16BD" w:rsidRPr="00CA5B2F" w:rsidRDefault="000B16BD" w:rsidP="000B16BD">
            <w:pPr>
              <w:ind w:left="220" w:hangingChars="100" w:hanging="22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4C3E95A5"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919834442"/>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17FFC857"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60352997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4AB56C93"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615483000"/>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2D131B5F" w14:textId="77777777" w:rsidR="000B16BD" w:rsidRPr="00CA5B2F" w:rsidRDefault="000B16BD" w:rsidP="000B16BD">
            <w:pPr>
              <w:widowControl/>
              <w:ind w:left="0" w:firstLineChars="0" w:firstLine="0"/>
              <w:jc w:val="left"/>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w:t>
            </w:r>
            <w:r w:rsidRPr="00CA5B2F">
              <w:rPr>
                <w:rFonts w:asciiTheme="minorEastAsia" w:eastAsiaTheme="minorEastAsia" w:hAnsiTheme="minorEastAsia"/>
                <w:color w:val="000000" w:themeColor="text1"/>
                <w:sz w:val="19"/>
                <w:szCs w:val="19"/>
              </w:rPr>
              <w:t>18厚告127</w:t>
            </w:r>
            <w:r w:rsidRPr="00CA5B2F">
              <w:rPr>
                <w:rFonts w:asciiTheme="minorEastAsia" w:eastAsiaTheme="minorEastAsia" w:hAnsiTheme="minorEastAsia" w:hint="eastAsia"/>
                <w:color w:val="000000" w:themeColor="text1"/>
                <w:sz w:val="19"/>
                <w:szCs w:val="19"/>
              </w:rPr>
              <w:t>別表の</w:t>
            </w:r>
            <w:r w:rsidRPr="00CA5B2F">
              <w:rPr>
                <w:rFonts w:asciiTheme="minorEastAsia" w:eastAsiaTheme="minorEastAsia" w:hAnsiTheme="minorEastAsia"/>
                <w:color w:val="000000" w:themeColor="text1"/>
                <w:sz w:val="19"/>
                <w:szCs w:val="19"/>
              </w:rPr>
              <w:t>8の</w:t>
            </w:r>
            <w:r w:rsidRPr="00CA5B2F">
              <w:rPr>
                <w:rFonts w:asciiTheme="minorEastAsia" w:eastAsiaTheme="minorEastAsia" w:hAnsiTheme="minorEastAsia" w:hint="eastAsia"/>
                <w:color w:val="000000" w:themeColor="text1"/>
                <w:sz w:val="19"/>
                <w:szCs w:val="19"/>
              </w:rPr>
              <w:t>ト</w:t>
            </w:r>
          </w:p>
        </w:tc>
      </w:tr>
      <w:tr w:rsidR="000B16BD" w:rsidRPr="00F26074" w14:paraId="07837411"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18CEF14A" w14:textId="77777777" w:rsidR="000B16BD" w:rsidRPr="00CA5B2F" w:rsidRDefault="000B16BD" w:rsidP="000B16BD">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hint="eastAsia"/>
                <w:color w:val="000000" w:themeColor="text1"/>
                <w:sz w:val="22"/>
                <w:szCs w:val="22"/>
              </w:rPr>
              <w:lastRenderedPageBreak/>
              <w:t>19　サービス提供体制強化加算</w:t>
            </w:r>
          </w:p>
        </w:tc>
        <w:tc>
          <w:tcPr>
            <w:tcW w:w="6096" w:type="dxa"/>
            <w:tcBorders>
              <w:top w:val="single" w:sz="4" w:space="0" w:color="auto"/>
              <w:bottom w:val="single" w:sz="4" w:space="0" w:color="auto"/>
            </w:tcBorders>
            <w:shd w:val="clear" w:color="auto" w:fill="D9D9D9" w:themeFill="background1" w:themeFillShade="D9"/>
          </w:tcPr>
          <w:p w14:paraId="560B68BE" w14:textId="77777777" w:rsidR="000B16BD" w:rsidRPr="00CA5B2F" w:rsidRDefault="000B16BD" w:rsidP="000B16BD">
            <w:pPr>
              <w:pStyle w:val="af2"/>
              <w:numPr>
                <w:ilvl w:val="0"/>
                <w:numId w:val="1"/>
              </w:numPr>
              <w:ind w:leftChars="0" w:firstLineChars="0"/>
              <w:rPr>
                <w:rFonts w:asciiTheme="majorEastAsia" w:eastAsiaTheme="majorEastAsia" w:hAnsiTheme="majorEastAsia"/>
                <w:b/>
                <w:iCs/>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第８の25を参照</w:t>
            </w:r>
          </w:p>
          <w:p w14:paraId="0EBE1818" w14:textId="77777777" w:rsidR="000B16BD" w:rsidRPr="00CA5B2F" w:rsidRDefault="000B16BD" w:rsidP="000B16BD">
            <w:pPr>
              <w:ind w:left="0" w:firstLineChars="0" w:firstLine="0"/>
              <w:rPr>
                <w:rFonts w:asciiTheme="majorEastAsia" w:eastAsiaTheme="majorEastAsia" w:hAnsiTheme="majorEastAsia"/>
                <w:color w:val="000000" w:themeColor="text1"/>
                <w:sz w:val="22"/>
                <w:szCs w:val="22"/>
              </w:rPr>
            </w:pPr>
          </w:p>
        </w:tc>
        <w:tc>
          <w:tcPr>
            <w:tcW w:w="1338" w:type="dxa"/>
            <w:tcBorders>
              <w:top w:val="single" w:sz="4" w:space="0" w:color="auto"/>
              <w:bottom w:val="single" w:sz="4" w:space="0" w:color="auto"/>
            </w:tcBorders>
            <w:shd w:val="clear" w:color="auto" w:fill="D9D9D9" w:themeFill="background1" w:themeFillShade="D9"/>
          </w:tcPr>
          <w:p w14:paraId="2DAF06BE"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1196614133"/>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2EA27F71"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634721241"/>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2AFFD26A"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265581058"/>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3380779"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平18厚告127別表の8のチ</w:t>
            </w:r>
          </w:p>
        </w:tc>
      </w:tr>
      <w:tr w:rsidR="000B16BD" w:rsidRPr="00F26074" w14:paraId="67B24143" w14:textId="77777777" w:rsidTr="007636DA">
        <w:trPr>
          <w:trHeight w:val="20"/>
        </w:trPr>
        <w:tc>
          <w:tcPr>
            <w:tcW w:w="1701" w:type="dxa"/>
            <w:shd w:val="clear" w:color="auto" w:fill="D9D9D9" w:themeFill="background1" w:themeFillShade="D9"/>
          </w:tcPr>
          <w:p w14:paraId="5908721D" w14:textId="77777777" w:rsidR="000B16BD" w:rsidRPr="00CA5B2F" w:rsidRDefault="000B16BD" w:rsidP="00341012">
            <w:pPr>
              <w:widowControl/>
              <w:ind w:left="110" w:hangingChars="50" w:hanging="110"/>
              <w:rPr>
                <w:rFonts w:asciiTheme="minorEastAsia" w:eastAsiaTheme="minorEastAsia" w:hAnsiTheme="minorEastAsia"/>
                <w:color w:val="000000" w:themeColor="text1"/>
                <w:sz w:val="22"/>
                <w:szCs w:val="22"/>
              </w:rPr>
            </w:pPr>
            <w:r w:rsidRPr="00CA5B2F">
              <w:rPr>
                <w:rFonts w:asciiTheme="minorEastAsia" w:eastAsiaTheme="minorEastAsia" w:hAnsiTheme="minorEastAsia"/>
                <w:color w:val="000000" w:themeColor="text1"/>
                <w:sz w:val="22"/>
                <w:szCs w:val="22"/>
              </w:rPr>
              <w:t>20</w:t>
            </w:r>
            <w:r w:rsidRPr="00CA5B2F">
              <w:rPr>
                <w:rFonts w:asciiTheme="minorEastAsia" w:eastAsiaTheme="minorEastAsia" w:hAnsiTheme="minorEastAsia" w:hint="eastAsia"/>
                <w:color w:val="000000" w:themeColor="text1"/>
                <w:sz w:val="22"/>
                <w:szCs w:val="22"/>
              </w:rPr>
              <w:t xml:space="preserve">　介護職員等処遇改善加算ⅠⅡⅢⅣ</w:t>
            </w:r>
          </w:p>
        </w:tc>
        <w:tc>
          <w:tcPr>
            <w:tcW w:w="6096" w:type="dxa"/>
            <w:shd w:val="clear" w:color="auto" w:fill="D9D9D9" w:themeFill="background1" w:themeFillShade="D9"/>
          </w:tcPr>
          <w:p w14:paraId="340E9662" w14:textId="77777777" w:rsidR="000B16BD" w:rsidRPr="00CA5B2F" w:rsidRDefault="000B16BD" w:rsidP="000B16BD">
            <w:pPr>
              <w:pStyle w:val="af2"/>
              <w:widowControl/>
              <w:numPr>
                <w:ilvl w:val="0"/>
                <w:numId w:val="1"/>
              </w:numPr>
              <w:ind w:leftChars="0" w:firstLineChars="0"/>
              <w:rPr>
                <w:rFonts w:asciiTheme="majorEastAsia" w:eastAsiaTheme="majorEastAsia" w:hAnsiTheme="majorEastAsia"/>
                <w:b/>
                <w:color w:val="000000" w:themeColor="text1"/>
                <w:sz w:val="22"/>
                <w:szCs w:val="22"/>
              </w:rPr>
            </w:pPr>
            <w:r w:rsidRPr="00CA5B2F">
              <w:rPr>
                <w:rFonts w:asciiTheme="majorEastAsia" w:eastAsiaTheme="majorEastAsia" w:hAnsiTheme="majorEastAsia" w:hint="eastAsia"/>
                <w:b/>
                <w:color w:val="000000" w:themeColor="text1"/>
                <w:sz w:val="22"/>
                <w:szCs w:val="22"/>
              </w:rPr>
              <w:t>特定施設入居者生活介護　第８の26を参照</w:t>
            </w:r>
          </w:p>
          <w:p w14:paraId="2EABEAE5" w14:textId="77777777" w:rsidR="000B16BD" w:rsidRPr="00CA5B2F" w:rsidRDefault="000B16BD" w:rsidP="000B16BD">
            <w:pPr>
              <w:ind w:left="0" w:firstLineChars="0" w:firstLine="0"/>
              <w:rPr>
                <w:rFonts w:asciiTheme="majorEastAsia" w:eastAsiaTheme="majorEastAsia" w:hAnsiTheme="majorEastAsia"/>
                <w:color w:val="000000" w:themeColor="text1"/>
                <w:sz w:val="22"/>
                <w:szCs w:val="22"/>
              </w:rPr>
            </w:pPr>
          </w:p>
        </w:tc>
        <w:tc>
          <w:tcPr>
            <w:tcW w:w="1338" w:type="dxa"/>
            <w:shd w:val="clear" w:color="auto" w:fill="D9D9D9" w:themeFill="background1" w:themeFillShade="D9"/>
          </w:tcPr>
          <w:p w14:paraId="145F1D00"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484448457"/>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いる</w:t>
            </w:r>
          </w:p>
          <w:p w14:paraId="1FE83942" w14:textId="77777777" w:rsidR="000B16BD" w:rsidRPr="00CA5B2F" w:rsidRDefault="00901A3E" w:rsidP="000B16BD">
            <w:pPr>
              <w:widowControl/>
              <w:ind w:left="152" w:hanging="152"/>
              <w:rPr>
                <w:rFonts w:asciiTheme="minorEastAsia" w:eastAsiaTheme="minorEastAsia" w:hAnsiTheme="minorEastAsia"/>
                <w:color w:val="000000" w:themeColor="text1"/>
                <w:sz w:val="22"/>
                <w:szCs w:val="22"/>
              </w:rPr>
            </w:pPr>
            <w:sdt>
              <w:sdtPr>
                <w:rPr>
                  <w:color w:val="000000" w:themeColor="text1"/>
                  <w:sz w:val="20"/>
                  <w:szCs w:val="20"/>
                </w:rPr>
                <w:id w:val="82833232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いない</w:t>
            </w:r>
          </w:p>
          <w:p w14:paraId="2AE94B8E" w14:textId="77777777" w:rsidR="000B16BD" w:rsidRPr="00CA5B2F" w:rsidRDefault="00901A3E" w:rsidP="000B16BD">
            <w:pPr>
              <w:widowControl/>
              <w:ind w:left="152" w:hanging="152"/>
              <w:rPr>
                <w:rFonts w:asciiTheme="minorEastAsia" w:eastAsiaTheme="minorEastAsia" w:hAnsiTheme="minorEastAsia"/>
                <w:color w:val="000000" w:themeColor="text1"/>
                <w:spacing w:val="20"/>
                <w:sz w:val="22"/>
                <w:szCs w:val="22"/>
              </w:rPr>
            </w:pPr>
            <w:sdt>
              <w:sdtPr>
                <w:rPr>
                  <w:color w:val="000000" w:themeColor="text1"/>
                  <w:sz w:val="20"/>
                  <w:szCs w:val="20"/>
                </w:rPr>
                <w:id w:val="1238279675"/>
                <w14:checkbox>
                  <w14:checked w14:val="0"/>
                  <w14:checkedState w14:val="2612" w14:font="ＭＳ ゴシック"/>
                  <w14:uncheckedState w14:val="2610" w14:font="ＭＳ ゴシック"/>
                </w14:checkbox>
              </w:sdtPr>
              <w:sdtContent>
                <w:r w:rsidR="000B16BD" w:rsidRPr="00CA5B2F">
                  <w:rPr>
                    <w:rFonts w:hAnsi="ＭＳ ゴシック" w:hint="eastAsia"/>
                    <w:color w:val="000000" w:themeColor="text1"/>
                    <w:sz w:val="20"/>
                    <w:szCs w:val="20"/>
                  </w:rPr>
                  <w:t>☐</w:t>
                </w:r>
              </w:sdtContent>
            </w:sdt>
            <w:r w:rsidR="000B16BD" w:rsidRPr="00CA5B2F">
              <w:rPr>
                <w:rFonts w:asciiTheme="minorEastAsia" w:eastAsiaTheme="minorEastAsia" w:hAnsiTheme="minorEastAsia" w:hint="eastAsia"/>
                <w:color w:val="000000" w:themeColor="text1"/>
                <w:sz w:val="22"/>
                <w:szCs w:val="22"/>
              </w:rPr>
              <w:t>該当なし</w:t>
            </w:r>
          </w:p>
        </w:tc>
        <w:tc>
          <w:tcPr>
            <w:tcW w:w="1197" w:type="dxa"/>
            <w:shd w:val="clear" w:color="auto" w:fill="D9D9D9" w:themeFill="background1" w:themeFillShade="D9"/>
          </w:tcPr>
          <w:p w14:paraId="5304515D" w14:textId="77777777" w:rsidR="000B16BD" w:rsidRPr="00CA5B2F" w:rsidRDefault="000B16BD" w:rsidP="000B16BD">
            <w:pPr>
              <w:widowControl/>
              <w:ind w:left="0" w:firstLineChars="0" w:firstLine="0"/>
              <w:rPr>
                <w:rFonts w:asciiTheme="minorEastAsia" w:eastAsiaTheme="minorEastAsia" w:hAnsiTheme="minorEastAsia"/>
                <w:color w:val="000000" w:themeColor="text1"/>
                <w:sz w:val="19"/>
                <w:szCs w:val="19"/>
              </w:rPr>
            </w:pPr>
            <w:r w:rsidRPr="00CA5B2F">
              <w:rPr>
                <w:rFonts w:asciiTheme="minorEastAsia" w:eastAsiaTheme="minorEastAsia" w:hAnsiTheme="minorEastAsia" w:hint="eastAsia"/>
                <w:color w:val="000000" w:themeColor="text1"/>
                <w:sz w:val="19"/>
                <w:szCs w:val="19"/>
              </w:rPr>
              <w:t>平18厚告127別表の8のリ注1</w:t>
            </w:r>
          </w:p>
        </w:tc>
      </w:tr>
    </w:tbl>
    <w:p w14:paraId="79E5EB29" w14:textId="77777777" w:rsidR="008C260E" w:rsidRPr="00FA15FF" w:rsidRDefault="008C260E" w:rsidP="00803FFE">
      <w:pPr>
        <w:jc w:val="left"/>
        <w:rPr>
          <w:rFonts w:ascii="MS UI Gothic" w:eastAsia="MS UI Gothic" w:hAnsi="MS UI Gothic"/>
          <w:sz w:val="22"/>
        </w:rPr>
      </w:pPr>
    </w:p>
    <w:sectPr w:rsidR="008C260E" w:rsidRPr="00FA15FF" w:rsidSect="0001299D">
      <w:headerReference w:type="default" r:id="rId14"/>
      <w:footerReference w:type="default" r:id="rId15"/>
      <w:pgSz w:w="11906" w:h="16838" w:code="9"/>
      <w:pgMar w:top="851" w:right="1247" w:bottom="1247" w:left="1021" w:header="680" w:footer="680" w:gutter="0"/>
      <w:pgNumType w:start="1"/>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8585" w14:textId="77777777" w:rsidR="00901A3E" w:rsidRDefault="00901A3E" w:rsidP="004C5A16">
      <w:r>
        <w:separator/>
      </w:r>
    </w:p>
  </w:endnote>
  <w:endnote w:type="continuationSeparator" w:id="0">
    <w:p w14:paraId="1BB02655" w14:textId="77777777" w:rsidR="00901A3E" w:rsidRDefault="00901A3E" w:rsidP="004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823474862"/>
      <w:docPartObj>
        <w:docPartGallery w:val="Page Numbers (Bottom of Page)"/>
        <w:docPartUnique/>
      </w:docPartObj>
    </w:sdtPr>
    <w:sdtContent>
      <w:sdt>
        <w:sdtPr>
          <w:rPr>
            <w:vanish/>
            <w:highlight w:val="yellow"/>
          </w:rPr>
          <w:id w:val="-144980027"/>
          <w:docPartObj>
            <w:docPartGallery w:val="Page Numbers (Top of Page)"/>
            <w:docPartUnique/>
          </w:docPartObj>
        </w:sdtPr>
        <w:sdtContent>
          <w:p w14:paraId="563EDF5C" w14:textId="77777777" w:rsidR="00901A3E" w:rsidRDefault="00901A3E">
            <w:pPr>
              <w:pStyle w:val="a6"/>
              <w:jc w:val="center"/>
            </w:pPr>
            <w:r w:rsidRPr="00CC1BD4">
              <w:rPr>
                <w:sz w:val="22"/>
                <w:lang w:val="ja-JP"/>
              </w:rPr>
              <w:t xml:space="preserve"> </w:t>
            </w:r>
            <w:r w:rsidRPr="00CC1BD4">
              <w:rPr>
                <w:b/>
                <w:bCs/>
                <w:sz w:val="22"/>
              </w:rPr>
              <w:fldChar w:fldCharType="begin"/>
            </w:r>
            <w:r w:rsidRPr="00CC1BD4">
              <w:rPr>
                <w:b/>
                <w:bCs/>
                <w:sz w:val="22"/>
              </w:rPr>
              <w:instrText>PAGE</w:instrText>
            </w:r>
            <w:r w:rsidRPr="00CC1BD4">
              <w:rPr>
                <w:b/>
                <w:bCs/>
                <w:sz w:val="22"/>
              </w:rPr>
              <w:fldChar w:fldCharType="separate"/>
            </w:r>
            <w:r>
              <w:rPr>
                <w:b/>
                <w:bCs/>
                <w:noProof/>
                <w:sz w:val="22"/>
              </w:rPr>
              <w:t>1</w:t>
            </w:r>
            <w:r w:rsidRPr="00CC1BD4">
              <w:rPr>
                <w:b/>
                <w:bCs/>
                <w:sz w:val="22"/>
              </w:rPr>
              <w:fldChar w:fldCharType="end"/>
            </w:r>
            <w:r w:rsidRPr="00CC1BD4">
              <w:rPr>
                <w:sz w:val="22"/>
                <w:lang w:val="ja-JP"/>
              </w:rPr>
              <w:t xml:space="preserve"> / </w:t>
            </w:r>
            <w:r>
              <w:rPr>
                <w:rFonts w:hint="eastAsia"/>
                <w:b/>
                <w:bCs/>
                <w:sz w:val="22"/>
              </w:rPr>
              <w:t>81</w:t>
            </w:r>
          </w:p>
        </w:sdtContent>
      </w:sdt>
    </w:sdtContent>
  </w:sdt>
  <w:p w14:paraId="450BA13E" w14:textId="77777777" w:rsidR="00901A3E" w:rsidRDefault="00901A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736039"/>
      <w:docPartObj>
        <w:docPartGallery w:val="Page Numbers (Bottom of Page)"/>
        <w:docPartUnique/>
      </w:docPartObj>
    </w:sdtPr>
    <w:sdtContent>
      <w:sdt>
        <w:sdtPr>
          <w:id w:val="1728636285"/>
          <w:docPartObj>
            <w:docPartGallery w:val="Page Numbers (Top of Page)"/>
            <w:docPartUnique/>
          </w:docPartObj>
        </w:sdtPr>
        <w:sdtContent>
          <w:p w14:paraId="6904924C" w14:textId="002244E3" w:rsidR="00901A3E" w:rsidRDefault="00901A3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ja-JP"/>
              </w:rPr>
              <w:t xml:space="preserve"> / </w:t>
            </w:r>
            <w:r>
              <w:rPr>
                <w:b/>
                <w:bCs/>
                <w:sz w:val="24"/>
                <w:szCs w:val="24"/>
              </w:rPr>
              <w:fldChar w:fldCharType="begin"/>
            </w:r>
            <w:r>
              <w:rPr>
                <w:b/>
                <w:bCs/>
              </w:rPr>
              <w:instrText>SECTIONPAGES</w:instrText>
            </w:r>
            <w:r>
              <w:rPr>
                <w:b/>
                <w:bCs/>
                <w:sz w:val="24"/>
                <w:szCs w:val="24"/>
              </w:rPr>
              <w:fldChar w:fldCharType="separate"/>
            </w:r>
            <w:r w:rsidR="005A5A1C">
              <w:rPr>
                <w:b/>
                <w:bCs/>
                <w:noProof/>
              </w:rPr>
              <w:t>92</w:t>
            </w:r>
            <w:r>
              <w:rPr>
                <w:b/>
                <w:bCs/>
                <w:sz w:val="24"/>
                <w:szCs w:val="24"/>
              </w:rPr>
              <w:fldChar w:fldCharType="end"/>
            </w:r>
          </w:p>
        </w:sdtContent>
      </w:sdt>
    </w:sdtContent>
  </w:sdt>
  <w:p w14:paraId="6F6D6A70" w14:textId="77777777" w:rsidR="00901A3E" w:rsidRDefault="00901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6392" w14:textId="77777777" w:rsidR="00901A3E" w:rsidRDefault="00901A3E" w:rsidP="004C5A16">
      <w:r>
        <w:separator/>
      </w:r>
    </w:p>
  </w:footnote>
  <w:footnote w:type="continuationSeparator" w:id="0">
    <w:p w14:paraId="69B74AB7" w14:textId="77777777" w:rsidR="00901A3E" w:rsidRDefault="00901A3E" w:rsidP="004C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ED40" w14:textId="77777777" w:rsidR="00901A3E" w:rsidRPr="002307F2" w:rsidRDefault="00901A3E">
    <w:pPr>
      <w:pStyle w:val="a4"/>
      <w:rPr>
        <w:rFonts w:ascii="MS UI Gothic" w:eastAsia="MS UI Gothic" w:hAnsi="MS UI Gothic"/>
        <w:sz w:val="16"/>
        <w:szCs w:val="16"/>
      </w:rPr>
    </w:pPr>
    <w:r w:rsidRPr="002307F2">
      <w:rPr>
        <w:rFonts w:ascii="MS UI Gothic" w:eastAsia="MS UI Gothic" w:hAnsi="MS UI Gothic" w:hint="eastAsia"/>
        <w:sz w:val="16"/>
        <w:szCs w:val="16"/>
      </w:rPr>
      <w:t>地域密着型介護老人福祉施設</w:t>
    </w:r>
    <w:r>
      <w:rPr>
        <w:rFonts w:ascii="MS UI Gothic" w:eastAsia="MS UI Gothic" w:hAnsi="MS UI Gothic" w:hint="eastAsia"/>
        <w:sz w:val="16"/>
        <w:szCs w:val="16"/>
      </w:rPr>
      <w:t>（従来型）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D7CF" w14:textId="77777777" w:rsidR="00901A3E" w:rsidRDefault="00901A3E" w:rsidP="00B4087F">
    <w:pPr>
      <w:pStyle w:val="a4"/>
      <w:rPr>
        <w:rFonts w:ascii="MS UI Gothic" w:eastAsia="MS UI Gothic" w:hAnsi="MS UI Gothic"/>
        <w:sz w:val="16"/>
        <w:szCs w:val="16"/>
      </w:rPr>
    </w:pPr>
    <w:r w:rsidRPr="00B4087F">
      <w:rPr>
        <w:rFonts w:ascii="MS UI Gothic" w:eastAsia="MS UI Gothic" w:hAnsi="MS UI Gothic" w:hint="eastAsia"/>
        <w:sz w:val="16"/>
        <w:szCs w:val="16"/>
      </w:rPr>
      <w:t>特定施設入居者生活介護</w:t>
    </w:r>
  </w:p>
  <w:p w14:paraId="198BD553" w14:textId="77777777" w:rsidR="00901A3E" w:rsidRPr="00744782" w:rsidRDefault="00901A3E">
    <w:pPr>
      <w:pStyle w:val="a4"/>
      <w:rPr>
        <w:rFonts w:ascii="MS UI Gothic" w:eastAsia="MS UI Gothic" w:hAnsi="MS UI Gothic"/>
        <w:sz w:val="16"/>
        <w:szCs w:val="16"/>
      </w:rPr>
    </w:pPr>
    <w:r>
      <w:rPr>
        <w:rFonts w:ascii="MS UI Gothic" w:eastAsia="MS UI Gothic" w:hAnsi="MS UI Gothic" w:hint="eastAsia"/>
        <w:sz w:val="16"/>
        <w:szCs w:val="16"/>
      </w:rPr>
      <w:t>介護予防</w:t>
    </w:r>
    <w:r w:rsidRPr="00B4087F">
      <w:rPr>
        <w:rFonts w:ascii="MS UI Gothic" w:eastAsia="MS UI Gothic" w:hAnsi="MS UI Gothic" w:hint="eastAsia"/>
        <w:sz w:val="16"/>
        <w:szCs w:val="16"/>
      </w:rPr>
      <w:t>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9ED"/>
    <w:multiLevelType w:val="hybridMultilevel"/>
    <w:tmpl w:val="F55675D4"/>
    <w:lvl w:ilvl="0" w:tplc="F6862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26474"/>
    <w:multiLevelType w:val="hybridMultilevel"/>
    <w:tmpl w:val="AF76B6CA"/>
    <w:lvl w:ilvl="0" w:tplc="685C2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A702D"/>
    <w:multiLevelType w:val="hybridMultilevel"/>
    <w:tmpl w:val="E63048EA"/>
    <w:lvl w:ilvl="0" w:tplc="0688E27C">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15328"/>
    <w:multiLevelType w:val="hybridMultilevel"/>
    <w:tmpl w:val="3ED60BD4"/>
    <w:lvl w:ilvl="0" w:tplc="189EE894">
      <w:start w:val="1"/>
      <w:numFmt w:val="decimalEnclosedCircle"/>
      <w:lvlText w:val="%1"/>
      <w:lvlJc w:val="left"/>
      <w:pPr>
        <w:ind w:left="360" w:hanging="360"/>
      </w:pPr>
      <w:rPr>
        <w:rFonts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F83366"/>
    <w:multiLevelType w:val="hybridMultilevel"/>
    <w:tmpl w:val="C6786308"/>
    <w:lvl w:ilvl="0" w:tplc="BCB857E8">
      <w:start w:val="16"/>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7F0615"/>
    <w:multiLevelType w:val="hybridMultilevel"/>
    <w:tmpl w:val="4EBC00D0"/>
    <w:lvl w:ilvl="0" w:tplc="7044499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D357B"/>
    <w:multiLevelType w:val="hybridMultilevel"/>
    <w:tmpl w:val="9682753E"/>
    <w:lvl w:ilvl="0" w:tplc="A14C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D1885"/>
    <w:multiLevelType w:val="hybridMultilevel"/>
    <w:tmpl w:val="DFE293F4"/>
    <w:lvl w:ilvl="0" w:tplc="34B8C07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40B8D"/>
    <w:multiLevelType w:val="hybridMultilevel"/>
    <w:tmpl w:val="3572A5F2"/>
    <w:lvl w:ilvl="0" w:tplc="1870F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658BA"/>
    <w:multiLevelType w:val="hybridMultilevel"/>
    <w:tmpl w:val="5D1C81EC"/>
    <w:lvl w:ilvl="0" w:tplc="DD5CBFEC">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B5A32"/>
    <w:multiLevelType w:val="hybridMultilevel"/>
    <w:tmpl w:val="8DCC4D52"/>
    <w:lvl w:ilvl="0" w:tplc="F47823D8">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95987"/>
    <w:multiLevelType w:val="hybridMultilevel"/>
    <w:tmpl w:val="275C42B8"/>
    <w:lvl w:ilvl="0" w:tplc="E4B225B4">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E94233"/>
    <w:multiLevelType w:val="hybridMultilevel"/>
    <w:tmpl w:val="591CE03E"/>
    <w:lvl w:ilvl="0" w:tplc="83FE18C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5ABC17BA"/>
    <w:multiLevelType w:val="hybridMultilevel"/>
    <w:tmpl w:val="86CA8540"/>
    <w:lvl w:ilvl="0" w:tplc="73865746">
      <w:start w:val="2"/>
      <w:numFmt w:val="decimalEnclosedCircle"/>
      <w:lvlText w:val="%1"/>
      <w:lvlJc w:val="left"/>
      <w:pPr>
        <w:ind w:left="360"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647AA8"/>
    <w:multiLevelType w:val="hybridMultilevel"/>
    <w:tmpl w:val="00D8CF4C"/>
    <w:lvl w:ilvl="0" w:tplc="ACC81504">
      <w:start w:val="2"/>
      <w:numFmt w:val="decimal"/>
      <w:lvlText w:val="（%1）"/>
      <w:lvlJc w:val="left"/>
      <w:pPr>
        <w:ind w:left="720" w:hanging="720"/>
      </w:pPr>
      <w:rPr>
        <w:rFonts w:hint="default"/>
      </w:rPr>
    </w:lvl>
    <w:lvl w:ilvl="1" w:tplc="3E627ECC">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4"/>
  </w:num>
  <w:num w:numId="4">
    <w:abstractNumId w:val="5"/>
  </w:num>
  <w:num w:numId="5">
    <w:abstractNumId w:val="12"/>
  </w:num>
  <w:num w:numId="6">
    <w:abstractNumId w:val="1"/>
  </w:num>
  <w:num w:numId="7">
    <w:abstractNumId w:val="0"/>
  </w:num>
  <w:num w:numId="8">
    <w:abstractNumId w:val="10"/>
  </w:num>
  <w:num w:numId="9">
    <w:abstractNumId w:val="9"/>
  </w:num>
  <w:num w:numId="10">
    <w:abstractNumId w:val="13"/>
  </w:num>
  <w:num w:numId="11">
    <w:abstractNumId w:val="3"/>
  </w:num>
  <w:num w:numId="12">
    <w:abstractNumId w:val="6"/>
  </w:num>
  <w:num w:numId="13">
    <w:abstractNumId w:val="7"/>
  </w:num>
  <w:num w:numId="14">
    <w:abstractNumId w:val="8"/>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revisionView w:inkAnnotations="0"/>
  <w:defaultTabStop w:val="840"/>
  <w:drawingGridHorizontalSpacing w:val="105"/>
  <w:drawingGridVerticalSpacing w:val="147"/>
  <w:displayHorizontalDrawingGridEvery w:val="0"/>
  <w:displayVerticalDrawingGridEvery w:val="2"/>
  <w:characterSpacingControl w:val="compressPunctuation"/>
  <w:hdrShapeDefaults>
    <o:shapedefaults v:ext="edit" spidmax="314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18"/>
    <w:rsid w:val="000027FF"/>
    <w:rsid w:val="00002FEF"/>
    <w:rsid w:val="00004F80"/>
    <w:rsid w:val="000061E2"/>
    <w:rsid w:val="00007840"/>
    <w:rsid w:val="0001072E"/>
    <w:rsid w:val="0001095A"/>
    <w:rsid w:val="0001299D"/>
    <w:rsid w:val="00012E2B"/>
    <w:rsid w:val="0001307D"/>
    <w:rsid w:val="0001432D"/>
    <w:rsid w:val="000150F6"/>
    <w:rsid w:val="00015B26"/>
    <w:rsid w:val="000217F5"/>
    <w:rsid w:val="000227E8"/>
    <w:rsid w:val="00022C02"/>
    <w:rsid w:val="00022DEC"/>
    <w:rsid w:val="000244A8"/>
    <w:rsid w:val="00024B98"/>
    <w:rsid w:val="000257E6"/>
    <w:rsid w:val="00025DC6"/>
    <w:rsid w:val="00025FD4"/>
    <w:rsid w:val="00026CA0"/>
    <w:rsid w:val="00031F00"/>
    <w:rsid w:val="00032296"/>
    <w:rsid w:val="00032339"/>
    <w:rsid w:val="0003363C"/>
    <w:rsid w:val="00033691"/>
    <w:rsid w:val="00034B47"/>
    <w:rsid w:val="00034E79"/>
    <w:rsid w:val="0003684F"/>
    <w:rsid w:val="000369D6"/>
    <w:rsid w:val="00036C45"/>
    <w:rsid w:val="000370F2"/>
    <w:rsid w:val="0004128A"/>
    <w:rsid w:val="00041E70"/>
    <w:rsid w:val="000423A6"/>
    <w:rsid w:val="00043669"/>
    <w:rsid w:val="00043A33"/>
    <w:rsid w:val="00043EBD"/>
    <w:rsid w:val="00044C26"/>
    <w:rsid w:val="00045414"/>
    <w:rsid w:val="00046776"/>
    <w:rsid w:val="0005045C"/>
    <w:rsid w:val="00051557"/>
    <w:rsid w:val="00051B1D"/>
    <w:rsid w:val="000522AE"/>
    <w:rsid w:val="000533EC"/>
    <w:rsid w:val="0005347F"/>
    <w:rsid w:val="00053C2A"/>
    <w:rsid w:val="00054D5F"/>
    <w:rsid w:val="0005696B"/>
    <w:rsid w:val="0006069A"/>
    <w:rsid w:val="0006235C"/>
    <w:rsid w:val="000629A7"/>
    <w:rsid w:val="000629B5"/>
    <w:rsid w:val="0006355D"/>
    <w:rsid w:val="0006398F"/>
    <w:rsid w:val="000655C2"/>
    <w:rsid w:val="00065AC1"/>
    <w:rsid w:val="00065C6D"/>
    <w:rsid w:val="0007367C"/>
    <w:rsid w:val="00074B42"/>
    <w:rsid w:val="00075055"/>
    <w:rsid w:val="0007512E"/>
    <w:rsid w:val="00077186"/>
    <w:rsid w:val="000851B8"/>
    <w:rsid w:val="000865F0"/>
    <w:rsid w:val="00087FA7"/>
    <w:rsid w:val="00090692"/>
    <w:rsid w:val="00092C4B"/>
    <w:rsid w:val="00093085"/>
    <w:rsid w:val="00093498"/>
    <w:rsid w:val="00095645"/>
    <w:rsid w:val="000958D6"/>
    <w:rsid w:val="000962B3"/>
    <w:rsid w:val="000A11B5"/>
    <w:rsid w:val="000A1C60"/>
    <w:rsid w:val="000A24AE"/>
    <w:rsid w:val="000A38F4"/>
    <w:rsid w:val="000A3F8E"/>
    <w:rsid w:val="000A479A"/>
    <w:rsid w:val="000A4A66"/>
    <w:rsid w:val="000A6126"/>
    <w:rsid w:val="000A6217"/>
    <w:rsid w:val="000A62F5"/>
    <w:rsid w:val="000A70A0"/>
    <w:rsid w:val="000A7148"/>
    <w:rsid w:val="000B11A9"/>
    <w:rsid w:val="000B16BD"/>
    <w:rsid w:val="000B1ABF"/>
    <w:rsid w:val="000B1CFF"/>
    <w:rsid w:val="000B1E8E"/>
    <w:rsid w:val="000B2910"/>
    <w:rsid w:val="000B2ED5"/>
    <w:rsid w:val="000B3F33"/>
    <w:rsid w:val="000B5BFB"/>
    <w:rsid w:val="000B5D2C"/>
    <w:rsid w:val="000B60EE"/>
    <w:rsid w:val="000B62D9"/>
    <w:rsid w:val="000B7485"/>
    <w:rsid w:val="000B7B03"/>
    <w:rsid w:val="000B7FA5"/>
    <w:rsid w:val="000C0B67"/>
    <w:rsid w:val="000C0DAA"/>
    <w:rsid w:val="000C39FD"/>
    <w:rsid w:val="000C52D6"/>
    <w:rsid w:val="000C684E"/>
    <w:rsid w:val="000C7029"/>
    <w:rsid w:val="000C7C24"/>
    <w:rsid w:val="000D02D9"/>
    <w:rsid w:val="000D06DA"/>
    <w:rsid w:val="000D0CCE"/>
    <w:rsid w:val="000D24B1"/>
    <w:rsid w:val="000D2FE4"/>
    <w:rsid w:val="000D48DC"/>
    <w:rsid w:val="000D4CB6"/>
    <w:rsid w:val="000D5397"/>
    <w:rsid w:val="000D5D83"/>
    <w:rsid w:val="000D62B8"/>
    <w:rsid w:val="000D7ECA"/>
    <w:rsid w:val="000E0FC7"/>
    <w:rsid w:val="000E20DE"/>
    <w:rsid w:val="000E2EFB"/>
    <w:rsid w:val="000E376A"/>
    <w:rsid w:val="000E4D5E"/>
    <w:rsid w:val="000E51D4"/>
    <w:rsid w:val="000E6A1C"/>
    <w:rsid w:val="000E7303"/>
    <w:rsid w:val="000E7674"/>
    <w:rsid w:val="000F05C7"/>
    <w:rsid w:val="000F2534"/>
    <w:rsid w:val="000F270C"/>
    <w:rsid w:val="000F2F5E"/>
    <w:rsid w:val="000F392E"/>
    <w:rsid w:val="000F5185"/>
    <w:rsid w:val="000F5AFF"/>
    <w:rsid w:val="000F6099"/>
    <w:rsid w:val="000F6F91"/>
    <w:rsid w:val="000F7D20"/>
    <w:rsid w:val="001002C2"/>
    <w:rsid w:val="001009C9"/>
    <w:rsid w:val="00100D10"/>
    <w:rsid w:val="00101059"/>
    <w:rsid w:val="001015CC"/>
    <w:rsid w:val="00102774"/>
    <w:rsid w:val="00103F7B"/>
    <w:rsid w:val="0010599D"/>
    <w:rsid w:val="00106A9B"/>
    <w:rsid w:val="00106B0D"/>
    <w:rsid w:val="00110F02"/>
    <w:rsid w:val="00111A72"/>
    <w:rsid w:val="001134F0"/>
    <w:rsid w:val="00113F24"/>
    <w:rsid w:val="0011485F"/>
    <w:rsid w:val="001151A6"/>
    <w:rsid w:val="001154DD"/>
    <w:rsid w:val="00115911"/>
    <w:rsid w:val="0011670E"/>
    <w:rsid w:val="001167E2"/>
    <w:rsid w:val="00117794"/>
    <w:rsid w:val="00117E44"/>
    <w:rsid w:val="001209E2"/>
    <w:rsid w:val="00121562"/>
    <w:rsid w:val="00123542"/>
    <w:rsid w:val="00123E22"/>
    <w:rsid w:val="00124126"/>
    <w:rsid w:val="0012530F"/>
    <w:rsid w:val="0012635A"/>
    <w:rsid w:val="001266C1"/>
    <w:rsid w:val="0012687B"/>
    <w:rsid w:val="00130C5D"/>
    <w:rsid w:val="0013150B"/>
    <w:rsid w:val="0013166E"/>
    <w:rsid w:val="00131E37"/>
    <w:rsid w:val="001321EA"/>
    <w:rsid w:val="00133C8F"/>
    <w:rsid w:val="00134055"/>
    <w:rsid w:val="00134217"/>
    <w:rsid w:val="001348E3"/>
    <w:rsid w:val="0013498D"/>
    <w:rsid w:val="0013559E"/>
    <w:rsid w:val="00137159"/>
    <w:rsid w:val="00141B13"/>
    <w:rsid w:val="00141E97"/>
    <w:rsid w:val="001442C3"/>
    <w:rsid w:val="001449E7"/>
    <w:rsid w:val="00144F01"/>
    <w:rsid w:val="00144F22"/>
    <w:rsid w:val="00145213"/>
    <w:rsid w:val="00146617"/>
    <w:rsid w:val="00146935"/>
    <w:rsid w:val="00146A5A"/>
    <w:rsid w:val="00146FFE"/>
    <w:rsid w:val="00150E82"/>
    <w:rsid w:val="00151D82"/>
    <w:rsid w:val="001526B8"/>
    <w:rsid w:val="00152791"/>
    <w:rsid w:val="00152D98"/>
    <w:rsid w:val="00153915"/>
    <w:rsid w:val="00154DD6"/>
    <w:rsid w:val="00155420"/>
    <w:rsid w:val="00156209"/>
    <w:rsid w:val="00156D03"/>
    <w:rsid w:val="00157771"/>
    <w:rsid w:val="001577FA"/>
    <w:rsid w:val="001614E2"/>
    <w:rsid w:val="00161C58"/>
    <w:rsid w:val="001635BB"/>
    <w:rsid w:val="00165BC7"/>
    <w:rsid w:val="00165FB3"/>
    <w:rsid w:val="00166E7B"/>
    <w:rsid w:val="00166F23"/>
    <w:rsid w:val="001704FB"/>
    <w:rsid w:val="00170C0F"/>
    <w:rsid w:val="001719FF"/>
    <w:rsid w:val="00171C07"/>
    <w:rsid w:val="00172094"/>
    <w:rsid w:val="0017224B"/>
    <w:rsid w:val="00172C6C"/>
    <w:rsid w:val="001748B2"/>
    <w:rsid w:val="00174B3B"/>
    <w:rsid w:val="00175CCB"/>
    <w:rsid w:val="001804C3"/>
    <w:rsid w:val="00180851"/>
    <w:rsid w:val="00181929"/>
    <w:rsid w:val="00182FEB"/>
    <w:rsid w:val="00183177"/>
    <w:rsid w:val="001833E8"/>
    <w:rsid w:val="00183AB7"/>
    <w:rsid w:val="00183B4C"/>
    <w:rsid w:val="001844DA"/>
    <w:rsid w:val="00184640"/>
    <w:rsid w:val="00184B1D"/>
    <w:rsid w:val="001852C3"/>
    <w:rsid w:val="00185443"/>
    <w:rsid w:val="001856CE"/>
    <w:rsid w:val="00186376"/>
    <w:rsid w:val="00186DA9"/>
    <w:rsid w:val="001904A8"/>
    <w:rsid w:val="00190851"/>
    <w:rsid w:val="001909F9"/>
    <w:rsid w:val="00190AC9"/>
    <w:rsid w:val="001919F1"/>
    <w:rsid w:val="00191ACE"/>
    <w:rsid w:val="00193505"/>
    <w:rsid w:val="00195713"/>
    <w:rsid w:val="001957CC"/>
    <w:rsid w:val="001960AB"/>
    <w:rsid w:val="001964A3"/>
    <w:rsid w:val="00196E92"/>
    <w:rsid w:val="00196F4A"/>
    <w:rsid w:val="00197C10"/>
    <w:rsid w:val="001A14FC"/>
    <w:rsid w:val="001A1B43"/>
    <w:rsid w:val="001A1D3D"/>
    <w:rsid w:val="001A2214"/>
    <w:rsid w:val="001A2254"/>
    <w:rsid w:val="001A3147"/>
    <w:rsid w:val="001A33EA"/>
    <w:rsid w:val="001A3433"/>
    <w:rsid w:val="001A3F65"/>
    <w:rsid w:val="001A478B"/>
    <w:rsid w:val="001A5DC9"/>
    <w:rsid w:val="001A6523"/>
    <w:rsid w:val="001A72AD"/>
    <w:rsid w:val="001A7A17"/>
    <w:rsid w:val="001B064C"/>
    <w:rsid w:val="001B0D6A"/>
    <w:rsid w:val="001B1003"/>
    <w:rsid w:val="001B13B1"/>
    <w:rsid w:val="001B2718"/>
    <w:rsid w:val="001B2901"/>
    <w:rsid w:val="001B2BDE"/>
    <w:rsid w:val="001B3721"/>
    <w:rsid w:val="001B3C59"/>
    <w:rsid w:val="001B4DE1"/>
    <w:rsid w:val="001B4F56"/>
    <w:rsid w:val="001B6768"/>
    <w:rsid w:val="001B6824"/>
    <w:rsid w:val="001B7BDC"/>
    <w:rsid w:val="001C42AE"/>
    <w:rsid w:val="001C5D41"/>
    <w:rsid w:val="001C5E02"/>
    <w:rsid w:val="001C5FC3"/>
    <w:rsid w:val="001D01C6"/>
    <w:rsid w:val="001D0ACF"/>
    <w:rsid w:val="001D1340"/>
    <w:rsid w:val="001D25A7"/>
    <w:rsid w:val="001D2809"/>
    <w:rsid w:val="001D32AB"/>
    <w:rsid w:val="001D39A8"/>
    <w:rsid w:val="001D4CB2"/>
    <w:rsid w:val="001D5693"/>
    <w:rsid w:val="001D5968"/>
    <w:rsid w:val="001D5981"/>
    <w:rsid w:val="001D5BC5"/>
    <w:rsid w:val="001D735D"/>
    <w:rsid w:val="001D7594"/>
    <w:rsid w:val="001D7C9C"/>
    <w:rsid w:val="001E0701"/>
    <w:rsid w:val="001E124F"/>
    <w:rsid w:val="001E21E0"/>
    <w:rsid w:val="001E2398"/>
    <w:rsid w:val="001E2D2E"/>
    <w:rsid w:val="001E31BA"/>
    <w:rsid w:val="001E3971"/>
    <w:rsid w:val="001E3D0A"/>
    <w:rsid w:val="001E771F"/>
    <w:rsid w:val="001F14D1"/>
    <w:rsid w:val="001F1DAB"/>
    <w:rsid w:val="001F22B4"/>
    <w:rsid w:val="001F3980"/>
    <w:rsid w:val="001F3D94"/>
    <w:rsid w:val="001F50F6"/>
    <w:rsid w:val="001F619E"/>
    <w:rsid w:val="001F6498"/>
    <w:rsid w:val="001F7C4D"/>
    <w:rsid w:val="002001B3"/>
    <w:rsid w:val="00200DA8"/>
    <w:rsid w:val="00202321"/>
    <w:rsid w:val="00202796"/>
    <w:rsid w:val="00203B59"/>
    <w:rsid w:val="00204161"/>
    <w:rsid w:val="00204D47"/>
    <w:rsid w:val="0020568F"/>
    <w:rsid w:val="00205C5C"/>
    <w:rsid w:val="00205FE0"/>
    <w:rsid w:val="00206DB1"/>
    <w:rsid w:val="002078BA"/>
    <w:rsid w:val="002100C8"/>
    <w:rsid w:val="00210D8C"/>
    <w:rsid w:val="002124BA"/>
    <w:rsid w:val="00214347"/>
    <w:rsid w:val="00214883"/>
    <w:rsid w:val="00214E76"/>
    <w:rsid w:val="002157A9"/>
    <w:rsid w:val="00216C4D"/>
    <w:rsid w:val="00217DA4"/>
    <w:rsid w:val="0022017E"/>
    <w:rsid w:val="002204EC"/>
    <w:rsid w:val="00222233"/>
    <w:rsid w:val="002222BF"/>
    <w:rsid w:val="0022296B"/>
    <w:rsid w:val="00222D6C"/>
    <w:rsid w:val="0022388C"/>
    <w:rsid w:val="00224AD1"/>
    <w:rsid w:val="00225259"/>
    <w:rsid w:val="002260E5"/>
    <w:rsid w:val="00226644"/>
    <w:rsid w:val="00226973"/>
    <w:rsid w:val="00227E1C"/>
    <w:rsid w:val="002307F2"/>
    <w:rsid w:val="00232355"/>
    <w:rsid w:val="00232E3A"/>
    <w:rsid w:val="0023440D"/>
    <w:rsid w:val="00234696"/>
    <w:rsid w:val="00235294"/>
    <w:rsid w:val="002352B8"/>
    <w:rsid w:val="0023598D"/>
    <w:rsid w:val="002363C6"/>
    <w:rsid w:val="00236E67"/>
    <w:rsid w:val="00240F73"/>
    <w:rsid w:val="00241217"/>
    <w:rsid w:val="00241345"/>
    <w:rsid w:val="002429FF"/>
    <w:rsid w:val="00243CC1"/>
    <w:rsid w:val="00244BDD"/>
    <w:rsid w:val="00245327"/>
    <w:rsid w:val="00245AA2"/>
    <w:rsid w:val="002476F4"/>
    <w:rsid w:val="00250336"/>
    <w:rsid w:val="00250E59"/>
    <w:rsid w:val="00252C15"/>
    <w:rsid w:val="002530FE"/>
    <w:rsid w:val="00253C5F"/>
    <w:rsid w:val="00254172"/>
    <w:rsid w:val="00255535"/>
    <w:rsid w:val="00255658"/>
    <w:rsid w:val="00256C60"/>
    <w:rsid w:val="00256F99"/>
    <w:rsid w:val="00257C01"/>
    <w:rsid w:val="00260939"/>
    <w:rsid w:val="0026208A"/>
    <w:rsid w:val="002620EC"/>
    <w:rsid w:val="002626B5"/>
    <w:rsid w:val="0026284E"/>
    <w:rsid w:val="0026289E"/>
    <w:rsid w:val="002637D0"/>
    <w:rsid w:val="002657CB"/>
    <w:rsid w:val="00267460"/>
    <w:rsid w:val="002705EF"/>
    <w:rsid w:val="00270E60"/>
    <w:rsid w:val="00271BA9"/>
    <w:rsid w:val="00272C71"/>
    <w:rsid w:val="00273377"/>
    <w:rsid w:val="00273403"/>
    <w:rsid w:val="00273809"/>
    <w:rsid w:val="002739B1"/>
    <w:rsid w:val="00273EC8"/>
    <w:rsid w:val="00274879"/>
    <w:rsid w:val="002759EA"/>
    <w:rsid w:val="00276DF7"/>
    <w:rsid w:val="002770D2"/>
    <w:rsid w:val="002777E5"/>
    <w:rsid w:val="0028031E"/>
    <w:rsid w:val="00281274"/>
    <w:rsid w:val="0028243C"/>
    <w:rsid w:val="00283321"/>
    <w:rsid w:val="00283983"/>
    <w:rsid w:val="0028515C"/>
    <w:rsid w:val="00285660"/>
    <w:rsid w:val="00290BAD"/>
    <w:rsid w:val="00290D22"/>
    <w:rsid w:val="00290EC5"/>
    <w:rsid w:val="00291A85"/>
    <w:rsid w:val="00293D14"/>
    <w:rsid w:val="00293E3F"/>
    <w:rsid w:val="00295580"/>
    <w:rsid w:val="00295E13"/>
    <w:rsid w:val="002961C8"/>
    <w:rsid w:val="002961E4"/>
    <w:rsid w:val="002969BC"/>
    <w:rsid w:val="00296C70"/>
    <w:rsid w:val="00296D15"/>
    <w:rsid w:val="00296DC5"/>
    <w:rsid w:val="002975F7"/>
    <w:rsid w:val="00297672"/>
    <w:rsid w:val="002978E5"/>
    <w:rsid w:val="002A0BFB"/>
    <w:rsid w:val="002A15DB"/>
    <w:rsid w:val="002A2B26"/>
    <w:rsid w:val="002A2C82"/>
    <w:rsid w:val="002A3687"/>
    <w:rsid w:val="002A3A8F"/>
    <w:rsid w:val="002A414B"/>
    <w:rsid w:val="002A4CD0"/>
    <w:rsid w:val="002A5549"/>
    <w:rsid w:val="002A5A42"/>
    <w:rsid w:val="002A5FE9"/>
    <w:rsid w:val="002A6EB3"/>
    <w:rsid w:val="002A77FA"/>
    <w:rsid w:val="002A7AAD"/>
    <w:rsid w:val="002A7F9B"/>
    <w:rsid w:val="002A7FF2"/>
    <w:rsid w:val="002B0649"/>
    <w:rsid w:val="002B1A48"/>
    <w:rsid w:val="002B1E38"/>
    <w:rsid w:val="002B1EFB"/>
    <w:rsid w:val="002B2ED7"/>
    <w:rsid w:val="002B3BAE"/>
    <w:rsid w:val="002B3F83"/>
    <w:rsid w:val="002B41EE"/>
    <w:rsid w:val="002B5400"/>
    <w:rsid w:val="002B5461"/>
    <w:rsid w:val="002B63BF"/>
    <w:rsid w:val="002B66C2"/>
    <w:rsid w:val="002B79AE"/>
    <w:rsid w:val="002B7AFB"/>
    <w:rsid w:val="002B7B33"/>
    <w:rsid w:val="002C0290"/>
    <w:rsid w:val="002C12FE"/>
    <w:rsid w:val="002C1574"/>
    <w:rsid w:val="002C1C28"/>
    <w:rsid w:val="002C3209"/>
    <w:rsid w:val="002C33BA"/>
    <w:rsid w:val="002C36E3"/>
    <w:rsid w:val="002C392B"/>
    <w:rsid w:val="002C394E"/>
    <w:rsid w:val="002C3F7C"/>
    <w:rsid w:val="002C4A62"/>
    <w:rsid w:val="002C61C3"/>
    <w:rsid w:val="002C6611"/>
    <w:rsid w:val="002C78A0"/>
    <w:rsid w:val="002C7B1E"/>
    <w:rsid w:val="002D0788"/>
    <w:rsid w:val="002D19C5"/>
    <w:rsid w:val="002D1B8B"/>
    <w:rsid w:val="002D2C8A"/>
    <w:rsid w:val="002D308B"/>
    <w:rsid w:val="002D4590"/>
    <w:rsid w:val="002D4C8B"/>
    <w:rsid w:val="002D64D3"/>
    <w:rsid w:val="002E0325"/>
    <w:rsid w:val="002E27D9"/>
    <w:rsid w:val="002E2C86"/>
    <w:rsid w:val="002E39F1"/>
    <w:rsid w:val="002E448D"/>
    <w:rsid w:val="002E46EA"/>
    <w:rsid w:val="002E60A4"/>
    <w:rsid w:val="002E631C"/>
    <w:rsid w:val="002F00CB"/>
    <w:rsid w:val="002F012F"/>
    <w:rsid w:val="002F01B3"/>
    <w:rsid w:val="002F0A82"/>
    <w:rsid w:val="002F2139"/>
    <w:rsid w:val="002F2142"/>
    <w:rsid w:val="002F23D8"/>
    <w:rsid w:val="002F2D54"/>
    <w:rsid w:val="002F380F"/>
    <w:rsid w:val="002F3D94"/>
    <w:rsid w:val="002F4F54"/>
    <w:rsid w:val="002F5B38"/>
    <w:rsid w:val="002F5D29"/>
    <w:rsid w:val="002F6E1A"/>
    <w:rsid w:val="002F6E52"/>
    <w:rsid w:val="002F7D01"/>
    <w:rsid w:val="002F7E79"/>
    <w:rsid w:val="003009DD"/>
    <w:rsid w:val="003009F1"/>
    <w:rsid w:val="00300CAF"/>
    <w:rsid w:val="0030127E"/>
    <w:rsid w:val="00301BE6"/>
    <w:rsid w:val="00302A71"/>
    <w:rsid w:val="00302B37"/>
    <w:rsid w:val="00302F74"/>
    <w:rsid w:val="00303DBF"/>
    <w:rsid w:val="00305514"/>
    <w:rsid w:val="00306275"/>
    <w:rsid w:val="00310E77"/>
    <w:rsid w:val="00312185"/>
    <w:rsid w:val="0031293A"/>
    <w:rsid w:val="0031324A"/>
    <w:rsid w:val="00314B96"/>
    <w:rsid w:val="00316CC8"/>
    <w:rsid w:val="0031754C"/>
    <w:rsid w:val="00317C9F"/>
    <w:rsid w:val="00317F91"/>
    <w:rsid w:val="0032062B"/>
    <w:rsid w:val="00320E5C"/>
    <w:rsid w:val="00321D7C"/>
    <w:rsid w:val="003226DA"/>
    <w:rsid w:val="003250A9"/>
    <w:rsid w:val="003254F7"/>
    <w:rsid w:val="00325F8D"/>
    <w:rsid w:val="003260A4"/>
    <w:rsid w:val="00326FA4"/>
    <w:rsid w:val="003271BE"/>
    <w:rsid w:val="00327921"/>
    <w:rsid w:val="00330014"/>
    <w:rsid w:val="00330D44"/>
    <w:rsid w:val="00331C3A"/>
    <w:rsid w:val="00331D2F"/>
    <w:rsid w:val="00332102"/>
    <w:rsid w:val="00333525"/>
    <w:rsid w:val="00335B0E"/>
    <w:rsid w:val="0033674A"/>
    <w:rsid w:val="003368F1"/>
    <w:rsid w:val="00337D4F"/>
    <w:rsid w:val="00337E2E"/>
    <w:rsid w:val="00341012"/>
    <w:rsid w:val="0034144A"/>
    <w:rsid w:val="003417A4"/>
    <w:rsid w:val="00341B60"/>
    <w:rsid w:val="0034236B"/>
    <w:rsid w:val="00343498"/>
    <w:rsid w:val="00343615"/>
    <w:rsid w:val="00344D85"/>
    <w:rsid w:val="0034530A"/>
    <w:rsid w:val="003453B0"/>
    <w:rsid w:val="003455CF"/>
    <w:rsid w:val="00345602"/>
    <w:rsid w:val="00345936"/>
    <w:rsid w:val="00346479"/>
    <w:rsid w:val="00346505"/>
    <w:rsid w:val="00347114"/>
    <w:rsid w:val="003475A4"/>
    <w:rsid w:val="00350E44"/>
    <w:rsid w:val="00351966"/>
    <w:rsid w:val="00351BBA"/>
    <w:rsid w:val="0035229D"/>
    <w:rsid w:val="00352346"/>
    <w:rsid w:val="003523E6"/>
    <w:rsid w:val="003545D5"/>
    <w:rsid w:val="00354913"/>
    <w:rsid w:val="0035605F"/>
    <w:rsid w:val="003565EE"/>
    <w:rsid w:val="00356739"/>
    <w:rsid w:val="003567E4"/>
    <w:rsid w:val="003617FA"/>
    <w:rsid w:val="00361E7E"/>
    <w:rsid w:val="00362248"/>
    <w:rsid w:val="00362507"/>
    <w:rsid w:val="00363B19"/>
    <w:rsid w:val="00363EB5"/>
    <w:rsid w:val="003646DF"/>
    <w:rsid w:val="0036554C"/>
    <w:rsid w:val="003668B1"/>
    <w:rsid w:val="00366AF3"/>
    <w:rsid w:val="00367BF9"/>
    <w:rsid w:val="00370A73"/>
    <w:rsid w:val="00373009"/>
    <w:rsid w:val="0037460F"/>
    <w:rsid w:val="003747F5"/>
    <w:rsid w:val="00374951"/>
    <w:rsid w:val="00374A63"/>
    <w:rsid w:val="003757A4"/>
    <w:rsid w:val="00375CAA"/>
    <w:rsid w:val="00375E35"/>
    <w:rsid w:val="003768B4"/>
    <w:rsid w:val="00376E37"/>
    <w:rsid w:val="0037776B"/>
    <w:rsid w:val="00377D80"/>
    <w:rsid w:val="00380E78"/>
    <w:rsid w:val="00382568"/>
    <w:rsid w:val="00382AE2"/>
    <w:rsid w:val="00384B70"/>
    <w:rsid w:val="00384E82"/>
    <w:rsid w:val="00385148"/>
    <w:rsid w:val="0038635A"/>
    <w:rsid w:val="0038661A"/>
    <w:rsid w:val="0039065D"/>
    <w:rsid w:val="0039094A"/>
    <w:rsid w:val="00390DFC"/>
    <w:rsid w:val="00391C0D"/>
    <w:rsid w:val="00391D1E"/>
    <w:rsid w:val="003921FE"/>
    <w:rsid w:val="003925AD"/>
    <w:rsid w:val="003926AD"/>
    <w:rsid w:val="00392C76"/>
    <w:rsid w:val="003936D5"/>
    <w:rsid w:val="00393AFF"/>
    <w:rsid w:val="003957EE"/>
    <w:rsid w:val="00395C59"/>
    <w:rsid w:val="003A0037"/>
    <w:rsid w:val="003A1343"/>
    <w:rsid w:val="003A18F8"/>
    <w:rsid w:val="003A225D"/>
    <w:rsid w:val="003A27AF"/>
    <w:rsid w:val="003A27BE"/>
    <w:rsid w:val="003A35CB"/>
    <w:rsid w:val="003A39F4"/>
    <w:rsid w:val="003A56B6"/>
    <w:rsid w:val="003A5ABB"/>
    <w:rsid w:val="003A6486"/>
    <w:rsid w:val="003A6648"/>
    <w:rsid w:val="003A6E59"/>
    <w:rsid w:val="003A7149"/>
    <w:rsid w:val="003B1991"/>
    <w:rsid w:val="003B2787"/>
    <w:rsid w:val="003B3800"/>
    <w:rsid w:val="003B3E90"/>
    <w:rsid w:val="003B50BF"/>
    <w:rsid w:val="003B5ADA"/>
    <w:rsid w:val="003B76A5"/>
    <w:rsid w:val="003C1267"/>
    <w:rsid w:val="003C13BB"/>
    <w:rsid w:val="003C306B"/>
    <w:rsid w:val="003C30EE"/>
    <w:rsid w:val="003C3412"/>
    <w:rsid w:val="003C43A5"/>
    <w:rsid w:val="003C5206"/>
    <w:rsid w:val="003C7E24"/>
    <w:rsid w:val="003D0AFE"/>
    <w:rsid w:val="003D0F3E"/>
    <w:rsid w:val="003D19D4"/>
    <w:rsid w:val="003D27DE"/>
    <w:rsid w:val="003D2A82"/>
    <w:rsid w:val="003D3068"/>
    <w:rsid w:val="003D3AF0"/>
    <w:rsid w:val="003D4D3A"/>
    <w:rsid w:val="003D51EA"/>
    <w:rsid w:val="003D569F"/>
    <w:rsid w:val="003D6164"/>
    <w:rsid w:val="003D6696"/>
    <w:rsid w:val="003D6FD4"/>
    <w:rsid w:val="003E0253"/>
    <w:rsid w:val="003E0B86"/>
    <w:rsid w:val="003E0C23"/>
    <w:rsid w:val="003E0EE6"/>
    <w:rsid w:val="003E1854"/>
    <w:rsid w:val="003E218D"/>
    <w:rsid w:val="003E3239"/>
    <w:rsid w:val="003E35BE"/>
    <w:rsid w:val="003E3CDD"/>
    <w:rsid w:val="003E4285"/>
    <w:rsid w:val="003E49AC"/>
    <w:rsid w:val="003E49F9"/>
    <w:rsid w:val="003E546D"/>
    <w:rsid w:val="003E58B2"/>
    <w:rsid w:val="003E5BC8"/>
    <w:rsid w:val="003E6004"/>
    <w:rsid w:val="003E69AE"/>
    <w:rsid w:val="003E6AB7"/>
    <w:rsid w:val="003E73D7"/>
    <w:rsid w:val="003E75B3"/>
    <w:rsid w:val="003E7E20"/>
    <w:rsid w:val="003F04B6"/>
    <w:rsid w:val="003F0A59"/>
    <w:rsid w:val="003F10D6"/>
    <w:rsid w:val="003F2C95"/>
    <w:rsid w:val="003F2E40"/>
    <w:rsid w:val="003F3C66"/>
    <w:rsid w:val="003F4357"/>
    <w:rsid w:val="003F498F"/>
    <w:rsid w:val="003F4AF2"/>
    <w:rsid w:val="003F5448"/>
    <w:rsid w:val="003F7F45"/>
    <w:rsid w:val="0040077E"/>
    <w:rsid w:val="00401029"/>
    <w:rsid w:val="00401474"/>
    <w:rsid w:val="00402623"/>
    <w:rsid w:val="00402738"/>
    <w:rsid w:val="00403BDA"/>
    <w:rsid w:val="00405A5A"/>
    <w:rsid w:val="00405E32"/>
    <w:rsid w:val="00406796"/>
    <w:rsid w:val="00406A1D"/>
    <w:rsid w:val="004074B1"/>
    <w:rsid w:val="0040790D"/>
    <w:rsid w:val="00407EB2"/>
    <w:rsid w:val="0041075F"/>
    <w:rsid w:val="004119DA"/>
    <w:rsid w:val="00411D0D"/>
    <w:rsid w:val="00412A1B"/>
    <w:rsid w:val="00413E79"/>
    <w:rsid w:val="004143E6"/>
    <w:rsid w:val="0041446A"/>
    <w:rsid w:val="0041482F"/>
    <w:rsid w:val="004158AA"/>
    <w:rsid w:val="00417879"/>
    <w:rsid w:val="00417EA8"/>
    <w:rsid w:val="0042191A"/>
    <w:rsid w:val="0042230A"/>
    <w:rsid w:val="0042335A"/>
    <w:rsid w:val="00423B75"/>
    <w:rsid w:val="004243F2"/>
    <w:rsid w:val="00425A7F"/>
    <w:rsid w:val="00426CAD"/>
    <w:rsid w:val="00426E2C"/>
    <w:rsid w:val="00427AE9"/>
    <w:rsid w:val="0043008D"/>
    <w:rsid w:val="00430E10"/>
    <w:rsid w:val="00431490"/>
    <w:rsid w:val="00431AFB"/>
    <w:rsid w:val="00431F7A"/>
    <w:rsid w:val="0043364D"/>
    <w:rsid w:val="00434B72"/>
    <w:rsid w:val="0043528E"/>
    <w:rsid w:val="00437B21"/>
    <w:rsid w:val="004415AD"/>
    <w:rsid w:val="00442717"/>
    <w:rsid w:val="00443436"/>
    <w:rsid w:val="004440C6"/>
    <w:rsid w:val="00444901"/>
    <w:rsid w:val="00444F87"/>
    <w:rsid w:val="00447D7F"/>
    <w:rsid w:val="00451095"/>
    <w:rsid w:val="00451393"/>
    <w:rsid w:val="00452BB6"/>
    <w:rsid w:val="00453A5F"/>
    <w:rsid w:val="004543C7"/>
    <w:rsid w:val="004549C8"/>
    <w:rsid w:val="00455A83"/>
    <w:rsid w:val="0045686B"/>
    <w:rsid w:val="00456CDA"/>
    <w:rsid w:val="00457E67"/>
    <w:rsid w:val="004603C7"/>
    <w:rsid w:val="004604E3"/>
    <w:rsid w:val="00460EA0"/>
    <w:rsid w:val="00460EEF"/>
    <w:rsid w:val="00461284"/>
    <w:rsid w:val="00461615"/>
    <w:rsid w:val="00461957"/>
    <w:rsid w:val="004636B3"/>
    <w:rsid w:val="00464A20"/>
    <w:rsid w:val="00464BB3"/>
    <w:rsid w:val="004657B1"/>
    <w:rsid w:val="00466444"/>
    <w:rsid w:val="004669DB"/>
    <w:rsid w:val="00467696"/>
    <w:rsid w:val="0046774D"/>
    <w:rsid w:val="00472AC6"/>
    <w:rsid w:val="00473502"/>
    <w:rsid w:val="004744B1"/>
    <w:rsid w:val="004744CC"/>
    <w:rsid w:val="00474627"/>
    <w:rsid w:val="00474E02"/>
    <w:rsid w:val="00475396"/>
    <w:rsid w:val="004777A1"/>
    <w:rsid w:val="00481BBC"/>
    <w:rsid w:val="0048225C"/>
    <w:rsid w:val="004832D1"/>
    <w:rsid w:val="00483878"/>
    <w:rsid w:val="0048391F"/>
    <w:rsid w:val="00483C96"/>
    <w:rsid w:val="0048488B"/>
    <w:rsid w:val="004857EE"/>
    <w:rsid w:val="00485D8D"/>
    <w:rsid w:val="004872ED"/>
    <w:rsid w:val="004874F2"/>
    <w:rsid w:val="00487EC2"/>
    <w:rsid w:val="00492395"/>
    <w:rsid w:val="004930FD"/>
    <w:rsid w:val="00494E5A"/>
    <w:rsid w:val="00494F21"/>
    <w:rsid w:val="00494FAF"/>
    <w:rsid w:val="0049709E"/>
    <w:rsid w:val="00497A9A"/>
    <w:rsid w:val="004A2730"/>
    <w:rsid w:val="004A2DD4"/>
    <w:rsid w:val="004A497E"/>
    <w:rsid w:val="004A4C57"/>
    <w:rsid w:val="004A5868"/>
    <w:rsid w:val="004A71F0"/>
    <w:rsid w:val="004A7558"/>
    <w:rsid w:val="004A7E89"/>
    <w:rsid w:val="004B1619"/>
    <w:rsid w:val="004B28CE"/>
    <w:rsid w:val="004B481D"/>
    <w:rsid w:val="004B4B9F"/>
    <w:rsid w:val="004B4F6E"/>
    <w:rsid w:val="004B515F"/>
    <w:rsid w:val="004B6741"/>
    <w:rsid w:val="004B762E"/>
    <w:rsid w:val="004C00AF"/>
    <w:rsid w:val="004C0A29"/>
    <w:rsid w:val="004C5A16"/>
    <w:rsid w:val="004C77F8"/>
    <w:rsid w:val="004C7FC3"/>
    <w:rsid w:val="004D028D"/>
    <w:rsid w:val="004D046F"/>
    <w:rsid w:val="004D0BBD"/>
    <w:rsid w:val="004D1B0B"/>
    <w:rsid w:val="004D2D0C"/>
    <w:rsid w:val="004D34E1"/>
    <w:rsid w:val="004D3749"/>
    <w:rsid w:val="004D4AF0"/>
    <w:rsid w:val="004D4F0A"/>
    <w:rsid w:val="004D5E3F"/>
    <w:rsid w:val="004D6DB8"/>
    <w:rsid w:val="004E07D0"/>
    <w:rsid w:val="004E07EB"/>
    <w:rsid w:val="004E0DED"/>
    <w:rsid w:val="004E1F3D"/>
    <w:rsid w:val="004E200D"/>
    <w:rsid w:val="004E20F1"/>
    <w:rsid w:val="004E3DF7"/>
    <w:rsid w:val="004E7D0F"/>
    <w:rsid w:val="004F1A32"/>
    <w:rsid w:val="004F3F54"/>
    <w:rsid w:val="004F4A96"/>
    <w:rsid w:val="004F51EE"/>
    <w:rsid w:val="004F5FEA"/>
    <w:rsid w:val="004F6073"/>
    <w:rsid w:val="004F69E2"/>
    <w:rsid w:val="004F6D29"/>
    <w:rsid w:val="005027A0"/>
    <w:rsid w:val="00502EE7"/>
    <w:rsid w:val="00502EFC"/>
    <w:rsid w:val="0050367C"/>
    <w:rsid w:val="00503F1B"/>
    <w:rsid w:val="005043DE"/>
    <w:rsid w:val="005045C6"/>
    <w:rsid w:val="00504C10"/>
    <w:rsid w:val="00507285"/>
    <w:rsid w:val="00507505"/>
    <w:rsid w:val="00507723"/>
    <w:rsid w:val="00507B88"/>
    <w:rsid w:val="00507C5F"/>
    <w:rsid w:val="00507DC5"/>
    <w:rsid w:val="00510F22"/>
    <w:rsid w:val="005114D5"/>
    <w:rsid w:val="005116BC"/>
    <w:rsid w:val="005116D2"/>
    <w:rsid w:val="00513103"/>
    <w:rsid w:val="00514131"/>
    <w:rsid w:val="0051559C"/>
    <w:rsid w:val="005157E0"/>
    <w:rsid w:val="00515DD5"/>
    <w:rsid w:val="0051611D"/>
    <w:rsid w:val="00520380"/>
    <w:rsid w:val="00521BA6"/>
    <w:rsid w:val="00522125"/>
    <w:rsid w:val="00523CCF"/>
    <w:rsid w:val="005244A6"/>
    <w:rsid w:val="005245F4"/>
    <w:rsid w:val="00525702"/>
    <w:rsid w:val="00525948"/>
    <w:rsid w:val="00525C04"/>
    <w:rsid w:val="00526AAA"/>
    <w:rsid w:val="00526B6C"/>
    <w:rsid w:val="00527CFC"/>
    <w:rsid w:val="00527F26"/>
    <w:rsid w:val="00530FD3"/>
    <w:rsid w:val="00531220"/>
    <w:rsid w:val="00531C19"/>
    <w:rsid w:val="00532BAC"/>
    <w:rsid w:val="00533DD9"/>
    <w:rsid w:val="00534492"/>
    <w:rsid w:val="005353CA"/>
    <w:rsid w:val="00535DDB"/>
    <w:rsid w:val="005369E9"/>
    <w:rsid w:val="00536C9D"/>
    <w:rsid w:val="00536D5C"/>
    <w:rsid w:val="00537056"/>
    <w:rsid w:val="00537772"/>
    <w:rsid w:val="0054018C"/>
    <w:rsid w:val="00541C1B"/>
    <w:rsid w:val="00542162"/>
    <w:rsid w:val="0054256D"/>
    <w:rsid w:val="00544E17"/>
    <w:rsid w:val="00545473"/>
    <w:rsid w:val="00545ACD"/>
    <w:rsid w:val="00545E21"/>
    <w:rsid w:val="00545E9E"/>
    <w:rsid w:val="0054664A"/>
    <w:rsid w:val="00547C76"/>
    <w:rsid w:val="005505CF"/>
    <w:rsid w:val="00551A74"/>
    <w:rsid w:val="00551CAC"/>
    <w:rsid w:val="005531B4"/>
    <w:rsid w:val="00554CB5"/>
    <w:rsid w:val="005550FB"/>
    <w:rsid w:val="0055540C"/>
    <w:rsid w:val="00556507"/>
    <w:rsid w:val="005568C1"/>
    <w:rsid w:val="00556A43"/>
    <w:rsid w:val="00556B1B"/>
    <w:rsid w:val="00560E32"/>
    <w:rsid w:val="00561F04"/>
    <w:rsid w:val="00562850"/>
    <w:rsid w:val="005634C1"/>
    <w:rsid w:val="00564015"/>
    <w:rsid w:val="00564835"/>
    <w:rsid w:val="00564B52"/>
    <w:rsid w:val="00564E5C"/>
    <w:rsid w:val="00565C90"/>
    <w:rsid w:val="00570026"/>
    <w:rsid w:val="00572529"/>
    <w:rsid w:val="00574818"/>
    <w:rsid w:val="005749D8"/>
    <w:rsid w:val="00575F47"/>
    <w:rsid w:val="00576C9D"/>
    <w:rsid w:val="0057722F"/>
    <w:rsid w:val="005772F4"/>
    <w:rsid w:val="00577854"/>
    <w:rsid w:val="00577AE4"/>
    <w:rsid w:val="0058020B"/>
    <w:rsid w:val="0058096F"/>
    <w:rsid w:val="005820DC"/>
    <w:rsid w:val="0058231E"/>
    <w:rsid w:val="005824AA"/>
    <w:rsid w:val="00583143"/>
    <w:rsid w:val="005837F2"/>
    <w:rsid w:val="0058388E"/>
    <w:rsid w:val="00583BC6"/>
    <w:rsid w:val="00585FDE"/>
    <w:rsid w:val="005868BB"/>
    <w:rsid w:val="00590B7C"/>
    <w:rsid w:val="00590BC9"/>
    <w:rsid w:val="00591379"/>
    <w:rsid w:val="00591A80"/>
    <w:rsid w:val="00591F42"/>
    <w:rsid w:val="00593AD7"/>
    <w:rsid w:val="005940BC"/>
    <w:rsid w:val="0059531C"/>
    <w:rsid w:val="0059566C"/>
    <w:rsid w:val="00595D47"/>
    <w:rsid w:val="00597324"/>
    <w:rsid w:val="005A0A56"/>
    <w:rsid w:val="005A0B61"/>
    <w:rsid w:val="005A0D76"/>
    <w:rsid w:val="005A0F59"/>
    <w:rsid w:val="005A284C"/>
    <w:rsid w:val="005A2F9F"/>
    <w:rsid w:val="005A3654"/>
    <w:rsid w:val="005A3DCC"/>
    <w:rsid w:val="005A4800"/>
    <w:rsid w:val="005A5A1C"/>
    <w:rsid w:val="005A5E5D"/>
    <w:rsid w:val="005A6C23"/>
    <w:rsid w:val="005A79C1"/>
    <w:rsid w:val="005B09D7"/>
    <w:rsid w:val="005B2049"/>
    <w:rsid w:val="005B2593"/>
    <w:rsid w:val="005B3353"/>
    <w:rsid w:val="005B3750"/>
    <w:rsid w:val="005B3E6F"/>
    <w:rsid w:val="005B4E18"/>
    <w:rsid w:val="005B4E30"/>
    <w:rsid w:val="005B5311"/>
    <w:rsid w:val="005B6FEE"/>
    <w:rsid w:val="005B7319"/>
    <w:rsid w:val="005C0994"/>
    <w:rsid w:val="005C110E"/>
    <w:rsid w:val="005C1DCA"/>
    <w:rsid w:val="005C302E"/>
    <w:rsid w:val="005C3402"/>
    <w:rsid w:val="005C398B"/>
    <w:rsid w:val="005C42FF"/>
    <w:rsid w:val="005C58FB"/>
    <w:rsid w:val="005C709B"/>
    <w:rsid w:val="005C7F40"/>
    <w:rsid w:val="005D0596"/>
    <w:rsid w:val="005D3ACE"/>
    <w:rsid w:val="005D4061"/>
    <w:rsid w:val="005D44AD"/>
    <w:rsid w:val="005D4D57"/>
    <w:rsid w:val="005D5584"/>
    <w:rsid w:val="005D62DF"/>
    <w:rsid w:val="005D7533"/>
    <w:rsid w:val="005D7775"/>
    <w:rsid w:val="005E232A"/>
    <w:rsid w:val="005E36F3"/>
    <w:rsid w:val="005E420E"/>
    <w:rsid w:val="005E5168"/>
    <w:rsid w:val="005E56F6"/>
    <w:rsid w:val="005E6614"/>
    <w:rsid w:val="005E7924"/>
    <w:rsid w:val="005E7F56"/>
    <w:rsid w:val="005F0915"/>
    <w:rsid w:val="005F0A51"/>
    <w:rsid w:val="005F0B74"/>
    <w:rsid w:val="005F176E"/>
    <w:rsid w:val="005F1B66"/>
    <w:rsid w:val="005F39DA"/>
    <w:rsid w:val="005F3AFA"/>
    <w:rsid w:val="005F4509"/>
    <w:rsid w:val="005F461F"/>
    <w:rsid w:val="005F54FA"/>
    <w:rsid w:val="005F5D53"/>
    <w:rsid w:val="005F7D2F"/>
    <w:rsid w:val="00600532"/>
    <w:rsid w:val="00600CD3"/>
    <w:rsid w:val="00600D91"/>
    <w:rsid w:val="00601B1F"/>
    <w:rsid w:val="00601B8D"/>
    <w:rsid w:val="00605019"/>
    <w:rsid w:val="00605380"/>
    <w:rsid w:val="0060702A"/>
    <w:rsid w:val="00607368"/>
    <w:rsid w:val="00607F01"/>
    <w:rsid w:val="006102C6"/>
    <w:rsid w:val="0061034C"/>
    <w:rsid w:val="0061062B"/>
    <w:rsid w:val="00610D2C"/>
    <w:rsid w:val="00611768"/>
    <w:rsid w:val="00611B63"/>
    <w:rsid w:val="00611DB5"/>
    <w:rsid w:val="00611E24"/>
    <w:rsid w:val="006120BF"/>
    <w:rsid w:val="00612691"/>
    <w:rsid w:val="006128F2"/>
    <w:rsid w:val="00612B9A"/>
    <w:rsid w:val="00612C65"/>
    <w:rsid w:val="0061356A"/>
    <w:rsid w:val="0061370E"/>
    <w:rsid w:val="00613D7B"/>
    <w:rsid w:val="006144C1"/>
    <w:rsid w:val="00614757"/>
    <w:rsid w:val="006154F3"/>
    <w:rsid w:val="006171E1"/>
    <w:rsid w:val="006200C0"/>
    <w:rsid w:val="00620195"/>
    <w:rsid w:val="00620DB9"/>
    <w:rsid w:val="00621318"/>
    <w:rsid w:val="00621AD3"/>
    <w:rsid w:val="00622559"/>
    <w:rsid w:val="00622AEB"/>
    <w:rsid w:val="006256A1"/>
    <w:rsid w:val="0062700D"/>
    <w:rsid w:val="0063155F"/>
    <w:rsid w:val="006316F6"/>
    <w:rsid w:val="00631A86"/>
    <w:rsid w:val="00633703"/>
    <w:rsid w:val="00633ACE"/>
    <w:rsid w:val="00633D57"/>
    <w:rsid w:val="006355D0"/>
    <w:rsid w:val="006362CB"/>
    <w:rsid w:val="006375F6"/>
    <w:rsid w:val="00637F74"/>
    <w:rsid w:val="00640A8B"/>
    <w:rsid w:val="0064149E"/>
    <w:rsid w:val="00642367"/>
    <w:rsid w:val="006426CB"/>
    <w:rsid w:val="006430C2"/>
    <w:rsid w:val="006443F6"/>
    <w:rsid w:val="00644A4D"/>
    <w:rsid w:val="00644B00"/>
    <w:rsid w:val="00645DB2"/>
    <w:rsid w:val="00645FD3"/>
    <w:rsid w:val="006471B2"/>
    <w:rsid w:val="006506BD"/>
    <w:rsid w:val="00651232"/>
    <w:rsid w:val="006524F4"/>
    <w:rsid w:val="006527B1"/>
    <w:rsid w:val="00652F4C"/>
    <w:rsid w:val="00653AFC"/>
    <w:rsid w:val="0065608A"/>
    <w:rsid w:val="006570EB"/>
    <w:rsid w:val="00657540"/>
    <w:rsid w:val="00657884"/>
    <w:rsid w:val="006607E3"/>
    <w:rsid w:val="00660875"/>
    <w:rsid w:val="00661460"/>
    <w:rsid w:val="0066381F"/>
    <w:rsid w:val="0066419A"/>
    <w:rsid w:val="00664430"/>
    <w:rsid w:val="006644AA"/>
    <w:rsid w:val="00664AD2"/>
    <w:rsid w:val="0066556A"/>
    <w:rsid w:val="006657EF"/>
    <w:rsid w:val="00665EED"/>
    <w:rsid w:val="00666A60"/>
    <w:rsid w:val="00667405"/>
    <w:rsid w:val="00667985"/>
    <w:rsid w:val="006704CA"/>
    <w:rsid w:val="00670D99"/>
    <w:rsid w:val="00671303"/>
    <w:rsid w:val="006713E7"/>
    <w:rsid w:val="00671F76"/>
    <w:rsid w:val="00675024"/>
    <w:rsid w:val="00675B38"/>
    <w:rsid w:val="00675C05"/>
    <w:rsid w:val="00676AF4"/>
    <w:rsid w:val="0067728D"/>
    <w:rsid w:val="0068071C"/>
    <w:rsid w:val="006825A8"/>
    <w:rsid w:val="006828E4"/>
    <w:rsid w:val="00682961"/>
    <w:rsid w:val="0068439C"/>
    <w:rsid w:val="00686AB2"/>
    <w:rsid w:val="006874CD"/>
    <w:rsid w:val="006878C0"/>
    <w:rsid w:val="00690560"/>
    <w:rsid w:val="00690C12"/>
    <w:rsid w:val="00691A1E"/>
    <w:rsid w:val="00692D32"/>
    <w:rsid w:val="006968E5"/>
    <w:rsid w:val="00696E22"/>
    <w:rsid w:val="006A023B"/>
    <w:rsid w:val="006A0507"/>
    <w:rsid w:val="006A0717"/>
    <w:rsid w:val="006A0B4A"/>
    <w:rsid w:val="006A2291"/>
    <w:rsid w:val="006A4042"/>
    <w:rsid w:val="006A581B"/>
    <w:rsid w:val="006A5C90"/>
    <w:rsid w:val="006B0B47"/>
    <w:rsid w:val="006B2D18"/>
    <w:rsid w:val="006B3FE1"/>
    <w:rsid w:val="006B4B84"/>
    <w:rsid w:val="006B4D79"/>
    <w:rsid w:val="006B53B2"/>
    <w:rsid w:val="006B6386"/>
    <w:rsid w:val="006B6A5D"/>
    <w:rsid w:val="006B7170"/>
    <w:rsid w:val="006B71D1"/>
    <w:rsid w:val="006B7335"/>
    <w:rsid w:val="006C14C0"/>
    <w:rsid w:val="006C3378"/>
    <w:rsid w:val="006C3477"/>
    <w:rsid w:val="006C3B0C"/>
    <w:rsid w:val="006C3E00"/>
    <w:rsid w:val="006C4243"/>
    <w:rsid w:val="006C6670"/>
    <w:rsid w:val="006C7F5F"/>
    <w:rsid w:val="006D09E6"/>
    <w:rsid w:val="006D1A86"/>
    <w:rsid w:val="006D65CB"/>
    <w:rsid w:val="006D68C4"/>
    <w:rsid w:val="006D7EF2"/>
    <w:rsid w:val="006E0BBE"/>
    <w:rsid w:val="006E196F"/>
    <w:rsid w:val="006E2399"/>
    <w:rsid w:val="006E243C"/>
    <w:rsid w:val="006E25AC"/>
    <w:rsid w:val="006E3248"/>
    <w:rsid w:val="006E3365"/>
    <w:rsid w:val="006E3449"/>
    <w:rsid w:val="006E34FA"/>
    <w:rsid w:val="006E3967"/>
    <w:rsid w:val="006E44E0"/>
    <w:rsid w:val="006E4C1A"/>
    <w:rsid w:val="006E5C59"/>
    <w:rsid w:val="006E5FD0"/>
    <w:rsid w:val="006E6046"/>
    <w:rsid w:val="006E7010"/>
    <w:rsid w:val="006E7A35"/>
    <w:rsid w:val="006F00A1"/>
    <w:rsid w:val="006F243B"/>
    <w:rsid w:val="006F563E"/>
    <w:rsid w:val="006F6D01"/>
    <w:rsid w:val="006F74A5"/>
    <w:rsid w:val="006F77E5"/>
    <w:rsid w:val="006F78C7"/>
    <w:rsid w:val="007002AC"/>
    <w:rsid w:val="00701C71"/>
    <w:rsid w:val="00703B26"/>
    <w:rsid w:val="007049F3"/>
    <w:rsid w:val="00705F4F"/>
    <w:rsid w:val="00706317"/>
    <w:rsid w:val="00712992"/>
    <w:rsid w:val="0071299F"/>
    <w:rsid w:val="00712CFE"/>
    <w:rsid w:val="007164B4"/>
    <w:rsid w:val="00716999"/>
    <w:rsid w:val="00716AE7"/>
    <w:rsid w:val="00716B60"/>
    <w:rsid w:val="007179A3"/>
    <w:rsid w:val="00717E18"/>
    <w:rsid w:val="00720BCB"/>
    <w:rsid w:val="00721A20"/>
    <w:rsid w:val="00722209"/>
    <w:rsid w:val="0072543F"/>
    <w:rsid w:val="0072573B"/>
    <w:rsid w:val="00725B64"/>
    <w:rsid w:val="0072694A"/>
    <w:rsid w:val="0072710B"/>
    <w:rsid w:val="00727EA6"/>
    <w:rsid w:val="0073139B"/>
    <w:rsid w:val="00732075"/>
    <w:rsid w:val="00734161"/>
    <w:rsid w:val="00734A3D"/>
    <w:rsid w:val="00735840"/>
    <w:rsid w:val="007362CD"/>
    <w:rsid w:val="0074010F"/>
    <w:rsid w:val="00740274"/>
    <w:rsid w:val="0074038A"/>
    <w:rsid w:val="00740D2B"/>
    <w:rsid w:val="00740D5F"/>
    <w:rsid w:val="00740F96"/>
    <w:rsid w:val="00742D30"/>
    <w:rsid w:val="00743BD5"/>
    <w:rsid w:val="00743CE3"/>
    <w:rsid w:val="00744388"/>
    <w:rsid w:val="00744782"/>
    <w:rsid w:val="00744F8C"/>
    <w:rsid w:val="00745AC6"/>
    <w:rsid w:val="00745E01"/>
    <w:rsid w:val="007461D8"/>
    <w:rsid w:val="007468FF"/>
    <w:rsid w:val="007500C0"/>
    <w:rsid w:val="00750B78"/>
    <w:rsid w:val="007512C8"/>
    <w:rsid w:val="007516F1"/>
    <w:rsid w:val="00751973"/>
    <w:rsid w:val="0075274E"/>
    <w:rsid w:val="00752E58"/>
    <w:rsid w:val="0075305C"/>
    <w:rsid w:val="00753313"/>
    <w:rsid w:val="00753D72"/>
    <w:rsid w:val="0075665B"/>
    <w:rsid w:val="00756A07"/>
    <w:rsid w:val="007571C6"/>
    <w:rsid w:val="00757D31"/>
    <w:rsid w:val="00757F5B"/>
    <w:rsid w:val="00760093"/>
    <w:rsid w:val="007620BB"/>
    <w:rsid w:val="00762376"/>
    <w:rsid w:val="0076262D"/>
    <w:rsid w:val="007636DA"/>
    <w:rsid w:val="00763B84"/>
    <w:rsid w:val="0076536A"/>
    <w:rsid w:val="0076569E"/>
    <w:rsid w:val="007670BB"/>
    <w:rsid w:val="00767588"/>
    <w:rsid w:val="00770425"/>
    <w:rsid w:val="00770CF0"/>
    <w:rsid w:val="00771F10"/>
    <w:rsid w:val="00773328"/>
    <w:rsid w:val="00774C4E"/>
    <w:rsid w:val="00776580"/>
    <w:rsid w:val="00777F1E"/>
    <w:rsid w:val="00780238"/>
    <w:rsid w:val="0078098E"/>
    <w:rsid w:val="00780B0B"/>
    <w:rsid w:val="00781B66"/>
    <w:rsid w:val="00786523"/>
    <w:rsid w:val="00786D62"/>
    <w:rsid w:val="0079030F"/>
    <w:rsid w:val="007926B0"/>
    <w:rsid w:val="00793125"/>
    <w:rsid w:val="0079330A"/>
    <w:rsid w:val="00794323"/>
    <w:rsid w:val="00794897"/>
    <w:rsid w:val="007950D6"/>
    <w:rsid w:val="00795997"/>
    <w:rsid w:val="00795E65"/>
    <w:rsid w:val="0079618F"/>
    <w:rsid w:val="00797A42"/>
    <w:rsid w:val="00797DC1"/>
    <w:rsid w:val="00797F18"/>
    <w:rsid w:val="007A0E45"/>
    <w:rsid w:val="007A14C6"/>
    <w:rsid w:val="007A18F2"/>
    <w:rsid w:val="007A2AFC"/>
    <w:rsid w:val="007A3843"/>
    <w:rsid w:val="007A3D77"/>
    <w:rsid w:val="007A3DD1"/>
    <w:rsid w:val="007A5164"/>
    <w:rsid w:val="007A76B8"/>
    <w:rsid w:val="007B01DB"/>
    <w:rsid w:val="007B0564"/>
    <w:rsid w:val="007B0EDA"/>
    <w:rsid w:val="007B1556"/>
    <w:rsid w:val="007B168B"/>
    <w:rsid w:val="007B1C4E"/>
    <w:rsid w:val="007B2BE1"/>
    <w:rsid w:val="007B44A3"/>
    <w:rsid w:val="007B4DA6"/>
    <w:rsid w:val="007B5B90"/>
    <w:rsid w:val="007B6585"/>
    <w:rsid w:val="007B6871"/>
    <w:rsid w:val="007B68DA"/>
    <w:rsid w:val="007B732A"/>
    <w:rsid w:val="007B7B39"/>
    <w:rsid w:val="007C20B3"/>
    <w:rsid w:val="007C24E6"/>
    <w:rsid w:val="007C3ACF"/>
    <w:rsid w:val="007C3D8B"/>
    <w:rsid w:val="007C46F1"/>
    <w:rsid w:val="007C4A45"/>
    <w:rsid w:val="007C4AC2"/>
    <w:rsid w:val="007C4EA5"/>
    <w:rsid w:val="007C53A1"/>
    <w:rsid w:val="007C6D31"/>
    <w:rsid w:val="007C6F9E"/>
    <w:rsid w:val="007C7222"/>
    <w:rsid w:val="007C7981"/>
    <w:rsid w:val="007C7B66"/>
    <w:rsid w:val="007C7F69"/>
    <w:rsid w:val="007D18C4"/>
    <w:rsid w:val="007D1E13"/>
    <w:rsid w:val="007D2298"/>
    <w:rsid w:val="007D244F"/>
    <w:rsid w:val="007D2D8A"/>
    <w:rsid w:val="007D30D5"/>
    <w:rsid w:val="007D3699"/>
    <w:rsid w:val="007D3D21"/>
    <w:rsid w:val="007D617F"/>
    <w:rsid w:val="007D638B"/>
    <w:rsid w:val="007D7CCA"/>
    <w:rsid w:val="007E0204"/>
    <w:rsid w:val="007E06A9"/>
    <w:rsid w:val="007E1CCE"/>
    <w:rsid w:val="007E28A0"/>
    <w:rsid w:val="007E28DA"/>
    <w:rsid w:val="007E5180"/>
    <w:rsid w:val="007E63BB"/>
    <w:rsid w:val="007E6779"/>
    <w:rsid w:val="007E6EC7"/>
    <w:rsid w:val="007E713A"/>
    <w:rsid w:val="007E7BE4"/>
    <w:rsid w:val="007F0C7D"/>
    <w:rsid w:val="007F0E6B"/>
    <w:rsid w:val="007F1EA4"/>
    <w:rsid w:val="007F220C"/>
    <w:rsid w:val="007F2343"/>
    <w:rsid w:val="007F2594"/>
    <w:rsid w:val="007F2832"/>
    <w:rsid w:val="007F3110"/>
    <w:rsid w:val="007F3BFA"/>
    <w:rsid w:val="007F46AF"/>
    <w:rsid w:val="007F7664"/>
    <w:rsid w:val="007F7EC6"/>
    <w:rsid w:val="00800141"/>
    <w:rsid w:val="00800833"/>
    <w:rsid w:val="00800BF7"/>
    <w:rsid w:val="00800E8A"/>
    <w:rsid w:val="00801B29"/>
    <w:rsid w:val="0080304F"/>
    <w:rsid w:val="00803731"/>
    <w:rsid w:val="00803FFE"/>
    <w:rsid w:val="00806299"/>
    <w:rsid w:val="0080686B"/>
    <w:rsid w:val="0080747B"/>
    <w:rsid w:val="00811A8A"/>
    <w:rsid w:val="00811E34"/>
    <w:rsid w:val="00812079"/>
    <w:rsid w:val="00812128"/>
    <w:rsid w:val="00812242"/>
    <w:rsid w:val="00812D90"/>
    <w:rsid w:val="00813DA8"/>
    <w:rsid w:val="00814AE6"/>
    <w:rsid w:val="00814AF1"/>
    <w:rsid w:val="00814C48"/>
    <w:rsid w:val="00814E46"/>
    <w:rsid w:val="0081592E"/>
    <w:rsid w:val="00816CEA"/>
    <w:rsid w:val="00817081"/>
    <w:rsid w:val="008205FB"/>
    <w:rsid w:val="008206B8"/>
    <w:rsid w:val="00820F74"/>
    <w:rsid w:val="00822984"/>
    <w:rsid w:val="00823442"/>
    <w:rsid w:val="00824861"/>
    <w:rsid w:val="00824903"/>
    <w:rsid w:val="008254A4"/>
    <w:rsid w:val="00825A1B"/>
    <w:rsid w:val="00825BA6"/>
    <w:rsid w:val="00826E11"/>
    <w:rsid w:val="00830860"/>
    <w:rsid w:val="00830CA5"/>
    <w:rsid w:val="00831893"/>
    <w:rsid w:val="00832B0F"/>
    <w:rsid w:val="008334E7"/>
    <w:rsid w:val="00834139"/>
    <w:rsid w:val="008341C7"/>
    <w:rsid w:val="008344CF"/>
    <w:rsid w:val="00834628"/>
    <w:rsid w:val="008348DF"/>
    <w:rsid w:val="00835E7F"/>
    <w:rsid w:val="00837574"/>
    <w:rsid w:val="00840144"/>
    <w:rsid w:val="00843638"/>
    <w:rsid w:val="00844C8A"/>
    <w:rsid w:val="0084513E"/>
    <w:rsid w:val="0084551D"/>
    <w:rsid w:val="008460DD"/>
    <w:rsid w:val="00846733"/>
    <w:rsid w:val="00846CFB"/>
    <w:rsid w:val="00846D91"/>
    <w:rsid w:val="00847385"/>
    <w:rsid w:val="00850748"/>
    <w:rsid w:val="008520C9"/>
    <w:rsid w:val="00854A47"/>
    <w:rsid w:val="00855912"/>
    <w:rsid w:val="00861547"/>
    <w:rsid w:val="00861868"/>
    <w:rsid w:val="00862228"/>
    <w:rsid w:val="00862806"/>
    <w:rsid w:val="00862A2C"/>
    <w:rsid w:val="00863A5C"/>
    <w:rsid w:val="00863D76"/>
    <w:rsid w:val="00863EE2"/>
    <w:rsid w:val="008643D7"/>
    <w:rsid w:val="008651B7"/>
    <w:rsid w:val="008655CD"/>
    <w:rsid w:val="00866388"/>
    <w:rsid w:val="0086667D"/>
    <w:rsid w:val="00866CDE"/>
    <w:rsid w:val="008712A8"/>
    <w:rsid w:val="00871582"/>
    <w:rsid w:val="00871B0D"/>
    <w:rsid w:val="00871BDC"/>
    <w:rsid w:val="00873377"/>
    <w:rsid w:val="00873F86"/>
    <w:rsid w:val="008753E5"/>
    <w:rsid w:val="00877174"/>
    <w:rsid w:val="00877C83"/>
    <w:rsid w:val="0088199B"/>
    <w:rsid w:val="00882081"/>
    <w:rsid w:val="00883562"/>
    <w:rsid w:val="00883EA0"/>
    <w:rsid w:val="00883EBD"/>
    <w:rsid w:val="00883FB5"/>
    <w:rsid w:val="0088407A"/>
    <w:rsid w:val="0088799A"/>
    <w:rsid w:val="00890217"/>
    <w:rsid w:val="00890658"/>
    <w:rsid w:val="0089066A"/>
    <w:rsid w:val="008913C2"/>
    <w:rsid w:val="00891835"/>
    <w:rsid w:val="0089249A"/>
    <w:rsid w:val="008933F7"/>
    <w:rsid w:val="00893698"/>
    <w:rsid w:val="00893959"/>
    <w:rsid w:val="00893AF6"/>
    <w:rsid w:val="00893D45"/>
    <w:rsid w:val="00893F7A"/>
    <w:rsid w:val="00895749"/>
    <w:rsid w:val="008957B9"/>
    <w:rsid w:val="0089796C"/>
    <w:rsid w:val="00897EDE"/>
    <w:rsid w:val="008A08CC"/>
    <w:rsid w:val="008A202E"/>
    <w:rsid w:val="008A38D3"/>
    <w:rsid w:val="008A49B4"/>
    <w:rsid w:val="008A4E3B"/>
    <w:rsid w:val="008A5DAF"/>
    <w:rsid w:val="008A64B0"/>
    <w:rsid w:val="008A74C8"/>
    <w:rsid w:val="008A7C59"/>
    <w:rsid w:val="008B0612"/>
    <w:rsid w:val="008B0E40"/>
    <w:rsid w:val="008B2328"/>
    <w:rsid w:val="008B7043"/>
    <w:rsid w:val="008B749B"/>
    <w:rsid w:val="008B7BC2"/>
    <w:rsid w:val="008C098E"/>
    <w:rsid w:val="008C260E"/>
    <w:rsid w:val="008C2890"/>
    <w:rsid w:val="008C5042"/>
    <w:rsid w:val="008C621A"/>
    <w:rsid w:val="008C6662"/>
    <w:rsid w:val="008C7495"/>
    <w:rsid w:val="008C7FBA"/>
    <w:rsid w:val="008D1133"/>
    <w:rsid w:val="008D1276"/>
    <w:rsid w:val="008D2183"/>
    <w:rsid w:val="008D2231"/>
    <w:rsid w:val="008D261F"/>
    <w:rsid w:val="008D299C"/>
    <w:rsid w:val="008D2A37"/>
    <w:rsid w:val="008D2D9A"/>
    <w:rsid w:val="008D3651"/>
    <w:rsid w:val="008D3C7E"/>
    <w:rsid w:val="008D3CF9"/>
    <w:rsid w:val="008D40D8"/>
    <w:rsid w:val="008D4172"/>
    <w:rsid w:val="008D5970"/>
    <w:rsid w:val="008D5E45"/>
    <w:rsid w:val="008D5FF1"/>
    <w:rsid w:val="008D6545"/>
    <w:rsid w:val="008D6AA2"/>
    <w:rsid w:val="008E10BF"/>
    <w:rsid w:val="008E192D"/>
    <w:rsid w:val="008E1B35"/>
    <w:rsid w:val="008E25BE"/>
    <w:rsid w:val="008E2E0E"/>
    <w:rsid w:val="008E4504"/>
    <w:rsid w:val="008E4804"/>
    <w:rsid w:val="008E55A3"/>
    <w:rsid w:val="008E58C1"/>
    <w:rsid w:val="008E5BF3"/>
    <w:rsid w:val="008E5C9C"/>
    <w:rsid w:val="008E733D"/>
    <w:rsid w:val="008F01E2"/>
    <w:rsid w:val="008F0776"/>
    <w:rsid w:val="008F0787"/>
    <w:rsid w:val="008F104A"/>
    <w:rsid w:val="008F47CD"/>
    <w:rsid w:val="008F54CF"/>
    <w:rsid w:val="008F5E18"/>
    <w:rsid w:val="008F6084"/>
    <w:rsid w:val="008F641A"/>
    <w:rsid w:val="009004A0"/>
    <w:rsid w:val="00900643"/>
    <w:rsid w:val="00901A3E"/>
    <w:rsid w:val="00902544"/>
    <w:rsid w:val="00903073"/>
    <w:rsid w:val="00903D19"/>
    <w:rsid w:val="00903F0F"/>
    <w:rsid w:val="00903FB9"/>
    <w:rsid w:val="00905393"/>
    <w:rsid w:val="009055A4"/>
    <w:rsid w:val="009055CE"/>
    <w:rsid w:val="00905CE2"/>
    <w:rsid w:val="00905E4B"/>
    <w:rsid w:val="00906C6B"/>
    <w:rsid w:val="009076E4"/>
    <w:rsid w:val="0091003B"/>
    <w:rsid w:val="009105AE"/>
    <w:rsid w:val="00910DD5"/>
    <w:rsid w:val="00911222"/>
    <w:rsid w:val="00911383"/>
    <w:rsid w:val="00911B9D"/>
    <w:rsid w:val="00911C2C"/>
    <w:rsid w:val="00911EBD"/>
    <w:rsid w:val="00912809"/>
    <w:rsid w:val="00913367"/>
    <w:rsid w:val="009135D1"/>
    <w:rsid w:val="00915A8F"/>
    <w:rsid w:val="00915F0A"/>
    <w:rsid w:val="009164A0"/>
    <w:rsid w:val="00916E6E"/>
    <w:rsid w:val="00917599"/>
    <w:rsid w:val="00917817"/>
    <w:rsid w:val="00917ED3"/>
    <w:rsid w:val="00920432"/>
    <w:rsid w:val="009205BC"/>
    <w:rsid w:val="00920731"/>
    <w:rsid w:val="00920F1C"/>
    <w:rsid w:val="0092109B"/>
    <w:rsid w:val="009214D4"/>
    <w:rsid w:val="00921952"/>
    <w:rsid w:val="00926801"/>
    <w:rsid w:val="00930377"/>
    <w:rsid w:val="00930732"/>
    <w:rsid w:val="009312D5"/>
    <w:rsid w:val="00932549"/>
    <w:rsid w:val="009327B1"/>
    <w:rsid w:val="009342AB"/>
    <w:rsid w:val="00934871"/>
    <w:rsid w:val="00936FA4"/>
    <w:rsid w:val="00937061"/>
    <w:rsid w:val="00937653"/>
    <w:rsid w:val="00937B13"/>
    <w:rsid w:val="00942019"/>
    <w:rsid w:val="00943021"/>
    <w:rsid w:val="00943381"/>
    <w:rsid w:val="009438A4"/>
    <w:rsid w:val="009442CD"/>
    <w:rsid w:val="00944F15"/>
    <w:rsid w:val="00945650"/>
    <w:rsid w:val="009459F2"/>
    <w:rsid w:val="00945C54"/>
    <w:rsid w:val="009476D1"/>
    <w:rsid w:val="009476DE"/>
    <w:rsid w:val="0095060E"/>
    <w:rsid w:val="0095094A"/>
    <w:rsid w:val="009527AE"/>
    <w:rsid w:val="009542D4"/>
    <w:rsid w:val="009542E2"/>
    <w:rsid w:val="009546C3"/>
    <w:rsid w:val="009554E8"/>
    <w:rsid w:val="009564D7"/>
    <w:rsid w:val="00957631"/>
    <w:rsid w:val="009613E8"/>
    <w:rsid w:val="009617E6"/>
    <w:rsid w:val="00961A09"/>
    <w:rsid w:val="00962710"/>
    <w:rsid w:val="009639E8"/>
    <w:rsid w:val="0096408B"/>
    <w:rsid w:val="00964717"/>
    <w:rsid w:val="00965D77"/>
    <w:rsid w:val="00965DD6"/>
    <w:rsid w:val="009666B2"/>
    <w:rsid w:val="00966AD5"/>
    <w:rsid w:val="00967844"/>
    <w:rsid w:val="0097029B"/>
    <w:rsid w:val="00971382"/>
    <w:rsid w:val="0097170B"/>
    <w:rsid w:val="0097252C"/>
    <w:rsid w:val="00972965"/>
    <w:rsid w:val="00972D53"/>
    <w:rsid w:val="00973031"/>
    <w:rsid w:val="0097413D"/>
    <w:rsid w:val="00974F02"/>
    <w:rsid w:val="009750FE"/>
    <w:rsid w:val="009771E3"/>
    <w:rsid w:val="009773AC"/>
    <w:rsid w:val="00977CD2"/>
    <w:rsid w:val="00980E58"/>
    <w:rsid w:val="009811F0"/>
    <w:rsid w:val="00981371"/>
    <w:rsid w:val="00982927"/>
    <w:rsid w:val="0098301F"/>
    <w:rsid w:val="00986104"/>
    <w:rsid w:val="009861C8"/>
    <w:rsid w:val="00986275"/>
    <w:rsid w:val="0098682A"/>
    <w:rsid w:val="00987768"/>
    <w:rsid w:val="00990D9E"/>
    <w:rsid w:val="00990E7E"/>
    <w:rsid w:val="0099186F"/>
    <w:rsid w:val="00991D2D"/>
    <w:rsid w:val="00993A79"/>
    <w:rsid w:val="00995E6B"/>
    <w:rsid w:val="00996004"/>
    <w:rsid w:val="00996082"/>
    <w:rsid w:val="00996378"/>
    <w:rsid w:val="009964BF"/>
    <w:rsid w:val="00997B39"/>
    <w:rsid w:val="009A08E1"/>
    <w:rsid w:val="009A0F33"/>
    <w:rsid w:val="009A1B1A"/>
    <w:rsid w:val="009A20B9"/>
    <w:rsid w:val="009A271C"/>
    <w:rsid w:val="009A45C7"/>
    <w:rsid w:val="009A6183"/>
    <w:rsid w:val="009A7670"/>
    <w:rsid w:val="009A7F30"/>
    <w:rsid w:val="009B00C6"/>
    <w:rsid w:val="009B084B"/>
    <w:rsid w:val="009B1BFE"/>
    <w:rsid w:val="009B1CF1"/>
    <w:rsid w:val="009B281E"/>
    <w:rsid w:val="009B3B9D"/>
    <w:rsid w:val="009B4D80"/>
    <w:rsid w:val="009B68D4"/>
    <w:rsid w:val="009B708C"/>
    <w:rsid w:val="009B73F6"/>
    <w:rsid w:val="009B7FF5"/>
    <w:rsid w:val="009C135C"/>
    <w:rsid w:val="009C26D0"/>
    <w:rsid w:val="009C2C3A"/>
    <w:rsid w:val="009C429C"/>
    <w:rsid w:val="009C584F"/>
    <w:rsid w:val="009C6A57"/>
    <w:rsid w:val="009C751E"/>
    <w:rsid w:val="009C78AB"/>
    <w:rsid w:val="009C7FEF"/>
    <w:rsid w:val="009D0140"/>
    <w:rsid w:val="009D07A2"/>
    <w:rsid w:val="009D0A6D"/>
    <w:rsid w:val="009D0C33"/>
    <w:rsid w:val="009D0FE6"/>
    <w:rsid w:val="009D201E"/>
    <w:rsid w:val="009D25E1"/>
    <w:rsid w:val="009D2606"/>
    <w:rsid w:val="009D3202"/>
    <w:rsid w:val="009D36DD"/>
    <w:rsid w:val="009D404A"/>
    <w:rsid w:val="009D4DEB"/>
    <w:rsid w:val="009D4F0D"/>
    <w:rsid w:val="009D684E"/>
    <w:rsid w:val="009E142A"/>
    <w:rsid w:val="009E1476"/>
    <w:rsid w:val="009E2764"/>
    <w:rsid w:val="009E4148"/>
    <w:rsid w:val="009E444D"/>
    <w:rsid w:val="009E47D3"/>
    <w:rsid w:val="009E4879"/>
    <w:rsid w:val="009E5B39"/>
    <w:rsid w:val="009E6644"/>
    <w:rsid w:val="009E7434"/>
    <w:rsid w:val="009F2111"/>
    <w:rsid w:val="009F2759"/>
    <w:rsid w:val="009F30FE"/>
    <w:rsid w:val="009F3968"/>
    <w:rsid w:val="009F4123"/>
    <w:rsid w:val="009F45F3"/>
    <w:rsid w:val="009F49E4"/>
    <w:rsid w:val="009F5D40"/>
    <w:rsid w:val="009F6D3C"/>
    <w:rsid w:val="009F7446"/>
    <w:rsid w:val="00A01A8D"/>
    <w:rsid w:val="00A01D32"/>
    <w:rsid w:val="00A04D46"/>
    <w:rsid w:val="00A07B2D"/>
    <w:rsid w:val="00A07B87"/>
    <w:rsid w:val="00A10556"/>
    <w:rsid w:val="00A12118"/>
    <w:rsid w:val="00A128DE"/>
    <w:rsid w:val="00A12D79"/>
    <w:rsid w:val="00A14326"/>
    <w:rsid w:val="00A145E8"/>
    <w:rsid w:val="00A15404"/>
    <w:rsid w:val="00A1712B"/>
    <w:rsid w:val="00A17281"/>
    <w:rsid w:val="00A17466"/>
    <w:rsid w:val="00A1756D"/>
    <w:rsid w:val="00A17723"/>
    <w:rsid w:val="00A17AE0"/>
    <w:rsid w:val="00A17CD7"/>
    <w:rsid w:val="00A20F7C"/>
    <w:rsid w:val="00A21F90"/>
    <w:rsid w:val="00A23823"/>
    <w:rsid w:val="00A24005"/>
    <w:rsid w:val="00A24071"/>
    <w:rsid w:val="00A2733E"/>
    <w:rsid w:val="00A27EA3"/>
    <w:rsid w:val="00A3098B"/>
    <w:rsid w:val="00A30BC5"/>
    <w:rsid w:val="00A323F7"/>
    <w:rsid w:val="00A32731"/>
    <w:rsid w:val="00A32F34"/>
    <w:rsid w:val="00A33070"/>
    <w:rsid w:val="00A335CC"/>
    <w:rsid w:val="00A34215"/>
    <w:rsid w:val="00A35039"/>
    <w:rsid w:val="00A351EC"/>
    <w:rsid w:val="00A363D0"/>
    <w:rsid w:val="00A3691B"/>
    <w:rsid w:val="00A370CD"/>
    <w:rsid w:val="00A37420"/>
    <w:rsid w:val="00A37A51"/>
    <w:rsid w:val="00A4021C"/>
    <w:rsid w:val="00A421EA"/>
    <w:rsid w:val="00A43495"/>
    <w:rsid w:val="00A43E07"/>
    <w:rsid w:val="00A43E69"/>
    <w:rsid w:val="00A445B8"/>
    <w:rsid w:val="00A445D8"/>
    <w:rsid w:val="00A44683"/>
    <w:rsid w:val="00A4589C"/>
    <w:rsid w:val="00A45BAA"/>
    <w:rsid w:val="00A46287"/>
    <w:rsid w:val="00A4722A"/>
    <w:rsid w:val="00A472E1"/>
    <w:rsid w:val="00A4753E"/>
    <w:rsid w:val="00A507BE"/>
    <w:rsid w:val="00A50E67"/>
    <w:rsid w:val="00A51017"/>
    <w:rsid w:val="00A5103C"/>
    <w:rsid w:val="00A510FA"/>
    <w:rsid w:val="00A51471"/>
    <w:rsid w:val="00A5151E"/>
    <w:rsid w:val="00A52D19"/>
    <w:rsid w:val="00A5313A"/>
    <w:rsid w:val="00A533F1"/>
    <w:rsid w:val="00A55B67"/>
    <w:rsid w:val="00A55CC6"/>
    <w:rsid w:val="00A56DB5"/>
    <w:rsid w:val="00A613AD"/>
    <w:rsid w:val="00A62875"/>
    <w:rsid w:val="00A62F43"/>
    <w:rsid w:val="00A633C9"/>
    <w:rsid w:val="00A636E6"/>
    <w:rsid w:val="00A638CE"/>
    <w:rsid w:val="00A641DB"/>
    <w:rsid w:val="00A65F4C"/>
    <w:rsid w:val="00A66589"/>
    <w:rsid w:val="00A672F3"/>
    <w:rsid w:val="00A67A5F"/>
    <w:rsid w:val="00A67CAB"/>
    <w:rsid w:val="00A70182"/>
    <w:rsid w:val="00A72966"/>
    <w:rsid w:val="00A72B16"/>
    <w:rsid w:val="00A72F41"/>
    <w:rsid w:val="00A72F6C"/>
    <w:rsid w:val="00A73608"/>
    <w:rsid w:val="00A74750"/>
    <w:rsid w:val="00A7560A"/>
    <w:rsid w:val="00A77335"/>
    <w:rsid w:val="00A7790A"/>
    <w:rsid w:val="00A80A58"/>
    <w:rsid w:val="00A81287"/>
    <w:rsid w:val="00A8402D"/>
    <w:rsid w:val="00A843CD"/>
    <w:rsid w:val="00A8451E"/>
    <w:rsid w:val="00A852D4"/>
    <w:rsid w:val="00A87B22"/>
    <w:rsid w:val="00A90099"/>
    <w:rsid w:val="00A901EC"/>
    <w:rsid w:val="00A92C94"/>
    <w:rsid w:val="00A92D2C"/>
    <w:rsid w:val="00A93C0A"/>
    <w:rsid w:val="00A95D13"/>
    <w:rsid w:val="00A95D55"/>
    <w:rsid w:val="00A95F03"/>
    <w:rsid w:val="00A9622E"/>
    <w:rsid w:val="00A9776E"/>
    <w:rsid w:val="00A97DD8"/>
    <w:rsid w:val="00A97F80"/>
    <w:rsid w:val="00AA04B6"/>
    <w:rsid w:val="00AA1310"/>
    <w:rsid w:val="00AA2527"/>
    <w:rsid w:val="00AA31C5"/>
    <w:rsid w:val="00AA3556"/>
    <w:rsid w:val="00AA37DB"/>
    <w:rsid w:val="00AA388A"/>
    <w:rsid w:val="00AA7AA4"/>
    <w:rsid w:val="00AB1004"/>
    <w:rsid w:val="00AB120E"/>
    <w:rsid w:val="00AB169D"/>
    <w:rsid w:val="00AB1989"/>
    <w:rsid w:val="00AB1F0C"/>
    <w:rsid w:val="00AB394E"/>
    <w:rsid w:val="00AB3ED4"/>
    <w:rsid w:val="00AB455C"/>
    <w:rsid w:val="00AB5682"/>
    <w:rsid w:val="00AB60FF"/>
    <w:rsid w:val="00AB6297"/>
    <w:rsid w:val="00AB6434"/>
    <w:rsid w:val="00AB7212"/>
    <w:rsid w:val="00AB736A"/>
    <w:rsid w:val="00AB7E02"/>
    <w:rsid w:val="00AC1A62"/>
    <w:rsid w:val="00AC1D12"/>
    <w:rsid w:val="00AC3590"/>
    <w:rsid w:val="00AC41BC"/>
    <w:rsid w:val="00AC49F9"/>
    <w:rsid w:val="00AC5A94"/>
    <w:rsid w:val="00AC5D33"/>
    <w:rsid w:val="00AC7650"/>
    <w:rsid w:val="00AD0878"/>
    <w:rsid w:val="00AD0EAE"/>
    <w:rsid w:val="00AD13C1"/>
    <w:rsid w:val="00AD1CA3"/>
    <w:rsid w:val="00AD4C05"/>
    <w:rsid w:val="00AD5745"/>
    <w:rsid w:val="00AD6BAC"/>
    <w:rsid w:val="00AD7190"/>
    <w:rsid w:val="00AD7A08"/>
    <w:rsid w:val="00AE0EC5"/>
    <w:rsid w:val="00AE14B8"/>
    <w:rsid w:val="00AE1CE5"/>
    <w:rsid w:val="00AE1F52"/>
    <w:rsid w:val="00AE1F72"/>
    <w:rsid w:val="00AE2BFD"/>
    <w:rsid w:val="00AE2DF7"/>
    <w:rsid w:val="00AE36D1"/>
    <w:rsid w:val="00AE4FC8"/>
    <w:rsid w:val="00AE5AA1"/>
    <w:rsid w:val="00AE5BD4"/>
    <w:rsid w:val="00AE656B"/>
    <w:rsid w:val="00AE6EF1"/>
    <w:rsid w:val="00AF031A"/>
    <w:rsid w:val="00AF140C"/>
    <w:rsid w:val="00AF2529"/>
    <w:rsid w:val="00AF41CD"/>
    <w:rsid w:val="00AF492D"/>
    <w:rsid w:val="00AF4C76"/>
    <w:rsid w:val="00AF5442"/>
    <w:rsid w:val="00AF5803"/>
    <w:rsid w:val="00AF5D62"/>
    <w:rsid w:val="00AF6580"/>
    <w:rsid w:val="00AF6C10"/>
    <w:rsid w:val="00AF70B5"/>
    <w:rsid w:val="00AF70DE"/>
    <w:rsid w:val="00AF7944"/>
    <w:rsid w:val="00B009BD"/>
    <w:rsid w:val="00B00EF4"/>
    <w:rsid w:val="00B01255"/>
    <w:rsid w:val="00B017F2"/>
    <w:rsid w:val="00B024A9"/>
    <w:rsid w:val="00B03B4E"/>
    <w:rsid w:val="00B03DDA"/>
    <w:rsid w:val="00B06776"/>
    <w:rsid w:val="00B06D3E"/>
    <w:rsid w:val="00B06DB1"/>
    <w:rsid w:val="00B10BE3"/>
    <w:rsid w:val="00B11051"/>
    <w:rsid w:val="00B11843"/>
    <w:rsid w:val="00B13013"/>
    <w:rsid w:val="00B13536"/>
    <w:rsid w:val="00B142E5"/>
    <w:rsid w:val="00B1450D"/>
    <w:rsid w:val="00B145B5"/>
    <w:rsid w:val="00B15220"/>
    <w:rsid w:val="00B157B4"/>
    <w:rsid w:val="00B166EC"/>
    <w:rsid w:val="00B16A22"/>
    <w:rsid w:val="00B175DB"/>
    <w:rsid w:val="00B2065C"/>
    <w:rsid w:val="00B217FD"/>
    <w:rsid w:val="00B220C9"/>
    <w:rsid w:val="00B23055"/>
    <w:rsid w:val="00B237CF"/>
    <w:rsid w:val="00B2516D"/>
    <w:rsid w:val="00B26BB8"/>
    <w:rsid w:val="00B2701D"/>
    <w:rsid w:val="00B27267"/>
    <w:rsid w:val="00B27902"/>
    <w:rsid w:val="00B31593"/>
    <w:rsid w:val="00B32999"/>
    <w:rsid w:val="00B32A7B"/>
    <w:rsid w:val="00B33F4B"/>
    <w:rsid w:val="00B3421A"/>
    <w:rsid w:val="00B345D5"/>
    <w:rsid w:val="00B35611"/>
    <w:rsid w:val="00B35C0B"/>
    <w:rsid w:val="00B361DC"/>
    <w:rsid w:val="00B36593"/>
    <w:rsid w:val="00B37684"/>
    <w:rsid w:val="00B4087F"/>
    <w:rsid w:val="00B41EE7"/>
    <w:rsid w:val="00B428CA"/>
    <w:rsid w:val="00B42A74"/>
    <w:rsid w:val="00B431C0"/>
    <w:rsid w:val="00B43DC8"/>
    <w:rsid w:val="00B4434E"/>
    <w:rsid w:val="00B44AB0"/>
    <w:rsid w:val="00B460FD"/>
    <w:rsid w:val="00B46233"/>
    <w:rsid w:val="00B52752"/>
    <w:rsid w:val="00B529BF"/>
    <w:rsid w:val="00B52F99"/>
    <w:rsid w:val="00B53208"/>
    <w:rsid w:val="00B53F49"/>
    <w:rsid w:val="00B55CBC"/>
    <w:rsid w:val="00B564DB"/>
    <w:rsid w:val="00B57BE3"/>
    <w:rsid w:val="00B6017B"/>
    <w:rsid w:val="00B611C5"/>
    <w:rsid w:val="00B61668"/>
    <w:rsid w:val="00B621A8"/>
    <w:rsid w:val="00B62329"/>
    <w:rsid w:val="00B63186"/>
    <w:rsid w:val="00B678BB"/>
    <w:rsid w:val="00B679EE"/>
    <w:rsid w:val="00B71722"/>
    <w:rsid w:val="00B76D0E"/>
    <w:rsid w:val="00B76E69"/>
    <w:rsid w:val="00B8037C"/>
    <w:rsid w:val="00B80A17"/>
    <w:rsid w:val="00B80A80"/>
    <w:rsid w:val="00B81D06"/>
    <w:rsid w:val="00B824C0"/>
    <w:rsid w:val="00B82EA9"/>
    <w:rsid w:val="00B84BEA"/>
    <w:rsid w:val="00B85CDF"/>
    <w:rsid w:val="00B87D70"/>
    <w:rsid w:val="00B9079C"/>
    <w:rsid w:val="00B912D9"/>
    <w:rsid w:val="00B916E7"/>
    <w:rsid w:val="00B91729"/>
    <w:rsid w:val="00B9294F"/>
    <w:rsid w:val="00B92E80"/>
    <w:rsid w:val="00B930BA"/>
    <w:rsid w:val="00B93991"/>
    <w:rsid w:val="00B94662"/>
    <w:rsid w:val="00B946A1"/>
    <w:rsid w:val="00B9487C"/>
    <w:rsid w:val="00B96DC7"/>
    <w:rsid w:val="00BA01C5"/>
    <w:rsid w:val="00BA1452"/>
    <w:rsid w:val="00BA1DE4"/>
    <w:rsid w:val="00BA2F15"/>
    <w:rsid w:val="00BA363F"/>
    <w:rsid w:val="00BA4C99"/>
    <w:rsid w:val="00BA4D0A"/>
    <w:rsid w:val="00BB01AF"/>
    <w:rsid w:val="00BB0A14"/>
    <w:rsid w:val="00BB0C07"/>
    <w:rsid w:val="00BB18EB"/>
    <w:rsid w:val="00BB21D8"/>
    <w:rsid w:val="00BB2627"/>
    <w:rsid w:val="00BB34FB"/>
    <w:rsid w:val="00BB43A5"/>
    <w:rsid w:val="00BB54EB"/>
    <w:rsid w:val="00BB562E"/>
    <w:rsid w:val="00BB6206"/>
    <w:rsid w:val="00BB65D8"/>
    <w:rsid w:val="00BB76BF"/>
    <w:rsid w:val="00BC0FBB"/>
    <w:rsid w:val="00BC3381"/>
    <w:rsid w:val="00BC3A27"/>
    <w:rsid w:val="00BC436D"/>
    <w:rsid w:val="00BC4ED9"/>
    <w:rsid w:val="00BC533F"/>
    <w:rsid w:val="00BD01A1"/>
    <w:rsid w:val="00BD02B9"/>
    <w:rsid w:val="00BD090D"/>
    <w:rsid w:val="00BD0EA9"/>
    <w:rsid w:val="00BD10C8"/>
    <w:rsid w:val="00BD1A52"/>
    <w:rsid w:val="00BD1D31"/>
    <w:rsid w:val="00BD65B6"/>
    <w:rsid w:val="00BD67FA"/>
    <w:rsid w:val="00BD7692"/>
    <w:rsid w:val="00BD793B"/>
    <w:rsid w:val="00BD7CD2"/>
    <w:rsid w:val="00BD7EBF"/>
    <w:rsid w:val="00BE08CC"/>
    <w:rsid w:val="00BE1272"/>
    <w:rsid w:val="00BE1786"/>
    <w:rsid w:val="00BE18F3"/>
    <w:rsid w:val="00BE321B"/>
    <w:rsid w:val="00BE367C"/>
    <w:rsid w:val="00BE57A2"/>
    <w:rsid w:val="00BE6707"/>
    <w:rsid w:val="00BE6890"/>
    <w:rsid w:val="00BE6D14"/>
    <w:rsid w:val="00BE6D16"/>
    <w:rsid w:val="00BE7820"/>
    <w:rsid w:val="00BF015A"/>
    <w:rsid w:val="00BF148D"/>
    <w:rsid w:val="00BF23B5"/>
    <w:rsid w:val="00BF34B3"/>
    <w:rsid w:val="00BF3503"/>
    <w:rsid w:val="00BF3A48"/>
    <w:rsid w:val="00BF5C40"/>
    <w:rsid w:val="00BF5ECA"/>
    <w:rsid w:val="00BF6548"/>
    <w:rsid w:val="00C01077"/>
    <w:rsid w:val="00C048C4"/>
    <w:rsid w:val="00C0703A"/>
    <w:rsid w:val="00C07156"/>
    <w:rsid w:val="00C076F0"/>
    <w:rsid w:val="00C07BB5"/>
    <w:rsid w:val="00C108C9"/>
    <w:rsid w:val="00C10B4B"/>
    <w:rsid w:val="00C11322"/>
    <w:rsid w:val="00C11DFA"/>
    <w:rsid w:val="00C12474"/>
    <w:rsid w:val="00C12E40"/>
    <w:rsid w:val="00C130BD"/>
    <w:rsid w:val="00C13A98"/>
    <w:rsid w:val="00C148ED"/>
    <w:rsid w:val="00C15F88"/>
    <w:rsid w:val="00C16B30"/>
    <w:rsid w:val="00C1726D"/>
    <w:rsid w:val="00C201FB"/>
    <w:rsid w:val="00C206D2"/>
    <w:rsid w:val="00C207CD"/>
    <w:rsid w:val="00C2214F"/>
    <w:rsid w:val="00C23620"/>
    <w:rsid w:val="00C2395C"/>
    <w:rsid w:val="00C24810"/>
    <w:rsid w:val="00C251DB"/>
    <w:rsid w:val="00C257F5"/>
    <w:rsid w:val="00C300A8"/>
    <w:rsid w:val="00C31EE8"/>
    <w:rsid w:val="00C32A93"/>
    <w:rsid w:val="00C32D88"/>
    <w:rsid w:val="00C34413"/>
    <w:rsid w:val="00C36CF9"/>
    <w:rsid w:val="00C36F01"/>
    <w:rsid w:val="00C3780F"/>
    <w:rsid w:val="00C37D39"/>
    <w:rsid w:val="00C41432"/>
    <w:rsid w:val="00C42125"/>
    <w:rsid w:val="00C42265"/>
    <w:rsid w:val="00C42499"/>
    <w:rsid w:val="00C42DB7"/>
    <w:rsid w:val="00C42EBE"/>
    <w:rsid w:val="00C43EF7"/>
    <w:rsid w:val="00C44664"/>
    <w:rsid w:val="00C44DEE"/>
    <w:rsid w:val="00C4603C"/>
    <w:rsid w:val="00C504C2"/>
    <w:rsid w:val="00C50D60"/>
    <w:rsid w:val="00C528F7"/>
    <w:rsid w:val="00C52BB5"/>
    <w:rsid w:val="00C52E77"/>
    <w:rsid w:val="00C53204"/>
    <w:rsid w:val="00C53B12"/>
    <w:rsid w:val="00C54106"/>
    <w:rsid w:val="00C548BE"/>
    <w:rsid w:val="00C54A62"/>
    <w:rsid w:val="00C55247"/>
    <w:rsid w:val="00C565D8"/>
    <w:rsid w:val="00C56F63"/>
    <w:rsid w:val="00C573A2"/>
    <w:rsid w:val="00C5780F"/>
    <w:rsid w:val="00C5797D"/>
    <w:rsid w:val="00C61059"/>
    <w:rsid w:val="00C61B51"/>
    <w:rsid w:val="00C643F0"/>
    <w:rsid w:val="00C65538"/>
    <w:rsid w:val="00C6567A"/>
    <w:rsid w:val="00C65C7F"/>
    <w:rsid w:val="00C664B8"/>
    <w:rsid w:val="00C70842"/>
    <w:rsid w:val="00C70B90"/>
    <w:rsid w:val="00C7280E"/>
    <w:rsid w:val="00C730AD"/>
    <w:rsid w:val="00C730EE"/>
    <w:rsid w:val="00C73255"/>
    <w:rsid w:val="00C73399"/>
    <w:rsid w:val="00C73B60"/>
    <w:rsid w:val="00C74131"/>
    <w:rsid w:val="00C7670E"/>
    <w:rsid w:val="00C77B15"/>
    <w:rsid w:val="00C80175"/>
    <w:rsid w:val="00C80266"/>
    <w:rsid w:val="00C80283"/>
    <w:rsid w:val="00C81CD3"/>
    <w:rsid w:val="00C81FAD"/>
    <w:rsid w:val="00C82EA5"/>
    <w:rsid w:val="00C8393E"/>
    <w:rsid w:val="00C8596A"/>
    <w:rsid w:val="00C859B8"/>
    <w:rsid w:val="00C8700E"/>
    <w:rsid w:val="00C911B3"/>
    <w:rsid w:val="00C91265"/>
    <w:rsid w:val="00C93F38"/>
    <w:rsid w:val="00C952B2"/>
    <w:rsid w:val="00C97A41"/>
    <w:rsid w:val="00CA04DE"/>
    <w:rsid w:val="00CA12D0"/>
    <w:rsid w:val="00CA1EC1"/>
    <w:rsid w:val="00CA375A"/>
    <w:rsid w:val="00CA3DB9"/>
    <w:rsid w:val="00CA4139"/>
    <w:rsid w:val="00CA4CC1"/>
    <w:rsid w:val="00CA4D4B"/>
    <w:rsid w:val="00CA5B2F"/>
    <w:rsid w:val="00CA5C55"/>
    <w:rsid w:val="00CA6B0C"/>
    <w:rsid w:val="00CA6F68"/>
    <w:rsid w:val="00CA72D5"/>
    <w:rsid w:val="00CA7481"/>
    <w:rsid w:val="00CA7AAF"/>
    <w:rsid w:val="00CB00B5"/>
    <w:rsid w:val="00CB2111"/>
    <w:rsid w:val="00CB3AEB"/>
    <w:rsid w:val="00CB3D3A"/>
    <w:rsid w:val="00CB4F41"/>
    <w:rsid w:val="00CB773D"/>
    <w:rsid w:val="00CB7C8C"/>
    <w:rsid w:val="00CC0AEC"/>
    <w:rsid w:val="00CC17B6"/>
    <w:rsid w:val="00CC1BD4"/>
    <w:rsid w:val="00CC1D9F"/>
    <w:rsid w:val="00CC26EE"/>
    <w:rsid w:val="00CC4231"/>
    <w:rsid w:val="00CC436C"/>
    <w:rsid w:val="00CC45AE"/>
    <w:rsid w:val="00CC48E3"/>
    <w:rsid w:val="00CC52EA"/>
    <w:rsid w:val="00CC5413"/>
    <w:rsid w:val="00CC5A7A"/>
    <w:rsid w:val="00CC5B87"/>
    <w:rsid w:val="00CC6695"/>
    <w:rsid w:val="00CC77DB"/>
    <w:rsid w:val="00CC7830"/>
    <w:rsid w:val="00CC7D09"/>
    <w:rsid w:val="00CD01E0"/>
    <w:rsid w:val="00CD0974"/>
    <w:rsid w:val="00CD0DE5"/>
    <w:rsid w:val="00CD18CA"/>
    <w:rsid w:val="00CD1B1D"/>
    <w:rsid w:val="00CD2BCF"/>
    <w:rsid w:val="00CD347C"/>
    <w:rsid w:val="00CD3C23"/>
    <w:rsid w:val="00CD46E5"/>
    <w:rsid w:val="00CD563A"/>
    <w:rsid w:val="00CD573A"/>
    <w:rsid w:val="00CD6476"/>
    <w:rsid w:val="00CD659C"/>
    <w:rsid w:val="00CD6978"/>
    <w:rsid w:val="00CD6CF9"/>
    <w:rsid w:val="00CD6FCA"/>
    <w:rsid w:val="00CE004A"/>
    <w:rsid w:val="00CE047A"/>
    <w:rsid w:val="00CE070B"/>
    <w:rsid w:val="00CE0787"/>
    <w:rsid w:val="00CE0B5E"/>
    <w:rsid w:val="00CE1F50"/>
    <w:rsid w:val="00CE2185"/>
    <w:rsid w:val="00CE33EC"/>
    <w:rsid w:val="00CE405C"/>
    <w:rsid w:val="00CE514A"/>
    <w:rsid w:val="00CE59AD"/>
    <w:rsid w:val="00CE6EC7"/>
    <w:rsid w:val="00CE737B"/>
    <w:rsid w:val="00CE792C"/>
    <w:rsid w:val="00CE7C8F"/>
    <w:rsid w:val="00CF116F"/>
    <w:rsid w:val="00CF134F"/>
    <w:rsid w:val="00CF1468"/>
    <w:rsid w:val="00CF148B"/>
    <w:rsid w:val="00CF216A"/>
    <w:rsid w:val="00CF43BD"/>
    <w:rsid w:val="00CF5FA3"/>
    <w:rsid w:val="00CF6E43"/>
    <w:rsid w:val="00CF6F61"/>
    <w:rsid w:val="00CF7285"/>
    <w:rsid w:val="00CF7AB4"/>
    <w:rsid w:val="00CF7E1D"/>
    <w:rsid w:val="00D0014F"/>
    <w:rsid w:val="00D00758"/>
    <w:rsid w:val="00D014B2"/>
    <w:rsid w:val="00D01CDB"/>
    <w:rsid w:val="00D02616"/>
    <w:rsid w:val="00D038AB"/>
    <w:rsid w:val="00D046AF"/>
    <w:rsid w:val="00D0483F"/>
    <w:rsid w:val="00D04BDC"/>
    <w:rsid w:val="00D053D0"/>
    <w:rsid w:val="00D0557F"/>
    <w:rsid w:val="00D05C54"/>
    <w:rsid w:val="00D06D94"/>
    <w:rsid w:val="00D10A88"/>
    <w:rsid w:val="00D11B00"/>
    <w:rsid w:val="00D11F5C"/>
    <w:rsid w:val="00D1222C"/>
    <w:rsid w:val="00D12BCD"/>
    <w:rsid w:val="00D13CB8"/>
    <w:rsid w:val="00D14331"/>
    <w:rsid w:val="00D1622C"/>
    <w:rsid w:val="00D16833"/>
    <w:rsid w:val="00D16D11"/>
    <w:rsid w:val="00D17258"/>
    <w:rsid w:val="00D173CA"/>
    <w:rsid w:val="00D17F73"/>
    <w:rsid w:val="00D20934"/>
    <w:rsid w:val="00D209DF"/>
    <w:rsid w:val="00D20D76"/>
    <w:rsid w:val="00D217C2"/>
    <w:rsid w:val="00D22674"/>
    <w:rsid w:val="00D22BE3"/>
    <w:rsid w:val="00D22FDA"/>
    <w:rsid w:val="00D23414"/>
    <w:rsid w:val="00D25FDB"/>
    <w:rsid w:val="00D26098"/>
    <w:rsid w:val="00D26163"/>
    <w:rsid w:val="00D26B84"/>
    <w:rsid w:val="00D27EE1"/>
    <w:rsid w:val="00D31AE7"/>
    <w:rsid w:val="00D33C45"/>
    <w:rsid w:val="00D34A8F"/>
    <w:rsid w:val="00D34FD2"/>
    <w:rsid w:val="00D354EC"/>
    <w:rsid w:val="00D35655"/>
    <w:rsid w:val="00D35A68"/>
    <w:rsid w:val="00D35D65"/>
    <w:rsid w:val="00D36DFE"/>
    <w:rsid w:val="00D37193"/>
    <w:rsid w:val="00D37A26"/>
    <w:rsid w:val="00D40801"/>
    <w:rsid w:val="00D40D0E"/>
    <w:rsid w:val="00D41CC0"/>
    <w:rsid w:val="00D4256A"/>
    <w:rsid w:val="00D4293E"/>
    <w:rsid w:val="00D42ACF"/>
    <w:rsid w:val="00D43C4B"/>
    <w:rsid w:val="00D4451F"/>
    <w:rsid w:val="00D449CB"/>
    <w:rsid w:val="00D44BE9"/>
    <w:rsid w:val="00D44C06"/>
    <w:rsid w:val="00D44E02"/>
    <w:rsid w:val="00D4635E"/>
    <w:rsid w:val="00D465F4"/>
    <w:rsid w:val="00D46C96"/>
    <w:rsid w:val="00D472B2"/>
    <w:rsid w:val="00D478AD"/>
    <w:rsid w:val="00D47BEC"/>
    <w:rsid w:val="00D517E2"/>
    <w:rsid w:val="00D52122"/>
    <w:rsid w:val="00D52813"/>
    <w:rsid w:val="00D52F7A"/>
    <w:rsid w:val="00D53D94"/>
    <w:rsid w:val="00D54056"/>
    <w:rsid w:val="00D54504"/>
    <w:rsid w:val="00D56BC9"/>
    <w:rsid w:val="00D56F99"/>
    <w:rsid w:val="00D60825"/>
    <w:rsid w:val="00D617D6"/>
    <w:rsid w:val="00D64736"/>
    <w:rsid w:val="00D6483C"/>
    <w:rsid w:val="00D64998"/>
    <w:rsid w:val="00D660A0"/>
    <w:rsid w:val="00D660FF"/>
    <w:rsid w:val="00D6639F"/>
    <w:rsid w:val="00D66710"/>
    <w:rsid w:val="00D67130"/>
    <w:rsid w:val="00D674E5"/>
    <w:rsid w:val="00D71048"/>
    <w:rsid w:val="00D7119A"/>
    <w:rsid w:val="00D71418"/>
    <w:rsid w:val="00D72141"/>
    <w:rsid w:val="00D7366A"/>
    <w:rsid w:val="00D74275"/>
    <w:rsid w:val="00D74392"/>
    <w:rsid w:val="00D747A8"/>
    <w:rsid w:val="00D7557D"/>
    <w:rsid w:val="00D7568E"/>
    <w:rsid w:val="00D77BCC"/>
    <w:rsid w:val="00D81142"/>
    <w:rsid w:val="00D8195B"/>
    <w:rsid w:val="00D828E6"/>
    <w:rsid w:val="00D84767"/>
    <w:rsid w:val="00D85BE6"/>
    <w:rsid w:val="00D92473"/>
    <w:rsid w:val="00D9271B"/>
    <w:rsid w:val="00D93B69"/>
    <w:rsid w:val="00D9402E"/>
    <w:rsid w:val="00D94108"/>
    <w:rsid w:val="00D9479E"/>
    <w:rsid w:val="00D95B2D"/>
    <w:rsid w:val="00D96909"/>
    <w:rsid w:val="00D974FC"/>
    <w:rsid w:val="00D97FE5"/>
    <w:rsid w:val="00DA0D9E"/>
    <w:rsid w:val="00DA1A27"/>
    <w:rsid w:val="00DA2210"/>
    <w:rsid w:val="00DA4DB2"/>
    <w:rsid w:val="00DA5454"/>
    <w:rsid w:val="00DA5654"/>
    <w:rsid w:val="00DA5E1D"/>
    <w:rsid w:val="00DA5F78"/>
    <w:rsid w:val="00DA70C3"/>
    <w:rsid w:val="00DA7F77"/>
    <w:rsid w:val="00DA7FFC"/>
    <w:rsid w:val="00DB0EF3"/>
    <w:rsid w:val="00DB1414"/>
    <w:rsid w:val="00DB1B0F"/>
    <w:rsid w:val="00DB1B42"/>
    <w:rsid w:val="00DB1B87"/>
    <w:rsid w:val="00DB21DF"/>
    <w:rsid w:val="00DB37EA"/>
    <w:rsid w:val="00DB5888"/>
    <w:rsid w:val="00DB652A"/>
    <w:rsid w:val="00DB6876"/>
    <w:rsid w:val="00DB69A0"/>
    <w:rsid w:val="00DB7E85"/>
    <w:rsid w:val="00DC00CB"/>
    <w:rsid w:val="00DC00F3"/>
    <w:rsid w:val="00DC40C2"/>
    <w:rsid w:val="00DC4EFE"/>
    <w:rsid w:val="00DC4F57"/>
    <w:rsid w:val="00DC5BAF"/>
    <w:rsid w:val="00DD0062"/>
    <w:rsid w:val="00DD00C5"/>
    <w:rsid w:val="00DD0455"/>
    <w:rsid w:val="00DD0C6E"/>
    <w:rsid w:val="00DD0CE5"/>
    <w:rsid w:val="00DD309A"/>
    <w:rsid w:val="00DD3943"/>
    <w:rsid w:val="00DD3BCF"/>
    <w:rsid w:val="00DD5743"/>
    <w:rsid w:val="00DD5F0E"/>
    <w:rsid w:val="00DD5F61"/>
    <w:rsid w:val="00DD6D45"/>
    <w:rsid w:val="00DD7EA5"/>
    <w:rsid w:val="00DE1A66"/>
    <w:rsid w:val="00DE31AB"/>
    <w:rsid w:val="00DE3D50"/>
    <w:rsid w:val="00DE3DAC"/>
    <w:rsid w:val="00DE47B8"/>
    <w:rsid w:val="00DE4965"/>
    <w:rsid w:val="00DE571C"/>
    <w:rsid w:val="00DE58DE"/>
    <w:rsid w:val="00DE640B"/>
    <w:rsid w:val="00DE6AC6"/>
    <w:rsid w:val="00DE7EF4"/>
    <w:rsid w:val="00DF06D5"/>
    <w:rsid w:val="00DF36ED"/>
    <w:rsid w:val="00DF54E4"/>
    <w:rsid w:val="00DF5ABD"/>
    <w:rsid w:val="00E00601"/>
    <w:rsid w:val="00E00F08"/>
    <w:rsid w:val="00E01300"/>
    <w:rsid w:val="00E0359E"/>
    <w:rsid w:val="00E03C32"/>
    <w:rsid w:val="00E0427A"/>
    <w:rsid w:val="00E04755"/>
    <w:rsid w:val="00E0580B"/>
    <w:rsid w:val="00E06568"/>
    <w:rsid w:val="00E110BB"/>
    <w:rsid w:val="00E120B2"/>
    <w:rsid w:val="00E12F2D"/>
    <w:rsid w:val="00E13195"/>
    <w:rsid w:val="00E13EF2"/>
    <w:rsid w:val="00E1619E"/>
    <w:rsid w:val="00E16A84"/>
    <w:rsid w:val="00E16D5F"/>
    <w:rsid w:val="00E1746D"/>
    <w:rsid w:val="00E17661"/>
    <w:rsid w:val="00E20948"/>
    <w:rsid w:val="00E2141B"/>
    <w:rsid w:val="00E22EDB"/>
    <w:rsid w:val="00E231E8"/>
    <w:rsid w:val="00E242EC"/>
    <w:rsid w:val="00E24D8F"/>
    <w:rsid w:val="00E24E4D"/>
    <w:rsid w:val="00E24FD3"/>
    <w:rsid w:val="00E25348"/>
    <w:rsid w:val="00E25C5B"/>
    <w:rsid w:val="00E26758"/>
    <w:rsid w:val="00E27CC3"/>
    <w:rsid w:val="00E27D99"/>
    <w:rsid w:val="00E27FC8"/>
    <w:rsid w:val="00E30BC3"/>
    <w:rsid w:val="00E30DA2"/>
    <w:rsid w:val="00E34278"/>
    <w:rsid w:val="00E35AEB"/>
    <w:rsid w:val="00E35D17"/>
    <w:rsid w:val="00E3628C"/>
    <w:rsid w:val="00E3676B"/>
    <w:rsid w:val="00E36D43"/>
    <w:rsid w:val="00E37FB4"/>
    <w:rsid w:val="00E40566"/>
    <w:rsid w:val="00E40D12"/>
    <w:rsid w:val="00E41133"/>
    <w:rsid w:val="00E415E8"/>
    <w:rsid w:val="00E4214A"/>
    <w:rsid w:val="00E42497"/>
    <w:rsid w:val="00E424C6"/>
    <w:rsid w:val="00E431A5"/>
    <w:rsid w:val="00E4362A"/>
    <w:rsid w:val="00E436EE"/>
    <w:rsid w:val="00E43E11"/>
    <w:rsid w:val="00E43F2D"/>
    <w:rsid w:val="00E44D94"/>
    <w:rsid w:val="00E44F08"/>
    <w:rsid w:val="00E44FC0"/>
    <w:rsid w:val="00E44FEE"/>
    <w:rsid w:val="00E45F23"/>
    <w:rsid w:val="00E50C82"/>
    <w:rsid w:val="00E514B9"/>
    <w:rsid w:val="00E5171E"/>
    <w:rsid w:val="00E51901"/>
    <w:rsid w:val="00E535FF"/>
    <w:rsid w:val="00E53CA6"/>
    <w:rsid w:val="00E547E6"/>
    <w:rsid w:val="00E55F46"/>
    <w:rsid w:val="00E56020"/>
    <w:rsid w:val="00E566BD"/>
    <w:rsid w:val="00E56DF5"/>
    <w:rsid w:val="00E57653"/>
    <w:rsid w:val="00E57925"/>
    <w:rsid w:val="00E57E53"/>
    <w:rsid w:val="00E60789"/>
    <w:rsid w:val="00E61174"/>
    <w:rsid w:val="00E61B3D"/>
    <w:rsid w:val="00E61D61"/>
    <w:rsid w:val="00E61DF6"/>
    <w:rsid w:val="00E635DC"/>
    <w:rsid w:val="00E63E85"/>
    <w:rsid w:val="00E64D58"/>
    <w:rsid w:val="00E6612D"/>
    <w:rsid w:val="00E66A32"/>
    <w:rsid w:val="00E66CC9"/>
    <w:rsid w:val="00E66F42"/>
    <w:rsid w:val="00E7027A"/>
    <w:rsid w:val="00E73EBC"/>
    <w:rsid w:val="00E742DA"/>
    <w:rsid w:val="00E743D1"/>
    <w:rsid w:val="00E7631C"/>
    <w:rsid w:val="00E764BF"/>
    <w:rsid w:val="00E767FE"/>
    <w:rsid w:val="00E76C87"/>
    <w:rsid w:val="00E817DE"/>
    <w:rsid w:val="00E82245"/>
    <w:rsid w:val="00E822E3"/>
    <w:rsid w:val="00E8309E"/>
    <w:rsid w:val="00E83D31"/>
    <w:rsid w:val="00E8410E"/>
    <w:rsid w:val="00E85482"/>
    <w:rsid w:val="00E85E26"/>
    <w:rsid w:val="00E8601B"/>
    <w:rsid w:val="00E86718"/>
    <w:rsid w:val="00E86DB4"/>
    <w:rsid w:val="00E902D4"/>
    <w:rsid w:val="00E90520"/>
    <w:rsid w:val="00E907FD"/>
    <w:rsid w:val="00E924C1"/>
    <w:rsid w:val="00E925D9"/>
    <w:rsid w:val="00E9284B"/>
    <w:rsid w:val="00E92A5F"/>
    <w:rsid w:val="00E92B01"/>
    <w:rsid w:val="00E92F05"/>
    <w:rsid w:val="00E93779"/>
    <w:rsid w:val="00E94FAF"/>
    <w:rsid w:val="00E95979"/>
    <w:rsid w:val="00E959C2"/>
    <w:rsid w:val="00E964BD"/>
    <w:rsid w:val="00E9771C"/>
    <w:rsid w:val="00EA0268"/>
    <w:rsid w:val="00EA06AF"/>
    <w:rsid w:val="00EA08B3"/>
    <w:rsid w:val="00EA1551"/>
    <w:rsid w:val="00EA1C6F"/>
    <w:rsid w:val="00EA4BC9"/>
    <w:rsid w:val="00EA50DC"/>
    <w:rsid w:val="00EA63C0"/>
    <w:rsid w:val="00EA79D1"/>
    <w:rsid w:val="00EA7EBF"/>
    <w:rsid w:val="00EB1105"/>
    <w:rsid w:val="00EB1DE7"/>
    <w:rsid w:val="00EB2DCB"/>
    <w:rsid w:val="00EB308C"/>
    <w:rsid w:val="00EB4611"/>
    <w:rsid w:val="00EB54E0"/>
    <w:rsid w:val="00EB5550"/>
    <w:rsid w:val="00EB5A41"/>
    <w:rsid w:val="00EB6418"/>
    <w:rsid w:val="00EB764D"/>
    <w:rsid w:val="00EC108E"/>
    <w:rsid w:val="00EC1590"/>
    <w:rsid w:val="00EC1DF1"/>
    <w:rsid w:val="00EC2424"/>
    <w:rsid w:val="00EC2824"/>
    <w:rsid w:val="00EC294D"/>
    <w:rsid w:val="00EC32BE"/>
    <w:rsid w:val="00EC40F8"/>
    <w:rsid w:val="00EC4156"/>
    <w:rsid w:val="00EC53B3"/>
    <w:rsid w:val="00EC63E5"/>
    <w:rsid w:val="00EC664F"/>
    <w:rsid w:val="00EC7376"/>
    <w:rsid w:val="00EC7627"/>
    <w:rsid w:val="00EC7AE5"/>
    <w:rsid w:val="00EC7ECE"/>
    <w:rsid w:val="00ED026C"/>
    <w:rsid w:val="00ED0DF6"/>
    <w:rsid w:val="00ED2AAB"/>
    <w:rsid w:val="00ED306A"/>
    <w:rsid w:val="00ED3380"/>
    <w:rsid w:val="00ED38B3"/>
    <w:rsid w:val="00ED3ACA"/>
    <w:rsid w:val="00ED6A34"/>
    <w:rsid w:val="00ED7E55"/>
    <w:rsid w:val="00EE092E"/>
    <w:rsid w:val="00EE12E3"/>
    <w:rsid w:val="00EE1892"/>
    <w:rsid w:val="00EE1EDA"/>
    <w:rsid w:val="00EE4693"/>
    <w:rsid w:val="00EE6675"/>
    <w:rsid w:val="00EE6CF1"/>
    <w:rsid w:val="00EE6D56"/>
    <w:rsid w:val="00EE7222"/>
    <w:rsid w:val="00EE7CED"/>
    <w:rsid w:val="00EF4DAE"/>
    <w:rsid w:val="00EF6120"/>
    <w:rsid w:val="00EF773E"/>
    <w:rsid w:val="00EF7801"/>
    <w:rsid w:val="00EF7E0E"/>
    <w:rsid w:val="00F006D3"/>
    <w:rsid w:val="00F011CA"/>
    <w:rsid w:val="00F02008"/>
    <w:rsid w:val="00F03A82"/>
    <w:rsid w:val="00F03F48"/>
    <w:rsid w:val="00F0402C"/>
    <w:rsid w:val="00F06255"/>
    <w:rsid w:val="00F06785"/>
    <w:rsid w:val="00F06E5B"/>
    <w:rsid w:val="00F06F96"/>
    <w:rsid w:val="00F07862"/>
    <w:rsid w:val="00F11987"/>
    <w:rsid w:val="00F11D17"/>
    <w:rsid w:val="00F11DCF"/>
    <w:rsid w:val="00F13897"/>
    <w:rsid w:val="00F146E7"/>
    <w:rsid w:val="00F14C4A"/>
    <w:rsid w:val="00F14CFD"/>
    <w:rsid w:val="00F14E0B"/>
    <w:rsid w:val="00F14E47"/>
    <w:rsid w:val="00F15372"/>
    <w:rsid w:val="00F16068"/>
    <w:rsid w:val="00F16AC4"/>
    <w:rsid w:val="00F177AD"/>
    <w:rsid w:val="00F20340"/>
    <w:rsid w:val="00F21646"/>
    <w:rsid w:val="00F21AB1"/>
    <w:rsid w:val="00F21C22"/>
    <w:rsid w:val="00F2210B"/>
    <w:rsid w:val="00F22180"/>
    <w:rsid w:val="00F2292D"/>
    <w:rsid w:val="00F238FA"/>
    <w:rsid w:val="00F24CC3"/>
    <w:rsid w:val="00F24E0F"/>
    <w:rsid w:val="00F25796"/>
    <w:rsid w:val="00F257F7"/>
    <w:rsid w:val="00F25971"/>
    <w:rsid w:val="00F26074"/>
    <w:rsid w:val="00F26D4F"/>
    <w:rsid w:val="00F30316"/>
    <w:rsid w:val="00F3080D"/>
    <w:rsid w:val="00F311DA"/>
    <w:rsid w:val="00F325A9"/>
    <w:rsid w:val="00F3294C"/>
    <w:rsid w:val="00F33ACB"/>
    <w:rsid w:val="00F34110"/>
    <w:rsid w:val="00F34789"/>
    <w:rsid w:val="00F349C3"/>
    <w:rsid w:val="00F3531E"/>
    <w:rsid w:val="00F35713"/>
    <w:rsid w:val="00F36882"/>
    <w:rsid w:val="00F410B7"/>
    <w:rsid w:val="00F4150F"/>
    <w:rsid w:val="00F41DA3"/>
    <w:rsid w:val="00F42240"/>
    <w:rsid w:val="00F4371B"/>
    <w:rsid w:val="00F44A76"/>
    <w:rsid w:val="00F45619"/>
    <w:rsid w:val="00F45B84"/>
    <w:rsid w:val="00F461B4"/>
    <w:rsid w:val="00F47465"/>
    <w:rsid w:val="00F502F3"/>
    <w:rsid w:val="00F503EB"/>
    <w:rsid w:val="00F5109E"/>
    <w:rsid w:val="00F51BA0"/>
    <w:rsid w:val="00F534F3"/>
    <w:rsid w:val="00F53592"/>
    <w:rsid w:val="00F53861"/>
    <w:rsid w:val="00F5407C"/>
    <w:rsid w:val="00F54B81"/>
    <w:rsid w:val="00F55712"/>
    <w:rsid w:val="00F5616F"/>
    <w:rsid w:val="00F56D29"/>
    <w:rsid w:val="00F5772C"/>
    <w:rsid w:val="00F601FE"/>
    <w:rsid w:val="00F60236"/>
    <w:rsid w:val="00F602D7"/>
    <w:rsid w:val="00F60B4A"/>
    <w:rsid w:val="00F60FC8"/>
    <w:rsid w:val="00F61E33"/>
    <w:rsid w:val="00F625EB"/>
    <w:rsid w:val="00F627E6"/>
    <w:rsid w:val="00F62B42"/>
    <w:rsid w:val="00F6514E"/>
    <w:rsid w:val="00F653CE"/>
    <w:rsid w:val="00F66A8A"/>
    <w:rsid w:val="00F67115"/>
    <w:rsid w:val="00F674DF"/>
    <w:rsid w:val="00F7067E"/>
    <w:rsid w:val="00F70DA6"/>
    <w:rsid w:val="00F713DD"/>
    <w:rsid w:val="00F71A6C"/>
    <w:rsid w:val="00F728D8"/>
    <w:rsid w:val="00F7300B"/>
    <w:rsid w:val="00F737D3"/>
    <w:rsid w:val="00F740B6"/>
    <w:rsid w:val="00F75049"/>
    <w:rsid w:val="00F75D59"/>
    <w:rsid w:val="00F75D64"/>
    <w:rsid w:val="00F75FF1"/>
    <w:rsid w:val="00F7683B"/>
    <w:rsid w:val="00F81AD7"/>
    <w:rsid w:val="00F82123"/>
    <w:rsid w:val="00F823D8"/>
    <w:rsid w:val="00F8383C"/>
    <w:rsid w:val="00F84AFE"/>
    <w:rsid w:val="00F850E1"/>
    <w:rsid w:val="00F86730"/>
    <w:rsid w:val="00F87743"/>
    <w:rsid w:val="00F900DE"/>
    <w:rsid w:val="00F9018A"/>
    <w:rsid w:val="00F90D22"/>
    <w:rsid w:val="00F91C7D"/>
    <w:rsid w:val="00F92BB7"/>
    <w:rsid w:val="00F93226"/>
    <w:rsid w:val="00F93697"/>
    <w:rsid w:val="00F937E7"/>
    <w:rsid w:val="00F93C37"/>
    <w:rsid w:val="00F94B17"/>
    <w:rsid w:val="00F94F84"/>
    <w:rsid w:val="00F9585C"/>
    <w:rsid w:val="00F964BF"/>
    <w:rsid w:val="00F96698"/>
    <w:rsid w:val="00FA032C"/>
    <w:rsid w:val="00FA15FF"/>
    <w:rsid w:val="00FA17D6"/>
    <w:rsid w:val="00FA22EB"/>
    <w:rsid w:val="00FA26EB"/>
    <w:rsid w:val="00FA457E"/>
    <w:rsid w:val="00FA53DD"/>
    <w:rsid w:val="00FA6496"/>
    <w:rsid w:val="00FA6BAD"/>
    <w:rsid w:val="00FA7242"/>
    <w:rsid w:val="00FA759E"/>
    <w:rsid w:val="00FA7796"/>
    <w:rsid w:val="00FB0148"/>
    <w:rsid w:val="00FB0508"/>
    <w:rsid w:val="00FB0585"/>
    <w:rsid w:val="00FB083D"/>
    <w:rsid w:val="00FB099D"/>
    <w:rsid w:val="00FB1502"/>
    <w:rsid w:val="00FB2C97"/>
    <w:rsid w:val="00FB3AF9"/>
    <w:rsid w:val="00FB3D47"/>
    <w:rsid w:val="00FB3EE6"/>
    <w:rsid w:val="00FB5497"/>
    <w:rsid w:val="00FB5A84"/>
    <w:rsid w:val="00FB5E4F"/>
    <w:rsid w:val="00FB7107"/>
    <w:rsid w:val="00FC0731"/>
    <w:rsid w:val="00FC0E8D"/>
    <w:rsid w:val="00FC17B7"/>
    <w:rsid w:val="00FC23A4"/>
    <w:rsid w:val="00FC4471"/>
    <w:rsid w:val="00FC47D4"/>
    <w:rsid w:val="00FC4865"/>
    <w:rsid w:val="00FC49FF"/>
    <w:rsid w:val="00FC52EB"/>
    <w:rsid w:val="00FC5E52"/>
    <w:rsid w:val="00FC6590"/>
    <w:rsid w:val="00FC7CDE"/>
    <w:rsid w:val="00FD0C02"/>
    <w:rsid w:val="00FD21C7"/>
    <w:rsid w:val="00FD26A8"/>
    <w:rsid w:val="00FD26F8"/>
    <w:rsid w:val="00FD33B9"/>
    <w:rsid w:val="00FD3DAB"/>
    <w:rsid w:val="00FD4145"/>
    <w:rsid w:val="00FD4414"/>
    <w:rsid w:val="00FD570E"/>
    <w:rsid w:val="00FD5C29"/>
    <w:rsid w:val="00FD64EE"/>
    <w:rsid w:val="00FD6871"/>
    <w:rsid w:val="00FE032E"/>
    <w:rsid w:val="00FE3163"/>
    <w:rsid w:val="00FE411A"/>
    <w:rsid w:val="00FE5601"/>
    <w:rsid w:val="00FE5C5F"/>
    <w:rsid w:val="00FE69C5"/>
    <w:rsid w:val="00FE7E73"/>
    <w:rsid w:val="00FF05BE"/>
    <w:rsid w:val="00FF0BD2"/>
    <w:rsid w:val="00FF0C26"/>
    <w:rsid w:val="00FF0D80"/>
    <w:rsid w:val="00FF33CA"/>
    <w:rsid w:val="00FF389D"/>
    <w:rsid w:val="00FF38CE"/>
    <w:rsid w:val="00FF3B1A"/>
    <w:rsid w:val="00FF3BCC"/>
    <w:rsid w:val="00FF4076"/>
    <w:rsid w:val="00FF537A"/>
    <w:rsid w:val="00FF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4369">
      <v:textbox inset="5.85pt,.7pt,5.85pt,.7pt"/>
    </o:shapedefaults>
    <o:shapelayout v:ext="edit">
      <o:idmap v:ext="edit" data="1"/>
    </o:shapelayout>
  </w:shapeDefaults>
  <w:decimalSymbol w:val="."/>
  <w:listSeparator w:val=","/>
  <w14:docId w14:val="05DA33CD"/>
  <w15:docId w15:val="{33876B41-26A7-4B05-925C-24C4F8C7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B90"/>
    <w:pPr>
      <w:widowControl w:val="0"/>
      <w:jc w:val="both"/>
    </w:pPr>
  </w:style>
  <w:style w:type="paragraph" w:styleId="1">
    <w:name w:val="heading 1"/>
    <w:basedOn w:val="a"/>
    <w:next w:val="a"/>
    <w:link w:val="10"/>
    <w:uiPriority w:val="9"/>
    <w:qFormat/>
    <w:rsid w:val="00FD64E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64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1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C5A16"/>
    <w:pPr>
      <w:tabs>
        <w:tab w:val="center" w:pos="4252"/>
        <w:tab w:val="right" w:pos="8504"/>
      </w:tabs>
      <w:snapToGrid w:val="0"/>
    </w:pPr>
  </w:style>
  <w:style w:type="character" w:customStyle="1" w:styleId="a5">
    <w:name w:val="ヘッダー (文字)"/>
    <w:basedOn w:val="a0"/>
    <w:link w:val="a4"/>
    <w:rsid w:val="004C5A16"/>
  </w:style>
  <w:style w:type="paragraph" w:styleId="a6">
    <w:name w:val="footer"/>
    <w:basedOn w:val="a"/>
    <w:link w:val="a7"/>
    <w:uiPriority w:val="99"/>
    <w:unhideWhenUsed/>
    <w:rsid w:val="004C5A16"/>
    <w:pPr>
      <w:tabs>
        <w:tab w:val="center" w:pos="4252"/>
        <w:tab w:val="right" w:pos="8504"/>
      </w:tabs>
      <w:snapToGrid w:val="0"/>
    </w:pPr>
  </w:style>
  <w:style w:type="character" w:customStyle="1" w:styleId="a7">
    <w:name w:val="フッター (文字)"/>
    <w:basedOn w:val="a0"/>
    <w:link w:val="a6"/>
    <w:uiPriority w:val="99"/>
    <w:rsid w:val="004C5A16"/>
  </w:style>
  <w:style w:type="paragraph" w:customStyle="1" w:styleId="a8">
    <w:name w:val="一太郎"/>
    <w:rsid w:val="00046776"/>
    <w:pPr>
      <w:widowControl w:val="0"/>
      <w:wordWrap w:val="0"/>
      <w:autoSpaceDE w:val="0"/>
      <w:autoSpaceDN w:val="0"/>
      <w:adjustRightInd w:val="0"/>
      <w:spacing w:line="268" w:lineRule="exact"/>
      <w:jc w:val="both"/>
    </w:pPr>
    <w:rPr>
      <w:rFonts w:ascii="Times New Roman" w:hAnsi="Times New Roman" w:cs="ＭＳ 明朝"/>
      <w:spacing w:val="-20"/>
      <w:kern w:val="0"/>
    </w:rPr>
  </w:style>
  <w:style w:type="character" w:styleId="a9">
    <w:name w:val="page number"/>
    <w:basedOn w:val="a0"/>
    <w:rsid w:val="00046776"/>
  </w:style>
  <w:style w:type="paragraph" w:styleId="aa">
    <w:name w:val="Balloon Text"/>
    <w:basedOn w:val="a"/>
    <w:link w:val="ab"/>
    <w:uiPriority w:val="99"/>
    <w:semiHidden/>
    <w:rsid w:val="00046776"/>
    <w:rPr>
      <w:rFonts w:ascii="Arial" w:eastAsia="ＭＳ ゴシック" w:hAnsi="Arial" w:cs="Times New Roman"/>
      <w:sz w:val="18"/>
      <w:szCs w:val="18"/>
    </w:rPr>
  </w:style>
  <w:style w:type="character" w:customStyle="1" w:styleId="ab">
    <w:name w:val="吹き出し (文字)"/>
    <w:basedOn w:val="a0"/>
    <w:link w:val="aa"/>
    <w:uiPriority w:val="99"/>
    <w:semiHidden/>
    <w:rsid w:val="00046776"/>
    <w:rPr>
      <w:rFonts w:ascii="Arial" w:eastAsia="ＭＳ ゴシック" w:hAnsi="Arial" w:cs="Times New Roman"/>
      <w:sz w:val="18"/>
      <w:szCs w:val="18"/>
    </w:rPr>
  </w:style>
  <w:style w:type="character" w:styleId="ac">
    <w:name w:val="Hyperlink"/>
    <w:uiPriority w:val="99"/>
    <w:rsid w:val="00046776"/>
    <w:rPr>
      <w:color w:val="0000FF"/>
      <w:u w:val="single"/>
    </w:rPr>
  </w:style>
  <w:style w:type="numbering" w:customStyle="1" w:styleId="11">
    <w:name w:val="リストなし1"/>
    <w:next w:val="a2"/>
    <w:uiPriority w:val="99"/>
    <w:semiHidden/>
    <w:unhideWhenUsed/>
    <w:rsid w:val="00046776"/>
  </w:style>
  <w:style w:type="table" w:customStyle="1" w:styleId="12">
    <w:name w:val="表 (格子)1"/>
    <w:basedOn w:val="a1"/>
    <w:next w:val="a3"/>
    <w:uiPriority w:val="59"/>
    <w:rsid w:val="00046776"/>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rsid w:val="00046776"/>
  </w:style>
  <w:style w:type="paragraph" w:styleId="ae">
    <w:name w:val="Date"/>
    <w:basedOn w:val="a"/>
    <w:next w:val="a"/>
    <w:link w:val="ad"/>
    <w:uiPriority w:val="99"/>
    <w:unhideWhenUsed/>
    <w:rsid w:val="00046776"/>
    <w:pPr>
      <w:widowControl/>
      <w:jc w:val="left"/>
    </w:pPr>
  </w:style>
  <w:style w:type="character" w:customStyle="1" w:styleId="13">
    <w:name w:val="日付 (文字)1"/>
    <w:basedOn w:val="a0"/>
    <w:rsid w:val="00046776"/>
  </w:style>
  <w:style w:type="character" w:styleId="af">
    <w:name w:val="FollowedHyperlink"/>
    <w:uiPriority w:val="99"/>
    <w:unhideWhenUsed/>
    <w:rsid w:val="00046776"/>
    <w:rPr>
      <w:color w:val="800080"/>
      <w:u w:val="single"/>
    </w:rPr>
  </w:style>
  <w:style w:type="paragraph" w:styleId="af0">
    <w:name w:val="Plain Text"/>
    <w:basedOn w:val="a"/>
    <w:link w:val="af1"/>
    <w:rsid w:val="00046776"/>
    <w:rPr>
      <w:rFonts w:hAnsi="Courier New" w:cs="Courier New"/>
    </w:rPr>
  </w:style>
  <w:style w:type="character" w:customStyle="1" w:styleId="af1">
    <w:name w:val="書式なし (文字)"/>
    <w:basedOn w:val="a0"/>
    <w:link w:val="af0"/>
    <w:rsid w:val="00046776"/>
    <w:rPr>
      <w:rFonts w:ascii="ＭＳ 明朝" w:eastAsia="ＭＳ 明朝" w:hAnsi="Courier New" w:cs="Courier New"/>
      <w:szCs w:val="21"/>
    </w:rPr>
  </w:style>
  <w:style w:type="paragraph" w:styleId="af2">
    <w:name w:val="List Paragraph"/>
    <w:basedOn w:val="a"/>
    <w:uiPriority w:val="34"/>
    <w:qFormat/>
    <w:rsid w:val="00046776"/>
    <w:pPr>
      <w:ind w:leftChars="400" w:left="840"/>
    </w:pPr>
    <w:rPr>
      <w:rFonts w:ascii="Century" w:hAnsi="Century" w:cs="Times New Roman"/>
      <w:snapToGrid w:val="0"/>
      <w:spacing w:val="-2"/>
      <w:kern w:val="0"/>
    </w:rPr>
  </w:style>
  <w:style w:type="table" w:customStyle="1" w:styleId="110">
    <w:name w:val="表 (格子)11"/>
    <w:basedOn w:val="a1"/>
    <w:next w:val="a3"/>
    <w:uiPriority w:val="59"/>
    <w:rsid w:val="00380E78"/>
    <w:rPr>
      <w:rFonts w:ascii="ＭＳ ゴシック" w:eastAsia="ＭＳ ゴシック"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527"/>
    <w:pPr>
      <w:widowControl w:val="0"/>
      <w:autoSpaceDE w:val="0"/>
      <w:autoSpaceDN w:val="0"/>
      <w:adjustRightInd w:val="0"/>
    </w:pPr>
    <w:rPr>
      <w:rFonts w:cs="ＭＳ 明朝"/>
      <w:color w:val="000000"/>
      <w:kern w:val="0"/>
      <w:sz w:val="24"/>
      <w:szCs w:val="24"/>
    </w:rPr>
  </w:style>
  <w:style w:type="character" w:customStyle="1" w:styleId="10">
    <w:name w:val="見出し 1 (文字)"/>
    <w:basedOn w:val="a0"/>
    <w:link w:val="1"/>
    <w:uiPriority w:val="9"/>
    <w:rsid w:val="00FD64EE"/>
    <w:rPr>
      <w:rFonts w:asciiTheme="majorHAnsi" w:eastAsiaTheme="majorEastAsia" w:hAnsiTheme="majorHAnsi" w:cstheme="majorBidi"/>
      <w:sz w:val="24"/>
      <w:szCs w:val="24"/>
    </w:rPr>
  </w:style>
  <w:style w:type="paragraph" w:styleId="af3">
    <w:name w:val="No Spacing"/>
    <w:uiPriority w:val="1"/>
    <w:qFormat/>
    <w:rsid w:val="00FD64EE"/>
    <w:pPr>
      <w:widowControl w:val="0"/>
      <w:jc w:val="both"/>
    </w:pPr>
  </w:style>
  <w:style w:type="paragraph" w:styleId="af4">
    <w:name w:val="Title"/>
    <w:basedOn w:val="a"/>
    <w:next w:val="a"/>
    <w:link w:val="af5"/>
    <w:uiPriority w:val="10"/>
    <w:qFormat/>
    <w:rsid w:val="00FD64E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FD64EE"/>
    <w:rPr>
      <w:rFonts w:asciiTheme="majorHAnsi" w:eastAsia="ＭＳ ゴシック" w:hAnsiTheme="majorHAnsi" w:cstheme="majorBidi"/>
      <w:sz w:val="32"/>
      <w:szCs w:val="32"/>
    </w:rPr>
  </w:style>
  <w:style w:type="character" w:customStyle="1" w:styleId="20">
    <w:name w:val="見出し 2 (文字)"/>
    <w:basedOn w:val="a0"/>
    <w:link w:val="2"/>
    <w:uiPriority w:val="9"/>
    <w:rsid w:val="00FD64EE"/>
    <w:rPr>
      <w:rFonts w:asciiTheme="majorHAnsi" w:eastAsiaTheme="majorEastAsia" w:hAnsiTheme="majorHAnsi" w:cstheme="majorBidi"/>
    </w:rPr>
  </w:style>
  <w:style w:type="paragraph" w:customStyle="1" w:styleId="num81">
    <w:name w:val="num81"/>
    <w:basedOn w:val="a"/>
    <w:rsid w:val="00BE57A2"/>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BE57A2"/>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BE57A2"/>
    <w:pPr>
      <w:widowControl/>
      <w:ind w:left="1200" w:hanging="240"/>
      <w:jc w:val="left"/>
    </w:pPr>
    <w:rPr>
      <w:rFonts w:ascii="ＭＳ Ｐゴシック" w:eastAsia="ＭＳ Ｐゴシック" w:hAnsi="ＭＳ Ｐゴシック" w:cs="ＭＳ Ｐゴシック"/>
      <w:kern w:val="0"/>
      <w:sz w:val="24"/>
      <w:szCs w:val="24"/>
    </w:rPr>
  </w:style>
  <w:style w:type="character" w:styleId="af6">
    <w:name w:val="annotation reference"/>
    <w:basedOn w:val="a0"/>
    <w:uiPriority w:val="99"/>
    <w:semiHidden/>
    <w:unhideWhenUsed/>
    <w:rsid w:val="00644A4D"/>
    <w:rPr>
      <w:sz w:val="18"/>
      <w:szCs w:val="18"/>
    </w:rPr>
  </w:style>
  <w:style w:type="paragraph" w:styleId="af7">
    <w:name w:val="annotation text"/>
    <w:basedOn w:val="a"/>
    <w:link w:val="af8"/>
    <w:uiPriority w:val="99"/>
    <w:semiHidden/>
    <w:unhideWhenUsed/>
    <w:rsid w:val="00644A4D"/>
    <w:pPr>
      <w:jc w:val="left"/>
    </w:pPr>
  </w:style>
  <w:style w:type="character" w:customStyle="1" w:styleId="af8">
    <w:name w:val="コメント文字列 (文字)"/>
    <w:basedOn w:val="a0"/>
    <w:link w:val="af7"/>
    <w:uiPriority w:val="99"/>
    <w:semiHidden/>
    <w:rsid w:val="00644A4D"/>
  </w:style>
  <w:style w:type="paragraph" w:styleId="af9">
    <w:name w:val="annotation subject"/>
    <w:basedOn w:val="af7"/>
    <w:next w:val="af7"/>
    <w:link w:val="afa"/>
    <w:uiPriority w:val="99"/>
    <w:semiHidden/>
    <w:unhideWhenUsed/>
    <w:rsid w:val="00644A4D"/>
    <w:rPr>
      <w:b/>
      <w:bCs/>
    </w:rPr>
  </w:style>
  <w:style w:type="character" w:customStyle="1" w:styleId="afa">
    <w:name w:val="コメント内容 (文字)"/>
    <w:basedOn w:val="af8"/>
    <w:link w:val="af9"/>
    <w:uiPriority w:val="99"/>
    <w:semiHidden/>
    <w:rsid w:val="00644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05">
      <w:bodyDiv w:val="1"/>
      <w:marLeft w:val="0"/>
      <w:marRight w:val="0"/>
      <w:marTop w:val="0"/>
      <w:marBottom w:val="0"/>
      <w:divBdr>
        <w:top w:val="none" w:sz="0" w:space="0" w:color="auto"/>
        <w:left w:val="none" w:sz="0" w:space="0" w:color="auto"/>
        <w:bottom w:val="none" w:sz="0" w:space="0" w:color="auto"/>
        <w:right w:val="none" w:sz="0" w:space="0" w:color="auto"/>
      </w:divBdr>
    </w:div>
    <w:div w:id="2250362">
      <w:bodyDiv w:val="1"/>
      <w:marLeft w:val="0"/>
      <w:marRight w:val="0"/>
      <w:marTop w:val="0"/>
      <w:marBottom w:val="0"/>
      <w:divBdr>
        <w:top w:val="none" w:sz="0" w:space="0" w:color="auto"/>
        <w:left w:val="none" w:sz="0" w:space="0" w:color="auto"/>
        <w:bottom w:val="none" w:sz="0" w:space="0" w:color="auto"/>
        <w:right w:val="none" w:sz="0" w:space="0" w:color="auto"/>
      </w:divBdr>
    </w:div>
    <w:div w:id="4091734">
      <w:bodyDiv w:val="1"/>
      <w:marLeft w:val="0"/>
      <w:marRight w:val="0"/>
      <w:marTop w:val="0"/>
      <w:marBottom w:val="0"/>
      <w:divBdr>
        <w:top w:val="none" w:sz="0" w:space="0" w:color="auto"/>
        <w:left w:val="none" w:sz="0" w:space="0" w:color="auto"/>
        <w:bottom w:val="none" w:sz="0" w:space="0" w:color="auto"/>
        <w:right w:val="none" w:sz="0" w:space="0" w:color="auto"/>
      </w:divBdr>
    </w:div>
    <w:div w:id="5063322">
      <w:bodyDiv w:val="1"/>
      <w:marLeft w:val="0"/>
      <w:marRight w:val="0"/>
      <w:marTop w:val="0"/>
      <w:marBottom w:val="0"/>
      <w:divBdr>
        <w:top w:val="none" w:sz="0" w:space="0" w:color="auto"/>
        <w:left w:val="none" w:sz="0" w:space="0" w:color="auto"/>
        <w:bottom w:val="none" w:sz="0" w:space="0" w:color="auto"/>
        <w:right w:val="none" w:sz="0" w:space="0" w:color="auto"/>
      </w:divBdr>
    </w:div>
    <w:div w:id="5795852">
      <w:bodyDiv w:val="1"/>
      <w:marLeft w:val="0"/>
      <w:marRight w:val="0"/>
      <w:marTop w:val="0"/>
      <w:marBottom w:val="0"/>
      <w:divBdr>
        <w:top w:val="none" w:sz="0" w:space="0" w:color="auto"/>
        <w:left w:val="none" w:sz="0" w:space="0" w:color="auto"/>
        <w:bottom w:val="none" w:sz="0" w:space="0" w:color="auto"/>
        <w:right w:val="none" w:sz="0" w:space="0" w:color="auto"/>
      </w:divBdr>
    </w:div>
    <w:div w:id="7411119">
      <w:bodyDiv w:val="1"/>
      <w:marLeft w:val="0"/>
      <w:marRight w:val="0"/>
      <w:marTop w:val="0"/>
      <w:marBottom w:val="0"/>
      <w:divBdr>
        <w:top w:val="none" w:sz="0" w:space="0" w:color="auto"/>
        <w:left w:val="none" w:sz="0" w:space="0" w:color="auto"/>
        <w:bottom w:val="none" w:sz="0" w:space="0" w:color="auto"/>
        <w:right w:val="none" w:sz="0" w:space="0" w:color="auto"/>
      </w:divBdr>
    </w:div>
    <w:div w:id="7484826">
      <w:bodyDiv w:val="1"/>
      <w:marLeft w:val="0"/>
      <w:marRight w:val="0"/>
      <w:marTop w:val="0"/>
      <w:marBottom w:val="0"/>
      <w:divBdr>
        <w:top w:val="none" w:sz="0" w:space="0" w:color="auto"/>
        <w:left w:val="none" w:sz="0" w:space="0" w:color="auto"/>
        <w:bottom w:val="none" w:sz="0" w:space="0" w:color="auto"/>
        <w:right w:val="none" w:sz="0" w:space="0" w:color="auto"/>
      </w:divBdr>
    </w:div>
    <w:div w:id="10181404">
      <w:bodyDiv w:val="1"/>
      <w:marLeft w:val="0"/>
      <w:marRight w:val="0"/>
      <w:marTop w:val="0"/>
      <w:marBottom w:val="0"/>
      <w:divBdr>
        <w:top w:val="none" w:sz="0" w:space="0" w:color="auto"/>
        <w:left w:val="none" w:sz="0" w:space="0" w:color="auto"/>
        <w:bottom w:val="none" w:sz="0" w:space="0" w:color="auto"/>
        <w:right w:val="none" w:sz="0" w:space="0" w:color="auto"/>
      </w:divBdr>
    </w:div>
    <w:div w:id="15890340">
      <w:bodyDiv w:val="1"/>
      <w:marLeft w:val="0"/>
      <w:marRight w:val="0"/>
      <w:marTop w:val="0"/>
      <w:marBottom w:val="0"/>
      <w:divBdr>
        <w:top w:val="none" w:sz="0" w:space="0" w:color="auto"/>
        <w:left w:val="none" w:sz="0" w:space="0" w:color="auto"/>
        <w:bottom w:val="none" w:sz="0" w:space="0" w:color="auto"/>
        <w:right w:val="none" w:sz="0" w:space="0" w:color="auto"/>
      </w:divBdr>
    </w:div>
    <w:div w:id="18243359">
      <w:bodyDiv w:val="1"/>
      <w:marLeft w:val="0"/>
      <w:marRight w:val="0"/>
      <w:marTop w:val="0"/>
      <w:marBottom w:val="0"/>
      <w:divBdr>
        <w:top w:val="none" w:sz="0" w:space="0" w:color="auto"/>
        <w:left w:val="none" w:sz="0" w:space="0" w:color="auto"/>
        <w:bottom w:val="none" w:sz="0" w:space="0" w:color="auto"/>
        <w:right w:val="none" w:sz="0" w:space="0" w:color="auto"/>
      </w:divBdr>
    </w:div>
    <w:div w:id="20933411">
      <w:bodyDiv w:val="1"/>
      <w:marLeft w:val="0"/>
      <w:marRight w:val="0"/>
      <w:marTop w:val="0"/>
      <w:marBottom w:val="0"/>
      <w:divBdr>
        <w:top w:val="none" w:sz="0" w:space="0" w:color="auto"/>
        <w:left w:val="none" w:sz="0" w:space="0" w:color="auto"/>
        <w:bottom w:val="none" w:sz="0" w:space="0" w:color="auto"/>
        <w:right w:val="none" w:sz="0" w:space="0" w:color="auto"/>
      </w:divBdr>
    </w:div>
    <w:div w:id="21249123">
      <w:bodyDiv w:val="1"/>
      <w:marLeft w:val="0"/>
      <w:marRight w:val="0"/>
      <w:marTop w:val="0"/>
      <w:marBottom w:val="0"/>
      <w:divBdr>
        <w:top w:val="none" w:sz="0" w:space="0" w:color="auto"/>
        <w:left w:val="none" w:sz="0" w:space="0" w:color="auto"/>
        <w:bottom w:val="none" w:sz="0" w:space="0" w:color="auto"/>
        <w:right w:val="none" w:sz="0" w:space="0" w:color="auto"/>
      </w:divBdr>
    </w:div>
    <w:div w:id="22757336">
      <w:bodyDiv w:val="1"/>
      <w:marLeft w:val="0"/>
      <w:marRight w:val="0"/>
      <w:marTop w:val="0"/>
      <w:marBottom w:val="0"/>
      <w:divBdr>
        <w:top w:val="none" w:sz="0" w:space="0" w:color="auto"/>
        <w:left w:val="none" w:sz="0" w:space="0" w:color="auto"/>
        <w:bottom w:val="none" w:sz="0" w:space="0" w:color="auto"/>
        <w:right w:val="none" w:sz="0" w:space="0" w:color="auto"/>
      </w:divBdr>
    </w:div>
    <w:div w:id="25834634">
      <w:bodyDiv w:val="1"/>
      <w:marLeft w:val="0"/>
      <w:marRight w:val="0"/>
      <w:marTop w:val="0"/>
      <w:marBottom w:val="0"/>
      <w:divBdr>
        <w:top w:val="none" w:sz="0" w:space="0" w:color="auto"/>
        <w:left w:val="none" w:sz="0" w:space="0" w:color="auto"/>
        <w:bottom w:val="none" w:sz="0" w:space="0" w:color="auto"/>
        <w:right w:val="none" w:sz="0" w:space="0" w:color="auto"/>
      </w:divBdr>
    </w:div>
    <w:div w:id="27068023">
      <w:bodyDiv w:val="1"/>
      <w:marLeft w:val="0"/>
      <w:marRight w:val="0"/>
      <w:marTop w:val="0"/>
      <w:marBottom w:val="0"/>
      <w:divBdr>
        <w:top w:val="none" w:sz="0" w:space="0" w:color="auto"/>
        <w:left w:val="none" w:sz="0" w:space="0" w:color="auto"/>
        <w:bottom w:val="none" w:sz="0" w:space="0" w:color="auto"/>
        <w:right w:val="none" w:sz="0" w:space="0" w:color="auto"/>
      </w:divBdr>
    </w:div>
    <w:div w:id="27995404">
      <w:bodyDiv w:val="1"/>
      <w:marLeft w:val="0"/>
      <w:marRight w:val="0"/>
      <w:marTop w:val="0"/>
      <w:marBottom w:val="0"/>
      <w:divBdr>
        <w:top w:val="none" w:sz="0" w:space="0" w:color="auto"/>
        <w:left w:val="none" w:sz="0" w:space="0" w:color="auto"/>
        <w:bottom w:val="none" w:sz="0" w:space="0" w:color="auto"/>
        <w:right w:val="none" w:sz="0" w:space="0" w:color="auto"/>
      </w:divBdr>
    </w:div>
    <w:div w:id="28261890">
      <w:bodyDiv w:val="1"/>
      <w:marLeft w:val="0"/>
      <w:marRight w:val="0"/>
      <w:marTop w:val="0"/>
      <w:marBottom w:val="0"/>
      <w:divBdr>
        <w:top w:val="none" w:sz="0" w:space="0" w:color="auto"/>
        <w:left w:val="none" w:sz="0" w:space="0" w:color="auto"/>
        <w:bottom w:val="none" w:sz="0" w:space="0" w:color="auto"/>
        <w:right w:val="none" w:sz="0" w:space="0" w:color="auto"/>
      </w:divBdr>
    </w:div>
    <w:div w:id="29456488">
      <w:bodyDiv w:val="1"/>
      <w:marLeft w:val="0"/>
      <w:marRight w:val="0"/>
      <w:marTop w:val="0"/>
      <w:marBottom w:val="0"/>
      <w:divBdr>
        <w:top w:val="none" w:sz="0" w:space="0" w:color="auto"/>
        <w:left w:val="none" w:sz="0" w:space="0" w:color="auto"/>
        <w:bottom w:val="none" w:sz="0" w:space="0" w:color="auto"/>
        <w:right w:val="none" w:sz="0" w:space="0" w:color="auto"/>
      </w:divBdr>
    </w:div>
    <w:div w:id="29654377">
      <w:bodyDiv w:val="1"/>
      <w:marLeft w:val="0"/>
      <w:marRight w:val="0"/>
      <w:marTop w:val="0"/>
      <w:marBottom w:val="0"/>
      <w:divBdr>
        <w:top w:val="none" w:sz="0" w:space="0" w:color="auto"/>
        <w:left w:val="none" w:sz="0" w:space="0" w:color="auto"/>
        <w:bottom w:val="none" w:sz="0" w:space="0" w:color="auto"/>
        <w:right w:val="none" w:sz="0" w:space="0" w:color="auto"/>
      </w:divBdr>
    </w:div>
    <w:div w:id="32310635">
      <w:bodyDiv w:val="1"/>
      <w:marLeft w:val="0"/>
      <w:marRight w:val="0"/>
      <w:marTop w:val="0"/>
      <w:marBottom w:val="0"/>
      <w:divBdr>
        <w:top w:val="none" w:sz="0" w:space="0" w:color="auto"/>
        <w:left w:val="none" w:sz="0" w:space="0" w:color="auto"/>
        <w:bottom w:val="none" w:sz="0" w:space="0" w:color="auto"/>
        <w:right w:val="none" w:sz="0" w:space="0" w:color="auto"/>
      </w:divBdr>
    </w:div>
    <w:div w:id="33191350">
      <w:bodyDiv w:val="1"/>
      <w:marLeft w:val="0"/>
      <w:marRight w:val="0"/>
      <w:marTop w:val="0"/>
      <w:marBottom w:val="0"/>
      <w:divBdr>
        <w:top w:val="none" w:sz="0" w:space="0" w:color="auto"/>
        <w:left w:val="none" w:sz="0" w:space="0" w:color="auto"/>
        <w:bottom w:val="none" w:sz="0" w:space="0" w:color="auto"/>
        <w:right w:val="none" w:sz="0" w:space="0" w:color="auto"/>
      </w:divBdr>
    </w:div>
    <w:div w:id="37970255">
      <w:bodyDiv w:val="1"/>
      <w:marLeft w:val="0"/>
      <w:marRight w:val="0"/>
      <w:marTop w:val="0"/>
      <w:marBottom w:val="0"/>
      <w:divBdr>
        <w:top w:val="none" w:sz="0" w:space="0" w:color="auto"/>
        <w:left w:val="none" w:sz="0" w:space="0" w:color="auto"/>
        <w:bottom w:val="none" w:sz="0" w:space="0" w:color="auto"/>
        <w:right w:val="none" w:sz="0" w:space="0" w:color="auto"/>
      </w:divBdr>
    </w:div>
    <w:div w:id="38870418">
      <w:bodyDiv w:val="1"/>
      <w:marLeft w:val="0"/>
      <w:marRight w:val="0"/>
      <w:marTop w:val="0"/>
      <w:marBottom w:val="0"/>
      <w:divBdr>
        <w:top w:val="none" w:sz="0" w:space="0" w:color="auto"/>
        <w:left w:val="none" w:sz="0" w:space="0" w:color="auto"/>
        <w:bottom w:val="none" w:sz="0" w:space="0" w:color="auto"/>
        <w:right w:val="none" w:sz="0" w:space="0" w:color="auto"/>
      </w:divBdr>
    </w:div>
    <w:div w:id="39717816">
      <w:bodyDiv w:val="1"/>
      <w:marLeft w:val="0"/>
      <w:marRight w:val="0"/>
      <w:marTop w:val="0"/>
      <w:marBottom w:val="0"/>
      <w:divBdr>
        <w:top w:val="none" w:sz="0" w:space="0" w:color="auto"/>
        <w:left w:val="none" w:sz="0" w:space="0" w:color="auto"/>
        <w:bottom w:val="none" w:sz="0" w:space="0" w:color="auto"/>
        <w:right w:val="none" w:sz="0" w:space="0" w:color="auto"/>
      </w:divBdr>
    </w:div>
    <w:div w:id="42337118">
      <w:bodyDiv w:val="1"/>
      <w:marLeft w:val="0"/>
      <w:marRight w:val="0"/>
      <w:marTop w:val="0"/>
      <w:marBottom w:val="0"/>
      <w:divBdr>
        <w:top w:val="none" w:sz="0" w:space="0" w:color="auto"/>
        <w:left w:val="none" w:sz="0" w:space="0" w:color="auto"/>
        <w:bottom w:val="none" w:sz="0" w:space="0" w:color="auto"/>
        <w:right w:val="none" w:sz="0" w:space="0" w:color="auto"/>
      </w:divBdr>
    </w:div>
    <w:div w:id="45372739">
      <w:bodyDiv w:val="1"/>
      <w:marLeft w:val="0"/>
      <w:marRight w:val="0"/>
      <w:marTop w:val="0"/>
      <w:marBottom w:val="0"/>
      <w:divBdr>
        <w:top w:val="none" w:sz="0" w:space="0" w:color="auto"/>
        <w:left w:val="none" w:sz="0" w:space="0" w:color="auto"/>
        <w:bottom w:val="none" w:sz="0" w:space="0" w:color="auto"/>
        <w:right w:val="none" w:sz="0" w:space="0" w:color="auto"/>
      </w:divBdr>
    </w:div>
    <w:div w:id="48845817">
      <w:bodyDiv w:val="1"/>
      <w:marLeft w:val="0"/>
      <w:marRight w:val="0"/>
      <w:marTop w:val="0"/>
      <w:marBottom w:val="0"/>
      <w:divBdr>
        <w:top w:val="none" w:sz="0" w:space="0" w:color="auto"/>
        <w:left w:val="none" w:sz="0" w:space="0" w:color="auto"/>
        <w:bottom w:val="none" w:sz="0" w:space="0" w:color="auto"/>
        <w:right w:val="none" w:sz="0" w:space="0" w:color="auto"/>
      </w:divBdr>
    </w:div>
    <w:div w:id="61758318">
      <w:bodyDiv w:val="1"/>
      <w:marLeft w:val="0"/>
      <w:marRight w:val="0"/>
      <w:marTop w:val="0"/>
      <w:marBottom w:val="0"/>
      <w:divBdr>
        <w:top w:val="none" w:sz="0" w:space="0" w:color="auto"/>
        <w:left w:val="none" w:sz="0" w:space="0" w:color="auto"/>
        <w:bottom w:val="none" w:sz="0" w:space="0" w:color="auto"/>
        <w:right w:val="none" w:sz="0" w:space="0" w:color="auto"/>
      </w:divBdr>
    </w:div>
    <w:div w:id="62029417">
      <w:bodyDiv w:val="1"/>
      <w:marLeft w:val="0"/>
      <w:marRight w:val="0"/>
      <w:marTop w:val="0"/>
      <w:marBottom w:val="0"/>
      <w:divBdr>
        <w:top w:val="none" w:sz="0" w:space="0" w:color="auto"/>
        <w:left w:val="none" w:sz="0" w:space="0" w:color="auto"/>
        <w:bottom w:val="none" w:sz="0" w:space="0" w:color="auto"/>
        <w:right w:val="none" w:sz="0" w:space="0" w:color="auto"/>
      </w:divBdr>
    </w:div>
    <w:div w:id="64962891">
      <w:bodyDiv w:val="1"/>
      <w:marLeft w:val="0"/>
      <w:marRight w:val="0"/>
      <w:marTop w:val="0"/>
      <w:marBottom w:val="0"/>
      <w:divBdr>
        <w:top w:val="none" w:sz="0" w:space="0" w:color="auto"/>
        <w:left w:val="none" w:sz="0" w:space="0" w:color="auto"/>
        <w:bottom w:val="none" w:sz="0" w:space="0" w:color="auto"/>
        <w:right w:val="none" w:sz="0" w:space="0" w:color="auto"/>
      </w:divBdr>
    </w:div>
    <w:div w:id="65421347">
      <w:bodyDiv w:val="1"/>
      <w:marLeft w:val="0"/>
      <w:marRight w:val="0"/>
      <w:marTop w:val="0"/>
      <w:marBottom w:val="0"/>
      <w:divBdr>
        <w:top w:val="none" w:sz="0" w:space="0" w:color="auto"/>
        <w:left w:val="none" w:sz="0" w:space="0" w:color="auto"/>
        <w:bottom w:val="none" w:sz="0" w:space="0" w:color="auto"/>
        <w:right w:val="none" w:sz="0" w:space="0" w:color="auto"/>
      </w:divBdr>
    </w:div>
    <w:div w:id="66610527">
      <w:bodyDiv w:val="1"/>
      <w:marLeft w:val="0"/>
      <w:marRight w:val="0"/>
      <w:marTop w:val="0"/>
      <w:marBottom w:val="0"/>
      <w:divBdr>
        <w:top w:val="none" w:sz="0" w:space="0" w:color="auto"/>
        <w:left w:val="none" w:sz="0" w:space="0" w:color="auto"/>
        <w:bottom w:val="none" w:sz="0" w:space="0" w:color="auto"/>
        <w:right w:val="none" w:sz="0" w:space="0" w:color="auto"/>
      </w:divBdr>
    </w:div>
    <w:div w:id="67002102">
      <w:bodyDiv w:val="1"/>
      <w:marLeft w:val="0"/>
      <w:marRight w:val="0"/>
      <w:marTop w:val="0"/>
      <w:marBottom w:val="0"/>
      <w:divBdr>
        <w:top w:val="none" w:sz="0" w:space="0" w:color="auto"/>
        <w:left w:val="none" w:sz="0" w:space="0" w:color="auto"/>
        <w:bottom w:val="none" w:sz="0" w:space="0" w:color="auto"/>
        <w:right w:val="none" w:sz="0" w:space="0" w:color="auto"/>
      </w:divBdr>
    </w:div>
    <w:div w:id="70010042">
      <w:bodyDiv w:val="1"/>
      <w:marLeft w:val="0"/>
      <w:marRight w:val="0"/>
      <w:marTop w:val="0"/>
      <w:marBottom w:val="0"/>
      <w:divBdr>
        <w:top w:val="none" w:sz="0" w:space="0" w:color="auto"/>
        <w:left w:val="none" w:sz="0" w:space="0" w:color="auto"/>
        <w:bottom w:val="none" w:sz="0" w:space="0" w:color="auto"/>
        <w:right w:val="none" w:sz="0" w:space="0" w:color="auto"/>
      </w:divBdr>
    </w:div>
    <w:div w:id="71701753">
      <w:bodyDiv w:val="1"/>
      <w:marLeft w:val="0"/>
      <w:marRight w:val="0"/>
      <w:marTop w:val="0"/>
      <w:marBottom w:val="0"/>
      <w:divBdr>
        <w:top w:val="none" w:sz="0" w:space="0" w:color="auto"/>
        <w:left w:val="none" w:sz="0" w:space="0" w:color="auto"/>
        <w:bottom w:val="none" w:sz="0" w:space="0" w:color="auto"/>
        <w:right w:val="none" w:sz="0" w:space="0" w:color="auto"/>
      </w:divBdr>
    </w:div>
    <w:div w:id="71976826">
      <w:bodyDiv w:val="1"/>
      <w:marLeft w:val="0"/>
      <w:marRight w:val="0"/>
      <w:marTop w:val="0"/>
      <w:marBottom w:val="0"/>
      <w:divBdr>
        <w:top w:val="none" w:sz="0" w:space="0" w:color="auto"/>
        <w:left w:val="none" w:sz="0" w:space="0" w:color="auto"/>
        <w:bottom w:val="none" w:sz="0" w:space="0" w:color="auto"/>
        <w:right w:val="none" w:sz="0" w:space="0" w:color="auto"/>
      </w:divBdr>
    </w:div>
    <w:div w:id="73288767">
      <w:bodyDiv w:val="1"/>
      <w:marLeft w:val="0"/>
      <w:marRight w:val="0"/>
      <w:marTop w:val="0"/>
      <w:marBottom w:val="0"/>
      <w:divBdr>
        <w:top w:val="none" w:sz="0" w:space="0" w:color="auto"/>
        <w:left w:val="none" w:sz="0" w:space="0" w:color="auto"/>
        <w:bottom w:val="none" w:sz="0" w:space="0" w:color="auto"/>
        <w:right w:val="none" w:sz="0" w:space="0" w:color="auto"/>
      </w:divBdr>
    </w:div>
    <w:div w:id="74010151">
      <w:bodyDiv w:val="1"/>
      <w:marLeft w:val="0"/>
      <w:marRight w:val="0"/>
      <w:marTop w:val="0"/>
      <w:marBottom w:val="0"/>
      <w:divBdr>
        <w:top w:val="none" w:sz="0" w:space="0" w:color="auto"/>
        <w:left w:val="none" w:sz="0" w:space="0" w:color="auto"/>
        <w:bottom w:val="none" w:sz="0" w:space="0" w:color="auto"/>
        <w:right w:val="none" w:sz="0" w:space="0" w:color="auto"/>
      </w:divBdr>
    </w:div>
    <w:div w:id="74325421">
      <w:bodyDiv w:val="1"/>
      <w:marLeft w:val="0"/>
      <w:marRight w:val="0"/>
      <w:marTop w:val="0"/>
      <w:marBottom w:val="0"/>
      <w:divBdr>
        <w:top w:val="none" w:sz="0" w:space="0" w:color="auto"/>
        <w:left w:val="none" w:sz="0" w:space="0" w:color="auto"/>
        <w:bottom w:val="none" w:sz="0" w:space="0" w:color="auto"/>
        <w:right w:val="none" w:sz="0" w:space="0" w:color="auto"/>
      </w:divBdr>
    </w:div>
    <w:div w:id="75563356">
      <w:bodyDiv w:val="1"/>
      <w:marLeft w:val="0"/>
      <w:marRight w:val="0"/>
      <w:marTop w:val="0"/>
      <w:marBottom w:val="0"/>
      <w:divBdr>
        <w:top w:val="none" w:sz="0" w:space="0" w:color="auto"/>
        <w:left w:val="none" w:sz="0" w:space="0" w:color="auto"/>
        <w:bottom w:val="none" w:sz="0" w:space="0" w:color="auto"/>
        <w:right w:val="none" w:sz="0" w:space="0" w:color="auto"/>
      </w:divBdr>
    </w:div>
    <w:div w:id="76096488">
      <w:bodyDiv w:val="1"/>
      <w:marLeft w:val="0"/>
      <w:marRight w:val="0"/>
      <w:marTop w:val="0"/>
      <w:marBottom w:val="0"/>
      <w:divBdr>
        <w:top w:val="none" w:sz="0" w:space="0" w:color="auto"/>
        <w:left w:val="none" w:sz="0" w:space="0" w:color="auto"/>
        <w:bottom w:val="none" w:sz="0" w:space="0" w:color="auto"/>
        <w:right w:val="none" w:sz="0" w:space="0" w:color="auto"/>
      </w:divBdr>
    </w:div>
    <w:div w:id="78331639">
      <w:bodyDiv w:val="1"/>
      <w:marLeft w:val="0"/>
      <w:marRight w:val="0"/>
      <w:marTop w:val="0"/>
      <w:marBottom w:val="0"/>
      <w:divBdr>
        <w:top w:val="none" w:sz="0" w:space="0" w:color="auto"/>
        <w:left w:val="none" w:sz="0" w:space="0" w:color="auto"/>
        <w:bottom w:val="none" w:sz="0" w:space="0" w:color="auto"/>
        <w:right w:val="none" w:sz="0" w:space="0" w:color="auto"/>
      </w:divBdr>
    </w:div>
    <w:div w:id="78723865">
      <w:bodyDiv w:val="1"/>
      <w:marLeft w:val="0"/>
      <w:marRight w:val="0"/>
      <w:marTop w:val="0"/>
      <w:marBottom w:val="0"/>
      <w:divBdr>
        <w:top w:val="none" w:sz="0" w:space="0" w:color="auto"/>
        <w:left w:val="none" w:sz="0" w:space="0" w:color="auto"/>
        <w:bottom w:val="none" w:sz="0" w:space="0" w:color="auto"/>
        <w:right w:val="none" w:sz="0" w:space="0" w:color="auto"/>
      </w:divBdr>
    </w:div>
    <w:div w:id="82724905">
      <w:bodyDiv w:val="1"/>
      <w:marLeft w:val="0"/>
      <w:marRight w:val="0"/>
      <w:marTop w:val="0"/>
      <w:marBottom w:val="0"/>
      <w:divBdr>
        <w:top w:val="none" w:sz="0" w:space="0" w:color="auto"/>
        <w:left w:val="none" w:sz="0" w:space="0" w:color="auto"/>
        <w:bottom w:val="none" w:sz="0" w:space="0" w:color="auto"/>
        <w:right w:val="none" w:sz="0" w:space="0" w:color="auto"/>
      </w:divBdr>
    </w:div>
    <w:div w:id="84035035">
      <w:bodyDiv w:val="1"/>
      <w:marLeft w:val="0"/>
      <w:marRight w:val="0"/>
      <w:marTop w:val="0"/>
      <w:marBottom w:val="0"/>
      <w:divBdr>
        <w:top w:val="none" w:sz="0" w:space="0" w:color="auto"/>
        <w:left w:val="none" w:sz="0" w:space="0" w:color="auto"/>
        <w:bottom w:val="none" w:sz="0" w:space="0" w:color="auto"/>
        <w:right w:val="none" w:sz="0" w:space="0" w:color="auto"/>
      </w:divBdr>
    </w:div>
    <w:div w:id="85344183">
      <w:bodyDiv w:val="1"/>
      <w:marLeft w:val="0"/>
      <w:marRight w:val="0"/>
      <w:marTop w:val="0"/>
      <w:marBottom w:val="0"/>
      <w:divBdr>
        <w:top w:val="none" w:sz="0" w:space="0" w:color="auto"/>
        <w:left w:val="none" w:sz="0" w:space="0" w:color="auto"/>
        <w:bottom w:val="none" w:sz="0" w:space="0" w:color="auto"/>
        <w:right w:val="none" w:sz="0" w:space="0" w:color="auto"/>
      </w:divBdr>
    </w:div>
    <w:div w:id="93016981">
      <w:bodyDiv w:val="1"/>
      <w:marLeft w:val="0"/>
      <w:marRight w:val="0"/>
      <w:marTop w:val="0"/>
      <w:marBottom w:val="0"/>
      <w:divBdr>
        <w:top w:val="none" w:sz="0" w:space="0" w:color="auto"/>
        <w:left w:val="none" w:sz="0" w:space="0" w:color="auto"/>
        <w:bottom w:val="none" w:sz="0" w:space="0" w:color="auto"/>
        <w:right w:val="none" w:sz="0" w:space="0" w:color="auto"/>
      </w:divBdr>
    </w:div>
    <w:div w:id="94059074">
      <w:bodyDiv w:val="1"/>
      <w:marLeft w:val="0"/>
      <w:marRight w:val="0"/>
      <w:marTop w:val="0"/>
      <w:marBottom w:val="0"/>
      <w:divBdr>
        <w:top w:val="none" w:sz="0" w:space="0" w:color="auto"/>
        <w:left w:val="none" w:sz="0" w:space="0" w:color="auto"/>
        <w:bottom w:val="none" w:sz="0" w:space="0" w:color="auto"/>
        <w:right w:val="none" w:sz="0" w:space="0" w:color="auto"/>
      </w:divBdr>
    </w:div>
    <w:div w:id="94249557">
      <w:bodyDiv w:val="1"/>
      <w:marLeft w:val="0"/>
      <w:marRight w:val="0"/>
      <w:marTop w:val="0"/>
      <w:marBottom w:val="0"/>
      <w:divBdr>
        <w:top w:val="none" w:sz="0" w:space="0" w:color="auto"/>
        <w:left w:val="none" w:sz="0" w:space="0" w:color="auto"/>
        <w:bottom w:val="none" w:sz="0" w:space="0" w:color="auto"/>
        <w:right w:val="none" w:sz="0" w:space="0" w:color="auto"/>
      </w:divBdr>
    </w:div>
    <w:div w:id="97918444">
      <w:bodyDiv w:val="1"/>
      <w:marLeft w:val="0"/>
      <w:marRight w:val="0"/>
      <w:marTop w:val="0"/>
      <w:marBottom w:val="0"/>
      <w:divBdr>
        <w:top w:val="none" w:sz="0" w:space="0" w:color="auto"/>
        <w:left w:val="none" w:sz="0" w:space="0" w:color="auto"/>
        <w:bottom w:val="none" w:sz="0" w:space="0" w:color="auto"/>
        <w:right w:val="none" w:sz="0" w:space="0" w:color="auto"/>
      </w:divBdr>
    </w:div>
    <w:div w:id="98336226">
      <w:bodyDiv w:val="1"/>
      <w:marLeft w:val="0"/>
      <w:marRight w:val="0"/>
      <w:marTop w:val="0"/>
      <w:marBottom w:val="0"/>
      <w:divBdr>
        <w:top w:val="none" w:sz="0" w:space="0" w:color="auto"/>
        <w:left w:val="none" w:sz="0" w:space="0" w:color="auto"/>
        <w:bottom w:val="none" w:sz="0" w:space="0" w:color="auto"/>
        <w:right w:val="none" w:sz="0" w:space="0" w:color="auto"/>
      </w:divBdr>
    </w:div>
    <w:div w:id="98567806">
      <w:bodyDiv w:val="1"/>
      <w:marLeft w:val="0"/>
      <w:marRight w:val="0"/>
      <w:marTop w:val="0"/>
      <w:marBottom w:val="0"/>
      <w:divBdr>
        <w:top w:val="none" w:sz="0" w:space="0" w:color="auto"/>
        <w:left w:val="none" w:sz="0" w:space="0" w:color="auto"/>
        <w:bottom w:val="none" w:sz="0" w:space="0" w:color="auto"/>
        <w:right w:val="none" w:sz="0" w:space="0" w:color="auto"/>
      </w:divBdr>
    </w:div>
    <w:div w:id="98985758">
      <w:bodyDiv w:val="1"/>
      <w:marLeft w:val="0"/>
      <w:marRight w:val="0"/>
      <w:marTop w:val="0"/>
      <w:marBottom w:val="0"/>
      <w:divBdr>
        <w:top w:val="none" w:sz="0" w:space="0" w:color="auto"/>
        <w:left w:val="none" w:sz="0" w:space="0" w:color="auto"/>
        <w:bottom w:val="none" w:sz="0" w:space="0" w:color="auto"/>
        <w:right w:val="none" w:sz="0" w:space="0" w:color="auto"/>
      </w:divBdr>
    </w:div>
    <w:div w:id="99691291">
      <w:bodyDiv w:val="1"/>
      <w:marLeft w:val="0"/>
      <w:marRight w:val="0"/>
      <w:marTop w:val="0"/>
      <w:marBottom w:val="0"/>
      <w:divBdr>
        <w:top w:val="none" w:sz="0" w:space="0" w:color="auto"/>
        <w:left w:val="none" w:sz="0" w:space="0" w:color="auto"/>
        <w:bottom w:val="none" w:sz="0" w:space="0" w:color="auto"/>
        <w:right w:val="none" w:sz="0" w:space="0" w:color="auto"/>
      </w:divBdr>
    </w:div>
    <w:div w:id="100684314">
      <w:bodyDiv w:val="1"/>
      <w:marLeft w:val="0"/>
      <w:marRight w:val="0"/>
      <w:marTop w:val="0"/>
      <w:marBottom w:val="0"/>
      <w:divBdr>
        <w:top w:val="none" w:sz="0" w:space="0" w:color="auto"/>
        <w:left w:val="none" w:sz="0" w:space="0" w:color="auto"/>
        <w:bottom w:val="none" w:sz="0" w:space="0" w:color="auto"/>
        <w:right w:val="none" w:sz="0" w:space="0" w:color="auto"/>
      </w:divBdr>
    </w:div>
    <w:div w:id="101464921">
      <w:bodyDiv w:val="1"/>
      <w:marLeft w:val="0"/>
      <w:marRight w:val="0"/>
      <w:marTop w:val="0"/>
      <w:marBottom w:val="0"/>
      <w:divBdr>
        <w:top w:val="none" w:sz="0" w:space="0" w:color="auto"/>
        <w:left w:val="none" w:sz="0" w:space="0" w:color="auto"/>
        <w:bottom w:val="none" w:sz="0" w:space="0" w:color="auto"/>
        <w:right w:val="none" w:sz="0" w:space="0" w:color="auto"/>
      </w:divBdr>
    </w:div>
    <w:div w:id="103886817">
      <w:bodyDiv w:val="1"/>
      <w:marLeft w:val="0"/>
      <w:marRight w:val="0"/>
      <w:marTop w:val="0"/>
      <w:marBottom w:val="0"/>
      <w:divBdr>
        <w:top w:val="none" w:sz="0" w:space="0" w:color="auto"/>
        <w:left w:val="none" w:sz="0" w:space="0" w:color="auto"/>
        <w:bottom w:val="none" w:sz="0" w:space="0" w:color="auto"/>
        <w:right w:val="none" w:sz="0" w:space="0" w:color="auto"/>
      </w:divBdr>
    </w:div>
    <w:div w:id="105269729">
      <w:bodyDiv w:val="1"/>
      <w:marLeft w:val="0"/>
      <w:marRight w:val="0"/>
      <w:marTop w:val="0"/>
      <w:marBottom w:val="0"/>
      <w:divBdr>
        <w:top w:val="none" w:sz="0" w:space="0" w:color="auto"/>
        <w:left w:val="none" w:sz="0" w:space="0" w:color="auto"/>
        <w:bottom w:val="none" w:sz="0" w:space="0" w:color="auto"/>
        <w:right w:val="none" w:sz="0" w:space="0" w:color="auto"/>
      </w:divBdr>
    </w:div>
    <w:div w:id="107283214">
      <w:bodyDiv w:val="1"/>
      <w:marLeft w:val="0"/>
      <w:marRight w:val="0"/>
      <w:marTop w:val="0"/>
      <w:marBottom w:val="0"/>
      <w:divBdr>
        <w:top w:val="none" w:sz="0" w:space="0" w:color="auto"/>
        <w:left w:val="none" w:sz="0" w:space="0" w:color="auto"/>
        <w:bottom w:val="none" w:sz="0" w:space="0" w:color="auto"/>
        <w:right w:val="none" w:sz="0" w:space="0" w:color="auto"/>
      </w:divBdr>
    </w:div>
    <w:div w:id="108277509">
      <w:bodyDiv w:val="1"/>
      <w:marLeft w:val="0"/>
      <w:marRight w:val="0"/>
      <w:marTop w:val="0"/>
      <w:marBottom w:val="0"/>
      <w:divBdr>
        <w:top w:val="none" w:sz="0" w:space="0" w:color="auto"/>
        <w:left w:val="none" w:sz="0" w:space="0" w:color="auto"/>
        <w:bottom w:val="none" w:sz="0" w:space="0" w:color="auto"/>
        <w:right w:val="none" w:sz="0" w:space="0" w:color="auto"/>
      </w:divBdr>
    </w:div>
    <w:div w:id="108278681">
      <w:bodyDiv w:val="1"/>
      <w:marLeft w:val="0"/>
      <w:marRight w:val="0"/>
      <w:marTop w:val="0"/>
      <w:marBottom w:val="0"/>
      <w:divBdr>
        <w:top w:val="none" w:sz="0" w:space="0" w:color="auto"/>
        <w:left w:val="none" w:sz="0" w:space="0" w:color="auto"/>
        <w:bottom w:val="none" w:sz="0" w:space="0" w:color="auto"/>
        <w:right w:val="none" w:sz="0" w:space="0" w:color="auto"/>
      </w:divBdr>
    </w:div>
    <w:div w:id="112990549">
      <w:bodyDiv w:val="1"/>
      <w:marLeft w:val="0"/>
      <w:marRight w:val="0"/>
      <w:marTop w:val="0"/>
      <w:marBottom w:val="0"/>
      <w:divBdr>
        <w:top w:val="none" w:sz="0" w:space="0" w:color="auto"/>
        <w:left w:val="none" w:sz="0" w:space="0" w:color="auto"/>
        <w:bottom w:val="none" w:sz="0" w:space="0" w:color="auto"/>
        <w:right w:val="none" w:sz="0" w:space="0" w:color="auto"/>
      </w:divBdr>
    </w:div>
    <w:div w:id="113252160">
      <w:bodyDiv w:val="1"/>
      <w:marLeft w:val="0"/>
      <w:marRight w:val="0"/>
      <w:marTop w:val="0"/>
      <w:marBottom w:val="0"/>
      <w:divBdr>
        <w:top w:val="none" w:sz="0" w:space="0" w:color="auto"/>
        <w:left w:val="none" w:sz="0" w:space="0" w:color="auto"/>
        <w:bottom w:val="none" w:sz="0" w:space="0" w:color="auto"/>
        <w:right w:val="none" w:sz="0" w:space="0" w:color="auto"/>
      </w:divBdr>
    </w:div>
    <w:div w:id="113984091">
      <w:bodyDiv w:val="1"/>
      <w:marLeft w:val="0"/>
      <w:marRight w:val="0"/>
      <w:marTop w:val="0"/>
      <w:marBottom w:val="0"/>
      <w:divBdr>
        <w:top w:val="none" w:sz="0" w:space="0" w:color="auto"/>
        <w:left w:val="none" w:sz="0" w:space="0" w:color="auto"/>
        <w:bottom w:val="none" w:sz="0" w:space="0" w:color="auto"/>
        <w:right w:val="none" w:sz="0" w:space="0" w:color="auto"/>
      </w:divBdr>
    </w:div>
    <w:div w:id="114451633">
      <w:bodyDiv w:val="1"/>
      <w:marLeft w:val="0"/>
      <w:marRight w:val="0"/>
      <w:marTop w:val="0"/>
      <w:marBottom w:val="0"/>
      <w:divBdr>
        <w:top w:val="none" w:sz="0" w:space="0" w:color="auto"/>
        <w:left w:val="none" w:sz="0" w:space="0" w:color="auto"/>
        <w:bottom w:val="none" w:sz="0" w:space="0" w:color="auto"/>
        <w:right w:val="none" w:sz="0" w:space="0" w:color="auto"/>
      </w:divBdr>
    </w:div>
    <w:div w:id="114759597">
      <w:bodyDiv w:val="1"/>
      <w:marLeft w:val="0"/>
      <w:marRight w:val="0"/>
      <w:marTop w:val="0"/>
      <w:marBottom w:val="0"/>
      <w:divBdr>
        <w:top w:val="none" w:sz="0" w:space="0" w:color="auto"/>
        <w:left w:val="none" w:sz="0" w:space="0" w:color="auto"/>
        <w:bottom w:val="none" w:sz="0" w:space="0" w:color="auto"/>
        <w:right w:val="none" w:sz="0" w:space="0" w:color="auto"/>
      </w:divBdr>
    </w:div>
    <w:div w:id="114839192">
      <w:bodyDiv w:val="1"/>
      <w:marLeft w:val="0"/>
      <w:marRight w:val="0"/>
      <w:marTop w:val="0"/>
      <w:marBottom w:val="0"/>
      <w:divBdr>
        <w:top w:val="none" w:sz="0" w:space="0" w:color="auto"/>
        <w:left w:val="none" w:sz="0" w:space="0" w:color="auto"/>
        <w:bottom w:val="none" w:sz="0" w:space="0" w:color="auto"/>
        <w:right w:val="none" w:sz="0" w:space="0" w:color="auto"/>
      </w:divBdr>
    </w:div>
    <w:div w:id="115174540">
      <w:bodyDiv w:val="1"/>
      <w:marLeft w:val="0"/>
      <w:marRight w:val="0"/>
      <w:marTop w:val="0"/>
      <w:marBottom w:val="0"/>
      <w:divBdr>
        <w:top w:val="none" w:sz="0" w:space="0" w:color="auto"/>
        <w:left w:val="none" w:sz="0" w:space="0" w:color="auto"/>
        <w:bottom w:val="none" w:sz="0" w:space="0" w:color="auto"/>
        <w:right w:val="none" w:sz="0" w:space="0" w:color="auto"/>
      </w:divBdr>
    </w:div>
    <w:div w:id="119496713">
      <w:bodyDiv w:val="1"/>
      <w:marLeft w:val="0"/>
      <w:marRight w:val="0"/>
      <w:marTop w:val="0"/>
      <w:marBottom w:val="0"/>
      <w:divBdr>
        <w:top w:val="none" w:sz="0" w:space="0" w:color="auto"/>
        <w:left w:val="none" w:sz="0" w:space="0" w:color="auto"/>
        <w:bottom w:val="none" w:sz="0" w:space="0" w:color="auto"/>
        <w:right w:val="none" w:sz="0" w:space="0" w:color="auto"/>
      </w:divBdr>
    </w:div>
    <w:div w:id="119958792">
      <w:bodyDiv w:val="1"/>
      <w:marLeft w:val="0"/>
      <w:marRight w:val="0"/>
      <w:marTop w:val="0"/>
      <w:marBottom w:val="0"/>
      <w:divBdr>
        <w:top w:val="none" w:sz="0" w:space="0" w:color="auto"/>
        <w:left w:val="none" w:sz="0" w:space="0" w:color="auto"/>
        <w:bottom w:val="none" w:sz="0" w:space="0" w:color="auto"/>
        <w:right w:val="none" w:sz="0" w:space="0" w:color="auto"/>
      </w:divBdr>
    </w:div>
    <w:div w:id="120072910">
      <w:bodyDiv w:val="1"/>
      <w:marLeft w:val="0"/>
      <w:marRight w:val="0"/>
      <w:marTop w:val="0"/>
      <w:marBottom w:val="0"/>
      <w:divBdr>
        <w:top w:val="none" w:sz="0" w:space="0" w:color="auto"/>
        <w:left w:val="none" w:sz="0" w:space="0" w:color="auto"/>
        <w:bottom w:val="none" w:sz="0" w:space="0" w:color="auto"/>
        <w:right w:val="none" w:sz="0" w:space="0" w:color="auto"/>
      </w:divBdr>
    </w:div>
    <w:div w:id="120736704">
      <w:bodyDiv w:val="1"/>
      <w:marLeft w:val="0"/>
      <w:marRight w:val="0"/>
      <w:marTop w:val="0"/>
      <w:marBottom w:val="0"/>
      <w:divBdr>
        <w:top w:val="none" w:sz="0" w:space="0" w:color="auto"/>
        <w:left w:val="none" w:sz="0" w:space="0" w:color="auto"/>
        <w:bottom w:val="none" w:sz="0" w:space="0" w:color="auto"/>
        <w:right w:val="none" w:sz="0" w:space="0" w:color="auto"/>
      </w:divBdr>
    </w:div>
    <w:div w:id="120850748">
      <w:bodyDiv w:val="1"/>
      <w:marLeft w:val="0"/>
      <w:marRight w:val="0"/>
      <w:marTop w:val="0"/>
      <w:marBottom w:val="0"/>
      <w:divBdr>
        <w:top w:val="none" w:sz="0" w:space="0" w:color="auto"/>
        <w:left w:val="none" w:sz="0" w:space="0" w:color="auto"/>
        <w:bottom w:val="none" w:sz="0" w:space="0" w:color="auto"/>
        <w:right w:val="none" w:sz="0" w:space="0" w:color="auto"/>
      </w:divBdr>
    </w:div>
    <w:div w:id="121314757">
      <w:bodyDiv w:val="1"/>
      <w:marLeft w:val="0"/>
      <w:marRight w:val="0"/>
      <w:marTop w:val="0"/>
      <w:marBottom w:val="0"/>
      <w:divBdr>
        <w:top w:val="none" w:sz="0" w:space="0" w:color="auto"/>
        <w:left w:val="none" w:sz="0" w:space="0" w:color="auto"/>
        <w:bottom w:val="none" w:sz="0" w:space="0" w:color="auto"/>
        <w:right w:val="none" w:sz="0" w:space="0" w:color="auto"/>
      </w:divBdr>
    </w:div>
    <w:div w:id="121505036">
      <w:bodyDiv w:val="1"/>
      <w:marLeft w:val="0"/>
      <w:marRight w:val="0"/>
      <w:marTop w:val="0"/>
      <w:marBottom w:val="0"/>
      <w:divBdr>
        <w:top w:val="none" w:sz="0" w:space="0" w:color="auto"/>
        <w:left w:val="none" w:sz="0" w:space="0" w:color="auto"/>
        <w:bottom w:val="none" w:sz="0" w:space="0" w:color="auto"/>
        <w:right w:val="none" w:sz="0" w:space="0" w:color="auto"/>
      </w:divBdr>
    </w:div>
    <w:div w:id="127433351">
      <w:bodyDiv w:val="1"/>
      <w:marLeft w:val="0"/>
      <w:marRight w:val="0"/>
      <w:marTop w:val="0"/>
      <w:marBottom w:val="0"/>
      <w:divBdr>
        <w:top w:val="none" w:sz="0" w:space="0" w:color="auto"/>
        <w:left w:val="none" w:sz="0" w:space="0" w:color="auto"/>
        <w:bottom w:val="none" w:sz="0" w:space="0" w:color="auto"/>
        <w:right w:val="none" w:sz="0" w:space="0" w:color="auto"/>
      </w:divBdr>
    </w:div>
    <w:div w:id="135294465">
      <w:bodyDiv w:val="1"/>
      <w:marLeft w:val="0"/>
      <w:marRight w:val="0"/>
      <w:marTop w:val="0"/>
      <w:marBottom w:val="0"/>
      <w:divBdr>
        <w:top w:val="none" w:sz="0" w:space="0" w:color="auto"/>
        <w:left w:val="none" w:sz="0" w:space="0" w:color="auto"/>
        <w:bottom w:val="none" w:sz="0" w:space="0" w:color="auto"/>
        <w:right w:val="none" w:sz="0" w:space="0" w:color="auto"/>
      </w:divBdr>
    </w:div>
    <w:div w:id="135296466">
      <w:bodyDiv w:val="1"/>
      <w:marLeft w:val="0"/>
      <w:marRight w:val="0"/>
      <w:marTop w:val="0"/>
      <w:marBottom w:val="0"/>
      <w:divBdr>
        <w:top w:val="none" w:sz="0" w:space="0" w:color="auto"/>
        <w:left w:val="none" w:sz="0" w:space="0" w:color="auto"/>
        <w:bottom w:val="none" w:sz="0" w:space="0" w:color="auto"/>
        <w:right w:val="none" w:sz="0" w:space="0" w:color="auto"/>
      </w:divBdr>
    </w:div>
    <w:div w:id="144010327">
      <w:bodyDiv w:val="1"/>
      <w:marLeft w:val="0"/>
      <w:marRight w:val="0"/>
      <w:marTop w:val="0"/>
      <w:marBottom w:val="0"/>
      <w:divBdr>
        <w:top w:val="none" w:sz="0" w:space="0" w:color="auto"/>
        <w:left w:val="none" w:sz="0" w:space="0" w:color="auto"/>
        <w:bottom w:val="none" w:sz="0" w:space="0" w:color="auto"/>
        <w:right w:val="none" w:sz="0" w:space="0" w:color="auto"/>
      </w:divBdr>
    </w:div>
    <w:div w:id="147475375">
      <w:bodyDiv w:val="1"/>
      <w:marLeft w:val="0"/>
      <w:marRight w:val="0"/>
      <w:marTop w:val="0"/>
      <w:marBottom w:val="0"/>
      <w:divBdr>
        <w:top w:val="none" w:sz="0" w:space="0" w:color="auto"/>
        <w:left w:val="none" w:sz="0" w:space="0" w:color="auto"/>
        <w:bottom w:val="none" w:sz="0" w:space="0" w:color="auto"/>
        <w:right w:val="none" w:sz="0" w:space="0" w:color="auto"/>
      </w:divBdr>
    </w:div>
    <w:div w:id="150102778">
      <w:bodyDiv w:val="1"/>
      <w:marLeft w:val="0"/>
      <w:marRight w:val="0"/>
      <w:marTop w:val="0"/>
      <w:marBottom w:val="0"/>
      <w:divBdr>
        <w:top w:val="none" w:sz="0" w:space="0" w:color="auto"/>
        <w:left w:val="none" w:sz="0" w:space="0" w:color="auto"/>
        <w:bottom w:val="none" w:sz="0" w:space="0" w:color="auto"/>
        <w:right w:val="none" w:sz="0" w:space="0" w:color="auto"/>
      </w:divBdr>
    </w:div>
    <w:div w:id="152068430">
      <w:bodyDiv w:val="1"/>
      <w:marLeft w:val="0"/>
      <w:marRight w:val="0"/>
      <w:marTop w:val="0"/>
      <w:marBottom w:val="0"/>
      <w:divBdr>
        <w:top w:val="none" w:sz="0" w:space="0" w:color="auto"/>
        <w:left w:val="none" w:sz="0" w:space="0" w:color="auto"/>
        <w:bottom w:val="none" w:sz="0" w:space="0" w:color="auto"/>
        <w:right w:val="none" w:sz="0" w:space="0" w:color="auto"/>
      </w:divBdr>
    </w:div>
    <w:div w:id="156506192">
      <w:bodyDiv w:val="1"/>
      <w:marLeft w:val="0"/>
      <w:marRight w:val="0"/>
      <w:marTop w:val="0"/>
      <w:marBottom w:val="0"/>
      <w:divBdr>
        <w:top w:val="none" w:sz="0" w:space="0" w:color="auto"/>
        <w:left w:val="none" w:sz="0" w:space="0" w:color="auto"/>
        <w:bottom w:val="none" w:sz="0" w:space="0" w:color="auto"/>
        <w:right w:val="none" w:sz="0" w:space="0" w:color="auto"/>
      </w:divBdr>
    </w:div>
    <w:div w:id="157775836">
      <w:bodyDiv w:val="1"/>
      <w:marLeft w:val="0"/>
      <w:marRight w:val="0"/>
      <w:marTop w:val="0"/>
      <w:marBottom w:val="0"/>
      <w:divBdr>
        <w:top w:val="none" w:sz="0" w:space="0" w:color="auto"/>
        <w:left w:val="none" w:sz="0" w:space="0" w:color="auto"/>
        <w:bottom w:val="none" w:sz="0" w:space="0" w:color="auto"/>
        <w:right w:val="none" w:sz="0" w:space="0" w:color="auto"/>
      </w:divBdr>
    </w:div>
    <w:div w:id="159778599">
      <w:bodyDiv w:val="1"/>
      <w:marLeft w:val="0"/>
      <w:marRight w:val="0"/>
      <w:marTop w:val="0"/>
      <w:marBottom w:val="0"/>
      <w:divBdr>
        <w:top w:val="none" w:sz="0" w:space="0" w:color="auto"/>
        <w:left w:val="none" w:sz="0" w:space="0" w:color="auto"/>
        <w:bottom w:val="none" w:sz="0" w:space="0" w:color="auto"/>
        <w:right w:val="none" w:sz="0" w:space="0" w:color="auto"/>
      </w:divBdr>
    </w:div>
    <w:div w:id="160972795">
      <w:bodyDiv w:val="1"/>
      <w:marLeft w:val="0"/>
      <w:marRight w:val="0"/>
      <w:marTop w:val="0"/>
      <w:marBottom w:val="0"/>
      <w:divBdr>
        <w:top w:val="none" w:sz="0" w:space="0" w:color="auto"/>
        <w:left w:val="none" w:sz="0" w:space="0" w:color="auto"/>
        <w:bottom w:val="none" w:sz="0" w:space="0" w:color="auto"/>
        <w:right w:val="none" w:sz="0" w:space="0" w:color="auto"/>
      </w:divBdr>
    </w:div>
    <w:div w:id="161970210">
      <w:bodyDiv w:val="1"/>
      <w:marLeft w:val="0"/>
      <w:marRight w:val="0"/>
      <w:marTop w:val="0"/>
      <w:marBottom w:val="0"/>
      <w:divBdr>
        <w:top w:val="none" w:sz="0" w:space="0" w:color="auto"/>
        <w:left w:val="none" w:sz="0" w:space="0" w:color="auto"/>
        <w:bottom w:val="none" w:sz="0" w:space="0" w:color="auto"/>
        <w:right w:val="none" w:sz="0" w:space="0" w:color="auto"/>
      </w:divBdr>
    </w:div>
    <w:div w:id="166481862">
      <w:bodyDiv w:val="1"/>
      <w:marLeft w:val="0"/>
      <w:marRight w:val="0"/>
      <w:marTop w:val="0"/>
      <w:marBottom w:val="0"/>
      <w:divBdr>
        <w:top w:val="none" w:sz="0" w:space="0" w:color="auto"/>
        <w:left w:val="none" w:sz="0" w:space="0" w:color="auto"/>
        <w:bottom w:val="none" w:sz="0" w:space="0" w:color="auto"/>
        <w:right w:val="none" w:sz="0" w:space="0" w:color="auto"/>
      </w:divBdr>
    </w:div>
    <w:div w:id="171845837">
      <w:bodyDiv w:val="1"/>
      <w:marLeft w:val="0"/>
      <w:marRight w:val="0"/>
      <w:marTop w:val="0"/>
      <w:marBottom w:val="0"/>
      <w:divBdr>
        <w:top w:val="none" w:sz="0" w:space="0" w:color="auto"/>
        <w:left w:val="none" w:sz="0" w:space="0" w:color="auto"/>
        <w:bottom w:val="none" w:sz="0" w:space="0" w:color="auto"/>
        <w:right w:val="none" w:sz="0" w:space="0" w:color="auto"/>
      </w:divBdr>
    </w:div>
    <w:div w:id="175853955">
      <w:bodyDiv w:val="1"/>
      <w:marLeft w:val="0"/>
      <w:marRight w:val="0"/>
      <w:marTop w:val="0"/>
      <w:marBottom w:val="0"/>
      <w:divBdr>
        <w:top w:val="none" w:sz="0" w:space="0" w:color="auto"/>
        <w:left w:val="none" w:sz="0" w:space="0" w:color="auto"/>
        <w:bottom w:val="none" w:sz="0" w:space="0" w:color="auto"/>
        <w:right w:val="none" w:sz="0" w:space="0" w:color="auto"/>
      </w:divBdr>
    </w:div>
    <w:div w:id="181405203">
      <w:bodyDiv w:val="1"/>
      <w:marLeft w:val="0"/>
      <w:marRight w:val="0"/>
      <w:marTop w:val="0"/>
      <w:marBottom w:val="0"/>
      <w:divBdr>
        <w:top w:val="none" w:sz="0" w:space="0" w:color="auto"/>
        <w:left w:val="none" w:sz="0" w:space="0" w:color="auto"/>
        <w:bottom w:val="none" w:sz="0" w:space="0" w:color="auto"/>
        <w:right w:val="none" w:sz="0" w:space="0" w:color="auto"/>
      </w:divBdr>
    </w:div>
    <w:div w:id="183718052">
      <w:bodyDiv w:val="1"/>
      <w:marLeft w:val="0"/>
      <w:marRight w:val="0"/>
      <w:marTop w:val="0"/>
      <w:marBottom w:val="0"/>
      <w:divBdr>
        <w:top w:val="none" w:sz="0" w:space="0" w:color="auto"/>
        <w:left w:val="none" w:sz="0" w:space="0" w:color="auto"/>
        <w:bottom w:val="none" w:sz="0" w:space="0" w:color="auto"/>
        <w:right w:val="none" w:sz="0" w:space="0" w:color="auto"/>
      </w:divBdr>
    </w:div>
    <w:div w:id="184639602">
      <w:bodyDiv w:val="1"/>
      <w:marLeft w:val="0"/>
      <w:marRight w:val="0"/>
      <w:marTop w:val="0"/>
      <w:marBottom w:val="0"/>
      <w:divBdr>
        <w:top w:val="none" w:sz="0" w:space="0" w:color="auto"/>
        <w:left w:val="none" w:sz="0" w:space="0" w:color="auto"/>
        <w:bottom w:val="none" w:sz="0" w:space="0" w:color="auto"/>
        <w:right w:val="none" w:sz="0" w:space="0" w:color="auto"/>
      </w:divBdr>
    </w:div>
    <w:div w:id="186339001">
      <w:bodyDiv w:val="1"/>
      <w:marLeft w:val="0"/>
      <w:marRight w:val="0"/>
      <w:marTop w:val="0"/>
      <w:marBottom w:val="0"/>
      <w:divBdr>
        <w:top w:val="none" w:sz="0" w:space="0" w:color="auto"/>
        <w:left w:val="none" w:sz="0" w:space="0" w:color="auto"/>
        <w:bottom w:val="none" w:sz="0" w:space="0" w:color="auto"/>
        <w:right w:val="none" w:sz="0" w:space="0" w:color="auto"/>
      </w:divBdr>
    </w:div>
    <w:div w:id="190532205">
      <w:bodyDiv w:val="1"/>
      <w:marLeft w:val="0"/>
      <w:marRight w:val="0"/>
      <w:marTop w:val="0"/>
      <w:marBottom w:val="0"/>
      <w:divBdr>
        <w:top w:val="none" w:sz="0" w:space="0" w:color="auto"/>
        <w:left w:val="none" w:sz="0" w:space="0" w:color="auto"/>
        <w:bottom w:val="none" w:sz="0" w:space="0" w:color="auto"/>
        <w:right w:val="none" w:sz="0" w:space="0" w:color="auto"/>
      </w:divBdr>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200748460">
      <w:bodyDiv w:val="1"/>
      <w:marLeft w:val="0"/>
      <w:marRight w:val="0"/>
      <w:marTop w:val="0"/>
      <w:marBottom w:val="0"/>
      <w:divBdr>
        <w:top w:val="none" w:sz="0" w:space="0" w:color="auto"/>
        <w:left w:val="none" w:sz="0" w:space="0" w:color="auto"/>
        <w:bottom w:val="none" w:sz="0" w:space="0" w:color="auto"/>
        <w:right w:val="none" w:sz="0" w:space="0" w:color="auto"/>
      </w:divBdr>
    </w:div>
    <w:div w:id="207382871">
      <w:bodyDiv w:val="1"/>
      <w:marLeft w:val="0"/>
      <w:marRight w:val="0"/>
      <w:marTop w:val="0"/>
      <w:marBottom w:val="0"/>
      <w:divBdr>
        <w:top w:val="none" w:sz="0" w:space="0" w:color="auto"/>
        <w:left w:val="none" w:sz="0" w:space="0" w:color="auto"/>
        <w:bottom w:val="none" w:sz="0" w:space="0" w:color="auto"/>
        <w:right w:val="none" w:sz="0" w:space="0" w:color="auto"/>
      </w:divBdr>
    </w:div>
    <w:div w:id="211893403">
      <w:bodyDiv w:val="1"/>
      <w:marLeft w:val="0"/>
      <w:marRight w:val="0"/>
      <w:marTop w:val="0"/>
      <w:marBottom w:val="0"/>
      <w:divBdr>
        <w:top w:val="none" w:sz="0" w:space="0" w:color="auto"/>
        <w:left w:val="none" w:sz="0" w:space="0" w:color="auto"/>
        <w:bottom w:val="none" w:sz="0" w:space="0" w:color="auto"/>
        <w:right w:val="none" w:sz="0" w:space="0" w:color="auto"/>
      </w:divBdr>
    </w:div>
    <w:div w:id="213856535">
      <w:bodyDiv w:val="1"/>
      <w:marLeft w:val="0"/>
      <w:marRight w:val="0"/>
      <w:marTop w:val="0"/>
      <w:marBottom w:val="0"/>
      <w:divBdr>
        <w:top w:val="none" w:sz="0" w:space="0" w:color="auto"/>
        <w:left w:val="none" w:sz="0" w:space="0" w:color="auto"/>
        <w:bottom w:val="none" w:sz="0" w:space="0" w:color="auto"/>
        <w:right w:val="none" w:sz="0" w:space="0" w:color="auto"/>
      </w:divBdr>
    </w:div>
    <w:div w:id="213976588">
      <w:bodyDiv w:val="1"/>
      <w:marLeft w:val="0"/>
      <w:marRight w:val="0"/>
      <w:marTop w:val="0"/>
      <w:marBottom w:val="0"/>
      <w:divBdr>
        <w:top w:val="none" w:sz="0" w:space="0" w:color="auto"/>
        <w:left w:val="none" w:sz="0" w:space="0" w:color="auto"/>
        <w:bottom w:val="none" w:sz="0" w:space="0" w:color="auto"/>
        <w:right w:val="none" w:sz="0" w:space="0" w:color="auto"/>
      </w:divBdr>
    </w:div>
    <w:div w:id="214246042">
      <w:bodyDiv w:val="1"/>
      <w:marLeft w:val="0"/>
      <w:marRight w:val="0"/>
      <w:marTop w:val="0"/>
      <w:marBottom w:val="0"/>
      <w:divBdr>
        <w:top w:val="none" w:sz="0" w:space="0" w:color="auto"/>
        <w:left w:val="none" w:sz="0" w:space="0" w:color="auto"/>
        <w:bottom w:val="none" w:sz="0" w:space="0" w:color="auto"/>
        <w:right w:val="none" w:sz="0" w:space="0" w:color="auto"/>
      </w:divBdr>
    </w:div>
    <w:div w:id="217017263">
      <w:bodyDiv w:val="1"/>
      <w:marLeft w:val="0"/>
      <w:marRight w:val="0"/>
      <w:marTop w:val="0"/>
      <w:marBottom w:val="0"/>
      <w:divBdr>
        <w:top w:val="none" w:sz="0" w:space="0" w:color="auto"/>
        <w:left w:val="none" w:sz="0" w:space="0" w:color="auto"/>
        <w:bottom w:val="none" w:sz="0" w:space="0" w:color="auto"/>
        <w:right w:val="none" w:sz="0" w:space="0" w:color="auto"/>
      </w:divBdr>
    </w:div>
    <w:div w:id="217597983">
      <w:bodyDiv w:val="1"/>
      <w:marLeft w:val="0"/>
      <w:marRight w:val="0"/>
      <w:marTop w:val="0"/>
      <w:marBottom w:val="0"/>
      <w:divBdr>
        <w:top w:val="none" w:sz="0" w:space="0" w:color="auto"/>
        <w:left w:val="none" w:sz="0" w:space="0" w:color="auto"/>
        <w:bottom w:val="none" w:sz="0" w:space="0" w:color="auto"/>
        <w:right w:val="none" w:sz="0" w:space="0" w:color="auto"/>
      </w:divBdr>
    </w:div>
    <w:div w:id="217978436">
      <w:bodyDiv w:val="1"/>
      <w:marLeft w:val="0"/>
      <w:marRight w:val="0"/>
      <w:marTop w:val="0"/>
      <w:marBottom w:val="0"/>
      <w:divBdr>
        <w:top w:val="none" w:sz="0" w:space="0" w:color="auto"/>
        <w:left w:val="none" w:sz="0" w:space="0" w:color="auto"/>
        <w:bottom w:val="none" w:sz="0" w:space="0" w:color="auto"/>
        <w:right w:val="none" w:sz="0" w:space="0" w:color="auto"/>
      </w:divBdr>
    </w:div>
    <w:div w:id="218826576">
      <w:bodyDiv w:val="1"/>
      <w:marLeft w:val="0"/>
      <w:marRight w:val="0"/>
      <w:marTop w:val="0"/>
      <w:marBottom w:val="0"/>
      <w:divBdr>
        <w:top w:val="none" w:sz="0" w:space="0" w:color="auto"/>
        <w:left w:val="none" w:sz="0" w:space="0" w:color="auto"/>
        <w:bottom w:val="none" w:sz="0" w:space="0" w:color="auto"/>
        <w:right w:val="none" w:sz="0" w:space="0" w:color="auto"/>
      </w:divBdr>
    </w:div>
    <w:div w:id="228157721">
      <w:bodyDiv w:val="1"/>
      <w:marLeft w:val="0"/>
      <w:marRight w:val="0"/>
      <w:marTop w:val="0"/>
      <w:marBottom w:val="0"/>
      <w:divBdr>
        <w:top w:val="none" w:sz="0" w:space="0" w:color="auto"/>
        <w:left w:val="none" w:sz="0" w:space="0" w:color="auto"/>
        <w:bottom w:val="none" w:sz="0" w:space="0" w:color="auto"/>
        <w:right w:val="none" w:sz="0" w:space="0" w:color="auto"/>
      </w:divBdr>
    </w:div>
    <w:div w:id="229847065">
      <w:bodyDiv w:val="1"/>
      <w:marLeft w:val="0"/>
      <w:marRight w:val="0"/>
      <w:marTop w:val="0"/>
      <w:marBottom w:val="0"/>
      <w:divBdr>
        <w:top w:val="none" w:sz="0" w:space="0" w:color="auto"/>
        <w:left w:val="none" w:sz="0" w:space="0" w:color="auto"/>
        <w:bottom w:val="none" w:sz="0" w:space="0" w:color="auto"/>
        <w:right w:val="none" w:sz="0" w:space="0" w:color="auto"/>
      </w:divBdr>
    </w:div>
    <w:div w:id="231082741">
      <w:bodyDiv w:val="1"/>
      <w:marLeft w:val="0"/>
      <w:marRight w:val="0"/>
      <w:marTop w:val="0"/>
      <w:marBottom w:val="0"/>
      <w:divBdr>
        <w:top w:val="none" w:sz="0" w:space="0" w:color="auto"/>
        <w:left w:val="none" w:sz="0" w:space="0" w:color="auto"/>
        <w:bottom w:val="none" w:sz="0" w:space="0" w:color="auto"/>
        <w:right w:val="none" w:sz="0" w:space="0" w:color="auto"/>
      </w:divBdr>
    </w:div>
    <w:div w:id="231814404">
      <w:bodyDiv w:val="1"/>
      <w:marLeft w:val="0"/>
      <w:marRight w:val="0"/>
      <w:marTop w:val="0"/>
      <w:marBottom w:val="0"/>
      <w:divBdr>
        <w:top w:val="none" w:sz="0" w:space="0" w:color="auto"/>
        <w:left w:val="none" w:sz="0" w:space="0" w:color="auto"/>
        <w:bottom w:val="none" w:sz="0" w:space="0" w:color="auto"/>
        <w:right w:val="none" w:sz="0" w:space="0" w:color="auto"/>
      </w:divBdr>
    </w:div>
    <w:div w:id="232087836">
      <w:bodyDiv w:val="1"/>
      <w:marLeft w:val="0"/>
      <w:marRight w:val="0"/>
      <w:marTop w:val="0"/>
      <w:marBottom w:val="0"/>
      <w:divBdr>
        <w:top w:val="none" w:sz="0" w:space="0" w:color="auto"/>
        <w:left w:val="none" w:sz="0" w:space="0" w:color="auto"/>
        <w:bottom w:val="none" w:sz="0" w:space="0" w:color="auto"/>
        <w:right w:val="none" w:sz="0" w:space="0" w:color="auto"/>
      </w:divBdr>
    </w:div>
    <w:div w:id="235283025">
      <w:bodyDiv w:val="1"/>
      <w:marLeft w:val="0"/>
      <w:marRight w:val="0"/>
      <w:marTop w:val="0"/>
      <w:marBottom w:val="0"/>
      <w:divBdr>
        <w:top w:val="none" w:sz="0" w:space="0" w:color="auto"/>
        <w:left w:val="none" w:sz="0" w:space="0" w:color="auto"/>
        <w:bottom w:val="none" w:sz="0" w:space="0" w:color="auto"/>
        <w:right w:val="none" w:sz="0" w:space="0" w:color="auto"/>
      </w:divBdr>
    </w:div>
    <w:div w:id="236091790">
      <w:bodyDiv w:val="1"/>
      <w:marLeft w:val="0"/>
      <w:marRight w:val="0"/>
      <w:marTop w:val="0"/>
      <w:marBottom w:val="0"/>
      <w:divBdr>
        <w:top w:val="none" w:sz="0" w:space="0" w:color="auto"/>
        <w:left w:val="none" w:sz="0" w:space="0" w:color="auto"/>
        <w:bottom w:val="none" w:sz="0" w:space="0" w:color="auto"/>
        <w:right w:val="none" w:sz="0" w:space="0" w:color="auto"/>
      </w:divBdr>
    </w:div>
    <w:div w:id="236862387">
      <w:bodyDiv w:val="1"/>
      <w:marLeft w:val="0"/>
      <w:marRight w:val="0"/>
      <w:marTop w:val="0"/>
      <w:marBottom w:val="0"/>
      <w:divBdr>
        <w:top w:val="none" w:sz="0" w:space="0" w:color="auto"/>
        <w:left w:val="none" w:sz="0" w:space="0" w:color="auto"/>
        <w:bottom w:val="none" w:sz="0" w:space="0" w:color="auto"/>
        <w:right w:val="none" w:sz="0" w:space="0" w:color="auto"/>
      </w:divBdr>
    </w:div>
    <w:div w:id="237600701">
      <w:bodyDiv w:val="1"/>
      <w:marLeft w:val="0"/>
      <w:marRight w:val="0"/>
      <w:marTop w:val="0"/>
      <w:marBottom w:val="0"/>
      <w:divBdr>
        <w:top w:val="none" w:sz="0" w:space="0" w:color="auto"/>
        <w:left w:val="none" w:sz="0" w:space="0" w:color="auto"/>
        <w:bottom w:val="none" w:sz="0" w:space="0" w:color="auto"/>
        <w:right w:val="none" w:sz="0" w:space="0" w:color="auto"/>
      </w:divBdr>
    </w:div>
    <w:div w:id="239679990">
      <w:bodyDiv w:val="1"/>
      <w:marLeft w:val="0"/>
      <w:marRight w:val="0"/>
      <w:marTop w:val="0"/>
      <w:marBottom w:val="0"/>
      <w:divBdr>
        <w:top w:val="none" w:sz="0" w:space="0" w:color="auto"/>
        <w:left w:val="none" w:sz="0" w:space="0" w:color="auto"/>
        <w:bottom w:val="none" w:sz="0" w:space="0" w:color="auto"/>
        <w:right w:val="none" w:sz="0" w:space="0" w:color="auto"/>
      </w:divBdr>
    </w:div>
    <w:div w:id="242765760">
      <w:bodyDiv w:val="1"/>
      <w:marLeft w:val="0"/>
      <w:marRight w:val="0"/>
      <w:marTop w:val="0"/>
      <w:marBottom w:val="0"/>
      <w:divBdr>
        <w:top w:val="none" w:sz="0" w:space="0" w:color="auto"/>
        <w:left w:val="none" w:sz="0" w:space="0" w:color="auto"/>
        <w:bottom w:val="none" w:sz="0" w:space="0" w:color="auto"/>
        <w:right w:val="none" w:sz="0" w:space="0" w:color="auto"/>
      </w:divBdr>
    </w:div>
    <w:div w:id="243801506">
      <w:bodyDiv w:val="1"/>
      <w:marLeft w:val="0"/>
      <w:marRight w:val="0"/>
      <w:marTop w:val="0"/>
      <w:marBottom w:val="0"/>
      <w:divBdr>
        <w:top w:val="none" w:sz="0" w:space="0" w:color="auto"/>
        <w:left w:val="none" w:sz="0" w:space="0" w:color="auto"/>
        <w:bottom w:val="none" w:sz="0" w:space="0" w:color="auto"/>
        <w:right w:val="none" w:sz="0" w:space="0" w:color="auto"/>
      </w:divBdr>
    </w:div>
    <w:div w:id="245768720">
      <w:bodyDiv w:val="1"/>
      <w:marLeft w:val="0"/>
      <w:marRight w:val="0"/>
      <w:marTop w:val="0"/>
      <w:marBottom w:val="0"/>
      <w:divBdr>
        <w:top w:val="none" w:sz="0" w:space="0" w:color="auto"/>
        <w:left w:val="none" w:sz="0" w:space="0" w:color="auto"/>
        <w:bottom w:val="none" w:sz="0" w:space="0" w:color="auto"/>
        <w:right w:val="none" w:sz="0" w:space="0" w:color="auto"/>
      </w:divBdr>
    </w:div>
    <w:div w:id="248125223">
      <w:bodyDiv w:val="1"/>
      <w:marLeft w:val="0"/>
      <w:marRight w:val="0"/>
      <w:marTop w:val="0"/>
      <w:marBottom w:val="0"/>
      <w:divBdr>
        <w:top w:val="none" w:sz="0" w:space="0" w:color="auto"/>
        <w:left w:val="none" w:sz="0" w:space="0" w:color="auto"/>
        <w:bottom w:val="none" w:sz="0" w:space="0" w:color="auto"/>
        <w:right w:val="none" w:sz="0" w:space="0" w:color="auto"/>
      </w:divBdr>
    </w:div>
    <w:div w:id="249855322">
      <w:bodyDiv w:val="1"/>
      <w:marLeft w:val="0"/>
      <w:marRight w:val="0"/>
      <w:marTop w:val="0"/>
      <w:marBottom w:val="0"/>
      <w:divBdr>
        <w:top w:val="none" w:sz="0" w:space="0" w:color="auto"/>
        <w:left w:val="none" w:sz="0" w:space="0" w:color="auto"/>
        <w:bottom w:val="none" w:sz="0" w:space="0" w:color="auto"/>
        <w:right w:val="none" w:sz="0" w:space="0" w:color="auto"/>
      </w:divBdr>
    </w:div>
    <w:div w:id="253511426">
      <w:bodyDiv w:val="1"/>
      <w:marLeft w:val="0"/>
      <w:marRight w:val="0"/>
      <w:marTop w:val="0"/>
      <w:marBottom w:val="0"/>
      <w:divBdr>
        <w:top w:val="none" w:sz="0" w:space="0" w:color="auto"/>
        <w:left w:val="none" w:sz="0" w:space="0" w:color="auto"/>
        <w:bottom w:val="none" w:sz="0" w:space="0" w:color="auto"/>
        <w:right w:val="none" w:sz="0" w:space="0" w:color="auto"/>
      </w:divBdr>
    </w:div>
    <w:div w:id="253899442">
      <w:bodyDiv w:val="1"/>
      <w:marLeft w:val="0"/>
      <w:marRight w:val="0"/>
      <w:marTop w:val="0"/>
      <w:marBottom w:val="0"/>
      <w:divBdr>
        <w:top w:val="none" w:sz="0" w:space="0" w:color="auto"/>
        <w:left w:val="none" w:sz="0" w:space="0" w:color="auto"/>
        <w:bottom w:val="none" w:sz="0" w:space="0" w:color="auto"/>
        <w:right w:val="none" w:sz="0" w:space="0" w:color="auto"/>
      </w:divBdr>
    </w:div>
    <w:div w:id="258220678">
      <w:bodyDiv w:val="1"/>
      <w:marLeft w:val="0"/>
      <w:marRight w:val="0"/>
      <w:marTop w:val="0"/>
      <w:marBottom w:val="0"/>
      <w:divBdr>
        <w:top w:val="none" w:sz="0" w:space="0" w:color="auto"/>
        <w:left w:val="none" w:sz="0" w:space="0" w:color="auto"/>
        <w:bottom w:val="none" w:sz="0" w:space="0" w:color="auto"/>
        <w:right w:val="none" w:sz="0" w:space="0" w:color="auto"/>
      </w:divBdr>
    </w:div>
    <w:div w:id="263150752">
      <w:bodyDiv w:val="1"/>
      <w:marLeft w:val="0"/>
      <w:marRight w:val="0"/>
      <w:marTop w:val="0"/>
      <w:marBottom w:val="0"/>
      <w:divBdr>
        <w:top w:val="none" w:sz="0" w:space="0" w:color="auto"/>
        <w:left w:val="none" w:sz="0" w:space="0" w:color="auto"/>
        <w:bottom w:val="none" w:sz="0" w:space="0" w:color="auto"/>
        <w:right w:val="none" w:sz="0" w:space="0" w:color="auto"/>
      </w:divBdr>
    </w:div>
    <w:div w:id="263465980">
      <w:bodyDiv w:val="1"/>
      <w:marLeft w:val="0"/>
      <w:marRight w:val="0"/>
      <w:marTop w:val="0"/>
      <w:marBottom w:val="0"/>
      <w:divBdr>
        <w:top w:val="none" w:sz="0" w:space="0" w:color="auto"/>
        <w:left w:val="none" w:sz="0" w:space="0" w:color="auto"/>
        <w:bottom w:val="none" w:sz="0" w:space="0" w:color="auto"/>
        <w:right w:val="none" w:sz="0" w:space="0" w:color="auto"/>
      </w:divBdr>
    </w:div>
    <w:div w:id="269361910">
      <w:bodyDiv w:val="1"/>
      <w:marLeft w:val="0"/>
      <w:marRight w:val="0"/>
      <w:marTop w:val="0"/>
      <w:marBottom w:val="0"/>
      <w:divBdr>
        <w:top w:val="none" w:sz="0" w:space="0" w:color="auto"/>
        <w:left w:val="none" w:sz="0" w:space="0" w:color="auto"/>
        <w:bottom w:val="none" w:sz="0" w:space="0" w:color="auto"/>
        <w:right w:val="none" w:sz="0" w:space="0" w:color="auto"/>
      </w:divBdr>
    </w:div>
    <w:div w:id="271791445">
      <w:bodyDiv w:val="1"/>
      <w:marLeft w:val="0"/>
      <w:marRight w:val="0"/>
      <w:marTop w:val="0"/>
      <w:marBottom w:val="0"/>
      <w:divBdr>
        <w:top w:val="none" w:sz="0" w:space="0" w:color="auto"/>
        <w:left w:val="none" w:sz="0" w:space="0" w:color="auto"/>
        <w:bottom w:val="none" w:sz="0" w:space="0" w:color="auto"/>
        <w:right w:val="none" w:sz="0" w:space="0" w:color="auto"/>
      </w:divBdr>
    </w:div>
    <w:div w:id="274750170">
      <w:bodyDiv w:val="1"/>
      <w:marLeft w:val="0"/>
      <w:marRight w:val="0"/>
      <w:marTop w:val="0"/>
      <w:marBottom w:val="0"/>
      <w:divBdr>
        <w:top w:val="none" w:sz="0" w:space="0" w:color="auto"/>
        <w:left w:val="none" w:sz="0" w:space="0" w:color="auto"/>
        <w:bottom w:val="none" w:sz="0" w:space="0" w:color="auto"/>
        <w:right w:val="none" w:sz="0" w:space="0" w:color="auto"/>
      </w:divBdr>
    </w:div>
    <w:div w:id="279335934">
      <w:bodyDiv w:val="1"/>
      <w:marLeft w:val="0"/>
      <w:marRight w:val="0"/>
      <w:marTop w:val="0"/>
      <w:marBottom w:val="0"/>
      <w:divBdr>
        <w:top w:val="none" w:sz="0" w:space="0" w:color="auto"/>
        <w:left w:val="none" w:sz="0" w:space="0" w:color="auto"/>
        <w:bottom w:val="none" w:sz="0" w:space="0" w:color="auto"/>
        <w:right w:val="none" w:sz="0" w:space="0" w:color="auto"/>
      </w:divBdr>
    </w:div>
    <w:div w:id="279538040">
      <w:bodyDiv w:val="1"/>
      <w:marLeft w:val="0"/>
      <w:marRight w:val="0"/>
      <w:marTop w:val="0"/>
      <w:marBottom w:val="0"/>
      <w:divBdr>
        <w:top w:val="none" w:sz="0" w:space="0" w:color="auto"/>
        <w:left w:val="none" w:sz="0" w:space="0" w:color="auto"/>
        <w:bottom w:val="none" w:sz="0" w:space="0" w:color="auto"/>
        <w:right w:val="none" w:sz="0" w:space="0" w:color="auto"/>
      </w:divBdr>
    </w:div>
    <w:div w:id="280263456">
      <w:bodyDiv w:val="1"/>
      <w:marLeft w:val="0"/>
      <w:marRight w:val="0"/>
      <w:marTop w:val="0"/>
      <w:marBottom w:val="0"/>
      <w:divBdr>
        <w:top w:val="none" w:sz="0" w:space="0" w:color="auto"/>
        <w:left w:val="none" w:sz="0" w:space="0" w:color="auto"/>
        <w:bottom w:val="none" w:sz="0" w:space="0" w:color="auto"/>
        <w:right w:val="none" w:sz="0" w:space="0" w:color="auto"/>
      </w:divBdr>
    </w:div>
    <w:div w:id="280574371">
      <w:bodyDiv w:val="1"/>
      <w:marLeft w:val="0"/>
      <w:marRight w:val="0"/>
      <w:marTop w:val="0"/>
      <w:marBottom w:val="0"/>
      <w:divBdr>
        <w:top w:val="none" w:sz="0" w:space="0" w:color="auto"/>
        <w:left w:val="none" w:sz="0" w:space="0" w:color="auto"/>
        <w:bottom w:val="none" w:sz="0" w:space="0" w:color="auto"/>
        <w:right w:val="none" w:sz="0" w:space="0" w:color="auto"/>
      </w:divBdr>
    </w:div>
    <w:div w:id="281616944">
      <w:bodyDiv w:val="1"/>
      <w:marLeft w:val="0"/>
      <w:marRight w:val="0"/>
      <w:marTop w:val="0"/>
      <w:marBottom w:val="0"/>
      <w:divBdr>
        <w:top w:val="none" w:sz="0" w:space="0" w:color="auto"/>
        <w:left w:val="none" w:sz="0" w:space="0" w:color="auto"/>
        <w:bottom w:val="none" w:sz="0" w:space="0" w:color="auto"/>
        <w:right w:val="none" w:sz="0" w:space="0" w:color="auto"/>
      </w:divBdr>
    </w:div>
    <w:div w:id="282620613">
      <w:bodyDiv w:val="1"/>
      <w:marLeft w:val="0"/>
      <w:marRight w:val="0"/>
      <w:marTop w:val="0"/>
      <w:marBottom w:val="0"/>
      <w:divBdr>
        <w:top w:val="none" w:sz="0" w:space="0" w:color="auto"/>
        <w:left w:val="none" w:sz="0" w:space="0" w:color="auto"/>
        <w:bottom w:val="none" w:sz="0" w:space="0" w:color="auto"/>
        <w:right w:val="none" w:sz="0" w:space="0" w:color="auto"/>
      </w:divBdr>
    </w:div>
    <w:div w:id="283077007">
      <w:bodyDiv w:val="1"/>
      <w:marLeft w:val="0"/>
      <w:marRight w:val="0"/>
      <w:marTop w:val="0"/>
      <w:marBottom w:val="0"/>
      <w:divBdr>
        <w:top w:val="none" w:sz="0" w:space="0" w:color="auto"/>
        <w:left w:val="none" w:sz="0" w:space="0" w:color="auto"/>
        <w:bottom w:val="none" w:sz="0" w:space="0" w:color="auto"/>
        <w:right w:val="none" w:sz="0" w:space="0" w:color="auto"/>
      </w:divBdr>
    </w:div>
    <w:div w:id="288702091">
      <w:bodyDiv w:val="1"/>
      <w:marLeft w:val="0"/>
      <w:marRight w:val="0"/>
      <w:marTop w:val="0"/>
      <w:marBottom w:val="0"/>
      <w:divBdr>
        <w:top w:val="none" w:sz="0" w:space="0" w:color="auto"/>
        <w:left w:val="none" w:sz="0" w:space="0" w:color="auto"/>
        <w:bottom w:val="none" w:sz="0" w:space="0" w:color="auto"/>
        <w:right w:val="none" w:sz="0" w:space="0" w:color="auto"/>
      </w:divBdr>
    </w:div>
    <w:div w:id="293682170">
      <w:bodyDiv w:val="1"/>
      <w:marLeft w:val="0"/>
      <w:marRight w:val="0"/>
      <w:marTop w:val="0"/>
      <w:marBottom w:val="0"/>
      <w:divBdr>
        <w:top w:val="none" w:sz="0" w:space="0" w:color="auto"/>
        <w:left w:val="none" w:sz="0" w:space="0" w:color="auto"/>
        <w:bottom w:val="none" w:sz="0" w:space="0" w:color="auto"/>
        <w:right w:val="none" w:sz="0" w:space="0" w:color="auto"/>
      </w:divBdr>
    </w:div>
    <w:div w:id="294918790">
      <w:bodyDiv w:val="1"/>
      <w:marLeft w:val="0"/>
      <w:marRight w:val="0"/>
      <w:marTop w:val="0"/>
      <w:marBottom w:val="0"/>
      <w:divBdr>
        <w:top w:val="none" w:sz="0" w:space="0" w:color="auto"/>
        <w:left w:val="none" w:sz="0" w:space="0" w:color="auto"/>
        <w:bottom w:val="none" w:sz="0" w:space="0" w:color="auto"/>
        <w:right w:val="none" w:sz="0" w:space="0" w:color="auto"/>
      </w:divBdr>
    </w:div>
    <w:div w:id="300039560">
      <w:bodyDiv w:val="1"/>
      <w:marLeft w:val="0"/>
      <w:marRight w:val="0"/>
      <w:marTop w:val="0"/>
      <w:marBottom w:val="0"/>
      <w:divBdr>
        <w:top w:val="none" w:sz="0" w:space="0" w:color="auto"/>
        <w:left w:val="none" w:sz="0" w:space="0" w:color="auto"/>
        <w:bottom w:val="none" w:sz="0" w:space="0" w:color="auto"/>
        <w:right w:val="none" w:sz="0" w:space="0" w:color="auto"/>
      </w:divBdr>
    </w:div>
    <w:div w:id="302468235">
      <w:bodyDiv w:val="1"/>
      <w:marLeft w:val="0"/>
      <w:marRight w:val="0"/>
      <w:marTop w:val="0"/>
      <w:marBottom w:val="0"/>
      <w:divBdr>
        <w:top w:val="none" w:sz="0" w:space="0" w:color="auto"/>
        <w:left w:val="none" w:sz="0" w:space="0" w:color="auto"/>
        <w:bottom w:val="none" w:sz="0" w:space="0" w:color="auto"/>
        <w:right w:val="none" w:sz="0" w:space="0" w:color="auto"/>
      </w:divBdr>
    </w:div>
    <w:div w:id="303118419">
      <w:bodyDiv w:val="1"/>
      <w:marLeft w:val="0"/>
      <w:marRight w:val="0"/>
      <w:marTop w:val="0"/>
      <w:marBottom w:val="0"/>
      <w:divBdr>
        <w:top w:val="none" w:sz="0" w:space="0" w:color="auto"/>
        <w:left w:val="none" w:sz="0" w:space="0" w:color="auto"/>
        <w:bottom w:val="none" w:sz="0" w:space="0" w:color="auto"/>
        <w:right w:val="none" w:sz="0" w:space="0" w:color="auto"/>
      </w:divBdr>
    </w:div>
    <w:div w:id="304361140">
      <w:bodyDiv w:val="1"/>
      <w:marLeft w:val="0"/>
      <w:marRight w:val="0"/>
      <w:marTop w:val="0"/>
      <w:marBottom w:val="0"/>
      <w:divBdr>
        <w:top w:val="none" w:sz="0" w:space="0" w:color="auto"/>
        <w:left w:val="none" w:sz="0" w:space="0" w:color="auto"/>
        <w:bottom w:val="none" w:sz="0" w:space="0" w:color="auto"/>
        <w:right w:val="none" w:sz="0" w:space="0" w:color="auto"/>
      </w:divBdr>
    </w:div>
    <w:div w:id="304940399">
      <w:bodyDiv w:val="1"/>
      <w:marLeft w:val="0"/>
      <w:marRight w:val="0"/>
      <w:marTop w:val="0"/>
      <w:marBottom w:val="0"/>
      <w:divBdr>
        <w:top w:val="none" w:sz="0" w:space="0" w:color="auto"/>
        <w:left w:val="none" w:sz="0" w:space="0" w:color="auto"/>
        <w:bottom w:val="none" w:sz="0" w:space="0" w:color="auto"/>
        <w:right w:val="none" w:sz="0" w:space="0" w:color="auto"/>
      </w:divBdr>
    </w:div>
    <w:div w:id="305280962">
      <w:bodyDiv w:val="1"/>
      <w:marLeft w:val="0"/>
      <w:marRight w:val="0"/>
      <w:marTop w:val="0"/>
      <w:marBottom w:val="0"/>
      <w:divBdr>
        <w:top w:val="none" w:sz="0" w:space="0" w:color="auto"/>
        <w:left w:val="none" w:sz="0" w:space="0" w:color="auto"/>
        <w:bottom w:val="none" w:sz="0" w:space="0" w:color="auto"/>
        <w:right w:val="none" w:sz="0" w:space="0" w:color="auto"/>
      </w:divBdr>
    </w:div>
    <w:div w:id="306015093">
      <w:bodyDiv w:val="1"/>
      <w:marLeft w:val="0"/>
      <w:marRight w:val="0"/>
      <w:marTop w:val="0"/>
      <w:marBottom w:val="0"/>
      <w:divBdr>
        <w:top w:val="none" w:sz="0" w:space="0" w:color="auto"/>
        <w:left w:val="none" w:sz="0" w:space="0" w:color="auto"/>
        <w:bottom w:val="none" w:sz="0" w:space="0" w:color="auto"/>
        <w:right w:val="none" w:sz="0" w:space="0" w:color="auto"/>
      </w:divBdr>
    </w:div>
    <w:div w:id="306206999">
      <w:bodyDiv w:val="1"/>
      <w:marLeft w:val="0"/>
      <w:marRight w:val="0"/>
      <w:marTop w:val="0"/>
      <w:marBottom w:val="0"/>
      <w:divBdr>
        <w:top w:val="none" w:sz="0" w:space="0" w:color="auto"/>
        <w:left w:val="none" w:sz="0" w:space="0" w:color="auto"/>
        <w:bottom w:val="none" w:sz="0" w:space="0" w:color="auto"/>
        <w:right w:val="none" w:sz="0" w:space="0" w:color="auto"/>
      </w:divBdr>
    </w:div>
    <w:div w:id="310448655">
      <w:bodyDiv w:val="1"/>
      <w:marLeft w:val="0"/>
      <w:marRight w:val="0"/>
      <w:marTop w:val="0"/>
      <w:marBottom w:val="0"/>
      <w:divBdr>
        <w:top w:val="none" w:sz="0" w:space="0" w:color="auto"/>
        <w:left w:val="none" w:sz="0" w:space="0" w:color="auto"/>
        <w:bottom w:val="none" w:sz="0" w:space="0" w:color="auto"/>
        <w:right w:val="none" w:sz="0" w:space="0" w:color="auto"/>
      </w:divBdr>
    </w:div>
    <w:div w:id="311521665">
      <w:bodyDiv w:val="1"/>
      <w:marLeft w:val="0"/>
      <w:marRight w:val="0"/>
      <w:marTop w:val="0"/>
      <w:marBottom w:val="0"/>
      <w:divBdr>
        <w:top w:val="none" w:sz="0" w:space="0" w:color="auto"/>
        <w:left w:val="none" w:sz="0" w:space="0" w:color="auto"/>
        <w:bottom w:val="none" w:sz="0" w:space="0" w:color="auto"/>
        <w:right w:val="none" w:sz="0" w:space="0" w:color="auto"/>
      </w:divBdr>
    </w:div>
    <w:div w:id="313340926">
      <w:bodyDiv w:val="1"/>
      <w:marLeft w:val="0"/>
      <w:marRight w:val="0"/>
      <w:marTop w:val="0"/>
      <w:marBottom w:val="0"/>
      <w:divBdr>
        <w:top w:val="none" w:sz="0" w:space="0" w:color="auto"/>
        <w:left w:val="none" w:sz="0" w:space="0" w:color="auto"/>
        <w:bottom w:val="none" w:sz="0" w:space="0" w:color="auto"/>
        <w:right w:val="none" w:sz="0" w:space="0" w:color="auto"/>
      </w:divBdr>
    </w:div>
    <w:div w:id="319697761">
      <w:bodyDiv w:val="1"/>
      <w:marLeft w:val="0"/>
      <w:marRight w:val="0"/>
      <w:marTop w:val="0"/>
      <w:marBottom w:val="0"/>
      <w:divBdr>
        <w:top w:val="none" w:sz="0" w:space="0" w:color="auto"/>
        <w:left w:val="none" w:sz="0" w:space="0" w:color="auto"/>
        <w:bottom w:val="none" w:sz="0" w:space="0" w:color="auto"/>
        <w:right w:val="none" w:sz="0" w:space="0" w:color="auto"/>
      </w:divBdr>
    </w:div>
    <w:div w:id="321007626">
      <w:bodyDiv w:val="1"/>
      <w:marLeft w:val="0"/>
      <w:marRight w:val="0"/>
      <w:marTop w:val="0"/>
      <w:marBottom w:val="0"/>
      <w:divBdr>
        <w:top w:val="none" w:sz="0" w:space="0" w:color="auto"/>
        <w:left w:val="none" w:sz="0" w:space="0" w:color="auto"/>
        <w:bottom w:val="none" w:sz="0" w:space="0" w:color="auto"/>
        <w:right w:val="none" w:sz="0" w:space="0" w:color="auto"/>
      </w:divBdr>
    </w:div>
    <w:div w:id="323709555">
      <w:bodyDiv w:val="1"/>
      <w:marLeft w:val="0"/>
      <w:marRight w:val="0"/>
      <w:marTop w:val="0"/>
      <w:marBottom w:val="0"/>
      <w:divBdr>
        <w:top w:val="none" w:sz="0" w:space="0" w:color="auto"/>
        <w:left w:val="none" w:sz="0" w:space="0" w:color="auto"/>
        <w:bottom w:val="none" w:sz="0" w:space="0" w:color="auto"/>
        <w:right w:val="none" w:sz="0" w:space="0" w:color="auto"/>
      </w:divBdr>
    </w:div>
    <w:div w:id="327683742">
      <w:bodyDiv w:val="1"/>
      <w:marLeft w:val="0"/>
      <w:marRight w:val="0"/>
      <w:marTop w:val="0"/>
      <w:marBottom w:val="0"/>
      <w:divBdr>
        <w:top w:val="none" w:sz="0" w:space="0" w:color="auto"/>
        <w:left w:val="none" w:sz="0" w:space="0" w:color="auto"/>
        <w:bottom w:val="none" w:sz="0" w:space="0" w:color="auto"/>
        <w:right w:val="none" w:sz="0" w:space="0" w:color="auto"/>
      </w:divBdr>
    </w:div>
    <w:div w:id="327828528">
      <w:bodyDiv w:val="1"/>
      <w:marLeft w:val="0"/>
      <w:marRight w:val="0"/>
      <w:marTop w:val="0"/>
      <w:marBottom w:val="0"/>
      <w:divBdr>
        <w:top w:val="none" w:sz="0" w:space="0" w:color="auto"/>
        <w:left w:val="none" w:sz="0" w:space="0" w:color="auto"/>
        <w:bottom w:val="none" w:sz="0" w:space="0" w:color="auto"/>
        <w:right w:val="none" w:sz="0" w:space="0" w:color="auto"/>
      </w:divBdr>
    </w:div>
    <w:div w:id="331639495">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33727602">
      <w:bodyDiv w:val="1"/>
      <w:marLeft w:val="0"/>
      <w:marRight w:val="0"/>
      <w:marTop w:val="0"/>
      <w:marBottom w:val="0"/>
      <w:divBdr>
        <w:top w:val="none" w:sz="0" w:space="0" w:color="auto"/>
        <w:left w:val="none" w:sz="0" w:space="0" w:color="auto"/>
        <w:bottom w:val="none" w:sz="0" w:space="0" w:color="auto"/>
        <w:right w:val="none" w:sz="0" w:space="0" w:color="auto"/>
      </w:divBdr>
    </w:div>
    <w:div w:id="333798756">
      <w:bodyDiv w:val="1"/>
      <w:marLeft w:val="0"/>
      <w:marRight w:val="0"/>
      <w:marTop w:val="0"/>
      <w:marBottom w:val="0"/>
      <w:divBdr>
        <w:top w:val="none" w:sz="0" w:space="0" w:color="auto"/>
        <w:left w:val="none" w:sz="0" w:space="0" w:color="auto"/>
        <w:bottom w:val="none" w:sz="0" w:space="0" w:color="auto"/>
        <w:right w:val="none" w:sz="0" w:space="0" w:color="auto"/>
      </w:divBdr>
    </w:div>
    <w:div w:id="333991290">
      <w:bodyDiv w:val="1"/>
      <w:marLeft w:val="0"/>
      <w:marRight w:val="0"/>
      <w:marTop w:val="0"/>
      <w:marBottom w:val="0"/>
      <w:divBdr>
        <w:top w:val="none" w:sz="0" w:space="0" w:color="auto"/>
        <w:left w:val="none" w:sz="0" w:space="0" w:color="auto"/>
        <w:bottom w:val="none" w:sz="0" w:space="0" w:color="auto"/>
        <w:right w:val="none" w:sz="0" w:space="0" w:color="auto"/>
      </w:divBdr>
    </w:div>
    <w:div w:id="335227834">
      <w:bodyDiv w:val="1"/>
      <w:marLeft w:val="0"/>
      <w:marRight w:val="0"/>
      <w:marTop w:val="0"/>
      <w:marBottom w:val="0"/>
      <w:divBdr>
        <w:top w:val="none" w:sz="0" w:space="0" w:color="auto"/>
        <w:left w:val="none" w:sz="0" w:space="0" w:color="auto"/>
        <w:bottom w:val="none" w:sz="0" w:space="0" w:color="auto"/>
        <w:right w:val="none" w:sz="0" w:space="0" w:color="auto"/>
      </w:divBdr>
    </w:div>
    <w:div w:id="336467478">
      <w:bodyDiv w:val="1"/>
      <w:marLeft w:val="0"/>
      <w:marRight w:val="0"/>
      <w:marTop w:val="0"/>
      <w:marBottom w:val="0"/>
      <w:divBdr>
        <w:top w:val="none" w:sz="0" w:space="0" w:color="auto"/>
        <w:left w:val="none" w:sz="0" w:space="0" w:color="auto"/>
        <w:bottom w:val="none" w:sz="0" w:space="0" w:color="auto"/>
        <w:right w:val="none" w:sz="0" w:space="0" w:color="auto"/>
      </w:divBdr>
    </w:div>
    <w:div w:id="337005604">
      <w:bodyDiv w:val="1"/>
      <w:marLeft w:val="0"/>
      <w:marRight w:val="0"/>
      <w:marTop w:val="0"/>
      <w:marBottom w:val="0"/>
      <w:divBdr>
        <w:top w:val="none" w:sz="0" w:space="0" w:color="auto"/>
        <w:left w:val="none" w:sz="0" w:space="0" w:color="auto"/>
        <w:bottom w:val="none" w:sz="0" w:space="0" w:color="auto"/>
        <w:right w:val="none" w:sz="0" w:space="0" w:color="auto"/>
      </w:divBdr>
    </w:div>
    <w:div w:id="337537588">
      <w:bodyDiv w:val="1"/>
      <w:marLeft w:val="0"/>
      <w:marRight w:val="0"/>
      <w:marTop w:val="0"/>
      <w:marBottom w:val="0"/>
      <w:divBdr>
        <w:top w:val="none" w:sz="0" w:space="0" w:color="auto"/>
        <w:left w:val="none" w:sz="0" w:space="0" w:color="auto"/>
        <w:bottom w:val="none" w:sz="0" w:space="0" w:color="auto"/>
        <w:right w:val="none" w:sz="0" w:space="0" w:color="auto"/>
      </w:divBdr>
    </w:div>
    <w:div w:id="338897619">
      <w:bodyDiv w:val="1"/>
      <w:marLeft w:val="0"/>
      <w:marRight w:val="0"/>
      <w:marTop w:val="0"/>
      <w:marBottom w:val="0"/>
      <w:divBdr>
        <w:top w:val="none" w:sz="0" w:space="0" w:color="auto"/>
        <w:left w:val="none" w:sz="0" w:space="0" w:color="auto"/>
        <w:bottom w:val="none" w:sz="0" w:space="0" w:color="auto"/>
        <w:right w:val="none" w:sz="0" w:space="0" w:color="auto"/>
      </w:divBdr>
    </w:div>
    <w:div w:id="344479837">
      <w:bodyDiv w:val="1"/>
      <w:marLeft w:val="0"/>
      <w:marRight w:val="0"/>
      <w:marTop w:val="0"/>
      <w:marBottom w:val="0"/>
      <w:divBdr>
        <w:top w:val="none" w:sz="0" w:space="0" w:color="auto"/>
        <w:left w:val="none" w:sz="0" w:space="0" w:color="auto"/>
        <w:bottom w:val="none" w:sz="0" w:space="0" w:color="auto"/>
        <w:right w:val="none" w:sz="0" w:space="0" w:color="auto"/>
      </w:divBdr>
    </w:div>
    <w:div w:id="349990680">
      <w:bodyDiv w:val="1"/>
      <w:marLeft w:val="0"/>
      <w:marRight w:val="0"/>
      <w:marTop w:val="0"/>
      <w:marBottom w:val="0"/>
      <w:divBdr>
        <w:top w:val="none" w:sz="0" w:space="0" w:color="auto"/>
        <w:left w:val="none" w:sz="0" w:space="0" w:color="auto"/>
        <w:bottom w:val="none" w:sz="0" w:space="0" w:color="auto"/>
        <w:right w:val="none" w:sz="0" w:space="0" w:color="auto"/>
      </w:divBdr>
    </w:div>
    <w:div w:id="350617741">
      <w:bodyDiv w:val="1"/>
      <w:marLeft w:val="0"/>
      <w:marRight w:val="0"/>
      <w:marTop w:val="0"/>
      <w:marBottom w:val="0"/>
      <w:divBdr>
        <w:top w:val="none" w:sz="0" w:space="0" w:color="auto"/>
        <w:left w:val="none" w:sz="0" w:space="0" w:color="auto"/>
        <w:bottom w:val="none" w:sz="0" w:space="0" w:color="auto"/>
        <w:right w:val="none" w:sz="0" w:space="0" w:color="auto"/>
      </w:divBdr>
    </w:div>
    <w:div w:id="355622939">
      <w:bodyDiv w:val="1"/>
      <w:marLeft w:val="0"/>
      <w:marRight w:val="0"/>
      <w:marTop w:val="0"/>
      <w:marBottom w:val="0"/>
      <w:divBdr>
        <w:top w:val="none" w:sz="0" w:space="0" w:color="auto"/>
        <w:left w:val="none" w:sz="0" w:space="0" w:color="auto"/>
        <w:bottom w:val="none" w:sz="0" w:space="0" w:color="auto"/>
        <w:right w:val="none" w:sz="0" w:space="0" w:color="auto"/>
      </w:divBdr>
    </w:div>
    <w:div w:id="362942926">
      <w:bodyDiv w:val="1"/>
      <w:marLeft w:val="0"/>
      <w:marRight w:val="0"/>
      <w:marTop w:val="0"/>
      <w:marBottom w:val="0"/>
      <w:divBdr>
        <w:top w:val="none" w:sz="0" w:space="0" w:color="auto"/>
        <w:left w:val="none" w:sz="0" w:space="0" w:color="auto"/>
        <w:bottom w:val="none" w:sz="0" w:space="0" w:color="auto"/>
        <w:right w:val="none" w:sz="0" w:space="0" w:color="auto"/>
      </w:divBdr>
    </w:div>
    <w:div w:id="363941720">
      <w:bodyDiv w:val="1"/>
      <w:marLeft w:val="0"/>
      <w:marRight w:val="0"/>
      <w:marTop w:val="0"/>
      <w:marBottom w:val="0"/>
      <w:divBdr>
        <w:top w:val="none" w:sz="0" w:space="0" w:color="auto"/>
        <w:left w:val="none" w:sz="0" w:space="0" w:color="auto"/>
        <w:bottom w:val="none" w:sz="0" w:space="0" w:color="auto"/>
        <w:right w:val="none" w:sz="0" w:space="0" w:color="auto"/>
      </w:divBdr>
    </w:div>
    <w:div w:id="364598639">
      <w:bodyDiv w:val="1"/>
      <w:marLeft w:val="0"/>
      <w:marRight w:val="0"/>
      <w:marTop w:val="0"/>
      <w:marBottom w:val="0"/>
      <w:divBdr>
        <w:top w:val="none" w:sz="0" w:space="0" w:color="auto"/>
        <w:left w:val="none" w:sz="0" w:space="0" w:color="auto"/>
        <w:bottom w:val="none" w:sz="0" w:space="0" w:color="auto"/>
        <w:right w:val="none" w:sz="0" w:space="0" w:color="auto"/>
      </w:divBdr>
    </w:div>
    <w:div w:id="365957013">
      <w:bodyDiv w:val="1"/>
      <w:marLeft w:val="0"/>
      <w:marRight w:val="0"/>
      <w:marTop w:val="0"/>
      <w:marBottom w:val="0"/>
      <w:divBdr>
        <w:top w:val="none" w:sz="0" w:space="0" w:color="auto"/>
        <w:left w:val="none" w:sz="0" w:space="0" w:color="auto"/>
        <w:bottom w:val="none" w:sz="0" w:space="0" w:color="auto"/>
        <w:right w:val="none" w:sz="0" w:space="0" w:color="auto"/>
      </w:divBdr>
    </w:div>
    <w:div w:id="370040129">
      <w:bodyDiv w:val="1"/>
      <w:marLeft w:val="0"/>
      <w:marRight w:val="0"/>
      <w:marTop w:val="0"/>
      <w:marBottom w:val="0"/>
      <w:divBdr>
        <w:top w:val="none" w:sz="0" w:space="0" w:color="auto"/>
        <w:left w:val="none" w:sz="0" w:space="0" w:color="auto"/>
        <w:bottom w:val="none" w:sz="0" w:space="0" w:color="auto"/>
        <w:right w:val="none" w:sz="0" w:space="0" w:color="auto"/>
      </w:divBdr>
    </w:div>
    <w:div w:id="372274751">
      <w:bodyDiv w:val="1"/>
      <w:marLeft w:val="0"/>
      <w:marRight w:val="0"/>
      <w:marTop w:val="0"/>
      <w:marBottom w:val="0"/>
      <w:divBdr>
        <w:top w:val="none" w:sz="0" w:space="0" w:color="auto"/>
        <w:left w:val="none" w:sz="0" w:space="0" w:color="auto"/>
        <w:bottom w:val="none" w:sz="0" w:space="0" w:color="auto"/>
        <w:right w:val="none" w:sz="0" w:space="0" w:color="auto"/>
      </w:divBdr>
    </w:div>
    <w:div w:id="372392337">
      <w:bodyDiv w:val="1"/>
      <w:marLeft w:val="0"/>
      <w:marRight w:val="0"/>
      <w:marTop w:val="0"/>
      <w:marBottom w:val="0"/>
      <w:divBdr>
        <w:top w:val="none" w:sz="0" w:space="0" w:color="auto"/>
        <w:left w:val="none" w:sz="0" w:space="0" w:color="auto"/>
        <w:bottom w:val="none" w:sz="0" w:space="0" w:color="auto"/>
        <w:right w:val="none" w:sz="0" w:space="0" w:color="auto"/>
      </w:divBdr>
    </w:div>
    <w:div w:id="372510385">
      <w:bodyDiv w:val="1"/>
      <w:marLeft w:val="0"/>
      <w:marRight w:val="0"/>
      <w:marTop w:val="0"/>
      <w:marBottom w:val="0"/>
      <w:divBdr>
        <w:top w:val="none" w:sz="0" w:space="0" w:color="auto"/>
        <w:left w:val="none" w:sz="0" w:space="0" w:color="auto"/>
        <w:bottom w:val="none" w:sz="0" w:space="0" w:color="auto"/>
        <w:right w:val="none" w:sz="0" w:space="0" w:color="auto"/>
      </w:divBdr>
    </w:div>
    <w:div w:id="375201318">
      <w:bodyDiv w:val="1"/>
      <w:marLeft w:val="0"/>
      <w:marRight w:val="0"/>
      <w:marTop w:val="0"/>
      <w:marBottom w:val="0"/>
      <w:divBdr>
        <w:top w:val="none" w:sz="0" w:space="0" w:color="auto"/>
        <w:left w:val="none" w:sz="0" w:space="0" w:color="auto"/>
        <w:bottom w:val="none" w:sz="0" w:space="0" w:color="auto"/>
        <w:right w:val="none" w:sz="0" w:space="0" w:color="auto"/>
      </w:divBdr>
    </w:div>
    <w:div w:id="376466371">
      <w:bodyDiv w:val="1"/>
      <w:marLeft w:val="0"/>
      <w:marRight w:val="0"/>
      <w:marTop w:val="0"/>
      <w:marBottom w:val="0"/>
      <w:divBdr>
        <w:top w:val="none" w:sz="0" w:space="0" w:color="auto"/>
        <w:left w:val="none" w:sz="0" w:space="0" w:color="auto"/>
        <w:bottom w:val="none" w:sz="0" w:space="0" w:color="auto"/>
        <w:right w:val="none" w:sz="0" w:space="0" w:color="auto"/>
      </w:divBdr>
    </w:div>
    <w:div w:id="376856669">
      <w:bodyDiv w:val="1"/>
      <w:marLeft w:val="0"/>
      <w:marRight w:val="0"/>
      <w:marTop w:val="0"/>
      <w:marBottom w:val="0"/>
      <w:divBdr>
        <w:top w:val="none" w:sz="0" w:space="0" w:color="auto"/>
        <w:left w:val="none" w:sz="0" w:space="0" w:color="auto"/>
        <w:bottom w:val="none" w:sz="0" w:space="0" w:color="auto"/>
        <w:right w:val="none" w:sz="0" w:space="0" w:color="auto"/>
      </w:divBdr>
    </w:div>
    <w:div w:id="378479252">
      <w:bodyDiv w:val="1"/>
      <w:marLeft w:val="0"/>
      <w:marRight w:val="0"/>
      <w:marTop w:val="0"/>
      <w:marBottom w:val="0"/>
      <w:divBdr>
        <w:top w:val="none" w:sz="0" w:space="0" w:color="auto"/>
        <w:left w:val="none" w:sz="0" w:space="0" w:color="auto"/>
        <w:bottom w:val="none" w:sz="0" w:space="0" w:color="auto"/>
        <w:right w:val="none" w:sz="0" w:space="0" w:color="auto"/>
      </w:divBdr>
    </w:div>
    <w:div w:id="378827514">
      <w:bodyDiv w:val="1"/>
      <w:marLeft w:val="0"/>
      <w:marRight w:val="0"/>
      <w:marTop w:val="0"/>
      <w:marBottom w:val="0"/>
      <w:divBdr>
        <w:top w:val="none" w:sz="0" w:space="0" w:color="auto"/>
        <w:left w:val="none" w:sz="0" w:space="0" w:color="auto"/>
        <w:bottom w:val="none" w:sz="0" w:space="0" w:color="auto"/>
        <w:right w:val="none" w:sz="0" w:space="0" w:color="auto"/>
      </w:divBdr>
    </w:div>
    <w:div w:id="389039011">
      <w:bodyDiv w:val="1"/>
      <w:marLeft w:val="0"/>
      <w:marRight w:val="0"/>
      <w:marTop w:val="0"/>
      <w:marBottom w:val="0"/>
      <w:divBdr>
        <w:top w:val="none" w:sz="0" w:space="0" w:color="auto"/>
        <w:left w:val="none" w:sz="0" w:space="0" w:color="auto"/>
        <w:bottom w:val="none" w:sz="0" w:space="0" w:color="auto"/>
        <w:right w:val="none" w:sz="0" w:space="0" w:color="auto"/>
      </w:divBdr>
    </w:div>
    <w:div w:id="389228306">
      <w:bodyDiv w:val="1"/>
      <w:marLeft w:val="0"/>
      <w:marRight w:val="0"/>
      <w:marTop w:val="0"/>
      <w:marBottom w:val="0"/>
      <w:divBdr>
        <w:top w:val="none" w:sz="0" w:space="0" w:color="auto"/>
        <w:left w:val="none" w:sz="0" w:space="0" w:color="auto"/>
        <w:bottom w:val="none" w:sz="0" w:space="0" w:color="auto"/>
        <w:right w:val="none" w:sz="0" w:space="0" w:color="auto"/>
      </w:divBdr>
    </w:div>
    <w:div w:id="393240083">
      <w:bodyDiv w:val="1"/>
      <w:marLeft w:val="0"/>
      <w:marRight w:val="0"/>
      <w:marTop w:val="0"/>
      <w:marBottom w:val="0"/>
      <w:divBdr>
        <w:top w:val="none" w:sz="0" w:space="0" w:color="auto"/>
        <w:left w:val="none" w:sz="0" w:space="0" w:color="auto"/>
        <w:bottom w:val="none" w:sz="0" w:space="0" w:color="auto"/>
        <w:right w:val="none" w:sz="0" w:space="0" w:color="auto"/>
      </w:divBdr>
    </w:div>
    <w:div w:id="398216475">
      <w:bodyDiv w:val="1"/>
      <w:marLeft w:val="0"/>
      <w:marRight w:val="0"/>
      <w:marTop w:val="0"/>
      <w:marBottom w:val="0"/>
      <w:divBdr>
        <w:top w:val="none" w:sz="0" w:space="0" w:color="auto"/>
        <w:left w:val="none" w:sz="0" w:space="0" w:color="auto"/>
        <w:bottom w:val="none" w:sz="0" w:space="0" w:color="auto"/>
        <w:right w:val="none" w:sz="0" w:space="0" w:color="auto"/>
      </w:divBdr>
    </w:div>
    <w:div w:id="401874678">
      <w:bodyDiv w:val="1"/>
      <w:marLeft w:val="0"/>
      <w:marRight w:val="0"/>
      <w:marTop w:val="0"/>
      <w:marBottom w:val="0"/>
      <w:divBdr>
        <w:top w:val="none" w:sz="0" w:space="0" w:color="auto"/>
        <w:left w:val="none" w:sz="0" w:space="0" w:color="auto"/>
        <w:bottom w:val="none" w:sz="0" w:space="0" w:color="auto"/>
        <w:right w:val="none" w:sz="0" w:space="0" w:color="auto"/>
      </w:divBdr>
    </w:div>
    <w:div w:id="405419369">
      <w:bodyDiv w:val="1"/>
      <w:marLeft w:val="0"/>
      <w:marRight w:val="0"/>
      <w:marTop w:val="0"/>
      <w:marBottom w:val="0"/>
      <w:divBdr>
        <w:top w:val="none" w:sz="0" w:space="0" w:color="auto"/>
        <w:left w:val="none" w:sz="0" w:space="0" w:color="auto"/>
        <w:bottom w:val="none" w:sz="0" w:space="0" w:color="auto"/>
        <w:right w:val="none" w:sz="0" w:space="0" w:color="auto"/>
      </w:divBdr>
    </w:div>
    <w:div w:id="408577760">
      <w:bodyDiv w:val="1"/>
      <w:marLeft w:val="0"/>
      <w:marRight w:val="0"/>
      <w:marTop w:val="0"/>
      <w:marBottom w:val="0"/>
      <w:divBdr>
        <w:top w:val="none" w:sz="0" w:space="0" w:color="auto"/>
        <w:left w:val="none" w:sz="0" w:space="0" w:color="auto"/>
        <w:bottom w:val="none" w:sz="0" w:space="0" w:color="auto"/>
        <w:right w:val="none" w:sz="0" w:space="0" w:color="auto"/>
      </w:divBdr>
    </w:div>
    <w:div w:id="411124306">
      <w:bodyDiv w:val="1"/>
      <w:marLeft w:val="0"/>
      <w:marRight w:val="0"/>
      <w:marTop w:val="0"/>
      <w:marBottom w:val="0"/>
      <w:divBdr>
        <w:top w:val="none" w:sz="0" w:space="0" w:color="auto"/>
        <w:left w:val="none" w:sz="0" w:space="0" w:color="auto"/>
        <w:bottom w:val="none" w:sz="0" w:space="0" w:color="auto"/>
        <w:right w:val="none" w:sz="0" w:space="0" w:color="auto"/>
      </w:divBdr>
    </w:div>
    <w:div w:id="411779994">
      <w:bodyDiv w:val="1"/>
      <w:marLeft w:val="0"/>
      <w:marRight w:val="0"/>
      <w:marTop w:val="0"/>
      <w:marBottom w:val="0"/>
      <w:divBdr>
        <w:top w:val="none" w:sz="0" w:space="0" w:color="auto"/>
        <w:left w:val="none" w:sz="0" w:space="0" w:color="auto"/>
        <w:bottom w:val="none" w:sz="0" w:space="0" w:color="auto"/>
        <w:right w:val="none" w:sz="0" w:space="0" w:color="auto"/>
      </w:divBdr>
    </w:div>
    <w:div w:id="415053868">
      <w:bodyDiv w:val="1"/>
      <w:marLeft w:val="0"/>
      <w:marRight w:val="0"/>
      <w:marTop w:val="0"/>
      <w:marBottom w:val="0"/>
      <w:divBdr>
        <w:top w:val="none" w:sz="0" w:space="0" w:color="auto"/>
        <w:left w:val="none" w:sz="0" w:space="0" w:color="auto"/>
        <w:bottom w:val="none" w:sz="0" w:space="0" w:color="auto"/>
        <w:right w:val="none" w:sz="0" w:space="0" w:color="auto"/>
      </w:divBdr>
    </w:div>
    <w:div w:id="425688760">
      <w:bodyDiv w:val="1"/>
      <w:marLeft w:val="0"/>
      <w:marRight w:val="0"/>
      <w:marTop w:val="0"/>
      <w:marBottom w:val="0"/>
      <w:divBdr>
        <w:top w:val="none" w:sz="0" w:space="0" w:color="auto"/>
        <w:left w:val="none" w:sz="0" w:space="0" w:color="auto"/>
        <w:bottom w:val="none" w:sz="0" w:space="0" w:color="auto"/>
        <w:right w:val="none" w:sz="0" w:space="0" w:color="auto"/>
      </w:divBdr>
    </w:div>
    <w:div w:id="428742873">
      <w:bodyDiv w:val="1"/>
      <w:marLeft w:val="0"/>
      <w:marRight w:val="0"/>
      <w:marTop w:val="0"/>
      <w:marBottom w:val="0"/>
      <w:divBdr>
        <w:top w:val="none" w:sz="0" w:space="0" w:color="auto"/>
        <w:left w:val="none" w:sz="0" w:space="0" w:color="auto"/>
        <w:bottom w:val="none" w:sz="0" w:space="0" w:color="auto"/>
        <w:right w:val="none" w:sz="0" w:space="0" w:color="auto"/>
      </w:divBdr>
    </w:div>
    <w:div w:id="429934335">
      <w:bodyDiv w:val="1"/>
      <w:marLeft w:val="0"/>
      <w:marRight w:val="0"/>
      <w:marTop w:val="0"/>
      <w:marBottom w:val="0"/>
      <w:divBdr>
        <w:top w:val="none" w:sz="0" w:space="0" w:color="auto"/>
        <w:left w:val="none" w:sz="0" w:space="0" w:color="auto"/>
        <w:bottom w:val="none" w:sz="0" w:space="0" w:color="auto"/>
        <w:right w:val="none" w:sz="0" w:space="0" w:color="auto"/>
      </w:divBdr>
    </w:div>
    <w:div w:id="432896784">
      <w:bodyDiv w:val="1"/>
      <w:marLeft w:val="0"/>
      <w:marRight w:val="0"/>
      <w:marTop w:val="0"/>
      <w:marBottom w:val="0"/>
      <w:divBdr>
        <w:top w:val="none" w:sz="0" w:space="0" w:color="auto"/>
        <w:left w:val="none" w:sz="0" w:space="0" w:color="auto"/>
        <w:bottom w:val="none" w:sz="0" w:space="0" w:color="auto"/>
        <w:right w:val="none" w:sz="0" w:space="0" w:color="auto"/>
      </w:divBdr>
    </w:div>
    <w:div w:id="435712466">
      <w:bodyDiv w:val="1"/>
      <w:marLeft w:val="0"/>
      <w:marRight w:val="0"/>
      <w:marTop w:val="0"/>
      <w:marBottom w:val="0"/>
      <w:divBdr>
        <w:top w:val="none" w:sz="0" w:space="0" w:color="auto"/>
        <w:left w:val="none" w:sz="0" w:space="0" w:color="auto"/>
        <w:bottom w:val="none" w:sz="0" w:space="0" w:color="auto"/>
        <w:right w:val="none" w:sz="0" w:space="0" w:color="auto"/>
      </w:divBdr>
    </w:div>
    <w:div w:id="437988224">
      <w:bodyDiv w:val="1"/>
      <w:marLeft w:val="0"/>
      <w:marRight w:val="0"/>
      <w:marTop w:val="0"/>
      <w:marBottom w:val="0"/>
      <w:divBdr>
        <w:top w:val="none" w:sz="0" w:space="0" w:color="auto"/>
        <w:left w:val="none" w:sz="0" w:space="0" w:color="auto"/>
        <w:bottom w:val="none" w:sz="0" w:space="0" w:color="auto"/>
        <w:right w:val="none" w:sz="0" w:space="0" w:color="auto"/>
      </w:divBdr>
    </w:div>
    <w:div w:id="438064417">
      <w:bodyDiv w:val="1"/>
      <w:marLeft w:val="0"/>
      <w:marRight w:val="0"/>
      <w:marTop w:val="0"/>
      <w:marBottom w:val="0"/>
      <w:divBdr>
        <w:top w:val="none" w:sz="0" w:space="0" w:color="auto"/>
        <w:left w:val="none" w:sz="0" w:space="0" w:color="auto"/>
        <w:bottom w:val="none" w:sz="0" w:space="0" w:color="auto"/>
        <w:right w:val="none" w:sz="0" w:space="0" w:color="auto"/>
      </w:divBdr>
    </w:div>
    <w:div w:id="444736564">
      <w:bodyDiv w:val="1"/>
      <w:marLeft w:val="0"/>
      <w:marRight w:val="0"/>
      <w:marTop w:val="0"/>
      <w:marBottom w:val="0"/>
      <w:divBdr>
        <w:top w:val="none" w:sz="0" w:space="0" w:color="auto"/>
        <w:left w:val="none" w:sz="0" w:space="0" w:color="auto"/>
        <w:bottom w:val="none" w:sz="0" w:space="0" w:color="auto"/>
        <w:right w:val="none" w:sz="0" w:space="0" w:color="auto"/>
      </w:divBdr>
    </w:div>
    <w:div w:id="446699992">
      <w:bodyDiv w:val="1"/>
      <w:marLeft w:val="0"/>
      <w:marRight w:val="0"/>
      <w:marTop w:val="0"/>
      <w:marBottom w:val="0"/>
      <w:divBdr>
        <w:top w:val="none" w:sz="0" w:space="0" w:color="auto"/>
        <w:left w:val="none" w:sz="0" w:space="0" w:color="auto"/>
        <w:bottom w:val="none" w:sz="0" w:space="0" w:color="auto"/>
        <w:right w:val="none" w:sz="0" w:space="0" w:color="auto"/>
      </w:divBdr>
    </w:div>
    <w:div w:id="447625926">
      <w:bodyDiv w:val="1"/>
      <w:marLeft w:val="0"/>
      <w:marRight w:val="0"/>
      <w:marTop w:val="0"/>
      <w:marBottom w:val="0"/>
      <w:divBdr>
        <w:top w:val="none" w:sz="0" w:space="0" w:color="auto"/>
        <w:left w:val="none" w:sz="0" w:space="0" w:color="auto"/>
        <w:bottom w:val="none" w:sz="0" w:space="0" w:color="auto"/>
        <w:right w:val="none" w:sz="0" w:space="0" w:color="auto"/>
      </w:divBdr>
    </w:div>
    <w:div w:id="454370244">
      <w:bodyDiv w:val="1"/>
      <w:marLeft w:val="0"/>
      <w:marRight w:val="0"/>
      <w:marTop w:val="0"/>
      <w:marBottom w:val="0"/>
      <w:divBdr>
        <w:top w:val="none" w:sz="0" w:space="0" w:color="auto"/>
        <w:left w:val="none" w:sz="0" w:space="0" w:color="auto"/>
        <w:bottom w:val="none" w:sz="0" w:space="0" w:color="auto"/>
        <w:right w:val="none" w:sz="0" w:space="0" w:color="auto"/>
      </w:divBdr>
    </w:div>
    <w:div w:id="454760417">
      <w:bodyDiv w:val="1"/>
      <w:marLeft w:val="0"/>
      <w:marRight w:val="0"/>
      <w:marTop w:val="0"/>
      <w:marBottom w:val="0"/>
      <w:divBdr>
        <w:top w:val="none" w:sz="0" w:space="0" w:color="auto"/>
        <w:left w:val="none" w:sz="0" w:space="0" w:color="auto"/>
        <w:bottom w:val="none" w:sz="0" w:space="0" w:color="auto"/>
        <w:right w:val="none" w:sz="0" w:space="0" w:color="auto"/>
      </w:divBdr>
    </w:div>
    <w:div w:id="456531776">
      <w:bodyDiv w:val="1"/>
      <w:marLeft w:val="0"/>
      <w:marRight w:val="0"/>
      <w:marTop w:val="0"/>
      <w:marBottom w:val="0"/>
      <w:divBdr>
        <w:top w:val="none" w:sz="0" w:space="0" w:color="auto"/>
        <w:left w:val="none" w:sz="0" w:space="0" w:color="auto"/>
        <w:bottom w:val="none" w:sz="0" w:space="0" w:color="auto"/>
        <w:right w:val="none" w:sz="0" w:space="0" w:color="auto"/>
      </w:divBdr>
    </w:div>
    <w:div w:id="457987755">
      <w:bodyDiv w:val="1"/>
      <w:marLeft w:val="0"/>
      <w:marRight w:val="0"/>
      <w:marTop w:val="0"/>
      <w:marBottom w:val="0"/>
      <w:divBdr>
        <w:top w:val="none" w:sz="0" w:space="0" w:color="auto"/>
        <w:left w:val="none" w:sz="0" w:space="0" w:color="auto"/>
        <w:bottom w:val="none" w:sz="0" w:space="0" w:color="auto"/>
        <w:right w:val="none" w:sz="0" w:space="0" w:color="auto"/>
      </w:divBdr>
    </w:div>
    <w:div w:id="457988017">
      <w:bodyDiv w:val="1"/>
      <w:marLeft w:val="0"/>
      <w:marRight w:val="0"/>
      <w:marTop w:val="0"/>
      <w:marBottom w:val="0"/>
      <w:divBdr>
        <w:top w:val="none" w:sz="0" w:space="0" w:color="auto"/>
        <w:left w:val="none" w:sz="0" w:space="0" w:color="auto"/>
        <w:bottom w:val="none" w:sz="0" w:space="0" w:color="auto"/>
        <w:right w:val="none" w:sz="0" w:space="0" w:color="auto"/>
      </w:divBdr>
    </w:div>
    <w:div w:id="459542229">
      <w:bodyDiv w:val="1"/>
      <w:marLeft w:val="0"/>
      <w:marRight w:val="0"/>
      <w:marTop w:val="0"/>
      <w:marBottom w:val="0"/>
      <w:divBdr>
        <w:top w:val="none" w:sz="0" w:space="0" w:color="auto"/>
        <w:left w:val="none" w:sz="0" w:space="0" w:color="auto"/>
        <w:bottom w:val="none" w:sz="0" w:space="0" w:color="auto"/>
        <w:right w:val="none" w:sz="0" w:space="0" w:color="auto"/>
      </w:divBdr>
    </w:div>
    <w:div w:id="460464494">
      <w:bodyDiv w:val="1"/>
      <w:marLeft w:val="0"/>
      <w:marRight w:val="0"/>
      <w:marTop w:val="0"/>
      <w:marBottom w:val="0"/>
      <w:divBdr>
        <w:top w:val="none" w:sz="0" w:space="0" w:color="auto"/>
        <w:left w:val="none" w:sz="0" w:space="0" w:color="auto"/>
        <w:bottom w:val="none" w:sz="0" w:space="0" w:color="auto"/>
        <w:right w:val="none" w:sz="0" w:space="0" w:color="auto"/>
      </w:divBdr>
    </w:div>
    <w:div w:id="461460194">
      <w:bodyDiv w:val="1"/>
      <w:marLeft w:val="0"/>
      <w:marRight w:val="0"/>
      <w:marTop w:val="0"/>
      <w:marBottom w:val="0"/>
      <w:divBdr>
        <w:top w:val="none" w:sz="0" w:space="0" w:color="auto"/>
        <w:left w:val="none" w:sz="0" w:space="0" w:color="auto"/>
        <w:bottom w:val="none" w:sz="0" w:space="0" w:color="auto"/>
        <w:right w:val="none" w:sz="0" w:space="0" w:color="auto"/>
      </w:divBdr>
    </w:div>
    <w:div w:id="463429300">
      <w:bodyDiv w:val="1"/>
      <w:marLeft w:val="0"/>
      <w:marRight w:val="0"/>
      <w:marTop w:val="0"/>
      <w:marBottom w:val="0"/>
      <w:divBdr>
        <w:top w:val="none" w:sz="0" w:space="0" w:color="auto"/>
        <w:left w:val="none" w:sz="0" w:space="0" w:color="auto"/>
        <w:bottom w:val="none" w:sz="0" w:space="0" w:color="auto"/>
        <w:right w:val="none" w:sz="0" w:space="0" w:color="auto"/>
      </w:divBdr>
    </w:div>
    <w:div w:id="469785645">
      <w:bodyDiv w:val="1"/>
      <w:marLeft w:val="0"/>
      <w:marRight w:val="0"/>
      <w:marTop w:val="0"/>
      <w:marBottom w:val="0"/>
      <w:divBdr>
        <w:top w:val="none" w:sz="0" w:space="0" w:color="auto"/>
        <w:left w:val="none" w:sz="0" w:space="0" w:color="auto"/>
        <w:bottom w:val="none" w:sz="0" w:space="0" w:color="auto"/>
        <w:right w:val="none" w:sz="0" w:space="0" w:color="auto"/>
      </w:divBdr>
    </w:div>
    <w:div w:id="470826363">
      <w:bodyDiv w:val="1"/>
      <w:marLeft w:val="0"/>
      <w:marRight w:val="0"/>
      <w:marTop w:val="0"/>
      <w:marBottom w:val="0"/>
      <w:divBdr>
        <w:top w:val="none" w:sz="0" w:space="0" w:color="auto"/>
        <w:left w:val="none" w:sz="0" w:space="0" w:color="auto"/>
        <w:bottom w:val="none" w:sz="0" w:space="0" w:color="auto"/>
        <w:right w:val="none" w:sz="0" w:space="0" w:color="auto"/>
      </w:divBdr>
    </w:div>
    <w:div w:id="474958714">
      <w:bodyDiv w:val="1"/>
      <w:marLeft w:val="0"/>
      <w:marRight w:val="0"/>
      <w:marTop w:val="0"/>
      <w:marBottom w:val="0"/>
      <w:divBdr>
        <w:top w:val="none" w:sz="0" w:space="0" w:color="auto"/>
        <w:left w:val="none" w:sz="0" w:space="0" w:color="auto"/>
        <w:bottom w:val="none" w:sz="0" w:space="0" w:color="auto"/>
        <w:right w:val="none" w:sz="0" w:space="0" w:color="auto"/>
      </w:divBdr>
    </w:div>
    <w:div w:id="475797858">
      <w:bodyDiv w:val="1"/>
      <w:marLeft w:val="0"/>
      <w:marRight w:val="0"/>
      <w:marTop w:val="0"/>
      <w:marBottom w:val="0"/>
      <w:divBdr>
        <w:top w:val="none" w:sz="0" w:space="0" w:color="auto"/>
        <w:left w:val="none" w:sz="0" w:space="0" w:color="auto"/>
        <w:bottom w:val="none" w:sz="0" w:space="0" w:color="auto"/>
        <w:right w:val="none" w:sz="0" w:space="0" w:color="auto"/>
      </w:divBdr>
    </w:div>
    <w:div w:id="476382074">
      <w:bodyDiv w:val="1"/>
      <w:marLeft w:val="0"/>
      <w:marRight w:val="0"/>
      <w:marTop w:val="0"/>
      <w:marBottom w:val="0"/>
      <w:divBdr>
        <w:top w:val="none" w:sz="0" w:space="0" w:color="auto"/>
        <w:left w:val="none" w:sz="0" w:space="0" w:color="auto"/>
        <w:bottom w:val="none" w:sz="0" w:space="0" w:color="auto"/>
        <w:right w:val="none" w:sz="0" w:space="0" w:color="auto"/>
      </w:divBdr>
    </w:div>
    <w:div w:id="477650569">
      <w:bodyDiv w:val="1"/>
      <w:marLeft w:val="0"/>
      <w:marRight w:val="0"/>
      <w:marTop w:val="0"/>
      <w:marBottom w:val="0"/>
      <w:divBdr>
        <w:top w:val="none" w:sz="0" w:space="0" w:color="auto"/>
        <w:left w:val="none" w:sz="0" w:space="0" w:color="auto"/>
        <w:bottom w:val="none" w:sz="0" w:space="0" w:color="auto"/>
        <w:right w:val="none" w:sz="0" w:space="0" w:color="auto"/>
      </w:divBdr>
    </w:div>
    <w:div w:id="480929779">
      <w:bodyDiv w:val="1"/>
      <w:marLeft w:val="0"/>
      <w:marRight w:val="0"/>
      <w:marTop w:val="0"/>
      <w:marBottom w:val="0"/>
      <w:divBdr>
        <w:top w:val="none" w:sz="0" w:space="0" w:color="auto"/>
        <w:left w:val="none" w:sz="0" w:space="0" w:color="auto"/>
        <w:bottom w:val="none" w:sz="0" w:space="0" w:color="auto"/>
        <w:right w:val="none" w:sz="0" w:space="0" w:color="auto"/>
      </w:divBdr>
    </w:div>
    <w:div w:id="482814838">
      <w:bodyDiv w:val="1"/>
      <w:marLeft w:val="0"/>
      <w:marRight w:val="0"/>
      <w:marTop w:val="0"/>
      <w:marBottom w:val="0"/>
      <w:divBdr>
        <w:top w:val="none" w:sz="0" w:space="0" w:color="auto"/>
        <w:left w:val="none" w:sz="0" w:space="0" w:color="auto"/>
        <w:bottom w:val="none" w:sz="0" w:space="0" w:color="auto"/>
        <w:right w:val="none" w:sz="0" w:space="0" w:color="auto"/>
      </w:divBdr>
    </w:div>
    <w:div w:id="488447149">
      <w:bodyDiv w:val="1"/>
      <w:marLeft w:val="0"/>
      <w:marRight w:val="0"/>
      <w:marTop w:val="0"/>
      <w:marBottom w:val="0"/>
      <w:divBdr>
        <w:top w:val="none" w:sz="0" w:space="0" w:color="auto"/>
        <w:left w:val="none" w:sz="0" w:space="0" w:color="auto"/>
        <w:bottom w:val="none" w:sz="0" w:space="0" w:color="auto"/>
        <w:right w:val="none" w:sz="0" w:space="0" w:color="auto"/>
      </w:divBdr>
    </w:div>
    <w:div w:id="488517735">
      <w:bodyDiv w:val="1"/>
      <w:marLeft w:val="0"/>
      <w:marRight w:val="0"/>
      <w:marTop w:val="0"/>
      <w:marBottom w:val="0"/>
      <w:divBdr>
        <w:top w:val="none" w:sz="0" w:space="0" w:color="auto"/>
        <w:left w:val="none" w:sz="0" w:space="0" w:color="auto"/>
        <w:bottom w:val="none" w:sz="0" w:space="0" w:color="auto"/>
        <w:right w:val="none" w:sz="0" w:space="0" w:color="auto"/>
      </w:divBdr>
    </w:div>
    <w:div w:id="489490287">
      <w:bodyDiv w:val="1"/>
      <w:marLeft w:val="0"/>
      <w:marRight w:val="0"/>
      <w:marTop w:val="0"/>
      <w:marBottom w:val="0"/>
      <w:divBdr>
        <w:top w:val="none" w:sz="0" w:space="0" w:color="auto"/>
        <w:left w:val="none" w:sz="0" w:space="0" w:color="auto"/>
        <w:bottom w:val="none" w:sz="0" w:space="0" w:color="auto"/>
        <w:right w:val="none" w:sz="0" w:space="0" w:color="auto"/>
      </w:divBdr>
    </w:div>
    <w:div w:id="491920285">
      <w:bodyDiv w:val="1"/>
      <w:marLeft w:val="0"/>
      <w:marRight w:val="0"/>
      <w:marTop w:val="0"/>
      <w:marBottom w:val="0"/>
      <w:divBdr>
        <w:top w:val="none" w:sz="0" w:space="0" w:color="auto"/>
        <w:left w:val="none" w:sz="0" w:space="0" w:color="auto"/>
        <w:bottom w:val="none" w:sz="0" w:space="0" w:color="auto"/>
        <w:right w:val="none" w:sz="0" w:space="0" w:color="auto"/>
      </w:divBdr>
    </w:div>
    <w:div w:id="492138100">
      <w:bodyDiv w:val="1"/>
      <w:marLeft w:val="0"/>
      <w:marRight w:val="0"/>
      <w:marTop w:val="0"/>
      <w:marBottom w:val="0"/>
      <w:divBdr>
        <w:top w:val="none" w:sz="0" w:space="0" w:color="auto"/>
        <w:left w:val="none" w:sz="0" w:space="0" w:color="auto"/>
        <w:bottom w:val="none" w:sz="0" w:space="0" w:color="auto"/>
        <w:right w:val="none" w:sz="0" w:space="0" w:color="auto"/>
      </w:divBdr>
    </w:div>
    <w:div w:id="493567144">
      <w:bodyDiv w:val="1"/>
      <w:marLeft w:val="0"/>
      <w:marRight w:val="0"/>
      <w:marTop w:val="0"/>
      <w:marBottom w:val="0"/>
      <w:divBdr>
        <w:top w:val="none" w:sz="0" w:space="0" w:color="auto"/>
        <w:left w:val="none" w:sz="0" w:space="0" w:color="auto"/>
        <w:bottom w:val="none" w:sz="0" w:space="0" w:color="auto"/>
        <w:right w:val="none" w:sz="0" w:space="0" w:color="auto"/>
      </w:divBdr>
    </w:div>
    <w:div w:id="495847419">
      <w:bodyDiv w:val="1"/>
      <w:marLeft w:val="0"/>
      <w:marRight w:val="0"/>
      <w:marTop w:val="0"/>
      <w:marBottom w:val="0"/>
      <w:divBdr>
        <w:top w:val="none" w:sz="0" w:space="0" w:color="auto"/>
        <w:left w:val="none" w:sz="0" w:space="0" w:color="auto"/>
        <w:bottom w:val="none" w:sz="0" w:space="0" w:color="auto"/>
        <w:right w:val="none" w:sz="0" w:space="0" w:color="auto"/>
      </w:divBdr>
    </w:div>
    <w:div w:id="497498834">
      <w:bodyDiv w:val="1"/>
      <w:marLeft w:val="0"/>
      <w:marRight w:val="0"/>
      <w:marTop w:val="0"/>
      <w:marBottom w:val="0"/>
      <w:divBdr>
        <w:top w:val="none" w:sz="0" w:space="0" w:color="auto"/>
        <w:left w:val="none" w:sz="0" w:space="0" w:color="auto"/>
        <w:bottom w:val="none" w:sz="0" w:space="0" w:color="auto"/>
        <w:right w:val="none" w:sz="0" w:space="0" w:color="auto"/>
      </w:divBdr>
    </w:div>
    <w:div w:id="500630268">
      <w:bodyDiv w:val="1"/>
      <w:marLeft w:val="0"/>
      <w:marRight w:val="0"/>
      <w:marTop w:val="0"/>
      <w:marBottom w:val="0"/>
      <w:divBdr>
        <w:top w:val="none" w:sz="0" w:space="0" w:color="auto"/>
        <w:left w:val="none" w:sz="0" w:space="0" w:color="auto"/>
        <w:bottom w:val="none" w:sz="0" w:space="0" w:color="auto"/>
        <w:right w:val="none" w:sz="0" w:space="0" w:color="auto"/>
      </w:divBdr>
    </w:div>
    <w:div w:id="504251605">
      <w:bodyDiv w:val="1"/>
      <w:marLeft w:val="0"/>
      <w:marRight w:val="0"/>
      <w:marTop w:val="0"/>
      <w:marBottom w:val="0"/>
      <w:divBdr>
        <w:top w:val="none" w:sz="0" w:space="0" w:color="auto"/>
        <w:left w:val="none" w:sz="0" w:space="0" w:color="auto"/>
        <w:bottom w:val="none" w:sz="0" w:space="0" w:color="auto"/>
        <w:right w:val="none" w:sz="0" w:space="0" w:color="auto"/>
      </w:divBdr>
    </w:div>
    <w:div w:id="505752807">
      <w:bodyDiv w:val="1"/>
      <w:marLeft w:val="0"/>
      <w:marRight w:val="0"/>
      <w:marTop w:val="0"/>
      <w:marBottom w:val="0"/>
      <w:divBdr>
        <w:top w:val="none" w:sz="0" w:space="0" w:color="auto"/>
        <w:left w:val="none" w:sz="0" w:space="0" w:color="auto"/>
        <w:bottom w:val="none" w:sz="0" w:space="0" w:color="auto"/>
        <w:right w:val="none" w:sz="0" w:space="0" w:color="auto"/>
      </w:divBdr>
    </w:div>
    <w:div w:id="506408941">
      <w:bodyDiv w:val="1"/>
      <w:marLeft w:val="0"/>
      <w:marRight w:val="0"/>
      <w:marTop w:val="0"/>
      <w:marBottom w:val="0"/>
      <w:divBdr>
        <w:top w:val="none" w:sz="0" w:space="0" w:color="auto"/>
        <w:left w:val="none" w:sz="0" w:space="0" w:color="auto"/>
        <w:bottom w:val="none" w:sz="0" w:space="0" w:color="auto"/>
        <w:right w:val="none" w:sz="0" w:space="0" w:color="auto"/>
      </w:divBdr>
    </w:div>
    <w:div w:id="508914717">
      <w:bodyDiv w:val="1"/>
      <w:marLeft w:val="0"/>
      <w:marRight w:val="0"/>
      <w:marTop w:val="0"/>
      <w:marBottom w:val="0"/>
      <w:divBdr>
        <w:top w:val="none" w:sz="0" w:space="0" w:color="auto"/>
        <w:left w:val="none" w:sz="0" w:space="0" w:color="auto"/>
        <w:bottom w:val="none" w:sz="0" w:space="0" w:color="auto"/>
        <w:right w:val="none" w:sz="0" w:space="0" w:color="auto"/>
      </w:divBdr>
    </w:div>
    <w:div w:id="513495307">
      <w:bodyDiv w:val="1"/>
      <w:marLeft w:val="0"/>
      <w:marRight w:val="0"/>
      <w:marTop w:val="0"/>
      <w:marBottom w:val="0"/>
      <w:divBdr>
        <w:top w:val="none" w:sz="0" w:space="0" w:color="auto"/>
        <w:left w:val="none" w:sz="0" w:space="0" w:color="auto"/>
        <w:bottom w:val="none" w:sz="0" w:space="0" w:color="auto"/>
        <w:right w:val="none" w:sz="0" w:space="0" w:color="auto"/>
      </w:divBdr>
    </w:div>
    <w:div w:id="513812772">
      <w:bodyDiv w:val="1"/>
      <w:marLeft w:val="0"/>
      <w:marRight w:val="0"/>
      <w:marTop w:val="0"/>
      <w:marBottom w:val="0"/>
      <w:divBdr>
        <w:top w:val="none" w:sz="0" w:space="0" w:color="auto"/>
        <w:left w:val="none" w:sz="0" w:space="0" w:color="auto"/>
        <w:bottom w:val="none" w:sz="0" w:space="0" w:color="auto"/>
        <w:right w:val="none" w:sz="0" w:space="0" w:color="auto"/>
      </w:divBdr>
    </w:div>
    <w:div w:id="515773424">
      <w:bodyDiv w:val="1"/>
      <w:marLeft w:val="0"/>
      <w:marRight w:val="0"/>
      <w:marTop w:val="0"/>
      <w:marBottom w:val="0"/>
      <w:divBdr>
        <w:top w:val="none" w:sz="0" w:space="0" w:color="auto"/>
        <w:left w:val="none" w:sz="0" w:space="0" w:color="auto"/>
        <w:bottom w:val="none" w:sz="0" w:space="0" w:color="auto"/>
        <w:right w:val="none" w:sz="0" w:space="0" w:color="auto"/>
      </w:divBdr>
    </w:div>
    <w:div w:id="516309314">
      <w:bodyDiv w:val="1"/>
      <w:marLeft w:val="0"/>
      <w:marRight w:val="0"/>
      <w:marTop w:val="0"/>
      <w:marBottom w:val="0"/>
      <w:divBdr>
        <w:top w:val="none" w:sz="0" w:space="0" w:color="auto"/>
        <w:left w:val="none" w:sz="0" w:space="0" w:color="auto"/>
        <w:bottom w:val="none" w:sz="0" w:space="0" w:color="auto"/>
        <w:right w:val="none" w:sz="0" w:space="0" w:color="auto"/>
      </w:divBdr>
    </w:div>
    <w:div w:id="516384709">
      <w:bodyDiv w:val="1"/>
      <w:marLeft w:val="0"/>
      <w:marRight w:val="0"/>
      <w:marTop w:val="0"/>
      <w:marBottom w:val="0"/>
      <w:divBdr>
        <w:top w:val="none" w:sz="0" w:space="0" w:color="auto"/>
        <w:left w:val="none" w:sz="0" w:space="0" w:color="auto"/>
        <w:bottom w:val="none" w:sz="0" w:space="0" w:color="auto"/>
        <w:right w:val="none" w:sz="0" w:space="0" w:color="auto"/>
      </w:divBdr>
    </w:div>
    <w:div w:id="516505239">
      <w:bodyDiv w:val="1"/>
      <w:marLeft w:val="0"/>
      <w:marRight w:val="0"/>
      <w:marTop w:val="0"/>
      <w:marBottom w:val="0"/>
      <w:divBdr>
        <w:top w:val="none" w:sz="0" w:space="0" w:color="auto"/>
        <w:left w:val="none" w:sz="0" w:space="0" w:color="auto"/>
        <w:bottom w:val="none" w:sz="0" w:space="0" w:color="auto"/>
        <w:right w:val="none" w:sz="0" w:space="0" w:color="auto"/>
      </w:divBdr>
    </w:div>
    <w:div w:id="518979754">
      <w:bodyDiv w:val="1"/>
      <w:marLeft w:val="0"/>
      <w:marRight w:val="0"/>
      <w:marTop w:val="0"/>
      <w:marBottom w:val="0"/>
      <w:divBdr>
        <w:top w:val="none" w:sz="0" w:space="0" w:color="auto"/>
        <w:left w:val="none" w:sz="0" w:space="0" w:color="auto"/>
        <w:bottom w:val="none" w:sz="0" w:space="0" w:color="auto"/>
        <w:right w:val="none" w:sz="0" w:space="0" w:color="auto"/>
      </w:divBdr>
    </w:div>
    <w:div w:id="522939228">
      <w:bodyDiv w:val="1"/>
      <w:marLeft w:val="0"/>
      <w:marRight w:val="0"/>
      <w:marTop w:val="0"/>
      <w:marBottom w:val="0"/>
      <w:divBdr>
        <w:top w:val="none" w:sz="0" w:space="0" w:color="auto"/>
        <w:left w:val="none" w:sz="0" w:space="0" w:color="auto"/>
        <w:bottom w:val="none" w:sz="0" w:space="0" w:color="auto"/>
        <w:right w:val="none" w:sz="0" w:space="0" w:color="auto"/>
      </w:divBdr>
    </w:div>
    <w:div w:id="529146476">
      <w:bodyDiv w:val="1"/>
      <w:marLeft w:val="0"/>
      <w:marRight w:val="0"/>
      <w:marTop w:val="0"/>
      <w:marBottom w:val="0"/>
      <w:divBdr>
        <w:top w:val="none" w:sz="0" w:space="0" w:color="auto"/>
        <w:left w:val="none" w:sz="0" w:space="0" w:color="auto"/>
        <w:bottom w:val="none" w:sz="0" w:space="0" w:color="auto"/>
        <w:right w:val="none" w:sz="0" w:space="0" w:color="auto"/>
      </w:divBdr>
    </w:div>
    <w:div w:id="529295701">
      <w:bodyDiv w:val="1"/>
      <w:marLeft w:val="0"/>
      <w:marRight w:val="0"/>
      <w:marTop w:val="0"/>
      <w:marBottom w:val="0"/>
      <w:divBdr>
        <w:top w:val="none" w:sz="0" w:space="0" w:color="auto"/>
        <w:left w:val="none" w:sz="0" w:space="0" w:color="auto"/>
        <w:bottom w:val="none" w:sz="0" w:space="0" w:color="auto"/>
        <w:right w:val="none" w:sz="0" w:space="0" w:color="auto"/>
      </w:divBdr>
    </w:div>
    <w:div w:id="529300311">
      <w:bodyDiv w:val="1"/>
      <w:marLeft w:val="0"/>
      <w:marRight w:val="0"/>
      <w:marTop w:val="0"/>
      <w:marBottom w:val="0"/>
      <w:divBdr>
        <w:top w:val="none" w:sz="0" w:space="0" w:color="auto"/>
        <w:left w:val="none" w:sz="0" w:space="0" w:color="auto"/>
        <w:bottom w:val="none" w:sz="0" w:space="0" w:color="auto"/>
        <w:right w:val="none" w:sz="0" w:space="0" w:color="auto"/>
      </w:divBdr>
    </w:div>
    <w:div w:id="535042796">
      <w:bodyDiv w:val="1"/>
      <w:marLeft w:val="0"/>
      <w:marRight w:val="0"/>
      <w:marTop w:val="0"/>
      <w:marBottom w:val="0"/>
      <w:divBdr>
        <w:top w:val="none" w:sz="0" w:space="0" w:color="auto"/>
        <w:left w:val="none" w:sz="0" w:space="0" w:color="auto"/>
        <w:bottom w:val="none" w:sz="0" w:space="0" w:color="auto"/>
        <w:right w:val="none" w:sz="0" w:space="0" w:color="auto"/>
      </w:divBdr>
    </w:div>
    <w:div w:id="535392032">
      <w:bodyDiv w:val="1"/>
      <w:marLeft w:val="0"/>
      <w:marRight w:val="0"/>
      <w:marTop w:val="0"/>
      <w:marBottom w:val="0"/>
      <w:divBdr>
        <w:top w:val="none" w:sz="0" w:space="0" w:color="auto"/>
        <w:left w:val="none" w:sz="0" w:space="0" w:color="auto"/>
        <w:bottom w:val="none" w:sz="0" w:space="0" w:color="auto"/>
        <w:right w:val="none" w:sz="0" w:space="0" w:color="auto"/>
      </w:divBdr>
    </w:div>
    <w:div w:id="537820548">
      <w:bodyDiv w:val="1"/>
      <w:marLeft w:val="0"/>
      <w:marRight w:val="0"/>
      <w:marTop w:val="0"/>
      <w:marBottom w:val="0"/>
      <w:divBdr>
        <w:top w:val="none" w:sz="0" w:space="0" w:color="auto"/>
        <w:left w:val="none" w:sz="0" w:space="0" w:color="auto"/>
        <w:bottom w:val="none" w:sz="0" w:space="0" w:color="auto"/>
        <w:right w:val="none" w:sz="0" w:space="0" w:color="auto"/>
      </w:divBdr>
    </w:div>
    <w:div w:id="541288233">
      <w:bodyDiv w:val="1"/>
      <w:marLeft w:val="0"/>
      <w:marRight w:val="0"/>
      <w:marTop w:val="0"/>
      <w:marBottom w:val="0"/>
      <w:divBdr>
        <w:top w:val="none" w:sz="0" w:space="0" w:color="auto"/>
        <w:left w:val="none" w:sz="0" w:space="0" w:color="auto"/>
        <w:bottom w:val="none" w:sz="0" w:space="0" w:color="auto"/>
        <w:right w:val="none" w:sz="0" w:space="0" w:color="auto"/>
      </w:divBdr>
    </w:div>
    <w:div w:id="541483531">
      <w:bodyDiv w:val="1"/>
      <w:marLeft w:val="0"/>
      <w:marRight w:val="0"/>
      <w:marTop w:val="0"/>
      <w:marBottom w:val="0"/>
      <w:divBdr>
        <w:top w:val="none" w:sz="0" w:space="0" w:color="auto"/>
        <w:left w:val="none" w:sz="0" w:space="0" w:color="auto"/>
        <w:bottom w:val="none" w:sz="0" w:space="0" w:color="auto"/>
        <w:right w:val="none" w:sz="0" w:space="0" w:color="auto"/>
      </w:divBdr>
    </w:div>
    <w:div w:id="541747183">
      <w:bodyDiv w:val="1"/>
      <w:marLeft w:val="0"/>
      <w:marRight w:val="0"/>
      <w:marTop w:val="0"/>
      <w:marBottom w:val="0"/>
      <w:divBdr>
        <w:top w:val="none" w:sz="0" w:space="0" w:color="auto"/>
        <w:left w:val="none" w:sz="0" w:space="0" w:color="auto"/>
        <w:bottom w:val="none" w:sz="0" w:space="0" w:color="auto"/>
        <w:right w:val="none" w:sz="0" w:space="0" w:color="auto"/>
      </w:divBdr>
    </w:div>
    <w:div w:id="546719625">
      <w:bodyDiv w:val="1"/>
      <w:marLeft w:val="0"/>
      <w:marRight w:val="0"/>
      <w:marTop w:val="0"/>
      <w:marBottom w:val="0"/>
      <w:divBdr>
        <w:top w:val="none" w:sz="0" w:space="0" w:color="auto"/>
        <w:left w:val="none" w:sz="0" w:space="0" w:color="auto"/>
        <w:bottom w:val="none" w:sz="0" w:space="0" w:color="auto"/>
        <w:right w:val="none" w:sz="0" w:space="0" w:color="auto"/>
      </w:divBdr>
    </w:div>
    <w:div w:id="547765726">
      <w:bodyDiv w:val="1"/>
      <w:marLeft w:val="0"/>
      <w:marRight w:val="0"/>
      <w:marTop w:val="0"/>
      <w:marBottom w:val="0"/>
      <w:divBdr>
        <w:top w:val="none" w:sz="0" w:space="0" w:color="auto"/>
        <w:left w:val="none" w:sz="0" w:space="0" w:color="auto"/>
        <w:bottom w:val="none" w:sz="0" w:space="0" w:color="auto"/>
        <w:right w:val="none" w:sz="0" w:space="0" w:color="auto"/>
      </w:divBdr>
    </w:div>
    <w:div w:id="548299625">
      <w:bodyDiv w:val="1"/>
      <w:marLeft w:val="0"/>
      <w:marRight w:val="0"/>
      <w:marTop w:val="0"/>
      <w:marBottom w:val="0"/>
      <w:divBdr>
        <w:top w:val="none" w:sz="0" w:space="0" w:color="auto"/>
        <w:left w:val="none" w:sz="0" w:space="0" w:color="auto"/>
        <w:bottom w:val="none" w:sz="0" w:space="0" w:color="auto"/>
        <w:right w:val="none" w:sz="0" w:space="0" w:color="auto"/>
      </w:divBdr>
    </w:div>
    <w:div w:id="549539206">
      <w:bodyDiv w:val="1"/>
      <w:marLeft w:val="0"/>
      <w:marRight w:val="0"/>
      <w:marTop w:val="0"/>
      <w:marBottom w:val="0"/>
      <w:divBdr>
        <w:top w:val="none" w:sz="0" w:space="0" w:color="auto"/>
        <w:left w:val="none" w:sz="0" w:space="0" w:color="auto"/>
        <w:bottom w:val="none" w:sz="0" w:space="0" w:color="auto"/>
        <w:right w:val="none" w:sz="0" w:space="0" w:color="auto"/>
      </w:divBdr>
    </w:div>
    <w:div w:id="549658906">
      <w:bodyDiv w:val="1"/>
      <w:marLeft w:val="0"/>
      <w:marRight w:val="0"/>
      <w:marTop w:val="0"/>
      <w:marBottom w:val="0"/>
      <w:divBdr>
        <w:top w:val="none" w:sz="0" w:space="0" w:color="auto"/>
        <w:left w:val="none" w:sz="0" w:space="0" w:color="auto"/>
        <w:bottom w:val="none" w:sz="0" w:space="0" w:color="auto"/>
        <w:right w:val="none" w:sz="0" w:space="0" w:color="auto"/>
      </w:divBdr>
    </w:div>
    <w:div w:id="552237021">
      <w:bodyDiv w:val="1"/>
      <w:marLeft w:val="0"/>
      <w:marRight w:val="0"/>
      <w:marTop w:val="0"/>
      <w:marBottom w:val="0"/>
      <w:divBdr>
        <w:top w:val="none" w:sz="0" w:space="0" w:color="auto"/>
        <w:left w:val="none" w:sz="0" w:space="0" w:color="auto"/>
        <w:bottom w:val="none" w:sz="0" w:space="0" w:color="auto"/>
        <w:right w:val="none" w:sz="0" w:space="0" w:color="auto"/>
      </w:divBdr>
    </w:div>
    <w:div w:id="552468522">
      <w:bodyDiv w:val="1"/>
      <w:marLeft w:val="0"/>
      <w:marRight w:val="0"/>
      <w:marTop w:val="0"/>
      <w:marBottom w:val="0"/>
      <w:divBdr>
        <w:top w:val="none" w:sz="0" w:space="0" w:color="auto"/>
        <w:left w:val="none" w:sz="0" w:space="0" w:color="auto"/>
        <w:bottom w:val="none" w:sz="0" w:space="0" w:color="auto"/>
        <w:right w:val="none" w:sz="0" w:space="0" w:color="auto"/>
      </w:divBdr>
    </w:div>
    <w:div w:id="554202435">
      <w:bodyDiv w:val="1"/>
      <w:marLeft w:val="0"/>
      <w:marRight w:val="0"/>
      <w:marTop w:val="0"/>
      <w:marBottom w:val="0"/>
      <w:divBdr>
        <w:top w:val="none" w:sz="0" w:space="0" w:color="auto"/>
        <w:left w:val="none" w:sz="0" w:space="0" w:color="auto"/>
        <w:bottom w:val="none" w:sz="0" w:space="0" w:color="auto"/>
        <w:right w:val="none" w:sz="0" w:space="0" w:color="auto"/>
      </w:divBdr>
    </w:div>
    <w:div w:id="555512251">
      <w:bodyDiv w:val="1"/>
      <w:marLeft w:val="0"/>
      <w:marRight w:val="0"/>
      <w:marTop w:val="0"/>
      <w:marBottom w:val="0"/>
      <w:divBdr>
        <w:top w:val="none" w:sz="0" w:space="0" w:color="auto"/>
        <w:left w:val="none" w:sz="0" w:space="0" w:color="auto"/>
        <w:bottom w:val="none" w:sz="0" w:space="0" w:color="auto"/>
        <w:right w:val="none" w:sz="0" w:space="0" w:color="auto"/>
      </w:divBdr>
    </w:div>
    <w:div w:id="555513116">
      <w:bodyDiv w:val="1"/>
      <w:marLeft w:val="0"/>
      <w:marRight w:val="0"/>
      <w:marTop w:val="0"/>
      <w:marBottom w:val="0"/>
      <w:divBdr>
        <w:top w:val="none" w:sz="0" w:space="0" w:color="auto"/>
        <w:left w:val="none" w:sz="0" w:space="0" w:color="auto"/>
        <w:bottom w:val="none" w:sz="0" w:space="0" w:color="auto"/>
        <w:right w:val="none" w:sz="0" w:space="0" w:color="auto"/>
      </w:divBdr>
    </w:div>
    <w:div w:id="556428962">
      <w:bodyDiv w:val="1"/>
      <w:marLeft w:val="0"/>
      <w:marRight w:val="0"/>
      <w:marTop w:val="0"/>
      <w:marBottom w:val="0"/>
      <w:divBdr>
        <w:top w:val="none" w:sz="0" w:space="0" w:color="auto"/>
        <w:left w:val="none" w:sz="0" w:space="0" w:color="auto"/>
        <w:bottom w:val="none" w:sz="0" w:space="0" w:color="auto"/>
        <w:right w:val="none" w:sz="0" w:space="0" w:color="auto"/>
      </w:divBdr>
    </w:div>
    <w:div w:id="558057747">
      <w:bodyDiv w:val="1"/>
      <w:marLeft w:val="0"/>
      <w:marRight w:val="0"/>
      <w:marTop w:val="0"/>
      <w:marBottom w:val="0"/>
      <w:divBdr>
        <w:top w:val="none" w:sz="0" w:space="0" w:color="auto"/>
        <w:left w:val="none" w:sz="0" w:space="0" w:color="auto"/>
        <w:bottom w:val="none" w:sz="0" w:space="0" w:color="auto"/>
        <w:right w:val="none" w:sz="0" w:space="0" w:color="auto"/>
      </w:divBdr>
    </w:div>
    <w:div w:id="565149472">
      <w:bodyDiv w:val="1"/>
      <w:marLeft w:val="0"/>
      <w:marRight w:val="0"/>
      <w:marTop w:val="0"/>
      <w:marBottom w:val="0"/>
      <w:divBdr>
        <w:top w:val="none" w:sz="0" w:space="0" w:color="auto"/>
        <w:left w:val="none" w:sz="0" w:space="0" w:color="auto"/>
        <w:bottom w:val="none" w:sz="0" w:space="0" w:color="auto"/>
        <w:right w:val="none" w:sz="0" w:space="0" w:color="auto"/>
      </w:divBdr>
    </w:div>
    <w:div w:id="565336409">
      <w:bodyDiv w:val="1"/>
      <w:marLeft w:val="0"/>
      <w:marRight w:val="0"/>
      <w:marTop w:val="0"/>
      <w:marBottom w:val="0"/>
      <w:divBdr>
        <w:top w:val="none" w:sz="0" w:space="0" w:color="auto"/>
        <w:left w:val="none" w:sz="0" w:space="0" w:color="auto"/>
        <w:bottom w:val="none" w:sz="0" w:space="0" w:color="auto"/>
        <w:right w:val="none" w:sz="0" w:space="0" w:color="auto"/>
      </w:divBdr>
    </w:div>
    <w:div w:id="567617097">
      <w:bodyDiv w:val="1"/>
      <w:marLeft w:val="0"/>
      <w:marRight w:val="0"/>
      <w:marTop w:val="0"/>
      <w:marBottom w:val="0"/>
      <w:divBdr>
        <w:top w:val="none" w:sz="0" w:space="0" w:color="auto"/>
        <w:left w:val="none" w:sz="0" w:space="0" w:color="auto"/>
        <w:bottom w:val="none" w:sz="0" w:space="0" w:color="auto"/>
        <w:right w:val="none" w:sz="0" w:space="0" w:color="auto"/>
      </w:divBdr>
    </w:div>
    <w:div w:id="568157000">
      <w:bodyDiv w:val="1"/>
      <w:marLeft w:val="0"/>
      <w:marRight w:val="0"/>
      <w:marTop w:val="0"/>
      <w:marBottom w:val="0"/>
      <w:divBdr>
        <w:top w:val="none" w:sz="0" w:space="0" w:color="auto"/>
        <w:left w:val="none" w:sz="0" w:space="0" w:color="auto"/>
        <w:bottom w:val="none" w:sz="0" w:space="0" w:color="auto"/>
        <w:right w:val="none" w:sz="0" w:space="0" w:color="auto"/>
      </w:divBdr>
    </w:div>
    <w:div w:id="568805537">
      <w:bodyDiv w:val="1"/>
      <w:marLeft w:val="0"/>
      <w:marRight w:val="0"/>
      <w:marTop w:val="0"/>
      <w:marBottom w:val="0"/>
      <w:divBdr>
        <w:top w:val="none" w:sz="0" w:space="0" w:color="auto"/>
        <w:left w:val="none" w:sz="0" w:space="0" w:color="auto"/>
        <w:bottom w:val="none" w:sz="0" w:space="0" w:color="auto"/>
        <w:right w:val="none" w:sz="0" w:space="0" w:color="auto"/>
      </w:divBdr>
    </w:div>
    <w:div w:id="571353196">
      <w:bodyDiv w:val="1"/>
      <w:marLeft w:val="0"/>
      <w:marRight w:val="0"/>
      <w:marTop w:val="0"/>
      <w:marBottom w:val="0"/>
      <w:divBdr>
        <w:top w:val="none" w:sz="0" w:space="0" w:color="auto"/>
        <w:left w:val="none" w:sz="0" w:space="0" w:color="auto"/>
        <w:bottom w:val="none" w:sz="0" w:space="0" w:color="auto"/>
        <w:right w:val="none" w:sz="0" w:space="0" w:color="auto"/>
      </w:divBdr>
    </w:div>
    <w:div w:id="573977514">
      <w:bodyDiv w:val="1"/>
      <w:marLeft w:val="0"/>
      <w:marRight w:val="0"/>
      <w:marTop w:val="0"/>
      <w:marBottom w:val="0"/>
      <w:divBdr>
        <w:top w:val="none" w:sz="0" w:space="0" w:color="auto"/>
        <w:left w:val="none" w:sz="0" w:space="0" w:color="auto"/>
        <w:bottom w:val="none" w:sz="0" w:space="0" w:color="auto"/>
        <w:right w:val="none" w:sz="0" w:space="0" w:color="auto"/>
      </w:divBdr>
    </w:div>
    <w:div w:id="575238287">
      <w:bodyDiv w:val="1"/>
      <w:marLeft w:val="0"/>
      <w:marRight w:val="0"/>
      <w:marTop w:val="0"/>
      <w:marBottom w:val="0"/>
      <w:divBdr>
        <w:top w:val="none" w:sz="0" w:space="0" w:color="auto"/>
        <w:left w:val="none" w:sz="0" w:space="0" w:color="auto"/>
        <w:bottom w:val="none" w:sz="0" w:space="0" w:color="auto"/>
        <w:right w:val="none" w:sz="0" w:space="0" w:color="auto"/>
      </w:divBdr>
    </w:div>
    <w:div w:id="575631763">
      <w:bodyDiv w:val="1"/>
      <w:marLeft w:val="0"/>
      <w:marRight w:val="0"/>
      <w:marTop w:val="0"/>
      <w:marBottom w:val="0"/>
      <w:divBdr>
        <w:top w:val="none" w:sz="0" w:space="0" w:color="auto"/>
        <w:left w:val="none" w:sz="0" w:space="0" w:color="auto"/>
        <w:bottom w:val="none" w:sz="0" w:space="0" w:color="auto"/>
        <w:right w:val="none" w:sz="0" w:space="0" w:color="auto"/>
      </w:divBdr>
    </w:div>
    <w:div w:id="577135636">
      <w:bodyDiv w:val="1"/>
      <w:marLeft w:val="0"/>
      <w:marRight w:val="0"/>
      <w:marTop w:val="0"/>
      <w:marBottom w:val="0"/>
      <w:divBdr>
        <w:top w:val="none" w:sz="0" w:space="0" w:color="auto"/>
        <w:left w:val="none" w:sz="0" w:space="0" w:color="auto"/>
        <w:bottom w:val="none" w:sz="0" w:space="0" w:color="auto"/>
        <w:right w:val="none" w:sz="0" w:space="0" w:color="auto"/>
      </w:divBdr>
    </w:div>
    <w:div w:id="577835070">
      <w:bodyDiv w:val="1"/>
      <w:marLeft w:val="0"/>
      <w:marRight w:val="0"/>
      <w:marTop w:val="0"/>
      <w:marBottom w:val="0"/>
      <w:divBdr>
        <w:top w:val="none" w:sz="0" w:space="0" w:color="auto"/>
        <w:left w:val="none" w:sz="0" w:space="0" w:color="auto"/>
        <w:bottom w:val="none" w:sz="0" w:space="0" w:color="auto"/>
        <w:right w:val="none" w:sz="0" w:space="0" w:color="auto"/>
      </w:divBdr>
    </w:div>
    <w:div w:id="578055592">
      <w:bodyDiv w:val="1"/>
      <w:marLeft w:val="0"/>
      <w:marRight w:val="0"/>
      <w:marTop w:val="0"/>
      <w:marBottom w:val="0"/>
      <w:divBdr>
        <w:top w:val="none" w:sz="0" w:space="0" w:color="auto"/>
        <w:left w:val="none" w:sz="0" w:space="0" w:color="auto"/>
        <w:bottom w:val="none" w:sz="0" w:space="0" w:color="auto"/>
        <w:right w:val="none" w:sz="0" w:space="0" w:color="auto"/>
      </w:divBdr>
    </w:div>
    <w:div w:id="578367207">
      <w:bodyDiv w:val="1"/>
      <w:marLeft w:val="0"/>
      <w:marRight w:val="0"/>
      <w:marTop w:val="0"/>
      <w:marBottom w:val="0"/>
      <w:divBdr>
        <w:top w:val="none" w:sz="0" w:space="0" w:color="auto"/>
        <w:left w:val="none" w:sz="0" w:space="0" w:color="auto"/>
        <w:bottom w:val="none" w:sz="0" w:space="0" w:color="auto"/>
        <w:right w:val="none" w:sz="0" w:space="0" w:color="auto"/>
      </w:divBdr>
    </w:div>
    <w:div w:id="580798762">
      <w:bodyDiv w:val="1"/>
      <w:marLeft w:val="0"/>
      <w:marRight w:val="0"/>
      <w:marTop w:val="0"/>
      <w:marBottom w:val="0"/>
      <w:divBdr>
        <w:top w:val="none" w:sz="0" w:space="0" w:color="auto"/>
        <w:left w:val="none" w:sz="0" w:space="0" w:color="auto"/>
        <w:bottom w:val="none" w:sz="0" w:space="0" w:color="auto"/>
        <w:right w:val="none" w:sz="0" w:space="0" w:color="auto"/>
      </w:divBdr>
    </w:div>
    <w:div w:id="582908634">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597831613">
      <w:bodyDiv w:val="1"/>
      <w:marLeft w:val="0"/>
      <w:marRight w:val="0"/>
      <w:marTop w:val="0"/>
      <w:marBottom w:val="0"/>
      <w:divBdr>
        <w:top w:val="none" w:sz="0" w:space="0" w:color="auto"/>
        <w:left w:val="none" w:sz="0" w:space="0" w:color="auto"/>
        <w:bottom w:val="none" w:sz="0" w:space="0" w:color="auto"/>
        <w:right w:val="none" w:sz="0" w:space="0" w:color="auto"/>
      </w:divBdr>
    </w:div>
    <w:div w:id="599948751">
      <w:bodyDiv w:val="1"/>
      <w:marLeft w:val="0"/>
      <w:marRight w:val="0"/>
      <w:marTop w:val="0"/>
      <w:marBottom w:val="0"/>
      <w:divBdr>
        <w:top w:val="none" w:sz="0" w:space="0" w:color="auto"/>
        <w:left w:val="none" w:sz="0" w:space="0" w:color="auto"/>
        <w:bottom w:val="none" w:sz="0" w:space="0" w:color="auto"/>
        <w:right w:val="none" w:sz="0" w:space="0" w:color="auto"/>
      </w:divBdr>
    </w:div>
    <w:div w:id="601107888">
      <w:bodyDiv w:val="1"/>
      <w:marLeft w:val="0"/>
      <w:marRight w:val="0"/>
      <w:marTop w:val="0"/>
      <w:marBottom w:val="0"/>
      <w:divBdr>
        <w:top w:val="none" w:sz="0" w:space="0" w:color="auto"/>
        <w:left w:val="none" w:sz="0" w:space="0" w:color="auto"/>
        <w:bottom w:val="none" w:sz="0" w:space="0" w:color="auto"/>
        <w:right w:val="none" w:sz="0" w:space="0" w:color="auto"/>
      </w:divBdr>
    </w:div>
    <w:div w:id="601649166">
      <w:bodyDiv w:val="1"/>
      <w:marLeft w:val="0"/>
      <w:marRight w:val="0"/>
      <w:marTop w:val="0"/>
      <w:marBottom w:val="0"/>
      <w:divBdr>
        <w:top w:val="none" w:sz="0" w:space="0" w:color="auto"/>
        <w:left w:val="none" w:sz="0" w:space="0" w:color="auto"/>
        <w:bottom w:val="none" w:sz="0" w:space="0" w:color="auto"/>
        <w:right w:val="none" w:sz="0" w:space="0" w:color="auto"/>
      </w:divBdr>
    </w:div>
    <w:div w:id="601767263">
      <w:bodyDiv w:val="1"/>
      <w:marLeft w:val="0"/>
      <w:marRight w:val="0"/>
      <w:marTop w:val="0"/>
      <w:marBottom w:val="0"/>
      <w:divBdr>
        <w:top w:val="none" w:sz="0" w:space="0" w:color="auto"/>
        <w:left w:val="none" w:sz="0" w:space="0" w:color="auto"/>
        <w:bottom w:val="none" w:sz="0" w:space="0" w:color="auto"/>
        <w:right w:val="none" w:sz="0" w:space="0" w:color="auto"/>
      </w:divBdr>
    </w:div>
    <w:div w:id="602415563">
      <w:bodyDiv w:val="1"/>
      <w:marLeft w:val="0"/>
      <w:marRight w:val="0"/>
      <w:marTop w:val="0"/>
      <w:marBottom w:val="0"/>
      <w:divBdr>
        <w:top w:val="none" w:sz="0" w:space="0" w:color="auto"/>
        <w:left w:val="none" w:sz="0" w:space="0" w:color="auto"/>
        <w:bottom w:val="none" w:sz="0" w:space="0" w:color="auto"/>
        <w:right w:val="none" w:sz="0" w:space="0" w:color="auto"/>
      </w:divBdr>
    </w:div>
    <w:div w:id="608246400">
      <w:bodyDiv w:val="1"/>
      <w:marLeft w:val="0"/>
      <w:marRight w:val="0"/>
      <w:marTop w:val="0"/>
      <w:marBottom w:val="0"/>
      <w:divBdr>
        <w:top w:val="none" w:sz="0" w:space="0" w:color="auto"/>
        <w:left w:val="none" w:sz="0" w:space="0" w:color="auto"/>
        <w:bottom w:val="none" w:sz="0" w:space="0" w:color="auto"/>
        <w:right w:val="none" w:sz="0" w:space="0" w:color="auto"/>
      </w:divBdr>
    </w:div>
    <w:div w:id="608927010">
      <w:bodyDiv w:val="1"/>
      <w:marLeft w:val="0"/>
      <w:marRight w:val="0"/>
      <w:marTop w:val="0"/>
      <w:marBottom w:val="0"/>
      <w:divBdr>
        <w:top w:val="none" w:sz="0" w:space="0" w:color="auto"/>
        <w:left w:val="none" w:sz="0" w:space="0" w:color="auto"/>
        <w:bottom w:val="none" w:sz="0" w:space="0" w:color="auto"/>
        <w:right w:val="none" w:sz="0" w:space="0" w:color="auto"/>
      </w:divBdr>
    </w:div>
    <w:div w:id="610740903">
      <w:bodyDiv w:val="1"/>
      <w:marLeft w:val="0"/>
      <w:marRight w:val="0"/>
      <w:marTop w:val="0"/>
      <w:marBottom w:val="0"/>
      <w:divBdr>
        <w:top w:val="none" w:sz="0" w:space="0" w:color="auto"/>
        <w:left w:val="none" w:sz="0" w:space="0" w:color="auto"/>
        <w:bottom w:val="none" w:sz="0" w:space="0" w:color="auto"/>
        <w:right w:val="none" w:sz="0" w:space="0" w:color="auto"/>
      </w:divBdr>
    </w:div>
    <w:div w:id="610862405">
      <w:bodyDiv w:val="1"/>
      <w:marLeft w:val="0"/>
      <w:marRight w:val="0"/>
      <w:marTop w:val="0"/>
      <w:marBottom w:val="0"/>
      <w:divBdr>
        <w:top w:val="none" w:sz="0" w:space="0" w:color="auto"/>
        <w:left w:val="none" w:sz="0" w:space="0" w:color="auto"/>
        <w:bottom w:val="none" w:sz="0" w:space="0" w:color="auto"/>
        <w:right w:val="none" w:sz="0" w:space="0" w:color="auto"/>
      </w:divBdr>
    </w:div>
    <w:div w:id="611203269">
      <w:bodyDiv w:val="1"/>
      <w:marLeft w:val="0"/>
      <w:marRight w:val="0"/>
      <w:marTop w:val="0"/>
      <w:marBottom w:val="0"/>
      <w:divBdr>
        <w:top w:val="none" w:sz="0" w:space="0" w:color="auto"/>
        <w:left w:val="none" w:sz="0" w:space="0" w:color="auto"/>
        <w:bottom w:val="none" w:sz="0" w:space="0" w:color="auto"/>
        <w:right w:val="none" w:sz="0" w:space="0" w:color="auto"/>
      </w:divBdr>
    </w:div>
    <w:div w:id="611328543">
      <w:bodyDiv w:val="1"/>
      <w:marLeft w:val="0"/>
      <w:marRight w:val="0"/>
      <w:marTop w:val="0"/>
      <w:marBottom w:val="0"/>
      <w:divBdr>
        <w:top w:val="none" w:sz="0" w:space="0" w:color="auto"/>
        <w:left w:val="none" w:sz="0" w:space="0" w:color="auto"/>
        <w:bottom w:val="none" w:sz="0" w:space="0" w:color="auto"/>
        <w:right w:val="none" w:sz="0" w:space="0" w:color="auto"/>
      </w:divBdr>
    </w:div>
    <w:div w:id="612056214">
      <w:bodyDiv w:val="1"/>
      <w:marLeft w:val="0"/>
      <w:marRight w:val="0"/>
      <w:marTop w:val="0"/>
      <w:marBottom w:val="0"/>
      <w:divBdr>
        <w:top w:val="none" w:sz="0" w:space="0" w:color="auto"/>
        <w:left w:val="none" w:sz="0" w:space="0" w:color="auto"/>
        <w:bottom w:val="none" w:sz="0" w:space="0" w:color="auto"/>
        <w:right w:val="none" w:sz="0" w:space="0" w:color="auto"/>
      </w:divBdr>
    </w:div>
    <w:div w:id="612977484">
      <w:bodyDiv w:val="1"/>
      <w:marLeft w:val="0"/>
      <w:marRight w:val="0"/>
      <w:marTop w:val="0"/>
      <w:marBottom w:val="0"/>
      <w:divBdr>
        <w:top w:val="none" w:sz="0" w:space="0" w:color="auto"/>
        <w:left w:val="none" w:sz="0" w:space="0" w:color="auto"/>
        <w:bottom w:val="none" w:sz="0" w:space="0" w:color="auto"/>
        <w:right w:val="none" w:sz="0" w:space="0" w:color="auto"/>
      </w:divBdr>
    </w:div>
    <w:div w:id="613367583">
      <w:bodyDiv w:val="1"/>
      <w:marLeft w:val="0"/>
      <w:marRight w:val="0"/>
      <w:marTop w:val="0"/>
      <w:marBottom w:val="0"/>
      <w:divBdr>
        <w:top w:val="none" w:sz="0" w:space="0" w:color="auto"/>
        <w:left w:val="none" w:sz="0" w:space="0" w:color="auto"/>
        <w:bottom w:val="none" w:sz="0" w:space="0" w:color="auto"/>
        <w:right w:val="none" w:sz="0" w:space="0" w:color="auto"/>
      </w:divBdr>
    </w:div>
    <w:div w:id="613367675">
      <w:bodyDiv w:val="1"/>
      <w:marLeft w:val="0"/>
      <w:marRight w:val="0"/>
      <w:marTop w:val="0"/>
      <w:marBottom w:val="0"/>
      <w:divBdr>
        <w:top w:val="none" w:sz="0" w:space="0" w:color="auto"/>
        <w:left w:val="none" w:sz="0" w:space="0" w:color="auto"/>
        <w:bottom w:val="none" w:sz="0" w:space="0" w:color="auto"/>
        <w:right w:val="none" w:sz="0" w:space="0" w:color="auto"/>
      </w:divBdr>
    </w:div>
    <w:div w:id="617104419">
      <w:bodyDiv w:val="1"/>
      <w:marLeft w:val="0"/>
      <w:marRight w:val="0"/>
      <w:marTop w:val="0"/>
      <w:marBottom w:val="0"/>
      <w:divBdr>
        <w:top w:val="none" w:sz="0" w:space="0" w:color="auto"/>
        <w:left w:val="none" w:sz="0" w:space="0" w:color="auto"/>
        <w:bottom w:val="none" w:sz="0" w:space="0" w:color="auto"/>
        <w:right w:val="none" w:sz="0" w:space="0" w:color="auto"/>
      </w:divBdr>
    </w:div>
    <w:div w:id="617838161">
      <w:bodyDiv w:val="1"/>
      <w:marLeft w:val="0"/>
      <w:marRight w:val="0"/>
      <w:marTop w:val="0"/>
      <w:marBottom w:val="0"/>
      <w:divBdr>
        <w:top w:val="none" w:sz="0" w:space="0" w:color="auto"/>
        <w:left w:val="none" w:sz="0" w:space="0" w:color="auto"/>
        <w:bottom w:val="none" w:sz="0" w:space="0" w:color="auto"/>
        <w:right w:val="none" w:sz="0" w:space="0" w:color="auto"/>
      </w:divBdr>
    </w:div>
    <w:div w:id="618146178">
      <w:bodyDiv w:val="1"/>
      <w:marLeft w:val="0"/>
      <w:marRight w:val="0"/>
      <w:marTop w:val="0"/>
      <w:marBottom w:val="0"/>
      <w:divBdr>
        <w:top w:val="none" w:sz="0" w:space="0" w:color="auto"/>
        <w:left w:val="none" w:sz="0" w:space="0" w:color="auto"/>
        <w:bottom w:val="none" w:sz="0" w:space="0" w:color="auto"/>
        <w:right w:val="none" w:sz="0" w:space="0" w:color="auto"/>
      </w:divBdr>
    </w:div>
    <w:div w:id="623580365">
      <w:bodyDiv w:val="1"/>
      <w:marLeft w:val="0"/>
      <w:marRight w:val="0"/>
      <w:marTop w:val="0"/>
      <w:marBottom w:val="0"/>
      <w:divBdr>
        <w:top w:val="none" w:sz="0" w:space="0" w:color="auto"/>
        <w:left w:val="none" w:sz="0" w:space="0" w:color="auto"/>
        <w:bottom w:val="none" w:sz="0" w:space="0" w:color="auto"/>
        <w:right w:val="none" w:sz="0" w:space="0" w:color="auto"/>
      </w:divBdr>
    </w:div>
    <w:div w:id="624847693">
      <w:bodyDiv w:val="1"/>
      <w:marLeft w:val="0"/>
      <w:marRight w:val="0"/>
      <w:marTop w:val="0"/>
      <w:marBottom w:val="0"/>
      <w:divBdr>
        <w:top w:val="none" w:sz="0" w:space="0" w:color="auto"/>
        <w:left w:val="none" w:sz="0" w:space="0" w:color="auto"/>
        <w:bottom w:val="none" w:sz="0" w:space="0" w:color="auto"/>
        <w:right w:val="none" w:sz="0" w:space="0" w:color="auto"/>
      </w:divBdr>
    </w:div>
    <w:div w:id="625045068">
      <w:bodyDiv w:val="1"/>
      <w:marLeft w:val="0"/>
      <w:marRight w:val="0"/>
      <w:marTop w:val="0"/>
      <w:marBottom w:val="0"/>
      <w:divBdr>
        <w:top w:val="none" w:sz="0" w:space="0" w:color="auto"/>
        <w:left w:val="none" w:sz="0" w:space="0" w:color="auto"/>
        <w:bottom w:val="none" w:sz="0" w:space="0" w:color="auto"/>
        <w:right w:val="none" w:sz="0" w:space="0" w:color="auto"/>
      </w:divBdr>
    </w:div>
    <w:div w:id="625548266">
      <w:bodyDiv w:val="1"/>
      <w:marLeft w:val="0"/>
      <w:marRight w:val="0"/>
      <w:marTop w:val="0"/>
      <w:marBottom w:val="0"/>
      <w:divBdr>
        <w:top w:val="none" w:sz="0" w:space="0" w:color="auto"/>
        <w:left w:val="none" w:sz="0" w:space="0" w:color="auto"/>
        <w:bottom w:val="none" w:sz="0" w:space="0" w:color="auto"/>
        <w:right w:val="none" w:sz="0" w:space="0" w:color="auto"/>
      </w:divBdr>
    </w:div>
    <w:div w:id="630789771">
      <w:bodyDiv w:val="1"/>
      <w:marLeft w:val="0"/>
      <w:marRight w:val="0"/>
      <w:marTop w:val="0"/>
      <w:marBottom w:val="0"/>
      <w:divBdr>
        <w:top w:val="none" w:sz="0" w:space="0" w:color="auto"/>
        <w:left w:val="none" w:sz="0" w:space="0" w:color="auto"/>
        <w:bottom w:val="none" w:sz="0" w:space="0" w:color="auto"/>
        <w:right w:val="none" w:sz="0" w:space="0" w:color="auto"/>
      </w:divBdr>
    </w:div>
    <w:div w:id="632367833">
      <w:bodyDiv w:val="1"/>
      <w:marLeft w:val="0"/>
      <w:marRight w:val="0"/>
      <w:marTop w:val="0"/>
      <w:marBottom w:val="0"/>
      <w:divBdr>
        <w:top w:val="none" w:sz="0" w:space="0" w:color="auto"/>
        <w:left w:val="none" w:sz="0" w:space="0" w:color="auto"/>
        <w:bottom w:val="none" w:sz="0" w:space="0" w:color="auto"/>
        <w:right w:val="none" w:sz="0" w:space="0" w:color="auto"/>
      </w:divBdr>
    </w:div>
    <w:div w:id="633294193">
      <w:bodyDiv w:val="1"/>
      <w:marLeft w:val="0"/>
      <w:marRight w:val="0"/>
      <w:marTop w:val="0"/>
      <w:marBottom w:val="0"/>
      <w:divBdr>
        <w:top w:val="none" w:sz="0" w:space="0" w:color="auto"/>
        <w:left w:val="none" w:sz="0" w:space="0" w:color="auto"/>
        <w:bottom w:val="none" w:sz="0" w:space="0" w:color="auto"/>
        <w:right w:val="none" w:sz="0" w:space="0" w:color="auto"/>
      </w:divBdr>
    </w:div>
    <w:div w:id="633948235">
      <w:bodyDiv w:val="1"/>
      <w:marLeft w:val="0"/>
      <w:marRight w:val="0"/>
      <w:marTop w:val="0"/>
      <w:marBottom w:val="0"/>
      <w:divBdr>
        <w:top w:val="none" w:sz="0" w:space="0" w:color="auto"/>
        <w:left w:val="none" w:sz="0" w:space="0" w:color="auto"/>
        <w:bottom w:val="none" w:sz="0" w:space="0" w:color="auto"/>
        <w:right w:val="none" w:sz="0" w:space="0" w:color="auto"/>
      </w:divBdr>
    </w:div>
    <w:div w:id="637416257">
      <w:bodyDiv w:val="1"/>
      <w:marLeft w:val="0"/>
      <w:marRight w:val="0"/>
      <w:marTop w:val="0"/>
      <w:marBottom w:val="0"/>
      <w:divBdr>
        <w:top w:val="none" w:sz="0" w:space="0" w:color="auto"/>
        <w:left w:val="none" w:sz="0" w:space="0" w:color="auto"/>
        <w:bottom w:val="none" w:sz="0" w:space="0" w:color="auto"/>
        <w:right w:val="none" w:sz="0" w:space="0" w:color="auto"/>
      </w:divBdr>
    </w:div>
    <w:div w:id="637995363">
      <w:bodyDiv w:val="1"/>
      <w:marLeft w:val="0"/>
      <w:marRight w:val="0"/>
      <w:marTop w:val="0"/>
      <w:marBottom w:val="0"/>
      <w:divBdr>
        <w:top w:val="none" w:sz="0" w:space="0" w:color="auto"/>
        <w:left w:val="none" w:sz="0" w:space="0" w:color="auto"/>
        <w:bottom w:val="none" w:sz="0" w:space="0" w:color="auto"/>
        <w:right w:val="none" w:sz="0" w:space="0" w:color="auto"/>
      </w:divBdr>
    </w:div>
    <w:div w:id="643393114">
      <w:bodyDiv w:val="1"/>
      <w:marLeft w:val="0"/>
      <w:marRight w:val="0"/>
      <w:marTop w:val="0"/>
      <w:marBottom w:val="0"/>
      <w:divBdr>
        <w:top w:val="none" w:sz="0" w:space="0" w:color="auto"/>
        <w:left w:val="none" w:sz="0" w:space="0" w:color="auto"/>
        <w:bottom w:val="none" w:sz="0" w:space="0" w:color="auto"/>
        <w:right w:val="none" w:sz="0" w:space="0" w:color="auto"/>
      </w:divBdr>
    </w:div>
    <w:div w:id="643433162">
      <w:bodyDiv w:val="1"/>
      <w:marLeft w:val="0"/>
      <w:marRight w:val="0"/>
      <w:marTop w:val="0"/>
      <w:marBottom w:val="0"/>
      <w:divBdr>
        <w:top w:val="none" w:sz="0" w:space="0" w:color="auto"/>
        <w:left w:val="none" w:sz="0" w:space="0" w:color="auto"/>
        <w:bottom w:val="none" w:sz="0" w:space="0" w:color="auto"/>
        <w:right w:val="none" w:sz="0" w:space="0" w:color="auto"/>
      </w:divBdr>
    </w:div>
    <w:div w:id="643969105">
      <w:bodyDiv w:val="1"/>
      <w:marLeft w:val="0"/>
      <w:marRight w:val="0"/>
      <w:marTop w:val="0"/>
      <w:marBottom w:val="0"/>
      <w:divBdr>
        <w:top w:val="none" w:sz="0" w:space="0" w:color="auto"/>
        <w:left w:val="none" w:sz="0" w:space="0" w:color="auto"/>
        <w:bottom w:val="none" w:sz="0" w:space="0" w:color="auto"/>
        <w:right w:val="none" w:sz="0" w:space="0" w:color="auto"/>
      </w:divBdr>
    </w:div>
    <w:div w:id="644629304">
      <w:bodyDiv w:val="1"/>
      <w:marLeft w:val="0"/>
      <w:marRight w:val="0"/>
      <w:marTop w:val="0"/>
      <w:marBottom w:val="0"/>
      <w:divBdr>
        <w:top w:val="none" w:sz="0" w:space="0" w:color="auto"/>
        <w:left w:val="none" w:sz="0" w:space="0" w:color="auto"/>
        <w:bottom w:val="none" w:sz="0" w:space="0" w:color="auto"/>
        <w:right w:val="none" w:sz="0" w:space="0" w:color="auto"/>
      </w:divBdr>
    </w:div>
    <w:div w:id="650136764">
      <w:bodyDiv w:val="1"/>
      <w:marLeft w:val="0"/>
      <w:marRight w:val="0"/>
      <w:marTop w:val="0"/>
      <w:marBottom w:val="0"/>
      <w:divBdr>
        <w:top w:val="none" w:sz="0" w:space="0" w:color="auto"/>
        <w:left w:val="none" w:sz="0" w:space="0" w:color="auto"/>
        <w:bottom w:val="none" w:sz="0" w:space="0" w:color="auto"/>
        <w:right w:val="none" w:sz="0" w:space="0" w:color="auto"/>
      </w:divBdr>
    </w:div>
    <w:div w:id="650646279">
      <w:bodyDiv w:val="1"/>
      <w:marLeft w:val="0"/>
      <w:marRight w:val="0"/>
      <w:marTop w:val="0"/>
      <w:marBottom w:val="0"/>
      <w:divBdr>
        <w:top w:val="none" w:sz="0" w:space="0" w:color="auto"/>
        <w:left w:val="none" w:sz="0" w:space="0" w:color="auto"/>
        <w:bottom w:val="none" w:sz="0" w:space="0" w:color="auto"/>
        <w:right w:val="none" w:sz="0" w:space="0" w:color="auto"/>
      </w:divBdr>
    </w:div>
    <w:div w:id="655109035">
      <w:bodyDiv w:val="1"/>
      <w:marLeft w:val="0"/>
      <w:marRight w:val="0"/>
      <w:marTop w:val="0"/>
      <w:marBottom w:val="0"/>
      <w:divBdr>
        <w:top w:val="none" w:sz="0" w:space="0" w:color="auto"/>
        <w:left w:val="none" w:sz="0" w:space="0" w:color="auto"/>
        <w:bottom w:val="none" w:sz="0" w:space="0" w:color="auto"/>
        <w:right w:val="none" w:sz="0" w:space="0" w:color="auto"/>
      </w:divBdr>
    </w:div>
    <w:div w:id="659650330">
      <w:bodyDiv w:val="1"/>
      <w:marLeft w:val="0"/>
      <w:marRight w:val="0"/>
      <w:marTop w:val="0"/>
      <w:marBottom w:val="0"/>
      <w:divBdr>
        <w:top w:val="none" w:sz="0" w:space="0" w:color="auto"/>
        <w:left w:val="none" w:sz="0" w:space="0" w:color="auto"/>
        <w:bottom w:val="none" w:sz="0" w:space="0" w:color="auto"/>
        <w:right w:val="none" w:sz="0" w:space="0" w:color="auto"/>
      </w:divBdr>
    </w:div>
    <w:div w:id="660162097">
      <w:bodyDiv w:val="1"/>
      <w:marLeft w:val="0"/>
      <w:marRight w:val="0"/>
      <w:marTop w:val="0"/>
      <w:marBottom w:val="0"/>
      <w:divBdr>
        <w:top w:val="none" w:sz="0" w:space="0" w:color="auto"/>
        <w:left w:val="none" w:sz="0" w:space="0" w:color="auto"/>
        <w:bottom w:val="none" w:sz="0" w:space="0" w:color="auto"/>
        <w:right w:val="none" w:sz="0" w:space="0" w:color="auto"/>
      </w:divBdr>
    </w:div>
    <w:div w:id="662244261">
      <w:bodyDiv w:val="1"/>
      <w:marLeft w:val="0"/>
      <w:marRight w:val="0"/>
      <w:marTop w:val="0"/>
      <w:marBottom w:val="0"/>
      <w:divBdr>
        <w:top w:val="none" w:sz="0" w:space="0" w:color="auto"/>
        <w:left w:val="none" w:sz="0" w:space="0" w:color="auto"/>
        <w:bottom w:val="none" w:sz="0" w:space="0" w:color="auto"/>
        <w:right w:val="none" w:sz="0" w:space="0" w:color="auto"/>
      </w:divBdr>
    </w:div>
    <w:div w:id="665328861">
      <w:bodyDiv w:val="1"/>
      <w:marLeft w:val="0"/>
      <w:marRight w:val="0"/>
      <w:marTop w:val="0"/>
      <w:marBottom w:val="0"/>
      <w:divBdr>
        <w:top w:val="none" w:sz="0" w:space="0" w:color="auto"/>
        <w:left w:val="none" w:sz="0" w:space="0" w:color="auto"/>
        <w:bottom w:val="none" w:sz="0" w:space="0" w:color="auto"/>
        <w:right w:val="none" w:sz="0" w:space="0" w:color="auto"/>
      </w:divBdr>
    </w:div>
    <w:div w:id="666786582">
      <w:bodyDiv w:val="1"/>
      <w:marLeft w:val="0"/>
      <w:marRight w:val="0"/>
      <w:marTop w:val="0"/>
      <w:marBottom w:val="0"/>
      <w:divBdr>
        <w:top w:val="none" w:sz="0" w:space="0" w:color="auto"/>
        <w:left w:val="none" w:sz="0" w:space="0" w:color="auto"/>
        <w:bottom w:val="none" w:sz="0" w:space="0" w:color="auto"/>
        <w:right w:val="none" w:sz="0" w:space="0" w:color="auto"/>
      </w:divBdr>
    </w:div>
    <w:div w:id="670647287">
      <w:bodyDiv w:val="1"/>
      <w:marLeft w:val="0"/>
      <w:marRight w:val="0"/>
      <w:marTop w:val="0"/>
      <w:marBottom w:val="0"/>
      <w:divBdr>
        <w:top w:val="none" w:sz="0" w:space="0" w:color="auto"/>
        <w:left w:val="none" w:sz="0" w:space="0" w:color="auto"/>
        <w:bottom w:val="none" w:sz="0" w:space="0" w:color="auto"/>
        <w:right w:val="none" w:sz="0" w:space="0" w:color="auto"/>
      </w:divBdr>
    </w:div>
    <w:div w:id="672608069">
      <w:bodyDiv w:val="1"/>
      <w:marLeft w:val="0"/>
      <w:marRight w:val="0"/>
      <w:marTop w:val="0"/>
      <w:marBottom w:val="0"/>
      <w:divBdr>
        <w:top w:val="none" w:sz="0" w:space="0" w:color="auto"/>
        <w:left w:val="none" w:sz="0" w:space="0" w:color="auto"/>
        <w:bottom w:val="none" w:sz="0" w:space="0" w:color="auto"/>
        <w:right w:val="none" w:sz="0" w:space="0" w:color="auto"/>
      </w:divBdr>
    </w:div>
    <w:div w:id="672803304">
      <w:bodyDiv w:val="1"/>
      <w:marLeft w:val="0"/>
      <w:marRight w:val="0"/>
      <w:marTop w:val="0"/>
      <w:marBottom w:val="0"/>
      <w:divBdr>
        <w:top w:val="none" w:sz="0" w:space="0" w:color="auto"/>
        <w:left w:val="none" w:sz="0" w:space="0" w:color="auto"/>
        <w:bottom w:val="none" w:sz="0" w:space="0" w:color="auto"/>
        <w:right w:val="none" w:sz="0" w:space="0" w:color="auto"/>
      </w:divBdr>
    </w:div>
    <w:div w:id="673075602">
      <w:bodyDiv w:val="1"/>
      <w:marLeft w:val="0"/>
      <w:marRight w:val="0"/>
      <w:marTop w:val="0"/>
      <w:marBottom w:val="0"/>
      <w:divBdr>
        <w:top w:val="none" w:sz="0" w:space="0" w:color="auto"/>
        <w:left w:val="none" w:sz="0" w:space="0" w:color="auto"/>
        <w:bottom w:val="none" w:sz="0" w:space="0" w:color="auto"/>
        <w:right w:val="none" w:sz="0" w:space="0" w:color="auto"/>
      </w:divBdr>
    </w:div>
    <w:div w:id="677198771">
      <w:bodyDiv w:val="1"/>
      <w:marLeft w:val="0"/>
      <w:marRight w:val="0"/>
      <w:marTop w:val="0"/>
      <w:marBottom w:val="0"/>
      <w:divBdr>
        <w:top w:val="none" w:sz="0" w:space="0" w:color="auto"/>
        <w:left w:val="none" w:sz="0" w:space="0" w:color="auto"/>
        <w:bottom w:val="none" w:sz="0" w:space="0" w:color="auto"/>
        <w:right w:val="none" w:sz="0" w:space="0" w:color="auto"/>
      </w:divBdr>
    </w:div>
    <w:div w:id="677776535">
      <w:bodyDiv w:val="1"/>
      <w:marLeft w:val="0"/>
      <w:marRight w:val="0"/>
      <w:marTop w:val="0"/>
      <w:marBottom w:val="0"/>
      <w:divBdr>
        <w:top w:val="none" w:sz="0" w:space="0" w:color="auto"/>
        <w:left w:val="none" w:sz="0" w:space="0" w:color="auto"/>
        <w:bottom w:val="none" w:sz="0" w:space="0" w:color="auto"/>
        <w:right w:val="none" w:sz="0" w:space="0" w:color="auto"/>
      </w:divBdr>
    </w:div>
    <w:div w:id="684408227">
      <w:bodyDiv w:val="1"/>
      <w:marLeft w:val="0"/>
      <w:marRight w:val="0"/>
      <w:marTop w:val="0"/>
      <w:marBottom w:val="0"/>
      <w:divBdr>
        <w:top w:val="none" w:sz="0" w:space="0" w:color="auto"/>
        <w:left w:val="none" w:sz="0" w:space="0" w:color="auto"/>
        <w:bottom w:val="none" w:sz="0" w:space="0" w:color="auto"/>
        <w:right w:val="none" w:sz="0" w:space="0" w:color="auto"/>
      </w:divBdr>
    </w:div>
    <w:div w:id="685598351">
      <w:bodyDiv w:val="1"/>
      <w:marLeft w:val="0"/>
      <w:marRight w:val="0"/>
      <w:marTop w:val="0"/>
      <w:marBottom w:val="0"/>
      <w:divBdr>
        <w:top w:val="none" w:sz="0" w:space="0" w:color="auto"/>
        <w:left w:val="none" w:sz="0" w:space="0" w:color="auto"/>
        <w:bottom w:val="none" w:sz="0" w:space="0" w:color="auto"/>
        <w:right w:val="none" w:sz="0" w:space="0" w:color="auto"/>
      </w:divBdr>
    </w:div>
    <w:div w:id="687563753">
      <w:bodyDiv w:val="1"/>
      <w:marLeft w:val="0"/>
      <w:marRight w:val="0"/>
      <w:marTop w:val="0"/>
      <w:marBottom w:val="0"/>
      <w:divBdr>
        <w:top w:val="none" w:sz="0" w:space="0" w:color="auto"/>
        <w:left w:val="none" w:sz="0" w:space="0" w:color="auto"/>
        <w:bottom w:val="none" w:sz="0" w:space="0" w:color="auto"/>
        <w:right w:val="none" w:sz="0" w:space="0" w:color="auto"/>
      </w:divBdr>
    </w:div>
    <w:div w:id="691225630">
      <w:bodyDiv w:val="1"/>
      <w:marLeft w:val="0"/>
      <w:marRight w:val="0"/>
      <w:marTop w:val="0"/>
      <w:marBottom w:val="0"/>
      <w:divBdr>
        <w:top w:val="none" w:sz="0" w:space="0" w:color="auto"/>
        <w:left w:val="none" w:sz="0" w:space="0" w:color="auto"/>
        <w:bottom w:val="none" w:sz="0" w:space="0" w:color="auto"/>
        <w:right w:val="none" w:sz="0" w:space="0" w:color="auto"/>
      </w:divBdr>
    </w:div>
    <w:div w:id="691566988">
      <w:bodyDiv w:val="1"/>
      <w:marLeft w:val="0"/>
      <w:marRight w:val="0"/>
      <w:marTop w:val="0"/>
      <w:marBottom w:val="0"/>
      <w:divBdr>
        <w:top w:val="none" w:sz="0" w:space="0" w:color="auto"/>
        <w:left w:val="none" w:sz="0" w:space="0" w:color="auto"/>
        <w:bottom w:val="none" w:sz="0" w:space="0" w:color="auto"/>
        <w:right w:val="none" w:sz="0" w:space="0" w:color="auto"/>
      </w:divBdr>
    </w:div>
    <w:div w:id="693657503">
      <w:bodyDiv w:val="1"/>
      <w:marLeft w:val="0"/>
      <w:marRight w:val="0"/>
      <w:marTop w:val="0"/>
      <w:marBottom w:val="0"/>
      <w:divBdr>
        <w:top w:val="none" w:sz="0" w:space="0" w:color="auto"/>
        <w:left w:val="none" w:sz="0" w:space="0" w:color="auto"/>
        <w:bottom w:val="none" w:sz="0" w:space="0" w:color="auto"/>
        <w:right w:val="none" w:sz="0" w:space="0" w:color="auto"/>
      </w:divBdr>
    </w:div>
    <w:div w:id="694573562">
      <w:bodyDiv w:val="1"/>
      <w:marLeft w:val="0"/>
      <w:marRight w:val="0"/>
      <w:marTop w:val="0"/>
      <w:marBottom w:val="0"/>
      <w:divBdr>
        <w:top w:val="none" w:sz="0" w:space="0" w:color="auto"/>
        <w:left w:val="none" w:sz="0" w:space="0" w:color="auto"/>
        <w:bottom w:val="none" w:sz="0" w:space="0" w:color="auto"/>
        <w:right w:val="none" w:sz="0" w:space="0" w:color="auto"/>
      </w:divBdr>
    </w:div>
    <w:div w:id="694813328">
      <w:bodyDiv w:val="1"/>
      <w:marLeft w:val="0"/>
      <w:marRight w:val="0"/>
      <w:marTop w:val="0"/>
      <w:marBottom w:val="0"/>
      <w:divBdr>
        <w:top w:val="none" w:sz="0" w:space="0" w:color="auto"/>
        <w:left w:val="none" w:sz="0" w:space="0" w:color="auto"/>
        <w:bottom w:val="none" w:sz="0" w:space="0" w:color="auto"/>
        <w:right w:val="none" w:sz="0" w:space="0" w:color="auto"/>
      </w:divBdr>
    </w:div>
    <w:div w:id="700478092">
      <w:bodyDiv w:val="1"/>
      <w:marLeft w:val="0"/>
      <w:marRight w:val="0"/>
      <w:marTop w:val="0"/>
      <w:marBottom w:val="0"/>
      <w:divBdr>
        <w:top w:val="none" w:sz="0" w:space="0" w:color="auto"/>
        <w:left w:val="none" w:sz="0" w:space="0" w:color="auto"/>
        <w:bottom w:val="none" w:sz="0" w:space="0" w:color="auto"/>
        <w:right w:val="none" w:sz="0" w:space="0" w:color="auto"/>
      </w:divBdr>
    </w:div>
    <w:div w:id="700781677">
      <w:bodyDiv w:val="1"/>
      <w:marLeft w:val="0"/>
      <w:marRight w:val="0"/>
      <w:marTop w:val="0"/>
      <w:marBottom w:val="0"/>
      <w:divBdr>
        <w:top w:val="none" w:sz="0" w:space="0" w:color="auto"/>
        <w:left w:val="none" w:sz="0" w:space="0" w:color="auto"/>
        <w:bottom w:val="none" w:sz="0" w:space="0" w:color="auto"/>
        <w:right w:val="none" w:sz="0" w:space="0" w:color="auto"/>
      </w:divBdr>
    </w:div>
    <w:div w:id="702023580">
      <w:bodyDiv w:val="1"/>
      <w:marLeft w:val="0"/>
      <w:marRight w:val="0"/>
      <w:marTop w:val="0"/>
      <w:marBottom w:val="0"/>
      <w:divBdr>
        <w:top w:val="none" w:sz="0" w:space="0" w:color="auto"/>
        <w:left w:val="none" w:sz="0" w:space="0" w:color="auto"/>
        <w:bottom w:val="none" w:sz="0" w:space="0" w:color="auto"/>
        <w:right w:val="none" w:sz="0" w:space="0" w:color="auto"/>
      </w:divBdr>
    </w:div>
    <w:div w:id="704906761">
      <w:bodyDiv w:val="1"/>
      <w:marLeft w:val="0"/>
      <w:marRight w:val="0"/>
      <w:marTop w:val="0"/>
      <w:marBottom w:val="0"/>
      <w:divBdr>
        <w:top w:val="none" w:sz="0" w:space="0" w:color="auto"/>
        <w:left w:val="none" w:sz="0" w:space="0" w:color="auto"/>
        <w:bottom w:val="none" w:sz="0" w:space="0" w:color="auto"/>
        <w:right w:val="none" w:sz="0" w:space="0" w:color="auto"/>
      </w:divBdr>
    </w:div>
    <w:div w:id="706561754">
      <w:bodyDiv w:val="1"/>
      <w:marLeft w:val="0"/>
      <w:marRight w:val="0"/>
      <w:marTop w:val="0"/>
      <w:marBottom w:val="0"/>
      <w:divBdr>
        <w:top w:val="none" w:sz="0" w:space="0" w:color="auto"/>
        <w:left w:val="none" w:sz="0" w:space="0" w:color="auto"/>
        <w:bottom w:val="none" w:sz="0" w:space="0" w:color="auto"/>
        <w:right w:val="none" w:sz="0" w:space="0" w:color="auto"/>
      </w:divBdr>
    </w:div>
    <w:div w:id="709650947">
      <w:bodyDiv w:val="1"/>
      <w:marLeft w:val="0"/>
      <w:marRight w:val="0"/>
      <w:marTop w:val="0"/>
      <w:marBottom w:val="0"/>
      <w:divBdr>
        <w:top w:val="none" w:sz="0" w:space="0" w:color="auto"/>
        <w:left w:val="none" w:sz="0" w:space="0" w:color="auto"/>
        <w:bottom w:val="none" w:sz="0" w:space="0" w:color="auto"/>
        <w:right w:val="none" w:sz="0" w:space="0" w:color="auto"/>
      </w:divBdr>
    </w:div>
    <w:div w:id="709963374">
      <w:bodyDiv w:val="1"/>
      <w:marLeft w:val="0"/>
      <w:marRight w:val="0"/>
      <w:marTop w:val="0"/>
      <w:marBottom w:val="0"/>
      <w:divBdr>
        <w:top w:val="none" w:sz="0" w:space="0" w:color="auto"/>
        <w:left w:val="none" w:sz="0" w:space="0" w:color="auto"/>
        <w:bottom w:val="none" w:sz="0" w:space="0" w:color="auto"/>
        <w:right w:val="none" w:sz="0" w:space="0" w:color="auto"/>
      </w:divBdr>
    </w:div>
    <w:div w:id="712464960">
      <w:bodyDiv w:val="1"/>
      <w:marLeft w:val="0"/>
      <w:marRight w:val="0"/>
      <w:marTop w:val="0"/>
      <w:marBottom w:val="0"/>
      <w:divBdr>
        <w:top w:val="none" w:sz="0" w:space="0" w:color="auto"/>
        <w:left w:val="none" w:sz="0" w:space="0" w:color="auto"/>
        <w:bottom w:val="none" w:sz="0" w:space="0" w:color="auto"/>
        <w:right w:val="none" w:sz="0" w:space="0" w:color="auto"/>
      </w:divBdr>
    </w:div>
    <w:div w:id="713118380">
      <w:bodyDiv w:val="1"/>
      <w:marLeft w:val="0"/>
      <w:marRight w:val="0"/>
      <w:marTop w:val="0"/>
      <w:marBottom w:val="0"/>
      <w:divBdr>
        <w:top w:val="none" w:sz="0" w:space="0" w:color="auto"/>
        <w:left w:val="none" w:sz="0" w:space="0" w:color="auto"/>
        <w:bottom w:val="none" w:sz="0" w:space="0" w:color="auto"/>
        <w:right w:val="none" w:sz="0" w:space="0" w:color="auto"/>
      </w:divBdr>
    </w:div>
    <w:div w:id="713310195">
      <w:bodyDiv w:val="1"/>
      <w:marLeft w:val="0"/>
      <w:marRight w:val="0"/>
      <w:marTop w:val="0"/>
      <w:marBottom w:val="0"/>
      <w:divBdr>
        <w:top w:val="none" w:sz="0" w:space="0" w:color="auto"/>
        <w:left w:val="none" w:sz="0" w:space="0" w:color="auto"/>
        <w:bottom w:val="none" w:sz="0" w:space="0" w:color="auto"/>
        <w:right w:val="none" w:sz="0" w:space="0" w:color="auto"/>
      </w:divBdr>
    </w:div>
    <w:div w:id="713693243">
      <w:bodyDiv w:val="1"/>
      <w:marLeft w:val="0"/>
      <w:marRight w:val="0"/>
      <w:marTop w:val="0"/>
      <w:marBottom w:val="0"/>
      <w:divBdr>
        <w:top w:val="none" w:sz="0" w:space="0" w:color="auto"/>
        <w:left w:val="none" w:sz="0" w:space="0" w:color="auto"/>
        <w:bottom w:val="none" w:sz="0" w:space="0" w:color="auto"/>
        <w:right w:val="none" w:sz="0" w:space="0" w:color="auto"/>
      </w:divBdr>
    </w:div>
    <w:div w:id="713769662">
      <w:bodyDiv w:val="1"/>
      <w:marLeft w:val="0"/>
      <w:marRight w:val="0"/>
      <w:marTop w:val="0"/>
      <w:marBottom w:val="0"/>
      <w:divBdr>
        <w:top w:val="none" w:sz="0" w:space="0" w:color="auto"/>
        <w:left w:val="none" w:sz="0" w:space="0" w:color="auto"/>
        <w:bottom w:val="none" w:sz="0" w:space="0" w:color="auto"/>
        <w:right w:val="none" w:sz="0" w:space="0" w:color="auto"/>
      </w:divBdr>
    </w:div>
    <w:div w:id="714543483">
      <w:bodyDiv w:val="1"/>
      <w:marLeft w:val="0"/>
      <w:marRight w:val="0"/>
      <w:marTop w:val="0"/>
      <w:marBottom w:val="0"/>
      <w:divBdr>
        <w:top w:val="none" w:sz="0" w:space="0" w:color="auto"/>
        <w:left w:val="none" w:sz="0" w:space="0" w:color="auto"/>
        <w:bottom w:val="none" w:sz="0" w:space="0" w:color="auto"/>
        <w:right w:val="none" w:sz="0" w:space="0" w:color="auto"/>
      </w:divBdr>
    </w:div>
    <w:div w:id="715392827">
      <w:bodyDiv w:val="1"/>
      <w:marLeft w:val="0"/>
      <w:marRight w:val="0"/>
      <w:marTop w:val="0"/>
      <w:marBottom w:val="0"/>
      <w:divBdr>
        <w:top w:val="none" w:sz="0" w:space="0" w:color="auto"/>
        <w:left w:val="none" w:sz="0" w:space="0" w:color="auto"/>
        <w:bottom w:val="none" w:sz="0" w:space="0" w:color="auto"/>
        <w:right w:val="none" w:sz="0" w:space="0" w:color="auto"/>
      </w:divBdr>
    </w:div>
    <w:div w:id="717364586">
      <w:bodyDiv w:val="1"/>
      <w:marLeft w:val="0"/>
      <w:marRight w:val="0"/>
      <w:marTop w:val="0"/>
      <w:marBottom w:val="0"/>
      <w:divBdr>
        <w:top w:val="none" w:sz="0" w:space="0" w:color="auto"/>
        <w:left w:val="none" w:sz="0" w:space="0" w:color="auto"/>
        <w:bottom w:val="none" w:sz="0" w:space="0" w:color="auto"/>
        <w:right w:val="none" w:sz="0" w:space="0" w:color="auto"/>
      </w:divBdr>
    </w:div>
    <w:div w:id="717509762">
      <w:bodyDiv w:val="1"/>
      <w:marLeft w:val="0"/>
      <w:marRight w:val="0"/>
      <w:marTop w:val="0"/>
      <w:marBottom w:val="0"/>
      <w:divBdr>
        <w:top w:val="none" w:sz="0" w:space="0" w:color="auto"/>
        <w:left w:val="none" w:sz="0" w:space="0" w:color="auto"/>
        <w:bottom w:val="none" w:sz="0" w:space="0" w:color="auto"/>
        <w:right w:val="none" w:sz="0" w:space="0" w:color="auto"/>
      </w:divBdr>
    </w:div>
    <w:div w:id="719861261">
      <w:bodyDiv w:val="1"/>
      <w:marLeft w:val="0"/>
      <w:marRight w:val="0"/>
      <w:marTop w:val="0"/>
      <w:marBottom w:val="0"/>
      <w:divBdr>
        <w:top w:val="none" w:sz="0" w:space="0" w:color="auto"/>
        <w:left w:val="none" w:sz="0" w:space="0" w:color="auto"/>
        <w:bottom w:val="none" w:sz="0" w:space="0" w:color="auto"/>
        <w:right w:val="none" w:sz="0" w:space="0" w:color="auto"/>
      </w:divBdr>
    </w:div>
    <w:div w:id="722027932">
      <w:bodyDiv w:val="1"/>
      <w:marLeft w:val="0"/>
      <w:marRight w:val="0"/>
      <w:marTop w:val="0"/>
      <w:marBottom w:val="0"/>
      <w:divBdr>
        <w:top w:val="none" w:sz="0" w:space="0" w:color="auto"/>
        <w:left w:val="none" w:sz="0" w:space="0" w:color="auto"/>
        <w:bottom w:val="none" w:sz="0" w:space="0" w:color="auto"/>
        <w:right w:val="none" w:sz="0" w:space="0" w:color="auto"/>
      </w:divBdr>
    </w:div>
    <w:div w:id="724835575">
      <w:bodyDiv w:val="1"/>
      <w:marLeft w:val="0"/>
      <w:marRight w:val="0"/>
      <w:marTop w:val="0"/>
      <w:marBottom w:val="0"/>
      <w:divBdr>
        <w:top w:val="none" w:sz="0" w:space="0" w:color="auto"/>
        <w:left w:val="none" w:sz="0" w:space="0" w:color="auto"/>
        <w:bottom w:val="none" w:sz="0" w:space="0" w:color="auto"/>
        <w:right w:val="none" w:sz="0" w:space="0" w:color="auto"/>
      </w:divBdr>
    </w:div>
    <w:div w:id="725884117">
      <w:bodyDiv w:val="1"/>
      <w:marLeft w:val="0"/>
      <w:marRight w:val="0"/>
      <w:marTop w:val="0"/>
      <w:marBottom w:val="0"/>
      <w:divBdr>
        <w:top w:val="none" w:sz="0" w:space="0" w:color="auto"/>
        <w:left w:val="none" w:sz="0" w:space="0" w:color="auto"/>
        <w:bottom w:val="none" w:sz="0" w:space="0" w:color="auto"/>
        <w:right w:val="none" w:sz="0" w:space="0" w:color="auto"/>
      </w:divBdr>
    </w:div>
    <w:div w:id="728383047">
      <w:bodyDiv w:val="1"/>
      <w:marLeft w:val="0"/>
      <w:marRight w:val="0"/>
      <w:marTop w:val="0"/>
      <w:marBottom w:val="0"/>
      <w:divBdr>
        <w:top w:val="none" w:sz="0" w:space="0" w:color="auto"/>
        <w:left w:val="none" w:sz="0" w:space="0" w:color="auto"/>
        <w:bottom w:val="none" w:sz="0" w:space="0" w:color="auto"/>
        <w:right w:val="none" w:sz="0" w:space="0" w:color="auto"/>
      </w:divBdr>
    </w:div>
    <w:div w:id="729961620">
      <w:bodyDiv w:val="1"/>
      <w:marLeft w:val="0"/>
      <w:marRight w:val="0"/>
      <w:marTop w:val="0"/>
      <w:marBottom w:val="0"/>
      <w:divBdr>
        <w:top w:val="none" w:sz="0" w:space="0" w:color="auto"/>
        <w:left w:val="none" w:sz="0" w:space="0" w:color="auto"/>
        <w:bottom w:val="none" w:sz="0" w:space="0" w:color="auto"/>
        <w:right w:val="none" w:sz="0" w:space="0" w:color="auto"/>
      </w:divBdr>
    </w:div>
    <w:div w:id="731579699">
      <w:bodyDiv w:val="1"/>
      <w:marLeft w:val="0"/>
      <w:marRight w:val="0"/>
      <w:marTop w:val="0"/>
      <w:marBottom w:val="0"/>
      <w:divBdr>
        <w:top w:val="none" w:sz="0" w:space="0" w:color="auto"/>
        <w:left w:val="none" w:sz="0" w:space="0" w:color="auto"/>
        <w:bottom w:val="none" w:sz="0" w:space="0" w:color="auto"/>
        <w:right w:val="none" w:sz="0" w:space="0" w:color="auto"/>
      </w:divBdr>
    </w:div>
    <w:div w:id="733040617">
      <w:bodyDiv w:val="1"/>
      <w:marLeft w:val="0"/>
      <w:marRight w:val="0"/>
      <w:marTop w:val="0"/>
      <w:marBottom w:val="0"/>
      <w:divBdr>
        <w:top w:val="none" w:sz="0" w:space="0" w:color="auto"/>
        <w:left w:val="none" w:sz="0" w:space="0" w:color="auto"/>
        <w:bottom w:val="none" w:sz="0" w:space="0" w:color="auto"/>
        <w:right w:val="none" w:sz="0" w:space="0" w:color="auto"/>
      </w:divBdr>
    </w:div>
    <w:div w:id="733822009">
      <w:bodyDiv w:val="1"/>
      <w:marLeft w:val="0"/>
      <w:marRight w:val="0"/>
      <w:marTop w:val="0"/>
      <w:marBottom w:val="0"/>
      <w:divBdr>
        <w:top w:val="none" w:sz="0" w:space="0" w:color="auto"/>
        <w:left w:val="none" w:sz="0" w:space="0" w:color="auto"/>
        <w:bottom w:val="none" w:sz="0" w:space="0" w:color="auto"/>
        <w:right w:val="none" w:sz="0" w:space="0" w:color="auto"/>
      </w:divBdr>
    </w:div>
    <w:div w:id="742068321">
      <w:bodyDiv w:val="1"/>
      <w:marLeft w:val="0"/>
      <w:marRight w:val="0"/>
      <w:marTop w:val="0"/>
      <w:marBottom w:val="0"/>
      <w:divBdr>
        <w:top w:val="none" w:sz="0" w:space="0" w:color="auto"/>
        <w:left w:val="none" w:sz="0" w:space="0" w:color="auto"/>
        <w:bottom w:val="none" w:sz="0" w:space="0" w:color="auto"/>
        <w:right w:val="none" w:sz="0" w:space="0" w:color="auto"/>
      </w:divBdr>
    </w:div>
    <w:div w:id="750275453">
      <w:bodyDiv w:val="1"/>
      <w:marLeft w:val="0"/>
      <w:marRight w:val="0"/>
      <w:marTop w:val="0"/>
      <w:marBottom w:val="0"/>
      <w:divBdr>
        <w:top w:val="none" w:sz="0" w:space="0" w:color="auto"/>
        <w:left w:val="none" w:sz="0" w:space="0" w:color="auto"/>
        <w:bottom w:val="none" w:sz="0" w:space="0" w:color="auto"/>
        <w:right w:val="none" w:sz="0" w:space="0" w:color="auto"/>
      </w:divBdr>
    </w:div>
    <w:div w:id="752122556">
      <w:bodyDiv w:val="1"/>
      <w:marLeft w:val="0"/>
      <w:marRight w:val="0"/>
      <w:marTop w:val="0"/>
      <w:marBottom w:val="0"/>
      <w:divBdr>
        <w:top w:val="none" w:sz="0" w:space="0" w:color="auto"/>
        <w:left w:val="none" w:sz="0" w:space="0" w:color="auto"/>
        <w:bottom w:val="none" w:sz="0" w:space="0" w:color="auto"/>
        <w:right w:val="none" w:sz="0" w:space="0" w:color="auto"/>
      </w:divBdr>
    </w:div>
    <w:div w:id="754131946">
      <w:bodyDiv w:val="1"/>
      <w:marLeft w:val="0"/>
      <w:marRight w:val="0"/>
      <w:marTop w:val="0"/>
      <w:marBottom w:val="0"/>
      <w:divBdr>
        <w:top w:val="none" w:sz="0" w:space="0" w:color="auto"/>
        <w:left w:val="none" w:sz="0" w:space="0" w:color="auto"/>
        <w:bottom w:val="none" w:sz="0" w:space="0" w:color="auto"/>
        <w:right w:val="none" w:sz="0" w:space="0" w:color="auto"/>
      </w:divBdr>
    </w:div>
    <w:div w:id="755639079">
      <w:bodyDiv w:val="1"/>
      <w:marLeft w:val="0"/>
      <w:marRight w:val="0"/>
      <w:marTop w:val="0"/>
      <w:marBottom w:val="0"/>
      <w:divBdr>
        <w:top w:val="none" w:sz="0" w:space="0" w:color="auto"/>
        <w:left w:val="none" w:sz="0" w:space="0" w:color="auto"/>
        <w:bottom w:val="none" w:sz="0" w:space="0" w:color="auto"/>
        <w:right w:val="none" w:sz="0" w:space="0" w:color="auto"/>
      </w:divBdr>
    </w:div>
    <w:div w:id="756050428">
      <w:bodyDiv w:val="1"/>
      <w:marLeft w:val="0"/>
      <w:marRight w:val="0"/>
      <w:marTop w:val="0"/>
      <w:marBottom w:val="0"/>
      <w:divBdr>
        <w:top w:val="none" w:sz="0" w:space="0" w:color="auto"/>
        <w:left w:val="none" w:sz="0" w:space="0" w:color="auto"/>
        <w:bottom w:val="none" w:sz="0" w:space="0" w:color="auto"/>
        <w:right w:val="none" w:sz="0" w:space="0" w:color="auto"/>
      </w:divBdr>
    </w:div>
    <w:div w:id="757290148">
      <w:bodyDiv w:val="1"/>
      <w:marLeft w:val="0"/>
      <w:marRight w:val="0"/>
      <w:marTop w:val="0"/>
      <w:marBottom w:val="0"/>
      <w:divBdr>
        <w:top w:val="none" w:sz="0" w:space="0" w:color="auto"/>
        <w:left w:val="none" w:sz="0" w:space="0" w:color="auto"/>
        <w:bottom w:val="none" w:sz="0" w:space="0" w:color="auto"/>
        <w:right w:val="none" w:sz="0" w:space="0" w:color="auto"/>
      </w:divBdr>
    </w:div>
    <w:div w:id="759369963">
      <w:bodyDiv w:val="1"/>
      <w:marLeft w:val="0"/>
      <w:marRight w:val="0"/>
      <w:marTop w:val="0"/>
      <w:marBottom w:val="0"/>
      <w:divBdr>
        <w:top w:val="none" w:sz="0" w:space="0" w:color="auto"/>
        <w:left w:val="none" w:sz="0" w:space="0" w:color="auto"/>
        <w:bottom w:val="none" w:sz="0" w:space="0" w:color="auto"/>
        <w:right w:val="none" w:sz="0" w:space="0" w:color="auto"/>
      </w:divBdr>
    </w:div>
    <w:div w:id="759526450">
      <w:bodyDiv w:val="1"/>
      <w:marLeft w:val="0"/>
      <w:marRight w:val="0"/>
      <w:marTop w:val="0"/>
      <w:marBottom w:val="0"/>
      <w:divBdr>
        <w:top w:val="none" w:sz="0" w:space="0" w:color="auto"/>
        <w:left w:val="none" w:sz="0" w:space="0" w:color="auto"/>
        <w:bottom w:val="none" w:sz="0" w:space="0" w:color="auto"/>
        <w:right w:val="none" w:sz="0" w:space="0" w:color="auto"/>
      </w:divBdr>
    </w:div>
    <w:div w:id="760562931">
      <w:bodyDiv w:val="1"/>
      <w:marLeft w:val="0"/>
      <w:marRight w:val="0"/>
      <w:marTop w:val="0"/>
      <w:marBottom w:val="0"/>
      <w:divBdr>
        <w:top w:val="none" w:sz="0" w:space="0" w:color="auto"/>
        <w:left w:val="none" w:sz="0" w:space="0" w:color="auto"/>
        <w:bottom w:val="none" w:sz="0" w:space="0" w:color="auto"/>
        <w:right w:val="none" w:sz="0" w:space="0" w:color="auto"/>
      </w:divBdr>
    </w:div>
    <w:div w:id="763497157">
      <w:bodyDiv w:val="1"/>
      <w:marLeft w:val="0"/>
      <w:marRight w:val="0"/>
      <w:marTop w:val="0"/>
      <w:marBottom w:val="0"/>
      <w:divBdr>
        <w:top w:val="none" w:sz="0" w:space="0" w:color="auto"/>
        <w:left w:val="none" w:sz="0" w:space="0" w:color="auto"/>
        <w:bottom w:val="none" w:sz="0" w:space="0" w:color="auto"/>
        <w:right w:val="none" w:sz="0" w:space="0" w:color="auto"/>
      </w:divBdr>
    </w:div>
    <w:div w:id="764963891">
      <w:bodyDiv w:val="1"/>
      <w:marLeft w:val="0"/>
      <w:marRight w:val="0"/>
      <w:marTop w:val="0"/>
      <w:marBottom w:val="0"/>
      <w:divBdr>
        <w:top w:val="none" w:sz="0" w:space="0" w:color="auto"/>
        <w:left w:val="none" w:sz="0" w:space="0" w:color="auto"/>
        <w:bottom w:val="none" w:sz="0" w:space="0" w:color="auto"/>
        <w:right w:val="none" w:sz="0" w:space="0" w:color="auto"/>
      </w:divBdr>
    </w:div>
    <w:div w:id="772045683">
      <w:bodyDiv w:val="1"/>
      <w:marLeft w:val="0"/>
      <w:marRight w:val="0"/>
      <w:marTop w:val="0"/>
      <w:marBottom w:val="0"/>
      <w:divBdr>
        <w:top w:val="none" w:sz="0" w:space="0" w:color="auto"/>
        <w:left w:val="none" w:sz="0" w:space="0" w:color="auto"/>
        <w:bottom w:val="none" w:sz="0" w:space="0" w:color="auto"/>
        <w:right w:val="none" w:sz="0" w:space="0" w:color="auto"/>
      </w:divBdr>
    </w:div>
    <w:div w:id="775828841">
      <w:bodyDiv w:val="1"/>
      <w:marLeft w:val="0"/>
      <w:marRight w:val="0"/>
      <w:marTop w:val="0"/>
      <w:marBottom w:val="0"/>
      <w:divBdr>
        <w:top w:val="none" w:sz="0" w:space="0" w:color="auto"/>
        <w:left w:val="none" w:sz="0" w:space="0" w:color="auto"/>
        <w:bottom w:val="none" w:sz="0" w:space="0" w:color="auto"/>
        <w:right w:val="none" w:sz="0" w:space="0" w:color="auto"/>
      </w:divBdr>
    </w:div>
    <w:div w:id="776801552">
      <w:bodyDiv w:val="1"/>
      <w:marLeft w:val="0"/>
      <w:marRight w:val="0"/>
      <w:marTop w:val="0"/>
      <w:marBottom w:val="0"/>
      <w:divBdr>
        <w:top w:val="none" w:sz="0" w:space="0" w:color="auto"/>
        <w:left w:val="none" w:sz="0" w:space="0" w:color="auto"/>
        <w:bottom w:val="none" w:sz="0" w:space="0" w:color="auto"/>
        <w:right w:val="none" w:sz="0" w:space="0" w:color="auto"/>
      </w:divBdr>
    </w:div>
    <w:div w:id="776951825">
      <w:bodyDiv w:val="1"/>
      <w:marLeft w:val="0"/>
      <w:marRight w:val="0"/>
      <w:marTop w:val="0"/>
      <w:marBottom w:val="0"/>
      <w:divBdr>
        <w:top w:val="none" w:sz="0" w:space="0" w:color="auto"/>
        <w:left w:val="none" w:sz="0" w:space="0" w:color="auto"/>
        <w:bottom w:val="none" w:sz="0" w:space="0" w:color="auto"/>
        <w:right w:val="none" w:sz="0" w:space="0" w:color="auto"/>
      </w:divBdr>
    </w:div>
    <w:div w:id="777455697">
      <w:bodyDiv w:val="1"/>
      <w:marLeft w:val="0"/>
      <w:marRight w:val="0"/>
      <w:marTop w:val="0"/>
      <w:marBottom w:val="0"/>
      <w:divBdr>
        <w:top w:val="none" w:sz="0" w:space="0" w:color="auto"/>
        <w:left w:val="none" w:sz="0" w:space="0" w:color="auto"/>
        <w:bottom w:val="none" w:sz="0" w:space="0" w:color="auto"/>
        <w:right w:val="none" w:sz="0" w:space="0" w:color="auto"/>
      </w:divBdr>
    </w:div>
    <w:div w:id="777532443">
      <w:bodyDiv w:val="1"/>
      <w:marLeft w:val="0"/>
      <w:marRight w:val="0"/>
      <w:marTop w:val="0"/>
      <w:marBottom w:val="0"/>
      <w:divBdr>
        <w:top w:val="none" w:sz="0" w:space="0" w:color="auto"/>
        <w:left w:val="none" w:sz="0" w:space="0" w:color="auto"/>
        <w:bottom w:val="none" w:sz="0" w:space="0" w:color="auto"/>
        <w:right w:val="none" w:sz="0" w:space="0" w:color="auto"/>
      </w:divBdr>
    </w:div>
    <w:div w:id="779102130">
      <w:bodyDiv w:val="1"/>
      <w:marLeft w:val="0"/>
      <w:marRight w:val="0"/>
      <w:marTop w:val="0"/>
      <w:marBottom w:val="0"/>
      <w:divBdr>
        <w:top w:val="none" w:sz="0" w:space="0" w:color="auto"/>
        <w:left w:val="none" w:sz="0" w:space="0" w:color="auto"/>
        <w:bottom w:val="none" w:sz="0" w:space="0" w:color="auto"/>
        <w:right w:val="none" w:sz="0" w:space="0" w:color="auto"/>
      </w:divBdr>
    </w:div>
    <w:div w:id="779450726">
      <w:bodyDiv w:val="1"/>
      <w:marLeft w:val="0"/>
      <w:marRight w:val="0"/>
      <w:marTop w:val="0"/>
      <w:marBottom w:val="0"/>
      <w:divBdr>
        <w:top w:val="none" w:sz="0" w:space="0" w:color="auto"/>
        <w:left w:val="none" w:sz="0" w:space="0" w:color="auto"/>
        <w:bottom w:val="none" w:sz="0" w:space="0" w:color="auto"/>
        <w:right w:val="none" w:sz="0" w:space="0" w:color="auto"/>
      </w:divBdr>
    </w:div>
    <w:div w:id="779685007">
      <w:bodyDiv w:val="1"/>
      <w:marLeft w:val="0"/>
      <w:marRight w:val="0"/>
      <w:marTop w:val="0"/>
      <w:marBottom w:val="0"/>
      <w:divBdr>
        <w:top w:val="none" w:sz="0" w:space="0" w:color="auto"/>
        <w:left w:val="none" w:sz="0" w:space="0" w:color="auto"/>
        <w:bottom w:val="none" w:sz="0" w:space="0" w:color="auto"/>
        <w:right w:val="none" w:sz="0" w:space="0" w:color="auto"/>
      </w:divBdr>
    </w:div>
    <w:div w:id="783311060">
      <w:bodyDiv w:val="1"/>
      <w:marLeft w:val="0"/>
      <w:marRight w:val="0"/>
      <w:marTop w:val="0"/>
      <w:marBottom w:val="0"/>
      <w:divBdr>
        <w:top w:val="none" w:sz="0" w:space="0" w:color="auto"/>
        <w:left w:val="none" w:sz="0" w:space="0" w:color="auto"/>
        <w:bottom w:val="none" w:sz="0" w:space="0" w:color="auto"/>
        <w:right w:val="none" w:sz="0" w:space="0" w:color="auto"/>
      </w:divBdr>
    </w:div>
    <w:div w:id="784037077">
      <w:bodyDiv w:val="1"/>
      <w:marLeft w:val="0"/>
      <w:marRight w:val="0"/>
      <w:marTop w:val="0"/>
      <w:marBottom w:val="0"/>
      <w:divBdr>
        <w:top w:val="none" w:sz="0" w:space="0" w:color="auto"/>
        <w:left w:val="none" w:sz="0" w:space="0" w:color="auto"/>
        <w:bottom w:val="none" w:sz="0" w:space="0" w:color="auto"/>
        <w:right w:val="none" w:sz="0" w:space="0" w:color="auto"/>
      </w:divBdr>
    </w:div>
    <w:div w:id="784468079">
      <w:bodyDiv w:val="1"/>
      <w:marLeft w:val="0"/>
      <w:marRight w:val="0"/>
      <w:marTop w:val="0"/>
      <w:marBottom w:val="0"/>
      <w:divBdr>
        <w:top w:val="none" w:sz="0" w:space="0" w:color="auto"/>
        <w:left w:val="none" w:sz="0" w:space="0" w:color="auto"/>
        <w:bottom w:val="none" w:sz="0" w:space="0" w:color="auto"/>
        <w:right w:val="none" w:sz="0" w:space="0" w:color="auto"/>
      </w:divBdr>
    </w:div>
    <w:div w:id="785200803">
      <w:bodyDiv w:val="1"/>
      <w:marLeft w:val="0"/>
      <w:marRight w:val="0"/>
      <w:marTop w:val="0"/>
      <w:marBottom w:val="0"/>
      <w:divBdr>
        <w:top w:val="none" w:sz="0" w:space="0" w:color="auto"/>
        <w:left w:val="none" w:sz="0" w:space="0" w:color="auto"/>
        <w:bottom w:val="none" w:sz="0" w:space="0" w:color="auto"/>
        <w:right w:val="none" w:sz="0" w:space="0" w:color="auto"/>
      </w:divBdr>
    </w:div>
    <w:div w:id="786894333">
      <w:bodyDiv w:val="1"/>
      <w:marLeft w:val="0"/>
      <w:marRight w:val="0"/>
      <w:marTop w:val="0"/>
      <w:marBottom w:val="0"/>
      <w:divBdr>
        <w:top w:val="none" w:sz="0" w:space="0" w:color="auto"/>
        <w:left w:val="none" w:sz="0" w:space="0" w:color="auto"/>
        <w:bottom w:val="none" w:sz="0" w:space="0" w:color="auto"/>
        <w:right w:val="none" w:sz="0" w:space="0" w:color="auto"/>
      </w:divBdr>
    </w:div>
    <w:div w:id="788208671">
      <w:bodyDiv w:val="1"/>
      <w:marLeft w:val="0"/>
      <w:marRight w:val="0"/>
      <w:marTop w:val="0"/>
      <w:marBottom w:val="0"/>
      <w:divBdr>
        <w:top w:val="none" w:sz="0" w:space="0" w:color="auto"/>
        <w:left w:val="none" w:sz="0" w:space="0" w:color="auto"/>
        <w:bottom w:val="none" w:sz="0" w:space="0" w:color="auto"/>
        <w:right w:val="none" w:sz="0" w:space="0" w:color="auto"/>
      </w:divBdr>
    </w:div>
    <w:div w:id="789055022">
      <w:bodyDiv w:val="1"/>
      <w:marLeft w:val="0"/>
      <w:marRight w:val="0"/>
      <w:marTop w:val="0"/>
      <w:marBottom w:val="0"/>
      <w:divBdr>
        <w:top w:val="none" w:sz="0" w:space="0" w:color="auto"/>
        <w:left w:val="none" w:sz="0" w:space="0" w:color="auto"/>
        <w:bottom w:val="none" w:sz="0" w:space="0" w:color="auto"/>
        <w:right w:val="none" w:sz="0" w:space="0" w:color="auto"/>
      </w:divBdr>
    </w:div>
    <w:div w:id="794761016">
      <w:bodyDiv w:val="1"/>
      <w:marLeft w:val="0"/>
      <w:marRight w:val="0"/>
      <w:marTop w:val="0"/>
      <w:marBottom w:val="0"/>
      <w:divBdr>
        <w:top w:val="none" w:sz="0" w:space="0" w:color="auto"/>
        <w:left w:val="none" w:sz="0" w:space="0" w:color="auto"/>
        <w:bottom w:val="none" w:sz="0" w:space="0" w:color="auto"/>
        <w:right w:val="none" w:sz="0" w:space="0" w:color="auto"/>
      </w:divBdr>
    </w:div>
    <w:div w:id="795610468">
      <w:bodyDiv w:val="1"/>
      <w:marLeft w:val="0"/>
      <w:marRight w:val="0"/>
      <w:marTop w:val="0"/>
      <w:marBottom w:val="0"/>
      <w:divBdr>
        <w:top w:val="none" w:sz="0" w:space="0" w:color="auto"/>
        <w:left w:val="none" w:sz="0" w:space="0" w:color="auto"/>
        <w:bottom w:val="none" w:sz="0" w:space="0" w:color="auto"/>
        <w:right w:val="none" w:sz="0" w:space="0" w:color="auto"/>
      </w:divBdr>
    </w:div>
    <w:div w:id="798954350">
      <w:bodyDiv w:val="1"/>
      <w:marLeft w:val="0"/>
      <w:marRight w:val="0"/>
      <w:marTop w:val="0"/>
      <w:marBottom w:val="0"/>
      <w:divBdr>
        <w:top w:val="none" w:sz="0" w:space="0" w:color="auto"/>
        <w:left w:val="none" w:sz="0" w:space="0" w:color="auto"/>
        <w:bottom w:val="none" w:sz="0" w:space="0" w:color="auto"/>
        <w:right w:val="none" w:sz="0" w:space="0" w:color="auto"/>
      </w:divBdr>
    </w:div>
    <w:div w:id="800535693">
      <w:bodyDiv w:val="1"/>
      <w:marLeft w:val="0"/>
      <w:marRight w:val="0"/>
      <w:marTop w:val="0"/>
      <w:marBottom w:val="0"/>
      <w:divBdr>
        <w:top w:val="none" w:sz="0" w:space="0" w:color="auto"/>
        <w:left w:val="none" w:sz="0" w:space="0" w:color="auto"/>
        <w:bottom w:val="none" w:sz="0" w:space="0" w:color="auto"/>
        <w:right w:val="none" w:sz="0" w:space="0" w:color="auto"/>
      </w:divBdr>
    </w:div>
    <w:div w:id="802575324">
      <w:bodyDiv w:val="1"/>
      <w:marLeft w:val="0"/>
      <w:marRight w:val="0"/>
      <w:marTop w:val="0"/>
      <w:marBottom w:val="0"/>
      <w:divBdr>
        <w:top w:val="none" w:sz="0" w:space="0" w:color="auto"/>
        <w:left w:val="none" w:sz="0" w:space="0" w:color="auto"/>
        <w:bottom w:val="none" w:sz="0" w:space="0" w:color="auto"/>
        <w:right w:val="none" w:sz="0" w:space="0" w:color="auto"/>
      </w:divBdr>
    </w:div>
    <w:div w:id="802846455">
      <w:bodyDiv w:val="1"/>
      <w:marLeft w:val="0"/>
      <w:marRight w:val="0"/>
      <w:marTop w:val="0"/>
      <w:marBottom w:val="0"/>
      <w:divBdr>
        <w:top w:val="none" w:sz="0" w:space="0" w:color="auto"/>
        <w:left w:val="none" w:sz="0" w:space="0" w:color="auto"/>
        <w:bottom w:val="none" w:sz="0" w:space="0" w:color="auto"/>
        <w:right w:val="none" w:sz="0" w:space="0" w:color="auto"/>
      </w:divBdr>
    </w:div>
    <w:div w:id="804004888">
      <w:bodyDiv w:val="1"/>
      <w:marLeft w:val="0"/>
      <w:marRight w:val="0"/>
      <w:marTop w:val="0"/>
      <w:marBottom w:val="0"/>
      <w:divBdr>
        <w:top w:val="none" w:sz="0" w:space="0" w:color="auto"/>
        <w:left w:val="none" w:sz="0" w:space="0" w:color="auto"/>
        <w:bottom w:val="none" w:sz="0" w:space="0" w:color="auto"/>
        <w:right w:val="none" w:sz="0" w:space="0" w:color="auto"/>
      </w:divBdr>
    </w:div>
    <w:div w:id="807473764">
      <w:bodyDiv w:val="1"/>
      <w:marLeft w:val="0"/>
      <w:marRight w:val="0"/>
      <w:marTop w:val="0"/>
      <w:marBottom w:val="0"/>
      <w:divBdr>
        <w:top w:val="none" w:sz="0" w:space="0" w:color="auto"/>
        <w:left w:val="none" w:sz="0" w:space="0" w:color="auto"/>
        <w:bottom w:val="none" w:sz="0" w:space="0" w:color="auto"/>
        <w:right w:val="none" w:sz="0" w:space="0" w:color="auto"/>
      </w:divBdr>
    </w:div>
    <w:div w:id="807670487">
      <w:bodyDiv w:val="1"/>
      <w:marLeft w:val="0"/>
      <w:marRight w:val="0"/>
      <w:marTop w:val="0"/>
      <w:marBottom w:val="0"/>
      <w:divBdr>
        <w:top w:val="none" w:sz="0" w:space="0" w:color="auto"/>
        <w:left w:val="none" w:sz="0" w:space="0" w:color="auto"/>
        <w:bottom w:val="none" w:sz="0" w:space="0" w:color="auto"/>
        <w:right w:val="none" w:sz="0" w:space="0" w:color="auto"/>
      </w:divBdr>
    </w:div>
    <w:div w:id="810371169">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2600881">
      <w:bodyDiv w:val="1"/>
      <w:marLeft w:val="0"/>
      <w:marRight w:val="0"/>
      <w:marTop w:val="0"/>
      <w:marBottom w:val="0"/>
      <w:divBdr>
        <w:top w:val="none" w:sz="0" w:space="0" w:color="auto"/>
        <w:left w:val="none" w:sz="0" w:space="0" w:color="auto"/>
        <w:bottom w:val="none" w:sz="0" w:space="0" w:color="auto"/>
        <w:right w:val="none" w:sz="0" w:space="0" w:color="auto"/>
      </w:divBdr>
    </w:div>
    <w:div w:id="813522756">
      <w:bodyDiv w:val="1"/>
      <w:marLeft w:val="0"/>
      <w:marRight w:val="0"/>
      <w:marTop w:val="0"/>
      <w:marBottom w:val="0"/>
      <w:divBdr>
        <w:top w:val="none" w:sz="0" w:space="0" w:color="auto"/>
        <w:left w:val="none" w:sz="0" w:space="0" w:color="auto"/>
        <w:bottom w:val="none" w:sz="0" w:space="0" w:color="auto"/>
        <w:right w:val="none" w:sz="0" w:space="0" w:color="auto"/>
      </w:divBdr>
    </w:div>
    <w:div w:id="814838138">
      <w:bodyDiv w:val="1"/>
      <w:marLeft w:val="0"/>
      <w:marRight w:val="0"/>
      <w:marTop w:val="0"/>
      <w:marBottom w:val="0"/>
      <w:divBdr>
        <w:top w:val="none" w:sz="0" w:space="0" w:color="auto"/>
        <w:left w:val="none" w:sz="0" w:space="0" w:color="auto"/>
        <w:bottom w:val="none" w:sz="0" w:space="0" w:color="auto"/>
        <w:right w:val="none" w:sz="0" w:space="0" w:color="auto"/>
      </w:divBdr>
    </w:div>
    <w:div w:id="815142906">
      <w:bodyDiv w:val="1"/>
      <w:marLeft w:val="0"/>
      <w:marRight w:val="0"/>
      <w:marTop w:val="0"/>
      <w:marBottom w:val="0"/>
      <w:divBdr>
        <w:top w:val="none" w:sz="0" w:space="0" w:color="auto"/>
        <w:left w:val="none" w:sz="0" w:space="0" w:color="auto"/>
        <w:bottom w:val="none" w:sz="0" w:space="0" w:color="auto"/>
        <w:right w:val="none" w:sz="0" w:space="0" w:color="auto"/>
      </w:divBdr>
    </w:div>
    <w:div w:id="819998468">
      <w:bodyDiv w:val="1"/>
      <w:marLeft w:val="0"/>
      <w:marRight w:val="0"/>
      <w:marTop w:val="0"/>
      <w:marBottom w:val="0"/>
      <w:divBdr>
        <w:top w:val="none" w:sz="0" w:space="0" w:color="auto"/>
        <w:left w:val="none" w:sz="0" w:space="0" w:color="auto"/>
        <w:bottom w:val="none" w:sz="0" w:space="0" w:color="auto"/>
        <w:right w:val="none" w:sz="0" w:space="0" w:color="auto"/>
      </w:divBdr>
    </w:div>
    <w:div w:id="820972893">
      <w:bodyDiv w:val="1"/>
      <w:marLeft w:val="0"/>
      <w:marRight w:val="0"/>
      <w:marTop w:val="0"/>
      <w:marBottom w:val="0"/>
      <w:divBdr>
        <w:top w:val="none" w:sz="0" w:space="0" w:color="auto"/>
        <w:left w:val="none" w:sz="0" w:space="0" w:color="auto"/>
        <w:bottom w:val="none" w:sz="0" w:space="0" w:color="auto"/>
        <w:right w:val="none" w:sz="0" w:space="0" w:color="auto"/>
      </w:divBdr>
    </w:div>
    <w:div w:id="822047845">
      <w:bodyDiv w:val="1"/>
      <w:marLeft w:val="0"/>
      <w:marRight w:val="0"/>
      <w:marTop w:val="0"/>
      <w:marBottom w:val="0"/>
      <w:divBdr>
        <w:top w:val="none" w:sz="0" w:space="0" w:color="auto"/>
        <w:left w:val="none" w:sz="0" w:space="0" w:color="auto"/>
        <w:bottom w:val="none" w:sz="0" w:space="0" w:color="auto"/>
        <w:right w:val="none" w:sz="0" w:space="0" w:color="auto"/>
      </w:divBdr>
    </w:div>
    <w:div w:id="823132850">
      <w:bodyDiv w:val="1"/>
      <w:marLeft w:val="0"/>
      <w:marRight w:val="0"/>
      <w:marTop w:val="0"/>
      <w:marBottom w:val="0"/>
      <w:divBdr>
        <w:top w:val="none" w:sz="0" w:space="0" w:color="auto"/>
        <w:left w:val="none" w:sz="0" w:space="0" w:color="auto"/>
        <w:bottom w:val="none" w:sz="0" w:space="0" w:color="auto"/>
        <w:right w:val="none" w:sz="0" w:space="0" w:color="auto"/>
      </w:divBdr>
    </w:div>
    <w:div w:id="824518077">
      <w:bodyDiv w:val="1"/>
      <w:marLeft w:val="0"/>
      <w:marRight w:val="0"/>
      <w:marTop w:val="0"/>
      <w:marBottom w:val="0"/>
      <w:divBdr>
        <w:top w:val="none" w:sz="0" w:space="0" w:color="auto"/>
        <w:left w:val="none" w:sz="0" w:space="0" w:color="auto"/>
        <w:bottom w:val="none" w:sz="0" w:space="0" w:color="auto"/>
        <w:right w:val="none" w:sz="0" w:space="0" w:color="auto"/>
      </w:divBdr>
    </w:div>
    <w:div w:id="824858065">
      <w:bodyDiv w:val="1"/>
      <w:marLeft w:val="0"/>
      <w:marRight w:val="0"/>
      <w:marTop w:val="0"/>
      <w:marBottom w:val="0"/>
      <w:divBdr>
        <w:top w:val="none" w:sz="0" w:space="0" w:color="auto"/>
        <w:left w:val="none" w:sz="0" w:space="0" w:color="auto"/>
        <w:bottom w:val="none" w:sz="0" w:space="0" w:color="auto"/>
        <w:right w:val="none" w:sz="0" w:space="0" w:color="auto"/>
      </w:divBdr>
    </w:div>
    <w:div w:id="826364177">
      <w:bodyDiv w:val="1"/>
      <w:marLeft w:val="0"/>
      <w:marRight w:val="0"/>
      <w:marTop w:val="0"/>
      <w:marBottom w:val="0"/>
      <w:divBdr>
        <w:top w:val="none" w:sz="0" w:space="0" w:color="auto"/>
        <w:left w:val="none" w:sz="0" w:space="0" w:color="auto"/>
        <w:bottom w:val="none" w:sz="0" w:space="0" w:color="auto"/>
        <w:right w:val="none" w:sz="0" w:space="0" w:color="auto"/>
      </w:divBdr>
    </w:div>
    <w:div w:id="826432413">
      <w:bodyDiv w:val="1"/>
      <w:marLeft w:val="0"/>
      <w:marRight w:val="0"/>
      <w:marTop w:val="0"/>
      <w:marBottom w:val="0"/>
      <w:divBdr>
        <w:top w:val="none" w:sz="0" w:space="0" w:color="auto"/>
        <w:left w:val="none" w:sz="0" w:space="0" w:color="auto"/>
        <w:bottom w:val="none" w:sz="0" w:space="0" w:color="auto"/>
        <w:right w:val="none" w:sz="0" w:space="0" w:color="auto"/>
      </w:divBdr>
    </w:div>
    <w:div w:id="834153502">
      <w:bodyDiv w:val="1"/>
      <w:marLeft w:val="0"/>
      <w:marRight w:val="0"/>
      <w:marTop w:val="0"/>
      <w:marBottom w:val="0"/>
      <w:divBdr>
        <w:top w:val="none" w:sz="0" w:space="0" w:color="auto"/>
        <w:left w:val="none" w:sz="0" w:space="0" w:color="auto"/>
        <w:bottom w:val="none" w:sz="0" w:space="0" w:color="auto"/>
        <w:right w:val="none" w:sz="0" w:space="0" w:color="auto"/>
      </w:divBdr>
    </w:div>
    <w:div w:id="835455849">
      <w:bodyDiv w:val="1"/>
      <w:marLeft w:val="0"/>
      <w:marRight w:val="0"/>
      <w:marTop w:val="0"/>
      <w:marBottom w:val="0"/>
      <w:divBdr>
        <w:top w:val="none" w:sz="0" w:space="0" w:color="auto"/>
        <w:left w:val="none" w:sz="0" w:space="0" w:color="auto"/>
        <w:bottom w:val="none" w:sz="0" w:space="0" w:color="auto"/>
        <w:right w:val="none" w:sz="0" w:space="0" w:color="auto"/>
      </w:divBdr>
    </w:div>
    <w:div w:id="837502138">
      <w:bodyDiv w:val="1"/>
      <w:marLeft w:val="0"/>
      <w:marRight w:val="0"/>
      <w:marTop w:val="0"/>
      <w:marBottom w:val="0"/>
      <w:divBdr>
        <w:top w:val="none" w:sz="0" w:space="0" w:color="auto"/>
        <w:left w:val="none" w:sz="0" w:space="0" w:color="auto"/>
        <w:bottom w:val="none" w:sz="0" w:space="0" w:color="auto"/>
        <w:right w:val="none" w:sz="0" w:space="0" w:color="auto"/>
      </w:divBdr>
    </w:div>
    <w:div w:id="837773767">
      <w:bodyDiv w:val="1"/>
      <w:marLeft w:val="0"/>
      <w:marRight w:val="0"/>
      <w:marTop w:val="0"/>
      <w:marBottom w:val="0"/>
      <w:divBdr>
        <w:top w:val="none" w:sz="0" w:space="0" w:color="auto"/>
        <w:left w:val="none" w:sz="0" w:space="0" w:color="auto"/>
        <w:bottom w:val="none" w:sz="0" w:space="0" w:color="auto"/>
        <w:right w:val="none" w:sz="0" w:space="0" w:color="auto"/>
      </w:divBdr>
    </w:div>
    <w:div w:id="837886252">
      <w:bodyDiv w:val="1"/>
      <w:marLeft w:val="0"/>
      <w:marRight w:val="0"/>
      <w:marTop w:val="0"/>
      <w:marBottom w:val="0"/>
      <w:divBdr>
        <w:top w:val="none" w:sz="0" w:space="0" w:color="auto"/>
        <w:left w:val="none" w:sz="0" w:space="0" w:color="auto"/>
        <w:bottom w:val="none" w:sz="0" w:space="0" w:color="auto"/>
        <w:right w:val="none" w:sz="0" w:space="0" w:color="auto"/>
      </w:divBdr>
    </w:div>
    <w:div w:id="839153036">
      <w:bodyDiv w:val="1"/>
      <w:marLeft w:val="0"/>
      <w:marRight w:val="0"/>
      <w:marTop w:val="0"/>
      <w:marBottom w:val="0"/>
      <w:divBdr>
        <w:top w:val="none" w:sz="0" w:space="0" w:color="auto"/>
        <w:left w:val="none" w:sz="0" w:space="0" w:color="auto"/>
        <w:bottom w:val="none" w:sz="0" w:space="0" w:color="auto"/>
        <w:right w:val="none" w:sz="0" w:space="0" w:color="auto"/>
      </w:divBdr>
    </w:div>
    <w:div w:id="844127425">
      <w:bodyDiv w:val="1"/>
      <w:marLeft w:val="0"/>
      <w:marRight w:val="0"/>
      <w:marTop w:val="0"/>
      <w:marBottom w:val="0"/>
      <w:divBdr>
        <w:top w:val="none" w:sz="0" w:space="0" w:color="auto"/>
        <w:left w:val="none" w:sz="0" w:space="0" w:color="auto"/>
        <w:bottom w:val="none" w:sz="0" w:space="0" w:color="auto"/>
        <w:right w:val="none" w:sz="0" w:space="0" w:color="auto"/>
      </w:divBdr>
    </w:div>
    <w:div w:id="847720189">
      <w:bodyDiv w:val="1"/>
      <w:marLeft w:val="0"/>
      <w:marRight w:val="0"/>
      <w:marTop w:val="0"/>
      <w:marBottom w:val="0"/>
      <w:divBdr>
        <w:top w:val="none" w:sz="0" w:space="0" w:color="auto"/>
        <w:left w:val="none" w:sz="0" w:space="0" w:color="auto"/>
        <w:bottom w:val="none" w:sz="0" w:space="0" w:color="auto"/>
        <w:right w:val="none" w:sz="0" w:space="0" w:color="auto"/>
      </w:divBdr>
    </w:div>
    <w:div w:id="848182017">
      <w:bodyDiv w:val="1"/>
      <w:marLeft w:val="0"/>
      <w:marRight w:val="0"/>
      <w:marTop w:val="0"/>
      <w:marBottom w:val="0"/>
      <w:divBdr>
        <w:top w:val="none" w:sz="0" w:space="0" w:color="auto"/>
        <w:left w:val="none" w:sz="0" w:space="0" w:color="auto"/>
        <w:bottom w:val="none" w:sz="0" w:space="0" w:color="auto"/>
        <w:right w:val="none" w:sz="0" w:space="0" w:color="auto"/>
      </w:divBdr>
    </w:div>
    <w:div w:id="848714936">
      <w:bodyDiv w:val="1"/>
      <w:marLeft w:val="0"/>
      <w:marRight w:val="0"/>
      <w:marTop w:val="0"/>
      <w:marBottom w:val="0"/>
      <w:divBdr>
        <w:top w:val="none" w:sz="0" w:space="0" w:color="auto"/>
        <w:left w:val="none" w:sz="0" w:space="0" w:color="auto"/>
        <w:bottom w:val="none" w:sz="0" w:space="0" w:color="auto"/>
        <w:right w:val="none" w:sz="0" w:space="0" w:color="auto"/>
      </w:divBdr>
    </w:div>
    <w:div w:id="849104455">
      <w:bodyDiv w:val="1"/>
      <w:marLeft w:val="0"/>
      <w:marRight w:val="0"/>
      <w:marTop w:val="0"/>
      <w:marBottom w:val="0"/>
      <w:divBdr>
        <w:top w:val="none" w:sz="0" w:space="0" w:color="auto"/>
        <w:left w:val="none" w:sz="0" w:space="0" w:color="auto"/>
        <w:bottom w:val="none" w:sz="0" w:space="0" w:color="auto"/>
        <w:right w:val="none" w:sz="0" w:space="0" w:color="auto"/>
      </w:divBdr>
    </w:div>
    <w:div w:id="855387106">
      <w:bodyDiv w:val="1"/>
      <w:marLeft w:val="0"/>
      <w:marRight w:val="0"/>
      <w:marTop w:val="0"/>
      <w:marBottom w:val="0"/>
      <w:divBdr>
        <w:top w:val="none" w:sz="0" w:space="0" w:color="auto"/>
        <w:left w:val="none" w:sz="0" w:space="0" w:color="auto"/>
        <w:bottom w:val="none" w:sz="0" w:space="0" w:color="auto"/>
        <w:right w:val="none" w:sz="0" w:space="0" w:color="auto"/>
      </w:divBdr>
    </w:div>
    <w:div w:id="860705039">
      <w:bodyDiv w:val="1"/>
      <w:marLeft w:val="0"/>
      <w:marRight w:val="0"/>
      <w:marTop w:val="0"/>
      <w:marBottom w:val="0"/>
      <w:divBdr>
        <w:top w:val="none" w:sz="0" w:space="0" w:color="auto"/>
        <w:left w:val="none" w:sz="0" w:space="0" w:color="auto"/>
        <w:bottom w:val="none" w:sz="0" w:space="0" w:color="auto"/>
        <w:right w:val="none" w:sz="0" w:space="0" w:color="auto"/>
      </w:divBdr>
    </w:div>
    <w:div w:id="861747209">
      <w:bodyDiv w:val="1"/>
      <w:marLeft w:val="0"/>
      <w:marRight w:val="0"/>
      <w:marTop w:val="0"/>
      <w:marBottom w:val="0"/>
      <w:divBdr>
        <w:top w:val="none" w:sz="0" w:space="0" w:color="auto"/>
        <w:left w:val="none" w:sz="0" w:space="0" w:color="auto"/>
        <w:bottom w:val="none" w:sz="0" w:space="0" w:color="auto"/>
        <w:right w:val="none" w:sz="0" w:space="0" w:color="auto"/>
      </w:divBdr>
    </w:div>
    <w:div w:id="863176973">
      <w:bodyDiv w:val="1"/>
      <w:marLeft w:val="0"/>
      <w:marRight w:val="0"/>
      <w:marTop w:val="0"/>
      <w:marBottom w:val="0"/>
      <w:divBdr>
        <w:top w:val="none" w:sz="0" w:space="0" w:color="auto"/>
        <w:left w:val="none" w:sz="0" w:space="0" w:color="auto"/>
        <w:bottom w:val="none" w:sz="0" w:space="0" w:color="auto"/>
        <w:right w:val="none" w:sz="0" w:space="0" w:color="auto"/>
      </w:divBdr>
    </w:div>
    <w:div w:id="864901133">
      <w:bodyDiv w:val="1"/>
      <w:marLeft w:val="0"/>
      <w:marRight w:val="0"/>
      <w:marTop w:val="0"/>
      <w:marBottom w:val="0"/>
      <w:divBdr>
        <w:top w:val="none" w:sz="0" w:space="0" w:color="auto"/>
        <w:left w:val="none" w:sz="0" w:space="0" w:color="auto"/>
        <w:bottom w:val="none" w:sz="0" w:space="0" w:color="auto"/>
        <w:right w:val="none" w:sz="0" w:space="0" w:color="auto"/>
      </w:divBdr>
    </w:div>
    <w:div w:id="871966779">
      <w:bodyDiv w:val="1"/>
      <w:marLeft w:val="0"/>
      <w:marRight w:val="0"/>
      <w:marTop w:val="0"/>
      <w:marBottom w:val="0"/>
      <w:divBdr>
        <w:top w:val="none" w:sz="0" w:space="0" w:color="auto"/>
        <w:left w:val="none" w:sz="0" w:space="0" w:color="auto"/>
        <w:bottom w:val="none" w:sz="0" w:space="0" w:color="auto"/>
        <w:right w:val="none" w:sz="0" w:space="0" w:color="auto"/>
      </w:divBdr>
    </w:div>
    <w:div w:id="872815331">
      <w:bodyDiv w:val="1"/>
      <w:marLeft w:val="0"/>
      <w:marRight w:val="0"/>
      <w:marTop w:val="0"/>
      <w:marBottom w:val="0"/>
      <w:divBdr>
        <w:top w:val="none" w:sz="0" w:space="0" w:color="auto"/>
        <w:left w:val="none" w:sz="0" w:space="0" w:color="auto"/>
        <w:bottom w:val="none" w:sz="0" w:space="0" w:color="auto"/>
        <w:right w:val="none" w:sz="0" w:space="0" w:color="auto"/>
      </w:divBdr>
    </w:div>
    <w:div w:id="873426506">
      <w:bodyDiv w:val="1"/>
      <w:marLeft w:val="0"/>
      <w:marRight w:val="0"/>
      <w:marTop w:val="0"/>
      <w:marBottom w:val="0"/>
      <w:divBdr>
        <w:top w:val="none" w:sz="0" w:space="0" w:color="auto"/>
        <w:left w:val="none" w:sz="0" w:space="0" w:color="auto"/>
        <w:bottom w:val="none" w:sz="0" w:space="0" w:color="auto"/>
        <w:right w:val="none" w:sz="0" w:space="0" w:color="auto"/>
      </w:divBdr>
    </w:div>
    <w:div w:id="877820390">
      <w:bodyDiv w:val="1"/>
      <w:marLeft w:val="0"/>
      <w:marRight w:val="0"/>
      <w:marTop w:val="0"/>
      <w:marBottom w:val="0"/>
      <w:divBdr>
        <w:top w:val="none" w:sz="0" w:space="0" w:color="auto"/>
        <w:left w:val="none" w:sz="0" w:space="0" w:color="auto"/>
        <w:bottom w:val="none" w:sz="0" w:space="0" w:color="auto"/>
        <w:right w:val="none" w:sz="0" w:space="0" w:color="auto"/>
      </w:divBdr>
    </w:div>
    <w:div w:id="878511631">
      <w:bodyDiv w:val="1"/>
      <w:marLeft w:val="0"/>
      <w:marRight w:val="0"/>
      <w:marTop w:val="0"/>
      <w:marBottom w:val="0"/>
      <w:divBdr>
        <w:top w:val="none" w:sz="0" w:space="0" w:color="auto"/>
        <w:left w:val="none" w:sz="0" w:space="0" w:color="auto"/>
        <w:bottom w:val="none" w:sz="0" w:space="0" w:color="auto"/>
        <w:right w:val="none" w:sz="0" w:space="0" w:color="auto"/>
      </w:divBdr>
    </w:div>
    <w:div w:id="878516945">
      <w:bodyDiv w:val="1"/>
      <w:marLeft w:val="0"/>
      <w:marRight w:val="0"/>
      <w:marTop w:val="0"/>
      <w:marBottom w:val="0"/>
      <w:divBdr>
        <w:top w:val="none" w:sz="0" w:space="0" w:color="auto"/>
        <w:left w:val="none" w:sz="0" w:space="0" w:color="auto"/>
        <w:bottom w:val="none" w:sz="0" w:space="0" w:color="auto"/>
        <w:right w:val="none" w:sz="0" w:space="0" w:color="auto"/>
      </w:divBdr>
    </w:div>
    <w:div w:id="882988460">
      <w:bodyDiv w:val="1"/>
      <w:marLeft w:val="0"/>
      <w:marRight w:val="0"/>
      <w:marTop w:val="0"/>
      <w:marBottom w:val="0"/>
      <w:divBdr>
        <w:top w:val="none" w:sz="0" w:space="0" w:color="auto"/>
        <w:left w:val="none" w:sz="0" w:space="0" w:color="auto"/>
        <w:bottom w:val="none" w:sz="0" w:space="0" w:color="auto"/>
        <w:right w:val="none" w:sz="0" w:space="0" w:color="auto"/>
      </w:divBdr>
    </w:div>
    <w:div w:id="883059434">
      <w:bodyDiv w:val="1"/>
      <w:marLeft w:val="0"/>
      <w:marRight w:val="0"/>
      <w:marTop w:val="0"/>
      <w:marBottom w:val="0"/>
      <w:divBdr>
        <w:top w:val="none" w:sz="0" w:space="0" w:color="auto"/>
        <w:left w:val="none" w:sz="0" w:space="0" w:color="auto"/>
        <w:bottom w:val="none" w:sz="0" w:space="0" w:color="auto"/>
        <w:right w:val="none" w:sz="0" w:space="0" w:color="auto"/>
      </w:divBdr>
    </w:div>
    <w:div w:id="884172049">
      <w:bodyDiv w:val="1"/>
      <w:marLeft w:val="0"/>
      <w:marRight w:val="0"/>
      <w:marTop w:val="0"/>
      <w:marBottom w:val="0"/>
      <w:divBdr>
        <w:top w:val="none" w:sz="0" w:space="0" w:color="auto"/>
        <w:left w:val="none" w:sz="0" w:space="0" w:color="auto"/>
        <w:bottom w:val="none" w:sz="0" w:space="0" w:color="auto"/>
        <w:right w:val="none" w:sz="0" w:space="0" w:color="auto"/>
      </w:divBdr>
    </w:div>
    <w:div w:id="888540283">
      <w:bodyDiv w:val="1"/>
      <w:marLeft w:val="0"/>
      <w:marRight w:val="0"/>
      <w:marTop w:val="0"/>
      <w:marBottom w:val="0"/>
      <w:divBdr>
        <w:top w:val="none" w:sz="0" w:space="0" w:color="auto"/>
        <w:left w:val="none" w:sz="0" w:space="0" w:color="auto"/>
        <w:bottom w:val="none" w:sz="0" w:space="0" w:color="auto"/>
        <w:right w:val="none" w:sz="0" w:space="0" w:color="auto"/>
      </w:divBdr>
    </w:div>
    <w:div w:id="890070904">
      <w:bodyDiv w:val="1"/>
      <w:marLeft w:val="0"/>
      <w:marRight w:val="0"/>
      <w:marTop w:val="0"/>
      <w:marBottom w:val="0"/>
      <w:divBdr>
        <w:top w:val="none" w:sz="0" w:space="0" w:color="auto"/>
        <w:left w:val="none" w:sz="0" w:space="0" w:color="auto"/>
        <w:bottom w:val="none" w:sz="0" w:space="0" w:color="auto"/>
        <w:right w:val="none" w:sz="0" w:space="0" w:color="auto"/>
      </w:divBdr>
    </w:div>
    <w:div w:id="890575476">
      <w:bodyDiv w:val="1"/>
      <w:marLeft w:val="0"/>
      <w:marRight w:val="0"/>
      <w:marTop w:val="0"/>
      <w:marBottom w:val="0"/>
      <w:divBdr>
        <w:top w:val="none" w:sz="0" w:space="0" w:color="auto"/>
        <w:left w:val="none" w:sz="0" w:space="0" w:color="auto"/>
        <w:bottom w:val="none" w:sz="0" w:space="0" w:color="auto"/>
        <w:right w:val="none" w:sz="0" w:space="0" w:color="auto"/>
      </w:divBdr>
    </w:div>
    <w:div w:id="891310910">
      <w:bodyDiv w:val="1"/>
      <w:marLeft w:val="0"/>
      <w:marRight w:val="0"/>
      <w:marTop w:val="0"/>
      <w:marBottom w:val="0"/>
      <w:divBdr>
        <w:top w:val="none" w:sz="0" w:space="0" w:color="auto"/>
        <w:left w:val="none" w:sz="0" w:space="0" w:color="auto"/>
        <w:bottom w:val="none" w:sz="0" w:space="0" w:color="auto"/>
        <w:right w:val="none" w:sz="0" w:space="0" w:color="auto"/>
      </w:divBdr>
    </w:div>
    <w:div w:id="894319002">
      <w:bodyDiv w:val="1"/>
      <w:marLeft w:val="0"/>
      <w:marRight w:val="0"/>
      <w:marTop w:val="0"/>
      <w:marBottom w:val="0"/>
      <w:divBdr>
        <w:top w:val="none" w:sz="0" w:space="0" w:color="auto"/>
        <w:left w:val="none" w:sz="0" w:space="0" w:color="auto"/>
        <w:bottom w:val="none" w:sz="0" w:space="0" w:color="auto"/>
        <w:right w:val="none" w:sz="0" w:space="0" w:color="auto"/>
      </w:divBdr>
    </w:div>
    <w:div w:id="894321116">
      <w:bodyDiv w:val="1"/>
      <w:marLeft w:val="0"/>
      <w:marRight w:val="0"/>
      <w:marTop w:val="0"/>
      <w:marBottom w:val="0"/>
      <w:divBdr>
        <w:top w:val="none" w:sz="0" w:space="0" w:color="auto"/>
        <w:left w:val="none" w:sz="0" w:space="0" w:color="auto"/>
        <w:bottom w:val="none" w:sz="0" w:space="0" w:color="auto"/>
        <w:right w:val="none" w:sz="0" w:space="0" w:color="auto"/>
      </w:divBdr>
    </w:div>
    <w:div w:id="894389279">
      <w:bodyDiv w:val="1"/>
      <w:marLeft w:val="0"/>
      <w:marRight w:val="0"/>
      <w:marTop w:val="0"/>
      <w:marBottom w:val="0"/>
      <w:divBdr>
        <w:top w:val="none" w:sz="0" w:space="0" w:color="auto"/>
        <w:left w:val="none" w:sz="0" w:space="0" w:color="auto"/>
        <w:bottom w:val="none" w:sz="0" w:space="0" w:color="auto"/>
        <w:right w:val="none" w:sz="0" w:space="0" w:color="auto"/>
      </w:divBdr>
    </w:div>
    <w:div w:id="894657160">
      <w:bodyDiv w:val="1"/>
      <w:marLeft w:val="0"/>
      <w:marRight w:val="0"/>
      <w:marTop w:val="0"/>
      <w:marBottom w:val="0"/>
      <w:divBdr>
        <w:top w:val="none" w:sz="0" w:space="0" w:color="auto"/>
        <w:left w:val="none" w:sz="0" w:space="0" w:color="auto"/>
        <w:bottom w:val="none" w:sz="0" w:space="0" w:color="auto"/>
        <w:right w:val="none" w:sz="0" w:space="0" w:color="auto"/>
      </w:divBdr>
    </w:div>
    <w:div w:id="895287299">
      <w:bodyDiv w:val="1"/>
      <w:marLeft w:val="0"/>
      <w:marRight w:val="0"/>
      <w:marTop w:val="0"/>
      <w:marBottom w:val="0"/>
      <w:divBdr>
        <w:top w:val="none" w:sz="0" w:space="0" w:color="auto"/>
        <w:left w:val="none" w:sz="0" w:space="0" w:color="auto"/>
        <w:bottom w:val="none" w:sz="0" w:space="0" w:color="auto"/>
        <w:right w:val="none" w:sz="0" w:space="0" w:color="auto"/>
      </w:divBdr>
    </w:div>
    <w:div w:id="895891790">
      <w:bodyDiv w:val="1"/>
      <w:marLeft w:val="0"/>
      <w:marRight w:val="0"/>
      <w:marTop w:val="0"/>
      <w:marBottom w:val="0"/>
      <w:divBdr>
        <w:top w:val="none" w:sz="0" w:space="0" w:color="auto"/>
        <w:left w:val="none" w:sz="0" w:space="0" w:color="auto"/>
        <w:bottom w:val="none" w:sz="0" w:space="0" w:color="auto"/>
        <w:right w:val="none" w:sz="0" w:space="0" w:color="auto"/>
      </w:divBdr>
    </w:div>
    <w:div w:id="895900120">
      <w:bodyDiv w:val="1"/>
      <w:marLeft w:val="0"/>
      <w:marRight w:val="0"/>
      <w:marTop w:val="0"/>
      <w:marBottom w:val="0"/>
      <w:divBdr>
        <w:top w:val="none" w:sz="0" w:space="0" w:color="auto"/>
        <w:left w:val="none" w:sz="0" w:space="0" w:color="auto"/>
        <w:bottom w:val="none" w:sz="0" w:space="0" w:color="auto"/>
        <w:right w:val="none" w:sz="0" w:space="0" w:color="auto"/>
      </w:divBdr>
    </w:div>
    <w:div w:id="896940883">
      <w:bodyDiv w:val="1"/>
      <w:marLeft w:val="0"/>
      <w:marRight w:val="0"/>
      <w:marTop w:val="0"/>
      <w:marBottom w:val="0"/>
      <w:divBdr>
        <w:top w:val="none" w:sz="0" w:space="0" w:color="auto"/>
        <w:left w:val="none" w:sz="0" w:space="0" w:color="auto"/>
        <w:bottom w:val="none" w:sz="0" w:space="0" w:color="auto"/>
        <w:right w:val="none" w:sz="0" w:space="0" w:color="auto"/>
      </w:divBdr>
    </w:div>
    <w:div w:id="897783249">
      <w:bodyDiv w:val="1"/>
      <w:marLeft w:val="0"/>
      <w:marRight w:val="0"/>
      <w:marTop w:val="0"/>
      <w:marBottom w:val="0"/>
      <w:divBdr>
        <w:top w:val="none" w:sz="0" w:space="0" w:color="auto"/>
        <w:left w:val="none" w:sz="0" w:space="0" w:color="auto"/>
        <w:bottom w:val="none" w:sz="0" w:space="0" w:color="auto"/>
        <w:right w:val="none" w:sz="0" w:space="0" w:color="auto"/>
      </w:divBdr>
    </w:div>
    <w:div w:id="900941793">
      <w:bodyDiv w:val="1"/>
      <w:marLeft w:val="0"/>
      <w:marRight w:val="0"/>
      <w:marTop w:val="0"/>
      <w:marBottom w:val="0"/>
      <w:divBdr>
        <w:top w:val="none" w:sz="0" w:space="0" w:color="auto"/>
        <w:left w:val="none" w:sz="0" w:space="0" w:color="auto"/>
        <w:bottom w:val="none" w:sz="0" w:space="0" w:color="auto"/>
        <w:right w:val="none" w:sz="0" w:space="0" w:color="auto"/>
      </w:divBdr>
    </w:div>
    <w:div w:id="903301487">
      <w:bodyDiv w:val="1"/>
      <w:marLeft w:val="0"/>
      <w:marRight w:val="0"/>
      <w:marTop w:val="0"/>
      <w:marBottom w:val="0"/>
      <w:divBdr>
        <w:top w:val="none" w:sz="0" w:space="0" w:color="auto"/>
        <w:left w:val="none" w:sz="0" w:space="0" w:color="auto"/>
        <w:bottom w:val="none" w:sz="0" w:space="0" w:color="auto"/>
        <w:right w:val="none" w:sz="0" w:space="0" w:color="auto"/>
      </w:divBdr>
    </w:div>
    <w:div w:id="905804388">
      <w:bodyDiv w:val="1"/>
      <w:marLeft w:val="0"/>
      <w:marRight w:val="0"/>
      <w:marTop w:val="0"/>
      <w:marBottom w:val="0"/>
      <w:divBdr>
        <w:top w:val="none" w:sz="0" w:space="0" w:color="auto"/>
        <w:left w:val="none" w:sz="0" w:space="0" w:color="auto"/>
        <w:bottom w:val="none" w:sz="0" w:space="0" w:color="auto"/>
        <w:right w:val="none" w:sz="0" w:space="0" w:color="auto"/>
      </w:divBdr>
    </w:div>
    <w:div w:id="907806249">
      <w:bodyDiv w:val="1"/>
      <w:marLeft w:val="0"/>
      <w:marRight w:val="0"/>
      <w:marTop w:val="0"/>
      <w:marBottom w:val="0"/>
      <w:divBdr>
        <w:top w:val="none" w:sz="0" w:space="0" w:color="auto"/>
        <w:left w:val="none" w:sz="0" w:space="0" w:color="auto"/>
        <w:bottom w:val="none" w:sz="0" w:space="0" w:color="auto"/>
        <w:right w:val="none" w:sz="0" w:space="0" w:color="auto"/>
      </w:divBdr>
    </w:div>
    <w:div w:id="907963990">
      <w:bodyDiv w:val="1"/>
      <w:marLeft w:val="0"/>
      <w:marRight w:val="0"/>
      <w:marTop w:val="0"/>
      <w:marBottom w:val="0"/>
      <w:divBdr>
        <w:top w:val="none" w:sz="0" w:space="0" w:color="auto"/>
        <w:left w:val="none" w:sz="0" w:space="0" w:color="auto"/>
        <w:bottom w:val="none" w:sz="0" w:space="0" w:color="auto"/>
        <w:right w:val="none" w:sz="0" w:space="0" w:color="auto"/>
      </w:divBdr>
    </w:div>
    <w:div w:id="908421775">
      <w:bodyDiv w:val="1"/>
      <w:marLeft w:val="0"/>
      <w:marRight w:val="0"/>
      <w:marTop w:val="0"/>
      <w:marBottom w:val="0"/>
      <w:divBdr>
        <w:top w:val="none" w:sz="0" w:space="0" w:color="auto"/>
        <w:left w:val="none" w:sz="0" w:space="0" w:color="auto"/>
        <w:bottom w:val="none" w:sz="0" w:space="0" w:color="auto"/>
        <w:right w:val="none" w:sz="0" w:space="0" w:color="auto"/>
      </w:divBdr>
    </w:div>
    <w:div w:id="908617161">
      <w:bodyDiv w:val="1"/>
      <w:marLeft w:val="0"/>
      <w:marRight w:val="0"/>
      <w:marTop w:val="0"/>
      <w:marBottom w:val="0"/>
      <w:divBdr>
        <w:top w:val="none" w:sz="0" w:space="0" w:color="auto"/>
        <w:left w:val="none" w:sz="0" w:space="0" w:color="auto"/>
        <w:bottom w:val="none" w:sz="0" w:space="0" w:color="auto"/>
        <w:right w:val="none" w:sz="0" w:space="0" w:color="auto"/>
      </w:divBdr>
    </w:div>
    <w:div w:id="908659645">
      <w:bodyDiv w:val="1"/>
      <w:marLeft w:val="0"/>
      <w:marRight w:val="0"/>
      <w:marTop w:val="0"/>
      <w:marBottom w:val="0"/>
      <w:divBdr>
        <w:top w:val="none" w:sz="0" w:space="0" w:color="auto"/>
        <w:left w:val="none" w:sz="0" w:space="0" w:color="auto"/>
        <w:bottom w:val="none" w:sz="0" w:space="0" w:color="auto"/>
        <w:right w:val="none" w:sz="0" w:space="0" w:color="auto"/>
      </w:divBdr>
    </w:div>
    <w:div w:id="910626032">
      <w:bodyDiv w:val="1"/>
      <w:marLeft w:val="0"/>
      <w:marRight w:val="0"/>
      <w:marTop w:val="0"/>
      <w:marBottom w:val="0"/>
      <w:divBdr>
        <w:top w:val="none" w:sz="0" w:space="0" w:color="auto"/>
        <w:left w:val="none" w:sz="0" w:space="0" w:color="auto"/>
        <w:bottom w:val="none" w:sz="0" w:space="0" w:color="auto"/>
        <w:right w:val="none" w:sz="0" w:space="0" w:color="auto"/>
      </w:divBdr>
    </w:div>
    <w:div w:id="911161895">
      <w:bodyDiv w:val="1"/>
      <w:marLeft w:val="0"/>
      <w:marRight w:val="0"/>
      <w:marTop w:val="0"/>
      <w:marBottom w:val="0"/>
      <w:divBdr>
        <w:top w:val="none" w:sz="0" w:space="0" w:color="auto"/>
        <w:left w:val="none" w:sz="0" w:space="0" w:color="auto"/>
        <w:bottom w:val="none" w:sz="0" w:space="0" w:color="auto"/>
        <w:right w:val="none" w:sz="0" w:space="0" w:color="auto"/>
      </w:divBdr>
    </w:div>
    <w:div w:id="911738824">
      <w:bodyDiv w:val="1"/>
      <w:marLeft w:val="0"/>
      <w:marRight w:val="0"/>
      <w:marTop w:val="0"/>
      <w:marBottom w:val="0"/>
      <w:divBdr>
        <w:top w:val="none" w:sz="0" w:space="0" w:color="auto"/>
        <w:left w:val="none" w:sz="0" w:space="0" w:color="auto"/>
        <w:bottom w:val="none" w:sz="0" w:space="0" w:color="auto"/>
        <w:right w:val="none" w:sz="0" w:space="0" w:color="auto"/>
      </w:divBdr>
    </w:div>
    <w:div w:id="912280428">
      <w:bodyDiv w:val="1"/>
      <w:marLeft w:val="0"/>
      <w:marRight w:val="0"/>
      <w:marTop w:val="0"/>
      <w:marBottom w:val="0"/>
      <w:divBdr>
        <w:top w:val="none" w:sz="0" w:space="0" w:color="auto"/>
        <w:left w:val="none" w:sz="0" w:space="0" w:color="auto"/>
        <w:bottom w:val="none" w:sz="0" w:space="0" w:color="auto"/>
        <w:right w:val="none" w:sz="0" w:space="0" w:color="auto"/>
      </w:divBdr>
    </w:div>
    <w:div w:id="913510720">
      <w:bodyDiv w:val="1"/>
      <w:marLeft w:val="0"/>
      <w:marRight w:val="0"/>
      <w:marTop w:val="0"/>
      <w:marBottom w:val="0"/>
      <w:divBdr>
        <w:top w:val="none" w:sz="0" w:space="0" w:color="auto"/>
        <w:left w:val="none" w:sz="0" w:space="0" w:color="auto"/>
        <w:bottom w:val="none" w:sz="0" w:space="0" w:color="auto"/>
        <w:right w:val="none" w:sz="0" w:space="0" w:color="auto"/>
      </w:divBdr>
    </w:div>
    <w:div w:id="917060653">
      <w:bodyDiv w:val="1"/>
      <w:marLeft w:val="0"/>
      <w:marRight w:val="0"/>
      <w:marTop w:val="0"/>
      <w:marBottom w:val="0"/>
      <w:divBdr>
        <w:top w:val="none" w:sz="0" w:space="0" w:color="auto"/>
        <w:left w:val="none" w:sz="0" w:space="0" w:color="auto"/>
        <w:bottom w:val="none" w:sz="0" w:space="0" w:color="auto"/>
        <w:right w:val="none" w:sz="0" w:space="0" w:color="auto"/>
      </w:divBdr>
    </w:div>
    <w:div w:id="918707560">
      <w:bodyDiv w:val="1"/>
      <w:marLeft w:val="0"/>
      <w:marRight w:val="0"/>
      <w:marTop w:val="0"/>
      <w:marBottom w:val="0"/>
      <w:divBdr>
        <w:top w:val="none" w:sz="0" w:space="0" w:color="auto"/>
        <w:left w:val="none" w:sz="0" w:space="0" w:color="auto"/>
        <w:bottom w:val="none" w:sz="0" w:space="0" w:color="auto"/>
        <w:right w:val="none" w:sz="0" w:space="0" w:color="auto"/>
      </w:divBdr>
    </w:div>
    <w:div w:id="918908337">
      <w:bodyDiv w:val="1"/>
      <w:marLeft w:val="0"/>
      <w:marRight w:val="0"/>
      <w:marTop w:val="0"/>
      <w:marBottom w:val="0"/>
      <w:divBdr>
        <w:top w:val="none" w:sz="0" w:space="0" w:color="auto"/>
        <w:left w:val="none" w:sz="0" w:space="0" w:color="auto"/>
        <w:bottom w:val="none" w:sz="0" w:space="0" w:color="auto"/>
        <w:right w:val="none" w:sz="0" w:space="0" w:color="auto"/>
      </w:divBdr>
    </w:div>
    <w:div w:id="918948220">
      <w:bodyDiv w:val="1"/>
      <w:marLeft w:val="0"/>
      <w:marRight w:val="0"/>
      <w:marTop w:val="0"/>
      <w:marBottom w:val="0"/>
      <w:divBdr>
        <w:top w:val="none" w:sz="0" w:space="0" w:color="auto"/>
        <w:left w:val="none" w:sz="0" w:space="0" w:color="auto"/>
        <w:bottom w:val="none" w:sz="0" w:space="0" w:color="auto"/>
        <w:right w:val="none" w:sz="0" w:space="0" w:color="auto"/>
      </w:divBdr>
    </w:div>
    <w:div w:id="919490216">
      <w:bodyDiv w:val="1"/>
      <w:marLeft w:val="0"/>
      <w:marRight w:val="0"/>
      <w:marTop w:val="0"/>
      <w:marBottom w:val="0"/>
      <w:divBdr>
        <w:top w:val="none" w:sz="0" w:space="0" w:color="auto"/>
        <w:left w:val="none" w:sz="0" w:space="0" w:color="auto"/>
        <w:bottom w:val="none" w:sz="0" w:space="0" w:color="auto"/>
        <w:right w:val="none" w:sz="0" w:space="0" w:color="auto"/>
      </w:divBdr>
    </w:div>
    <w:div w:id="920526491">
      <w:bodyDiv w:val="1"/>
      <w:marLeft w:val="0"/>
      <w:marRight w:val="0"/>
      <w:marTop w:val="0"/>
      <w:marBottom w:val="0"/>
      <w:divBdr>
        <w:top w:val="none" w:sz="0" w:space="0" w:color="auto"/>
        <w:left w:val="none" w:sz="0" w:space="0" w:color="auto"/>
        <w:bottom w:val="none" w:sz="0" w:space="0" w:color="auto"/>
        <w:right w:val="none" w:sz="0" w:space="0" w:color="auto"/>
      </w:divBdr>
    </w:div>
    <w:div w:id="923801453">
      <w:bodyDiv w:val="1"/>
      <w:marLeft w:val="0"/>
      <w:marRight w:val="0"/>
      <w:marTop w:val="0"/>
      <w:marBottom w:val="0"/>
      <w:divBdr>
        <w:top w:val="none" w:sz="0" w:space="0" w:color="auto"/>
        <w:left w:val="none" w:sz="0" w:space="0" w:color="auto"/>
        <w:bottom w:val="none" w:sz="0" w:space="0" w:color="auto"/>
        <w:right w:val="none" w:sz="0" w:space="0" w:color="auto"/>
      </w:divBdr>
    </w:div>
    <w:div w:id="924070482">
      <w:bodyDiv w:val="1"/>
      <w:marLeft w:val="0"/>
      <w:marRight w:val="0"/>
      <w:marTop w:val="0"/>
      <w:marBottom w:val="0"/>
      <w:divBdr>
        <w:top w:val="none" w:sz="0" w:space="0" w:color="auto"/>
        <w:left w:val="none" w:sz="0" w:space="0" w:color="auto"/>
        <w:bottom w:val="none" w:sz="0" w:space="0" w:color="auto"/>
        <w:right w:val="none" w:sz="0" w:space="0" w:color="auto"/>
      </w:divBdr>
    </w:div>
    <w:div w:id="926886770">
      <w:bodyDiv w:val="1"/>
      <w:marLeft w:val="0"/>
      <w:marRight w:val="0"/>
      <w:marTop w:val="0"/>
      <w:marBottom w:val="0"/>
      <w:divBdr>
        <w:top w:val="none" w:sz="0" w:space="0" w:color="auto"/>
        <w:left w:val="none" w:sz="0" w:space="0" w:color="auto"/>
        <w:bottom w:val="none" w:sz="0" w:space="0" w:color="auto"/>
        <w:right w:val="none" w:sz="0" w:space="0" w:color="auto"/>
      </w:divBdr>
    </w:div>
    <w:div w:id="926961671">
      <w:bodyDiv w:val="1"/>
      <w:marLeft w:val="0"/>
      <w:marRight w:val="0"/>
      <w:marTop w:val="0"/>
      <w:marBottom w:val="0"/>
      <w:divBdr>
        <w:top w:val="none" w:sz="0" w:space="0" w:color="auto"/>
        <w:left w:val="none" w:sz="0" w:space="0" w:color="auto"/>
        <w:bottom w:val="none" w:sz="0" w:space="0" w:color="auto"/>
        <w:right w:val="none" w:sz="0" w:space="0" w:color="auto"/>
      </w:divBdr>
    </w:div>
    <w:div w:id="935869946">
      <w:bodyDiv w:val="1"/>
      <w:marLeft w:val="0"/>
      <w:marRight w:val="0"/>
      <w:marTop w:val="0"/>
      <w:marBottom w:val="0"/>
      <w:divBdr>
        <w:top w:val="none" w:sz="0" w:space="0" w:color="auto"/>
        <w:left w:val="none" w:sz="0" w:space="0" w:color="auto"/>
        <w:bottom w:val="none" w:sz="0" w:space="0" w:color="auto"/>
        <w:right w:val="none" w:sz="0" w:space="0" w:color="auto"/>
      </w:divBdr>
    </w:div>
    <w:div w:id="939485997">
      <w:bodyDiv w:val="1"/>
      <w:marLeft w:val="0"/>
      <w:marRight w:val="0"/>
      <w:marTop w:val="0"/>
      <w:marBottom w:val="0"/>
      <w:divBdr>
        <w:top w:val="none" w:sz="0" w:space="0" w:color="auto"/>
        <w:left w:val="none" w:sz="0" w:space="0" w:color="auto"/>
        <w:bottom w:val="none" w:sz="0" w:space="0" w:color="auto"/>
        <w:right w:val="none" w:sz="0" w:space="0" w:color="auto"/>
      </w:divBdr>
    </w:div>
    <w:div w:id="941183861">
      <w:bodyDiv w:val="1"/>
      <w:marLeft w:val="0"/>
      <w:marRight w:val="0"/>
      <w:marTop w:val="0"/>
      <w:marBottom w:val="0"/>
      <w:divBdr>
        <w:top w:val="none" w:sz="0" w:space="0" w:color="auto"/>
        <w:left w:val="none" w:sz="0" w:space="0" w:color="auto"/>
        <w:bottom w:val="none" w:sz="0" w:space="0" w:color="auto"/>
        <w:right w:val="none" w:sz="0" w:space="0" w:color="auto"/>
      </w:divBdr>
    </w:div>
    <w:div w:id="942151387">
      <w:bodyDiv w:val="1"/>
      <w:marLeft w:val="0"/>
      <w:marRight w:val="0"/>
      <w:marTop w:val="0"/>
      <w:marBottom w:val="0"/>
      <w:divBdr>
        <w:top w:val="none" w:sz="0" w:space="0" w:color="auto"/>
        <w:left w:val="none" w:sz="0" w:space="0" w:color="auto"/>
        <w:bottom w:val="none" w:sz="0" w:space="0" w:color="auto"/>
        <w:right w:val="none" w:sz="0" w:space="0" w:color="auto"/>
      </w:divBdr>
    </w:div>
    <w:div w:id="942305702">
      <w:bodyDiv w:val="1"/>
      <w:marLeft w:val="0"/>
      <w:marRight w:val="0"/>
      <w:marTop w:val="0"/>
      <w:marBottom w:val="0"/>
      <w:divBdr>
        <w:top w:val="none" w:sz="0" w:space="0" w:color="auto"/>
        <w:left w:val="none" w:sz="0" w:space="0" w:color="auto"/>
        <w:bottom w:val="none" w:sz="0" w:space="0" w:color="auto"/>
        <w:right w:val="none" w:sz="0" w:space="0" w:color="auto"/>
      </w:divBdr>
    </w:div>
    <w:div w:id="943994113">
      <w:bodyDiv w:val="1"/>
      <w:marLeft w:val="0"/>
      <w:marRight w:val="0"/>
      <w:marTop w:val="0"/>
      <w:marBottom w:val="0"/>
      <w:divBdr>
        <w:top w:val="none" w:sz="0" w:space="0" w:color="auto"/>
        <w:left w:val="none" w:sz="0" w:space="0" w:color="auto"/>
        <w:bottom w:val="none" w:sz="0" w:space="0" w:color="auto"/>
        <w:right w:val="none" w:sz="0" w:space="0" w:color="auto"/>
      </w:divBdr>
    </w:div>
    <w:div w:id="945578524">
      <w:bodyDiv w:val="1"/>
      <w:marLeft w:val="0"/>
      <w:marRight w:val="0"/>
      <w:marTop w:val="0"/>
      <w:marBottom w:val="0"/>
      <w:divBdr>
        <w:top w:val="none" w:sz="0" w:space="0" w:color="auto"/>
        <w:left w:val="none" w:sz="0" w:space="0" w:color="auto"/>
        <w:bottom w:val="none" w:sz="0" w:space="0" w:color="auto"/>
        <w:right w:val="none" w:sz="0" w:space="0" w:color="auto"/>
      </w:divBdr>
    </w:div>
    <w:div w:id="946616849">
      <w:bodyDiv w:val="1"/>
      <w:marLeft w:val="0"/>
      <w:marRight w:val="0"/>
      <w:marTop w:val="0"/>
      <w:marBottom w:val="0"/>
      <w:divBdr>
        <w:top w:val="none" w:sz="0" w:space="0" w:color="auto"/>
        <w:left w:val="none" w:sz="0" w:space="0" w:color="auto"/>
        <w:bottom w:val="none" w:sz="0" w:space="0" w:color="auto"/>
        <w:right w:val="none" w:sz="0" w:space="0" w:color="auto"/>
      </w:divBdr>
    </w:div>
    <w:div w:id="947279318">
      <w:bodyDiv w:val="1"/>
      <w:marLeft w:val="0"/>
      <w:marRight w:val="0"/>
      <w:marTop w:val="0"/>
      <w:marBottom w:val="0"/>
      <w:divBdr>
        <w:top w:val="none" w:sz="0" w:space="0" w:color="auto"/>
        <w:left w:val="none" w:sz="0" w:space="0" w:color="auto"/>
        <w:bottom w:val="none" w:sz="0" w:space="0" w:color="auto"/>
        <w:right w:val="none" w:sz="0" w:space="0" w:color="auto"/>
      </w:divBdr>
    </w:div>
    <w:div w:id="947351865">
      <w:bodyDiv w:val="1"/>
      <w:marLeft w:val="0"/>
      <w:marRight w:val="0"/>
      <w:marTop w:val="0"/>
      <w:marBottom w:val="0"/>
      <w:divBdr>
        <w:top w:val="none" w:sz="0" w:space="0" w:color="auto"/>
        <w:left w:val="none" w:sz="0" w:space="0" w:color="auto"/>
        <w:bottom w:val="none" w:sz="0" w:space="0" w:color="auto"/>
        <w:right w:val="none" w:sz="0" w:space="0" w:color="auto"/>
      </w:divBdr>
    </w:div>
    <w:div w:id="954406711">
      <w:bodyDiv w:val="1"/>
      <w:marLeft w:val="0"/>
      <w:marRight w:val="0"/>
      <w:marTop w:val="0"/>
      <w:marBottom w:val="0"/>
      <w:divBdr>
        <w:top w:val="none" w:sz="0" w:space="0" w:color="auto"/>
        <w:left w:val="none" w:sz="0" w:space="0" w:color="auto"/>
        <w:bottom w:val="none" w:sz="0" w:space="0" w:color="auto"/>
        <w:right w:val="none" w:sz="0" w:space="0" w:color="auto"/>
      </w:divBdr>
    </w:div>
    <w:div w:id="958487809">
      <w:bodyDiv w:val="1"/>
      <w:marLeft w:val="0"/>
      <w:marRight w:val="0"/>
      <w:marTop w:val="0"/>
      <w:marBottom w:val="0"/>
      <w:divBdr>
        <w:top w:val="none" w:sz="0" w:space="0" w:color="auto"/>
        <w:left w:val="none" w:sz="0" w:space="0" w:color="auto"/>
        <w:bottom w:val="none" w:sz="0" w:space="0" w:color="auto"/>
        <w:right w:val="none" w:sz="0" w:space="0" w:color="auto"/>
      </w:divBdr>
    </w:div>
    <w:div w:id="961887894">
      <w:bodyDiv w:val="1"/>
      <w:marLeft w:val="0"/>
      <w:marRight w:val="0"/>
      <w:marTop w:val="0"/>
      <w:marBottom w:val="0"/>
      <w:divBdr>
        <w:top w:val="none" w:sz="0" w:space="0" w:color="auto"/>
        <w:left w:val="none" w:sz="0" w:space="0" w:color="auto"/>
        <w:bottom w:val="none" w:sz="0" w:space="0" w:color="auto"/>
        <w:right w:val="none" w:sz="0" w:space="0" w:color="auto"/>
      </w:divBdr>
    </w:div>
    <w:div w:id="966663779">
      <w:bodyDiv w:val="1"/>
      <w:marLeft w:val="0"/>
      <w:marRight w:val="0"/>
      <w:marTop w:val="0"/>
      <w:marBottom w:val="0"/>
      <w:divBdr>
        <w:top w:val="none" w:sz="0" w:space="0" w:color="auto"/>
        <w:left w:val="none" w:sz="0" w:space="0" w:color="auto"/>
        <w:bottom w:val="none" w:sz="0" w:space="0" w:color="auto"/>
        <w:right w:val="none" w:sz="0" w:space="0" w:color="auto"/>
      </w:divBdr>
    </w:div>
    <w:div w:id="967904660">
      <w:bodyDiv w:val="1"/>
      <w:marLeft w:val="0"/>
      <w:marRight w:val="0"/>
      <w:marTop w:val="0"/>
      <w:marBottom w:val="0"/>
      <w:divBdr>
        <w:top w:val="none" w:sz="0" w:space="0" w:color="auto"/>
        <w:left w:val="none" w:sz="0" w:space="0" w:color="auto"/>
        <w:bottom w:val="none" w:sz="0" w:space="0" w:color="auto"/>
        <w:right w:val="none" w:sz="0" w:space="0" w:color="auto"/>
      </w:divBdr>
    </w:div>
    <w:div w:id="968053932">
      <w:bodyDiv w:val="1"/>
      <w:marLeft w:val="0"/>
      <w:marRight w:val="0"/>
      <w:marTop w:val="0"/>
      <w:marBottom w:val="0"/>
      <w:divBdr>
        <w:top w:val="none" w:sz="0" w:space="0" w:color="auto"/>
        <w:left w:val="none" w:sz="0" w:space="0" w:color="auto"/>
        <w:bottom w:val="none" w:sz="0" w:space="0" w:color="auto"/>
        <w:right w:val="none" w:sz="0" w:space="0" w:color="auto"/>
      </w:divBdr>
    </w:div>
    <w:div w:id="969475024">
      <w:bodyDiv w:val="1"/>
      <w:marLeft w:val="0"/>
      <w:marRight w:val="0"/>
      <w:marTop w:val="0"/>
      <w:marBottom w:val="0"/>
      <w:divBdr>
        <w:top w:val="none" w:sz="0" w:space="0" w:color="auto"/>
        <w:left w:val="none" w:sz="0" w:space="0" w:color="auto"/>
        <w:bottom w:val="none" w:sz="0" w:space="0" w:color="auto"/>
        <w:right w:val="none" w:sz="0" w:space="0" w:color="auto"/>
      </w:divBdr>
    </w:div>
    <w:div w:id="970289403">
      <w:bodyDiv w:val="1"/>
      <w:marLeft w:val="0"/>
      <w:marRight w:val="0"/>
      <w:marTop w:val="0"/>
      <w:marBottom w:val="0"/>
      <w:divBdr>
        <w:top w:val="none" w:sz="0" w:space="0" w:color="auto"/>
        <w:left w:val="none" w:sz="0" w:space="0" w:color="auto"/>
        <w:bottom w:val="none" w:sz="0" w:space="0" w:color="auto"/>
        <w:right w:val="none" w:sz="0" w:space="0" w:color="auto"/>
      </w:divBdr>
    </w:div>
    <w:div w:id="970475057">
      <w:bodyDiv w:val="1"/>
      <w:marLeft w:val="0"/>
      <w:marRight w:val="0"/>
      <w:marTop w:val="0"/>
      <w:marBottom w:val="0"/>
      <w:divBdr>
        <w:top w:val="none" w:sz="0" w:space="0" w:color="auto"/>
        <w:left w:val="none" w:sz="0" w:space="0" w:color="auto"/>
        <w:bottom w:val="none" w:sz="0" w:space="0" w:color="auto"/>
        <w:right w:val="none" w:sz="0" w:space="0" w:color="auto"/>
      </w:divBdr>
    </w:div>
    <w:div w:id="972905587">
      <w:bodyDiv w:val="1"/>
      <w:marLeft w:val="0"/>
      <w:marRight w:val="0"/>
      <w:marTop w:val="0"/>
      <w:marBottom w:val="0"/>
      <w:divBdr>
        <w:top w:val="none" w:sz="0" w:space="0" w:color="auto"/>
        <w:left w:val="none" w:sz="0" w:space="0" w:color="auto"/>
        <w:bottom w:val="none" w:sz="0" w:space="0" w:color="auto"/>
        <w:right w:val="none" w:sz="0" w:space="0" w:color="auto"/>
      </w:divBdr>
    </w:div>
    <w:div w:id="972978815">
      <w:bodyDiv w:val="1"/>
      <w:marLeft w:val="0"/>
      <w:marRight w:val="0"/>
      <w:marTop w:val="0"/>
      <w:marBottom w:val="0"/>
      <w:divBdr>
        <w:top w:val="none" w:sz="0" w:space="0" w:color="auto"/>
        <w:left w:val="none" w:sz="0" w:space="0" w:color="auto"/>
        <w:bottom w:val="none" w:sz="0" w:space="0" w:color="auto"/>
        <w:right w:val="none" w:sz="0" w:space="0" w:color="auto"/>
      </w:divBdr>
    </w:div>
    <w:div w:id="974136601">
      <w:bodyDiv w:val="1"/>
      <w:marLeft w:val="0"/>
      <w:marRight w:val="0"/>
      <w:marTop w:val="0"/>
      <w:marBottom w:val="0"/>
      <w:divBdr>
        <w:top w:val="none" w:sz="0" w:space="0" w:color="auto"/>
        <w:left w:val="none" w:sz="0" w:space="0" w:color="auto"/>
        <w:bottom w:val="none" w:sz="0" w:space="0" w:color="auto"/>
        <w:right w:val="none" w:sz="0" w:space="0" w:color="auto"/>
      </w:divBdr>
    </w:div>
    <w:div w:id="974214491">
      <w:bodyDiv w:val="1"/>
      <w:marLeft w:val="0"/>
      <w:marRight w:val="0"/>
      <w:marTop w:val="0"/>
      <w:marBottom w:val="0"/>
      <w:divBdr>
        <w:top w:val="none" w:sz="0" w:space="0" w:color="auto"/>
        <w:left w:val="none" w:sz="0" w:space="0" w:color="auto"/>
        <w:bottom w:val="none" w:sz="0" w:space="0" w:color="auto"/>
        <w:right w:val="none" w:sz="0" w:space="0" w:color="auto"/>
      </w:divBdr>
    </w:div>
    <w:div w:id="975450884">
      <w:bodyDiv w:val="1"/>
      <w:marLeft w:val="0"/>
      <w:marRight w:val="0"/>
      <w:marTop w:val="0"/>
      <w:marBottom w:val="0"/>
      <w:divBdr>
        <w:top w:val="none" w:sz="0" w:space="0" w:color="auto"/>
        <w:left w:val="none" w:sz="0" w:space="0" w:color="auto"/>
        <w:bottom w:val="none" w:sz="0" w:space="0" w:color="auto"/>
        <w:right w:val="none" w:sz="0" w:space="0" w:color="auto"/>
      </w:divBdr>
    </w:div>
    <w:div w:id="976490520">
      <w:bodyDiv w:val="1"/>
      <w:marLeft w:val="0"/>
      <w:marRight w:val="0"/>
      <w:marTop w:val="0"/>
      <w:marBottom w:val="0"/>
      <w:divBdr>
        <w:top w:val="none" w:sz="0" w:space="0" w:color="auto"/>
        <w:left w:val="none" w:sz="0" w:space="0" w:color="auto"/>
        <w:bottom w:val="none" w:sz="0" w:space="0" w:color="auto"/>
        <w:right w:val="none" w:sz="0" w:space="0" w:color="auto"/>
      </w:divBdr>
    </w:div>
    <w:div w:id="978925533">
      <w:bodyDiv w:val="1"/>
      <w:marLeft w:val="0"/>
      <w:marRight w:val="0"/>
      <w:marTop w:val="0"/>
      <w:marBottom w:val="0"/>
      <w:divBdr>
        <w:top w:val="none" w:sz="0" w:space="0" w:color="auto"/>
        <w:left w:val="none" w:sz="0" w:space="0" w:color="auto"/>
        <w:bottom w:val="none" w:sz="0" w:space="0" w:color="auto"/>
        <w:right w:val="none" w:sz="0" w:space="0" w:color="auto"/>
      </w:divBdr>
    </w:div>
    <w:div w:id="979967741">
      <w:bodyDiv w:val="1"/>
      <w:marLeft w:val="0"/>
      <w:marRight w:val="0"/>
      <w:marTop w:val="0"/>
      <w:marBottom w:val="0"/>
      <w:divBdr>
        <w:top w:val="none" w:sz="0" w:space="0" w:color="auto"/>
        <w:left w:val="none" w:sz="0" w:space="0" w:color="auto"/>
        <w:bottom w:val="none" w:sz="0" w:space="0" w:color="auto"/>
        <w:right w:val="none" w:sz="0" w:space="0" w:color="auto"/>
      </w:divBdr>
    </w:div>
    <w:div w:id="981277749">
      <w:bodyDiv w:val="1"/>
      <w:marLeft w:val="0"/>
      <w:marRight w:val="0"/>
      <w:marTop w:val="0"/>
      <w:marBottom w:val="0"/>
      <w:divBdr>
        <w:top w:val="none" w:sz="0" w:space="0" w:color="auto"/>
        <w:left w:val="none" w:sz="0" w:space="0" w:color="auto"/>
        <w:bottom w:val="none" w:sz="0" w:space="0" w:color="auto"/>
        <w:right w:val="none" w:sz="0" w:space="0" w:color="auto"/>
      </w:divBdr>
    </w:div>
    <w:div w:id="983244203">
      <w:bodyDiv w:val="1"/>
      <w:marLeft w:val="0"/>
      <w:marRight w:val="0"/>
      <w:marTop w:val="0"/>
      <w:marBottom w:val="0"/>
      <w:divBdr>
        <w:top w:val="none" w:sz="0" w:space="0" w:color="auto"/>
        <w:left w:val="none" w:sz="0" w:space="0" w:color="auto"/>
        <w:bottom w:val="none" w:sz="0" w:space="0" w:color="auto"/>
        <w:right w:val="none" w:sz="0" w:space="0" w:color="auto"/>
      </w:divBdr>
    </w:div>
    <w:div w:id="984091007">
      <w:bodyDiv w:val="1"/>
      <w:marLeft w:val="0"/>
      <w:marRight w:val="0"/>
      <w:marTop w:val="0"/>
      <w:marBottom w:val="0"/>
      <w:divBdr>
        <w:top w:val="none" w:sz="0" w:space="0" w:color="auto"/>
        <w:left w:val="none" w:sz="0" w:space="0" w:color="auto"/>
        <w:bottom w:val="none" w:sz="0" w:space="0" w:color="auto"/>
        <w:right w:val="none" w:sz="0" w:space="0" w:color="auto"/>
      </w:divBdr>
    </w:div>
    <w:div w:id="985431824">
      <w:bodyDiv w:val="1"/>
      <w:marLeft w:val="0"/>
      <w:marRight w:val="0"/>
      <w:marTop w:val="0"/>
      <w:marBottom w:val="0"/>
      <w:divBdr>
        <w:top w:val="none" w:sz="0" w:space="0" w:color="auto"/>
        <w:left w:val="none" w:sz="0" w:space="0" w:color="auto"/>
        <w:bottom w:val="none" w:sz="0" w:space="0" w:color="auto"/>
        <w:right w:val="none" w:sz="0" w:space="0" w:color="auto"/>
      </w:divBdr>
    </w:div>
    <w:div w:id="986590749">
      <w:bodyDiv w:val="1"/>
      <w:marLeft w:val="0"/>
      <w:marRight w:val="0"/>
      <w:marTop w:val="0"/>
      <w:marBottom w:val="0"/>
      <w:divBdr>
        <w:top w:val="none" w:sz="0" w:space="0" w:color="auto"/>
        <w:left w:val="none" w:sz="0" w:space="0" w:color="auto"/>
        <w:bottom w:val="none" w:sz="0" w:space="0" w:color="auto"/>
        <w:right w:val="none" w:sz="0" w:space="0" w:color="auto"/>
      </w:divBdr>
    </w:div>
    <w:div w:id="986974870">
      <w:bodyDiv w:val="1"/>
      <w:marLeft w:val="0"/>
      <w:marRight w:val="0"/>
      <w:marTop w:val="0"/>
      <w:marBottom w:val="0"/>
      <w:divBdr>
        <w:top w:val="none" w:sz="0" w:space="0" w:color="auto"/>
        <w:left w:val="none" w:sz="0" w:space="0" w:color="auto"/>
        <w:bottom w:val="none" w:sz="0" w:space="0" w:color="auto"/>
        <w:right w:val="none" w:sz="0" w:space="0" w:color="auto"/>
      </w:divBdr>
    </w:div>
    <w:div w:id="990519301">
      <w:bodyDiv w:val="1"/>
      <w:marLeft w:val="0"/>
      <w:marRight w:val="0"/>
      <w:marTop w:val="0"/>
      <w:marBottom w:val="0"/>
      <w:divBdr>
        <w:top w:val="none" w:sz="0" w:space="0" w:color="auto"/>
        <w:left w:val="none" w:sz="0" w:space="0" w:color="auto"/>
        <w:bottom w:val="none" w:sz="0" w:space="0" w:color="auto"/>
        <w:right w:val="none" w:sz="0" w:space="0" w:color="auto"/>
      </w:divBdr>
    </w:div>
    <w:div w:id="990526480">
      <w:bodyDiv w:val="1"/>
      <w:marLeft w:val="0"/>
      <w:marRight w:val="0"/>
      <w:marTop w:val="0"/>
      <w:marBottom w:val="0"/>
      <w:divBdr>
        <w:top w:val="none" w:sz="0" w:space="0" w:color="auto"/>
        <w:left w:val="none" w:sz="0" w:space="0" w:color="auto"/>
        <w:bottom w:val="none" w:sz="0" w:space="0" w:color="auto"/>
        <w:right w:val="none" w:sz="0" w:space="0" w:color="auto"/>
      </w:divBdr>
    </w:div>
    <w:div w:id="991832735">
      <w:bodyDiv w:val="1"/>
      <w:marLeft w:val="0"/>
      <w:marRight w:val="0"/>
      <w:marTop w:val="0"/>
      <w:marBottom w:val="0"/>
      <w:divBdr>
        <w:top w:val="none" w:sz="0" w:space="0" w:color="auto"/>
        <w:left w:val="none" w:sz="0" w:space="0" w:color="auto"/>
        <w:bottom w:val="none" w:sz="0" w:space="0" w:color="auto"/>
        <w:right w:val="none" w:sz="0" w:space="0" w:color="auto"/>
      </w:divBdr>
    </w:div>
    <w:div w:id="993408226">
      <w:bodyDiv w:val="1"/>
      <w:marLeft w:val="0"/>
      <w:marRight w:val="0"/>
      <w:marTop w:val="0"/>
      <w:marBottom w:val="0"/>
      <w:divBdr>
        <w:top w:val="none" w:sz="0" w:space="0" w:color="auto"/>
        <w:left w:val="none" w:sz="0" w:space="0" w:color="auto"/>
        <w:bottom w:val="none" w:sz="0" w:space="0" w:color="auto"/>
        <w:right w:val="none" w:sz="0" w:space="0" w:color="auto"/>
      </w:divBdr>
    </w:div>
    <w:div w:id="995262411">
      <w:bodyDiv w:val="1"/>
      <w:marLeft w:val="0"/>
      <w:marRight w:val="0"/>
      <w:marTop w:val="0"/>
      <w:marBottom w:val="0"/>
      <w:divBdr>
        <w:top w:val="none" w:sz="0" w:space="0" w:color="auto"/>
        <w:left w:val="none" w:sz="0" w:space="0" w:color="auto"/>
        <w:bottom w:val="none" w:sz="0" w:space="0" w:color="auto"/>
        <w:right w:val="none" w:sz="0" w:space="0" w:color="auto"/>
      </w:divBdr>
    </w:div>
    <w:div w:id="996111878">
      <w:bodyDiv w:val="1"/>
      <w:marLeft w:val="0"/>
      <w:marRight w:val="0"/>
      <w:marTop w:val="0"/>
      <w:marBottom w:val="0"/>
      <w:divBdr>
        <w:top w:val="none" w:sz="0" w:space="0" w:color="auto"/>
        <w:left w:val="none" w:sz="0" w:space="0" w:color="auto"/>
        <w:bottom w:val="none" w:sz="0" w:space="0" w:color="auto"/>
        <w:right w:val="none" w:sz="0" w:space="0" w:color="auto"/>
      </w:divBdr>
    </w:div>
    <w:div w:id="998580726">
      <w:bodyDiv w:val="1"/>
      <w:marLeft w:val="0"/>
      <w:marRight w:val="0"/>
      <w:marTop w:val="0"/>
      <w:marBottom w:val="0"/>
      <w:divBdr>
        <w:top w:val="none" w:sz="0" w:space="0" w:color="auto"/>
        <w:left w:val="none" w:sz="0" w:space="0" w:color="auto"/>
        <w:bottom w:val="none" w:sz="0" w:space="0" w:color="auto"/>
        <w:right w:val="none" w:sz="0" w:space="0" w:color="auto"/>
      </w:divBdr>
    </w:div>
    <w:div w:id="1000694225">
      <w:bodyDiv w:val="1"/>
      <w:marLeft w:val="0"/>
      <w:marRight w:val="0"/>
      <w:marTop w:val="0"/>
      <w:marBottom w:val="0"/>
      <w:divBdr>
        <w:top w:val="none" w:sz="0" w:space="0" w:color="auto"/>
        <w:left w:val="none" w:sz="0" w:space="0" w:color="auto"/>
        <w:bottom w:val="none" w:sz="0" w:space="0" w:color="auto"/>
        <w:right w:val="none" w:sz="0" w:space="0" w:color="auto"/>
      </w:divBdr>
    </w:div>
    <w:div w:id="1002318421">
      <w:bodyDiv w:val="1"/>
      <w:marLeft w:val="0"/>
      <w:marRight w:val="0"/>
      <w:marTop w:val="0"/>
      <w:marBottom w:val="0"/>
      <w:divBdr>
        <w:top w:val="none" w:sz="0" w:space="0" w:color="auto"/>
        <w:left w:val="none" w:sz="0" w:space="0" w:color="auto"/>
        <w:bottom w:val="none" w:sz="0" w:space="0" w:color="auto"/>
        <w:right w:val="none" w:sz="0" w:space="0" w:color="auto"/>
      </w:divBdr>
    </w:div>
    <w:div w:id="1002470577">
      <w:bodyDiv w:val="1"/>
      <w:marLeft w:val="0"/>
      <w:marRight w:val="0"/>
      <w:marTop w:val="0"/>
      <w:marBottom w:val="0"/>
      <w:divBdr>
        <w:top w:val="none" w:sz="0" w:space="0" w:color="auto"/>
        <w:left w:val="none" w:sz="0" w:space="0" w:color="auto"/>
        <w:bottom w:val="none" w:sz="0" w:space="0" w:color="auto"/>
        <w:right w:val="none" w:sz="0" w:space="0" w:color="auto"/>
      </w:divBdr>
    </w:div>
    <w:div w:id="1017075851">
      <w:bodyDiv w:val="1"/>
      <w:marLeft w:val="0"/>
      <w:marRight w:val="0"/>
      <w:marTop w:val="0"/>
      <w:marBottom w:val="0"/>
      <w:divBdr>
        <w:top w:val="none" w:sz="0" w:space="0" w:color="auto"/>
        <w:left w:val="none" w:sz="0" w:space="0" w:color="auto"/>
        <w:bottom w:val="none" w:sz="0" w:space="0" w:color="auto"/>
        <w:right w:val="none" w:sz="0" w:space="0" w:color="auto"/>
      </w:divBdr>
    </w:div>
    <w:div w:id="1018315284">
      <w:bodyDiv w:val="1"/>
      <w:marLeft w:val="0"/>
      <w:marRight w:val="0"/>
      <w:marTop w:val="0"/>
      <w:marBottom w:val="0"/>
      <w:divBdr>
        <w:top w:val="none" w:sz="0" w:space="0" w:color="auto"/>
        <w:left w:val="none" w:sz="0" w:space="0" w:color="auto"/>
        <w:bottom w:val="none" w:sz="0" w:space="0" w:color="auto"/>
        <w:right w:val="none" w:sz="0" w:space="0" w:color="auto"/>
      </w:divBdr>
    </w:div>
    <w:div w:id="1020205546">
      <w:bodyDiv w:val="1"/>
      <w:marLeft w:val="0"/>
      <w:marRight w:val="0"/>
      <w:marTop w:val="0"/>
      <w:marBottom w:val="0"/>
      <w:divBdr>
        <w:top w:val="none" w:sz="0" w:space="0" w:color="auto"/>
        <w:left w:val="none" w:sz="0" w:space="0" w:color="auto"/>
        <w:bottom w:val="none" w:sz="0" w:space="0" w:color="auto"/>
        <w:right w:val="none" w:sz="0" w:space="0" w:color="auto"/>
      </w:divBdr>
    </w:div>
    <w:div w:id="1024015816">
      <w:bodyDiv w:val="1"/>
      <w:marLeft w:val="0"/>
      <w:marRight w:val="0"/>
      <w:marTop w:val="0"/>
      <w:marBottom w:val="0"/>
      <w:divBdr>
        <w:top w:val="none" w:sz="0" w:space="0" w:color="auto"/>
        <w:left w:val="none" w:sz="0" w:space="0" w:color="auto"/>
        <w:bottom w:val="none" w:sz="0" w:space="0" w:color="auto"/>
        <w:right w:val="none" w:sz="0" w:space="0" w:color="auto"/>
      </w:divBdr>
    </w:div>
    <w:div w:id="1025134062">
      <w:bodyDiv w:val="1"/>
      <w:marLeft w:val="0"/>
      <w:marRight w:val="0"/>
      <w:marTop w:val="0"/>
      <w:marBottom w:val="0"/>
      <w:divBdr>
        <w:top w:val="none" w:sz="0" w:space="0" w:color="auto"/>
        <w:left w:val="none" w:sz="0" w:space="0" w:color="auto"/>
        <w:bottom w:val="none" w:sz="0" w:space="0" w:color="auto"/>
        <w:right w:val="none" w:sz="0" w:space="0" w:color="auto"/>
      </w:divBdr>
    </w:div>
    <w:div w:id="1025401581">
      <w:bodyDiv w:val="1"/>
      <w:marLeft w:val="0"/>
      <w:marRight w:val="0"/>
      <w:marTop w:val="0"/>
      <w:marBottom w:val="0"/>
      <w:divBdr>
        <w:top w:val="none" w:sz="0" w:space="0" w:color="auto"/>
        <w:left w:val="none" w:sz="0" w:space="0" w:color="auto"/>
        <w:bottom w:val="none" w:sz="0" w:space="0" w:color="auto"/>
        <w:right w:val="none" w:sz="0" w:space="0" w:color="auto"/>
      </w:divBdr>
    </w:div>
    <w:div w:id="1025524248">
      <w:bodyDiv w:val="1"/>
      <w:marLeft w:val="0"/>
      <w:marRight w:val="0"/>
      <w:marTop w:val="0"/>
      <w:marBottom w:val="0"/>
      <w:divBdr>
        <w:top w:val="none" w:sz="0" w:space="0" w:color="auto"/>
        <w:left w:val="none" w:sz="0" w:space="0" w:color="auto"/>
        <w:bottom w:val="none" w:sz="0" w:space="0" w:color="auto"/>
        <w:right w:val="none" w:sz="0" w:space="0" w:color="auto"/>
      </w:divBdr>
    </w:div>
    <w:div w:id="1027297980">
      <w:bodyDiv w:val="1"/>
      <w:marLeft w:val="0"/>
      <w:marRight w:val="0"/>
      <w:marTop w:val="0"/>
      <w:marBottom w:val="0"/>
      <w:divBdr>
        <w:top w:val="none" w:sz="0" w:space="0" w:color="auto"/>
        <w:left w:val="none" w:sz="0" w:space="0" w:color="auto"/>
        <w:bottom w:val="none" w:sz="0" w:space="0" w:color="auto"/>
        <w:right w:val="none" w:sz="0" w:space="0" w:color="auto"/>
      </w:divBdr>
    </w:div>
    <w:div w:id="1029182629">
      <w:bodyDiv w:val="1"/>
      <w:marLeft w:val="0"/>
      <w:marRight w:val="0"/>
      <w:marTop w:val="0"/>
      <w:marBottom w:val="0"/>
      <w:divBdr>
        <w:top w:val="none" w:sz="0" w:space="0" w:color="auto"/>
        <w:left w:val="none" w:sz="0" w:space="0" w:color="auto"/>
        <w:bottom w:val="none" w:sz="0" w:space="0" w:color="auto"/>
        <w:right w:val="none" w:sz="0" w:space="0" w:color="auto"/>
      </w:divBdr>
    </w:div>
    <w:div w:id="1031147326">
      <w:bodyDiv w:val="1"/>
      <w:marLeft w:val="0"/>
      <w:marRight w:val="0"/>
      <w:marTop w:val="0"/>
      <w:marBottom w:val="0"/>
      <w:divBdr>
        <w:top w:val="none" w:sz="0" w:space="0" w:color="auto"/>
        <w:left w:val="none" w:sz="0" w:space="0" w:color="auto"/>
        <w:bottom w:val="none" w:sz="0" w:space="0" w:color="auto"/>
        <w:right w:val="none" w:sz="0" w:space="0" w:color="auto"/>
      </w:divBdr>
    </w:div>
    <w:div w:id="1032651673">
      <w:bodyDiv w:val="1"/>
      <w:marLeft w:val="0"/>
      <w:marRight w:val="0"/>
      <w:marTop w:val="0"/>
      <w:marBottom w:val="0"/>
      <w:divBdr>
        <w:top w:val="none" w:sz="0" w:space="0" w:color="auto"/>
        <w:left w:val="none" w:sz="0" w:space="0" w:color="auto"/>
        <w:bottom w:val="none" w:sz="0" w:space="0" w:color="auto"/>
        <w:right w:val="none" w:sz="0" w:space="0" w:color="auto"/>
      </w:divBdr>
    </w:div>
    <w:div w:id="1033266935">
      <w:bodyDiv w:val="1"/>
      <w:marLeft w:val="0"/>
      <w:marRight w:val="0"/>
      <w:marTop w:val="0"/>
      <w:marBottom w:val="0"/>
      <w:divBdr>
        <w:top w:val="none" w:sz="0" w:space="0" w:color="auto"/>
        <w:left w:val="none" w:sz="0" w:space="0" w:color="auto"/>
        <w:bottom w:val="none" w:sz="0" w:space="0" w:color="auto"/>
        <w:right w:val="none" w:sz="0" w:space="0" w:color="auto"/>
      </w:divBdr>
    </w:div>
    <w:div w:id="1034579113">
      <w:bodyDiv w:val="1"/>
      <w:marLeft w:val="0"/>
      <w:marRight w:val="0"/>
      <w:marTop w:val="0"/>
      <w:marBottom w:val="0"/>
      <w:divBdr>
        <w:top w:val="none" w:sz="0" w:space="0" w:color="auto"/>
        <w:left w:val="none" w:sz="0" w:space="0" w:color="auto"/>
        <w:bottom w:val="none" w:sz="0" w:space="0" w:color="auto"/>
        <w:right w:val="none" w:sz="0" w:space="0" w:color="auto"/>
      </w:divBdr>
    </w:div>
    <w:div w:id="1036546572">
      <w:bodyDiv w:val="1"/>
      <w:marLeft w:val="0"/>
      <w:marRight w:val="0"/>
      <w:marTop w:val="0"/>
      <w:marBottom w:val="0"/>
      <w:divBdr>
        <w:top w:val="none" w:sz="0" w:space="0" w:color="auto"/>
        <w:left w:val="none" w:sz="0" w:space="0" w:color="auto"/>
        <w:bottom w:val="none" w:sz="0" w:space="0" w:color="auto"/>
        <w:right w:val="none" w:sz="0" w:space="0" w:color="auto"/>
      </w:divBdr>
    </w:div>
    <w:div w:id="1037387668">
      <w:bodyDiv w:val="1"/>
      <w:marLeft w:val="0"/>
      <w:marRight w:val="0"/>
      <w:marTop w:val="0"/>
      <w:marBottom w:val="0"/>
      <w:divBdr>
        <w:top w:val="none" w:sz="0" w:space="0" w:color="auto"/>
        <w:left w:val="none" w:sz="0" w:space="0" w:color="auto"/>
        <w:bottom w:val="none" w:sz="0" w:space="0" w:color="auto"/>
        <w:right w:val="none" w:sz="0" w:space="0" w:color="auto"/>
      </w:divBdr>
    </w:div>
    <w:div w:id="1040281736">
      <w:bodyDiv w:val="1"/>
      <w:marLeft w:val="0"/>
      <w:marRight w:val="0"/>
      <w:marTop w:val="0"/>
      <w:marBottom w:val="0"/>
      <w:divBdr>
        <w:top w:val="none" w:sz="0" w:space="0" w:color="auto"/>
        <w:left w:val="none" w:sz="0" w:space="0" w:color="auto"/>
        <w:bottom w:val="none" w:sz="0" w:space="0" w:color="auto"/>
        <w:right w:val="none" w:sz="0" w:space="0" w:color="auto"/>
      </w:divBdr>
    </w:div>
    <w:div w:id="1041057611">
      <w:bodyDiv w:val="1"/>
      <w:marLeft w:val="0"/>
      <w:marRight w:val="0"/>
      <w:marTop w:val="0"/>
      <w:marBottom w:val="0"/>
      <w:divBdr>
        <w:top w:val="none" w:sz="0" w:space="0" w:color="auto"/>
        <w:left w:val="none" w:sz="0" w:space="0" w:color="auto"/>
        <w:bottom w:val="none" w:sz="0" w:space="0" w:color="auto"/>
        <w:right w:val="none" w:sz="0" w:space="0" w:color="auto"/>
      </w:divBdr>
    </w:div>
    <w:div w:id="1045835583">
      <w:bodyDiv w:val="1"/>
      <w:marLeft w:val="0"/>
      <w:marRight w:val="0"/>
      <w:marTop w:val="0"/>
      <w:marBottom w:val="0"/>
      <w:divBdr>
        <w:top w:val="none" w:sz="0" w:space="0" w:color="auto"/>
        <w:left w:val="none" w:sz="0" w:space="0" w:color="auto"/>
        <w:bottom w:val="none" w:sz="0" w:space="0" w:color="auto"/>
        <w:right w:val="none" w:sz="0" w:space="0" w:color="auto"/>
      </w:divBdr>
    </w:div>
    <w:div w:id="1047416612">
      <w:bodyDiv w:val="1"/>
      <w:marLeft w:val="0"/>
      <w:marRight w:val="0"/>
      <w:marTop w:val="0"/>
      <w:marBottom w:val="0"/>
      <w:divBdr>
        <w:top w:val="none" w:sz="0" w:space="0" w:color="auto"/>
        <w:left w:val="none" w:sz="0" w:space="0" w:color="auto"/>
        <w:bottom w:val="none" w:sz="0" w:space="0" w:color="auto"/>
        <w:right w:val="none" w:sz="0" w:space="0" w:color="auto"/>
      </w:divBdr>
    </w:div>
    <w:div w:id="1048920842">
      <w:bodyDiv w:val="1"/>
      <w:marLeft w:val="0"/>
      <w:marRight w:val="0"/>
      <w:marTop w:val="0"/>
      <w:marBottom w:val="0"/>
      <w:divBdr>
        <w:top w:val="none" w:sz="0" w:space="0" w:color="auto"/>
        <w:left w:val="none" w:sz="0" w:space="0" w:color="auto"/>
        <w:bottom w:val="none" w:sz="0" w:space="0" w:color="auto"/>
        <w:right w:val="none" w:sz="0" w:space="0" w:color="auto"/>
      </w:divBdr>
    </w:div>
    <w:div w:id="1051273942">
      <w:bodyDiv w:val="1"/>
      <w:marLeft w:val="0"/>
      <w:marRight w:val="0"/>
      <w:marTop w:val="0"/>
      <w:marBottom w:val="0"/>
      <w:divBdr>
        <w:top w:val="none" w:sz="0" w:space="0" w:color="auto"/>
        <w:left w:val="none" w:sz="0" w:space="0" w:color="auto"/>
        <w:bottom w:val="none" w:sz="0" w:space="0" w:color="auto"/>
        <w:right w:val="none" w:sz="0" w:space="0" w:color="auto"/>
      </w:divBdr>
    </w:div>
    <w:div w:id="1051460628">
      <w:bodyDiv w:val="1"/>
      <w:marLeft w:val="0"/>
      <w:marRight w:val="0"/>
      <w:marTop w:val="0"/>
      <w:marBottom w:val="0"/>
      <w:divBdr>
        <w:top w:val="none" w:sz="0" w:space="0" w:color="auto"/>
        <w:left w:val="none" w:sz="0" w:space="0" w:color="auto"/>
        <w:bottom w:val="none" w:sz="0" w:space="0" w:color="auto"/>
        <w:right w:val="none" w:sz="0" w:space="0" w:color="auto"/>
      </w:divBdr>
    </w:div>
    <w:div w:id="1052851952">
      <w:bodyDiv w:val="1"/>
      <w:marLeft w:val="0"/>
      <w:marRight w:val="0"/>
      <w:marTop w:val="0"/>
      <w:marBottom w:val="0"/>
      <w:divBdr>
        <w:top w:val="none" w:sz="0" w:space="0" w:color="auto"/>
        <w:left w:val="none" w:sz="0" w:space="0" w:color="auto"/>
        <w:bottom w:val="none" w:sz="0" w:space="0" w:color="auto"/>
        <w:right w:val="none" w:sz="0" w:space="0" w:color="auto"/>
      </w:divBdr>
    </w:div>
    <w:div w:id="1054543219">
      <w:bodyDiv w:val="1"/>
      <w:marLeft w:val="0"/>
      <w:marRight w:val="0"/>
      <w:marTop w:val="0"/>
      <w:marBottom w:val="0"/>
      <w:divBdr>
        <w:top w:val="none" w:sz="0" w:space="0" w:color="auto"/>
        <w:left w:val="none" w:sz="0" w:space="0" w:color="auto"/>
        <w:bottom w:val="none" w:sz="0" w:space="0" w:color="auto"/>
        <w:right w:val="none" w:sz="0" w:space="0" w:color="auto"/>
      </w:divBdr>
    </w:div>
    <w:div w:id="1056273234">
      <w:bodyDiv w:val="1"/>
      <w:marLeft w:val="0"/>
      <w:marRight w:val="0"/>
      <w:marTop w:val="0"/>
      <w:marBottom w:val="0"/>
      <w:divBdr>
        <w:top w:val="none" w:sz="0" w:space="0" w:color="auto"/>
        <w:left w:val="none" w:sz="0" w:space="0" w:color="auto"/>
        <w:bottom w:val="none" w:sz="0" w:space="0" w:color="auto"/>
        <w:right w:val="none" w:sz="0" w:space="0" w:color="auto"/>
      </w:divBdr>
    </w:div>
    <w:div w:id="1059280608">
      <w:bodyDiv w:val="1"/>
      <w:marLeft w:val="0"/>
      <w:marRight w:val="0"/>
      <w:marTop w:val="0"/>
      <w:marBottom w:val="0"/>
      <w:divBdr>
        <w:top w:val="none" w:sz="0" w:space="0" w:color="auto"/>
        <w:left w:val="none" w:sz="0" w:space="0" w:color="auto"/>
        <w:bottom w:val="none" w:sz="0" w:space="0" w:color="auto"/>
        <w:right w:val="none" w:sz="0" w:space="0" w:color="auto"/>
      </w:divBdr>
    </w:div>
    <w:div w:id="1060330341">
      <w:bodyDiv w:val="1"/>
      <w:marLeft w:val="0"/>
      <w:marRight w:val="0"/>
      <w:marTop w:val="0"/>
      <w:marBottom w:val="0"/>
      <w:divBdr>
        <w:top w:val="none" w:sz="0" w:space="0" w:color="auto"/>
        <w:left w:val="none" w:sz="0" w:space="0" w:color="auto"/>
        <w:bottom w:val="none" w:sz="0" w:space="0" w:color="auto"/>
        <w:right w:val="none" w:sz="0" w:space="0" w:color="auto"/>
      </w:divBdr>
    </w:div>
    <w:div w:id="1062211266">
      <w:bodyDiv w:val="1"/>
      <w:marLeft w:val="0"/>
      <w:marRight w:val="0"/>
      <w:marTop w:val="0"/>
      <w:marBottom w:val="0"/>
      <w:divBdr>
        <w:top w:val="none" w:sz="0" w:space="0" w:color="auto"/>
        <w:left w:val="none" w:sz="0" w:space="0" w:color="auto"/>
        <w:bottom w:val="none" w:sz="0" w:space="0" w:color="auto"/>
        <w:right w:val="none" w:sz="0" w:space="0" w:color="auto"/>
      </w:divBdr>
    </w:div>
    <w:div w:id="1062211457">
      <w:bodyDiv w:val="1"/>
      <w:marLeft w:val="0"/>
      <w:marRight w:val="0"/>
      <w:marTop w:val="0"/>
      <w:marBottom w:val="0"/>
      <w:divBdr>
        <w:top w:val="none" w:sz="0" w:space="0" w:color="auto"/>
        <w:left w:val="none" w:sz="0" w:space="0" w:color="auto"/>
        <w:bottom w:val="none" w:sz="0" w:space="0" w:color="auto"/>
        <w:right w:val="none" w:sz="0" w:space="0" w:color="auto"/>
      </w:divBdr>
    </w:div>
    <w:div w:id="1064569956">
      <w:bodyDiv w:val="1"/>
      <w:marLeft w:val="0"/>
      <w:marRight w:val="0"/>
      <w:marTop w:val="0"/>
      <w:marBottom w:val="0"/>
      <w:divBdr>
        <w:top w:val="none" w:sz="0" w:space="0" w:color="auto"/>
        <w:left w:val="none" w:sz="0" w:space="0" w:color="auto"/>
        <w:bottom w:val="none" w:sz="0" w:space="0" w:color="auto"/>
        <w:right w:val="none" w:sz="0" w:space="0" w:color="auto"/>
      </w:divBdr>
    </w:div>
    <w:div w:id="1066026558">
      <w:bodyDiv w:val="1"/>
      <w:marLeft w:val="0"/>
      <w:marRight w:val="0"/>
      <w:marTop w:val="0"/>
      <w:marBottom w:val="0"/>
      <w:divBdr>
        <w:top w:val="none" w:sz="0" w:space="0" w:color="auto"/>
        <w:left w:val="none" w:sz="0" w:space="0" w:color="auto"/>
        <w:bottom w:val="none" w:sz="0" w:space="0" w:color="auto"/>
        <w:right w:val="none" w:sz="0" w:space="0" w:color="auto"/>
      </w:divBdr>
    </w:div>
    <w:div w:id="1066146764">
      <w:bodyDiv w:val="1"/>
      <w:marLeft w:val="0"/>
      <w:marRight w:val="0"/>
      <w:marTop w:val="0"/>
      <w:marBottom w:val="0"/>
      <w:divBdr>
        <w:top w:val="none" w:sz="0" w:space="0" w:color="auto"/>
        <w:left w:val="none" w:sz="0" w:space="0" w:color="auto"/>
        <w:bottom w:val="none" w:sz="0" w:space="0" w:color="auto"/>
        <w:right w:val="none" w:sz="0" w:space="0" w:color="auto"/>
      </w:divBdr>
    </w:div>
    <w:div w:id="1066223465">
      <w:bodyDiv w:val="1"/>
      <w:marLeft w:val="0"/>
      <w:marRight w:val="0"/>
      <w:marTop w:val="0"/>
      <w:marBottom w:val="0"/>
      <w:divBdr>
        <w:top w:val="none" w:sz="0" w:space="0" w:color="auto"/>
        <w:left w:val="none" w:sz="0" w:space="0" w:color="auto"/>
        <w:bottom w:val="none" w:sz="0" w:space="0" w:color="auto"/>
        <w:right w:val="none" w:sz="0" w:space="0" w:color="auto"/>
      </w:divBdr>
    </w:div>
    <w:div w:id="1066345778">
      <w:bodyDiv w:val="1"/>
      <w:marLeft w:val="0"/>
      <w:marRight w:val="0"/>
      <w:marTop w:val="0"/>
      <w:marBottom w:val="0"/>
      <w:divBdr>
        <w:top w:val="none" w:sz="0" w:space="0" w:color="auto"/>
        <w:left w:val="none" w:sz="0" w:space="0" w:color="auto"/>
        <w:bottom w:val="none" w:sz="0" w:space="0" w:color="auto"/>
        <w:right w:val="none" w:sz="0" w:space="0" w:color="auto"/>
      </w:divBdr>
    </w:div>
    <w:div w:id="1069958531">
      <w:bodyDiv w:val="1"/>
      <w:marLeft w:val="0"/>
      <w:marRight w:val="0"/>
      <w:marTop w:val="0"/>
      <w:marBottom w:val="0"/>
      <w:divBdr>
        <w:top w:val="none" w:sz="0" w:space="0" w:color="auto"/>
        <w:left w:val="none" w:sz="0" w:space="0" w:color="auto"/>
        <w:bottom w:val="none" w:sz="0" w:space="0" w:color="auto"/>
        <w:right w:val="none" w:sz="0" w:space="0" w:color="auto"/>
      </w:divBdr>
    </w:div>
    <w:div w:id="1072851750">
      <w:bodyDiv w:val="1"/>
      <w:marLeft w:val="0"/>
      <w:marRight w:val="0"/>
      <w:marTop w:val="0"/>
      <w:marBottom w:val="0"/>
      <w:divBdr>
        <w:top w:val="none" w:sz="0" w:space="0" w:color="auto"/>
        <w:left w:val="none" w:sz="0" w:space="0" w:color="auto"/>
        <w:bottom w:val="none" w:sz="0" w:space="0" w:color="auto"/>
        <w:right w:val="none" w:sz="0" w:space="0" w:color="auto"/>
      </w:divBdr>
    </w:div>
    <w:div w:id="1074159010">
      <w:bodyDiv w:val="1"/>
      <w:marLeft w:val="0"/>
      <w:marRight w:val="0"/>
      <w:marTop w:val="0"/>
      <w:marBottom w:val="0"/>
      <w:divBdr>
        <w:top w:val="none" w:sz="0" w:space="0" w:color="auto"/>
        <w:left w:val="none" w:sz="0" w:space="0" w:color="auto"/>
        <w:bottom w:val="none" w:sz="0" w:space="0" w:color="auto"/>
        <w:right w:val="none" w:sz="0" w:space="0" w:color="auto"/>
      </w:divBdr>
    </w:div>
    <w:div w:id="1076054155">
      <w:bodyDiv w:val="1"/>
      <w:marLeft w:val="0"/>
      <w:marRight w:val="0"/>
      <w:marTop w:val="0"/>
      <w:marBottom w:val="0"/>
      <w:divBdr>
        <w:top w:val="none" w:sz="0" w:space="0" w:color="auto"/>
        <w:left w:val="none" w:sz="0" w:space="0" w:color="auto"/>
        <w:bottom w:val="none" w:sz="0" w:space="0" w:color="auto"/>
        <w:right w:val="none" w:sz="0" w:space="0" w:color="auto"/>
      </w:divBdr>
    </w:div>
    <w:div w:id="1076436925">
      <w:bodyDiv w:val="1"/>
      <w:marLeft w:val="0"/>
      <w:marRight w:val="0"/>
      <w:marTop w:val="0"/>
      <w:marBottom w:val="0"/>
      <w:divBdr>
        <w:top w:val="none" w:sz="0" w:space="0" w:color="auto"/>
        <w:left w:val="none" w:sz="0" w:space="0" w:color="auto"/>
        <w:bottom w:val="none" w:sz="0" w:space="0" w:color="auto"/>
        <w:right w:val="none" w:sz="0" w:space="0" w:color="auto"/>
      </w:divBdr>
    </w:div>
    <w:div w:id="1077553396">
      <w:bodyDiv w:val="1"/>
      <w:marLeft w:val="0"/>
      <w:marRight w:val="0"/>
      <w:marTop w:val="0"/>
      <w:marBottom w:val="0"/>
      <w:divBdr>
        <w:top w:val="none" w:sz="0" w:space="0" w:color="auto"/>
        <w:left w:val="none" w:sz="0" w:space="0" w:color="auto"/>
        <w:bottom w:val="none" w:sz="0" w:space="0" w:color="auto"/>
        <w:right w:val="none" w:sz="0" w:space="0" w:color="auto"/>
      </w:divBdr>
    </w:div>
    <w:div w:id="1081876238">
      <w:bodyDiv w:val="1"/>
      <w:marLeft w:val="0"/>
      <w:marRight w:val="0"/>
      <w:marTop w:val="0"/>
      <w:marBottom w:val="0"/>
      <w:divBdr>
        <w:top w:val="none" w:sz="0" w:space="0" w:color="auto"/>
        <w:left w:val="none" w:sz="0" w:space="0" w:color="auto"/>
        <w:bottom w:val="none" w:sz="0" w:space="0" w:color="auto"/>
        <w:right w:val="none" w:sz="0" w:space="0" w:color="auto"/>
      </w:divBdr>
    </w:div>
    <w:div w:id="1082067030">
      <w:bodyDiv w:val="1"/>
      <w:marLeft w:val="0"/>
      <w:marRight w:val="0"/>
      <w:marTop w:val="0"/>
      <w:marBottom w:val="0"/>
      <w:divBdr>
        <w:top w:val="none" w:sz="0" w:space="0" w:color="auto"/>
        <w:left w:val="none" w:sz="0" w:space="0" w:color="auto"/>
        <w:bottom w:val="none" w:sz="0" w:space="0" w:color="auto"/>
        <w:right w:val="none" w:sz="0" w:space="0" w:color="auto"/>
      </w:divBdr>
    </w:div>
    <w:div w:id="1082071782">
      <w:bodyDiv w:val="1"/>
      <w:marLeft w:val="0"/>
      <w:marRight w:val="0"/>
      <w:marTop w:val="0"/>
      <w:marBottom w:val="0"/>
      <w:divBdr>
        <w:top w:val="none" w:sz="0" w:space="0" w:color="auto"/>
        <w:left w:val="none" w:sz="0" w:space="0" w:color="auto"/>
        <w:bottom w:val="none" w:sz="0" w:space="0" w:color="auto"/>
        <w:right w:val="none" w:sz="0" w:space="0" w:color="auto"/>
      </w:divBdr>
    </w:div>
    <w:div w:id="1084955352">
      <w:bodyDiv w:val="1"/>
      <w:marLeft w:val="0"/>
      <w:marRight w:val="0"/>
      <w:marTop w:val="0"/>
      <w:marBottom w:val="0"/>
      <w:divBdr>
        <w:top w:val="none" w:sz="0" w:space="0" w:color="auto"/>
        <w:left w:val="none" w:sz="0" w:space="0" w:color="auto"/>
        <w:bottom w:val="none" w:sz="0" w:space="0" w:color="auto"/>
        <w:right w:val="none" w:sz="0" w:space="0" w:color="auto"/>
      </w:divBdr>
    </w:div>
    <w:div w:id="1085958747">
      <w:bodyDiv w:val="1"/>
      <w:marLeft w:val="0"/>
      <w:marRight w:val="0"/>
      <w:marTop w:val="0"/>
      <w:marBottom w:val="0"/>
      <w:divBdr>
        <w:top w:val="none" w:sz="0" w:space="0" w:color="auto"/>
        <w:left w:val="none" w:sz="0" w:space="0" w:color="auto"/>
        <w:bottom w:val="none" w:sz="0" w:space="0" w:color="auto"/>
        <w:right w:val="none" w:sz="0" w:space="0" w:color="auto"/>
      </w:divBdr>
    </w:div>
    <w:div w:id="1091973629">
      <w:bodyDiv w:val="1"/>
      <w:marLeft w:val="0"/>
      <w:marRight w:val="0"/>
      <w:marTop w:val="0"/>
      <w:marBottom w:val="0"/>
      <w:divBdr>
        <w:top w:val="none" w:sz="0" w:space="0" w:color="auto"/>
        <w:left w:val="none" w:sz="0" w:space="0" w:color="auto"/>
        <w:bottom w:val="none" w:sz="0" w:space="0" w:color="auto"/>
        <w:right w:val="none" w:sz="0" w:space="0" w:color="auto"/>
      </w:divBdr>
    </w:div>
    <w:div w:id="1095056385">
      <w:bodyDiv w:val="1"/>
      <w:marLeft w:val="0"/>
      <w:marRight w:val="0"/>
      <w:marTop w:val="0"/>
      <w:marBottom w:val="0"/>
      <w:divBdr>
        <w:top w:val="none" w:sz="0" w:space="0" w:color="auto"/>
        <w:left w:val="none" w:sz="0" w:space="0" w:color="auto"/>
        <w:bottom w:val="none" w:sz="0" w:space="0" w:color="auto"/>
        <w:right w:val="none" w:sz="0" w:space="0" w:color="auto"/>
      </w:divBdr>
    </w:div>
    <w:div w:id="1099369069">
      <w:bodyDiv w:val="1"/>
      <w:marLeft w:val="0"/>
      <w:marRight w:val="0"/>
      <w:marTop w:val="0"/>
      <w:marBottom w:val="0"/>
      <w:divBdr>
        <w:top w:val="none" w:sz="0" w:space="0" w:color="auto"/>
        <w:left w:val="none" w:sz="0" w:space="0" w:color="auto"/>
        <w:bottom w:val="none" w:sz="0" w:space="0" w:color="auto"/>
        <w:right w:val="none" w:sz="0" w:space="0" w:color="auto"/>
      </w:divBdr>
    </w:div>
    <w:div w:id="1101335628">
      <w:bodyDiv w:val="1"/>
      <w:marLeft w:val="0"/>
      <w:marRight w:val="0"/>
      <w:marTop w:val="0"/>
      <w:marBottom w:val="0"/>
      <w:divBdr>
        <w:top w:val="none" w:sz="0" w:space="0" w:color="auto"/>
        <w:left w:val="none" w:sz="0" w:space="0" w:color="auto"/>
        <w:bottom w:val="none" w:sz="0" w:space="0" w:color="auto"/>
        <w:right w:val="none" w:sz="0" w:space="0" w:color="auto"/>
      </w:divBdr>
    </w:div>
    <w:div w:id="1105153549">
      <w:bodyDiv w:val="1"/>
      <w:marLeft w:val="0"/>
      <w:marRight w:val="0"/>
      <w:marTop w:val="0"/>
      <w:marBottom w:val="0"/>
      <w:divBdr>
        <w:top w:val="none" w:sz="0" w:space="0" w:color="auto"/>
        <w:left w:val="none" w:sz="0" w:space="0" w:color="auto"/>
        <w:bottom w:val="none" w:sz="0" w:space="0" w:color="auto"/>
        <w:right w:val="none" w:sz="0" w:space="0" w:color="auto"/>
      </w:divBdr>
    </w:div>
    <w:div w:id="1107193377">
      <w:bodyDiv w:val="1"/>
      <w:marLeft w:val="0"/>
      <w:marRight w:val="0"/>
      <w:marTop w:val="0"/>
      <w:marBottom w:val="0"/>
      <w:divBdr>
        <w:top w:val="none" w:sz="0" w:space="0" w:color="auto"/>
        <w:left w:val="none" w:sz="0" w:space="0" w:color="auto"/>
        <w:bottom w:val="none" w:sz="0" w:space="0" w:color="auto"/>
        <w:right w:val="none" w:sz="0" w:space="0" w:color="auto"/>
      </w:divBdr>
    </w:div>
    <w:div w:id="1108158878">
      <w:bodyDiv w:val="1"/>
      <w:marLeft w:val="0"/>
      <w:marRight w:val="0"/>
      <w:marTop w:val="0"/>
      <w:marBottom w:val="0"/>
      <w:divBdr>
        <w:top w:val="none" w:sz="0" w:space="0" w:color="auto"/>
        <w:left w:val="none" w:sz="0" w:space="0" w:color="auto"/>
        <w:bottom w:val="none" w:sz="0" w:space="0" w:color="auto"/>
        <w:right w:val="none" w:sz="0" w:space="0" w:color="auto"/>
      </w:divBdr>
    </w:div>
    <w:div w:id="1110315816">
      <w:bodyDiv w:val="1"/>
      <w:marLeft w:val="0"/>
      <w:marRight w:val="0"/>
      <w:marTop w:val="0"/>
      <w:marBottom w:val="0"/>
      <w:divBdr>
        <w:top w:val="none" w:sz="0" w:space="0" w:color="auto"/>
        <w:left w:val="none" w:sz="0" w:space="0" w:color="auto"/>
        <w:bottom w:val="none" w:sz="0" w:space="0" w:color="auto"/>
        <w:right w:val="none" w:sz="0" w:space="0" w:color="auto"/>
      </w:divBdr>
    </w:div>
    <w:div w:id="1110474375">
      <w:bodyDiv w:val="1"/>
      <w:marLeft w:val="0"/>
      <w:marRight w:val="0"/>
      <w:marTop w:val="0"/>
      <w:marBottom w:val="0"/>
      <w:divBdr>
        <w:top w:val="none" w:sz="0" w:space="0" w:color="auto"/>
        <w:left w:val="none" w:sz="0" w:space="0" w:color="auto"/>
        <w:bottom w:val="none" w:sz="0" w:space="0" w:color="auto"/>
        <w:right w:val="none" w:sz="0" w:space="0" w:color="auto"/>
      </w:divBdr>
    </w:div>
    <w:div w:id="1111166682">
      <w:bodyDiv w:val="1"/>
      <w:marLeft w:val="0"/>
      <w:marRight w:val="0"/>
      <w:marTop w:val="0"/>
      <w:marBottom w:val="0"/>
      <w:divBdr>
        <w:top w:val="none" w:sz="0" w:space="0" w:color="auto"/>
        <w:left w:val="none" w:sz="0" w:space="0" w:color="auto"/>
        <w:bottom w:val="none" w:sz="0" w:space="0" w:color="auto"/>
        <w:right w:val="none" w:sz="0" w:space="0" w:color="auto"/>
      </w:divBdr>
    </w:div>
    <w:div w:id="1112214231">
      <w:bodyDiv w:val="1"/>
      <w:marLeft w:val="0"/>
      <w:marRight w:val="0"/>
      <w:marTop w:val="0"/>
      <w:marBottom w:val="0"/>
      <w:divBdr>
        <w:top w:val="none" w:sz="0" w:space="0" w:color="auto"/>
        <w:left w:val="none" w:sz="0" w:space="0" w:color="auto"/>
        <w:bottom w:val="none" w:sz="0" w:space="0" w:color="auto"/>
        <w:right w:val="none" w:sz="0" w:space="0" w:color="auto"/>
      </w:divBdr>
    </w:div>
    <w:div w:id="1114204796">
      <w:bodyDiv w:val="1"/>
      <w:marLeft w:val="0"/>
      <w:marRight w:val="0"/>
      <w:marTop w:val="0"/>
      <w:marBottom w:val="0"/>
      <w:divBdr>
        <w:top w:val="none" w:sz="0" w:space="0" w:color="auto"/>
        <w:left w:val="none" w:sz="0" w:space="0" w:color="auto"/>
        <w:bottom w:val="none" w:sz="0" w:space="0" w:color="auto"/>
        <w:right w:val="none" w:sz="0" w:space="0" w:color="auto"/>
      </w:divBdr>
    </w:div>
    <w:div w:id="1116363346">
      <w:bodyDiv w:val="1"/>
      <w:marLeft w:val="0"/>
      <w:marRight w:val="0"/>
      <w:marTop w:val="0"/>
      <w:marBottom w:val="0"/>
      <w:divBdr>
        <w:top w:val="none" w:sz="0" w:space="0" w:color="auto"/>
        <w:left w:val="none" w:sz="0" w:space="0" w:color="auto"/>
        <w:bottom w:val="none" w:sz="0" w:space="0" w:color="auto"/>
        <w:right w:val="none" w:sz="0" w:space="0" w:color="auto"/>
      </w:divBdr>
    </w:div>
    <w:div w:id="1122069020">
      <w:bodyDiv w:val="1"/>
      <w:marLeft w:val="0"/>
      <w:marRight w:val="0"/>
      <w:marTop w:val="0"/>
      <w:marBottom w:val="0"/>
      <w:divBdr>
        <w:top w:val="none" w:sz="0" w:space="0" w:color="auto"/>
        <w:left w:val="none" w:sz="0" w:space="0" w:color="auto"/>
        <w:bottom w:val="none" w:sz="0" w:space="0" w:color="auto"/>
        <w:right w:val="none" w:sz="0" w:space="0" w:color="auto"/>
      </w:divBdr>
    </w:div>
    <w:div w:id="1133476397">
      <w:bodyDiv w:val="1"/>
      <w:marLeft w:val="0"/>
      <w:marRight w:val="0"/>
      <w:marTop w:val="0"/>
      <w:marBottom w:val="0"/>
      <w:divBdr>
        <w:top w:val="none" w:sz="0" w:space="0" w:color="auto"/>
        <w:left w:val="none" w:sz="0" w:space="0" w:color="auto"/>
        <w:bottom w:val="none" w:sz="0" w:space="0" w:color="auto"/>
        <w:right w:val="none" w:sz="0" w:space="0" w:color="auto"/>
      </w:divBdr>
    </w:div>
    <w:div w:id="1134756989">
      <w:bodyDiv w:val="1"/>
      <w:marLeft w:val="0"/>
      <w:marRight w:val="0"/>
      <w:marTop w:val="0"/>
      <w:marBottom w:val="0"/>
      <w:divBdr>
        <w:top w:val="none" w:sz="0" w:space="0" w:color="auto"/>
        <w:left w:val="none" w:sz="0" w:space="0" w:color="auto"/>
        <w:bottom w:val="none" w:sz="0" w:space="0" w:color="auto"/>
        <w:right w:val="none" w:sz="0" w:space="0" w:color="auto"/>
      </w:divBdr>
    </w:div>
    <w:div w:id="1136722316">
      <w:bodyDiv w:val="1"/>
      <w:marLeft w:val="0"/>
      <w:marRight w:val="0"/>
      <w:marTop w:val="0"/>
      <w:marBottom w:val="0"/>
      <w:divBdr>
        <w:top w:val="none" w:sz="0" w:space="0" w:color="auto"/>
        <w:left w:val="none" w:sz="0" w:space="0" w:color="auto"/>
        <w:bottom w:val="none" w:sz="0" w:space="0" w:color="auto"/>
        <w:right w:val="none" w:sz="0" w:space="0" w:color="auto"/>
      </w:divBdr>
    </w:div>
    <w:div w:id="1137845261">
      <w:bodyDiv w:val="1"/>
      <w:marLeft w:val="0"/>
      <w:marRight w:val="0"/>
      <w:marTop w:val="0"/>
      <w:marBottom w:val="0"/>
      <w:divBdr>
        <w:top w:val="none" w:sz="0" w:space="0" w:color="auto"/>
        <w:left w:val="none" w:sz="0" w:space="0" w:color="auto"/>
        <w:bottom w:val="none" w:sz="0" w:space="0" w:color="auto"/>
        <w:right w:val="none" w:sz="0" w:space="0" w:color="auto"/>
      </w:divBdr>
    </w:div>
    <w:div w:id="1146899096">
      <w:bodyDiv w:val="1"/>
      <w:marLeft w:val="0"/>
      <w:marRight w:val="0"/>
      <w:marTop w:val="0"/>
      <w:marBottom w:val="0"/>
      <w:divBdr>
        <w:top w:val="none" w:sz="0" w:space="0" w:color="auto"/>
        <w:left w:val="none" w:sz="0" w:space="0" w:color="auto"/>
        <w:bottom w:val="none" w:sz="0" w:space="0" w:color="auto"/>
        <w:right w:val="none" w:sz="0" w:space="0" w:color="auto"/>
      </w:divBdr>
    </w:div>
    <w:div w:id="1149133300">
      <w:bodyDiv w:val="1"/>
      <w:marLeft w:val="0"/>
      <w:marRight w:val="0"/>
      <w:marTop w:val="0"/>
      <w:marBottom w:val="0"/>
      <w:divBdr>
        <w:top w:val="none" w:sz="0" w:space="0" w:color="auto"/>
        <w:left w:val="none" w:sz="0" w:space="0" w:color="auto"/>
        <w:bottom w:val="none" w:sz="0" w:space="0" w:color="auto"/>
        <w:right w:val="none" w:sz="0" w:space="0" w:color="auto"/>
      </w:divBdr>
    </w:div>
    <w:div w:id="1150558710">
      <w:bodyDiv w:val="1"/>
      <w:marLeft w:val="0"/>
      <w:marRight w:val="0"/>
      <w:marTop w:val="0"/>
      <w:marBottom w:val="0"/>
      <w:divBdr>
        <w:top w:val="none" w:sz="0" w:space="0" w:color="auto"/>
        <w:left w:val="none" w:sz="0" w:space="0" w:color="auto"/>
        <w:bottom w:val="none" w:sz="0" w:space="0" w:color="auto"/>
        <w:right w:val="none" w:sz="0" w:space="0" w:color="auto"/>
      </w:divBdr>
    </w:div>
    <w:div w:id="1154686820">
      <w:bodyDiv w:val="1"/>
      <w:marLeft w:val="0"/>
      <w:marRight w:val="0"/>
      <w:marTop w:val="0"/>
      <w:marBottom w:val="0"/>
      <w:divBdr>
        <w:top w:val="none" w:sz="0" w:space="0" w:color="auto"/>
        <w:left w:val="none" w:sz="0" w:space="0" w:color="auto"/>
        <w:bottom w:val="none" w:sz="0" w:space="0" w:color="auto"/>
        <w:right w:val="none" w:sz="0" w:space="0" w:color="auto"/>
      </w:divBdr>
    </w:div>
    <w:div w:id="1155604948">
      <w:bodyDiv w:val="1"/>
      <w:marLeft w:val="0"/>
      <w:marRight w:val="0"/>
      <w:marTop w:val="0"/>
      <w:marBottom w:val="0"/>
      <w:divBdr>
        <w:top w:val="none" w:sz="0" w:space="0" w:color="auto"/>
        <w:left w:val="none" w:sz="0" w:space="0" w:color="auto"/>
        <w:bottom w:val="none" w:sz="0" w:space="0" w:color="auto"/>
        <w:right w:val="none" w:sz="0" w:space="0" w:color="auto"/>
      </w:divBdr>
    </w:div>
    <w:div w:id="1155879846">
      <w:bodyDiv w:val="1"/>
      <w:marLeft w:val="0"/>
      <w:marRight w:val="0"/>
      <w:marTop w:val="0"/>
      <w:marBottom w:val="0"/>
      <w:divBdr>
        <w:top w:val="none" w:sz="0" w:space="0" w:color="auto"/>
        <w:left w:val="none" w:sz="0" w:space="0" w:color="auto"/>
        <w:bottom w:val="none" w:sz="0" w:space="0" w:color="auto"/>
        <w:right w:val="none" w:sz="0" w:space="0" w:color="auto"/>
      </w:divBdr>
    </w:div>
    <w:div w:id="1156259599">
      <w:bodyDiv w:val="1"/>
      <w:marLeft w:val="0"/>
      <w:marRight w:val="0"/>
      <w:marTop w:val="0"/>
      <w:marBottom w:val="0"/>
      <w:divBdr>
        <w:top w:val="none" w:sz="0" w:space="0" w:color="auto"/>
        <w:left w:val="none" w:sz="0" w:space="0" w:color="auto"/>
        <w:bottom w:val="none" w:sz="0" w:space="0" w:color="auto"/>
        <w:right w:val="none" w:sz="0" w:space="0" w:color="auto"/>
      </w:divBdr>
    </w:div>
    <w:div w:id="1157038966">
      <w:bodyDiv w:val="1"/>
      <w:marLeft w:val="0"/>
      <w:marRight w:val="0"/>
      <w:marTop w:val="0"/>
      <w:marBottom w:val="0"/>
      <w:divBdr>
        <w:top w:val="none" w:sz="0" w:space="0" w:color="auto"/>
        <w:left w:val="none" w:sz="0" w:space="0" w:color="auto"/>
        <w:bottom w:val="none" w:sz="0" w:space="0" w:color="auto"/>
        <w:right w:val="none" w:sz="0" w:space="0" w:color="auto"/>
      </w:divBdr>
    </w:div>
    <w:div w:id="1158299801">
      <w:bodyDiv w:val="1"/>
      <w:marLeft w:val="0"/>
      <w:marRight w:val="0"/>
      <w:marTop w:val="0"/>
      <w:marBottom w:val="0"/>
      <w:divBdr>
        <w:top w:val="none" w:sz="0" w:space="0" w:color="auto"/>
        <w:left w:val="none" w:sz="0" w:space="0" w:color="auto"/>
        <w:bottom w:val="none" w:sz="0" w:space="0" w:color="auto"/>
        <w:right w:val="none" w:sz="0" w:space="0" w:color="auto"/>
      </w:divBdr>
    </w:div>
    <w:div w:id="1158306717">
      <w:bodyDiv w:val="1"/>
      <w:marLeft w:val="0"/>
      <w:marRight w:val="0"/>
      <w:marTop w:val="0"/>
      <w:marBottom w:val="0"/>
      <w:divBdr>
        <w:top w:val="none" w:sz="0" w:space="0" w:color="auto"/>
        <w:left w:val="none" w:sz="0" w:space="0" w:color="auto"/>
        <w:bottom w:val="none" w:sz="0" w:space="0" w:color="auto"/>
        <w:right w:val="none" w:sz="0" w:space="0" w:color="auto"/>
      </w:divBdr>
    </w:div>
    <w:div w:id="1158614744">
      <w:bodyDiv w:val="1"/>
      <w:marLeft w:val="0"/>
      <w:marRight w:val="0"/>
      <w:marTop w:val="0"/>
      <w:marBottom w:val="0"/>
      <w:divBdr>
        <w:top w:val="none" w:sz="0" w:space="0" w:color="auto"/>
        <w:left w:val="none" w:sz="0" w:space="0" w:color="auto"/>
        <w:bottom w:val="none" w:sz="0" w:space="0" w:color="auto"/>
        <w:right w:val="none" w:sz="0" w:space="0" w:color="auto"/>
      </w:divBdr>
    </w:div>
    <w:div w:id="1160460947">
      <w:bodyDiv w:val="1"/>
      <w:marLeft w:val="0"/>
      <w:marRight w:val="0"/>
      <w:marTop w:val="0"/>
      <w:marBottom w:val="0"/>
      <w:divBdr>
        <w:top w:val="none" w:sz="0" w:space="0" w:color="auto"/>
        <w:left w:val="none" w:sz="0" w:space="0" w:color="auto"/>
        <w:bottom w:val="none" w:sz="0" w:space="0" w:color="auto"/>
        <w:right w:val="none" w:sz="0" w:space="0" w:color="auto"/>
      </w:divBdr>
    </w:div>
    <w:div w:id="1161774718">
      <w:bodyDiv w:val="1"/>
      <w:marLeft w:val="0"/>
      <w:marRight w:val="0"/>
      <w:marTop w:val="0"/>
      <w:marBottom w:val="0"/>
      <w:divBdr>
        <w:top w:val="none" w:sz="0" w:space="0" w:color="auto"/>
        <w:left w:val="none" w:sz="0" w:space="0" w:color="auto"/>
        <w:bottom w:val="none" w:sz="0" w:space="0" w:color="auto"/>
        <w:right w:val="none" w:sz="0" w:space="0" w:color="auto"/>
      </w:divBdr>
    </w:div>
    <w:div w:id="1161777678">
      <w:bodyDiv w:val="1"/>
      <w:marLeft w:val="0"/>
      <w:marRight w:val="0"/>
      <w:marTop w:val="0"/>
      <w:marBottom w:val="0"/>
      <w:divBdr>
        <w:top w:val="none" w:sz="0" w:space="0" w:color="auto"/>
        <w:left w:val="none" w:sz="0" w:space="0" w:color="auto"/>
        <w:bottom w:val="none" w:sz="0" w:space="0" w:color="auto"/>
        <w:right w:val="none" w:sz="0" w:space="0" w:color="auto"/>
      </w:divBdr>
    </w:div>
    <w:div w:id="1165165887">
      <w:bodyDiv w:val="1"/>
      <w:marLeft w:val="0"/>
      <w:marRight w:val="0"/>
      <w:marTop w:val="0"/>
      <w:marBottom w:val="0"/>
      <w:divBdr>
        <w:top w:val="none" w:sz="0" w:space="0" w:color="auto"/>
        <w:left w:val="none" w:sz="0" w:space="0" w:color="auto"/>
        <w:bottom w:val="none" w:sz="0" w:space="0" w:color="auto"/>
        <w:right w:val="none" w:sz="0" w:space="0" w:color="auto"/>
      </w:divBdr>
    </w:div>
    <w:div w:id="1165557795">
      <w:bodyDiv w:val="1"/>
      <w:marLeft w:val="0"/>
      <w:marRight w:val="0"/>
      <w:marTop w:val="0"/>
      <w:marBottom w:val="0"/>
      <w:divBdr>
        <w:top w:val="none" w:sz="0" w:space="0" w:color="auto"/>
        <w:left w:val="none" w:sz="0" w:space="0" w:color="auto"/>
        <w:bottom w:val="none" w:sz="0" w:space="0" w:color="auto"/>
        <w:right w:val="none" w:sz="0" w:space="0" w:color="auto"/>
      </w:divBdr>
    </w:div>
    <w:div w:id="1166628807">
      <w:bodyDiv w:val="1"/>
      <w:marLeft w:val="0"/>
      <w:marRight w:val="0"/>
      <w:marTop w:val="0"/>
      <w:marBottom w:val="0"/>
      <w:divBdr>
        <w:top w:val="none" w:sz="0" w:space="0" w:color="auto"/>
        <w:left w:val="none" w:sz="0" w:space="0" w:color="auto"/>
        <w:bottom w:val="none" w:sz="0" w:space="0" w:color="auto"/>
        <w:right w:val="none" w:sz="0" w:space="0" w:color="auto"/>
      </w:divBdr>
    </w:div>
    <w:div w:id="1170019879">
      <w:bodyDiv w:val="1"/>
      <w:marLeft w:val="0"/>
      <w:marRight w:val="0"/>
      <w:marTop w:val="0"/>
      <w:marBottom w:val="0"/>
      <w:divBdr>
        <w:top w:val="none" w:sz="0" w:space="0" w:color="auto"/>
        <w:left w:val="none" w:sz="0" w:space="0" w:color="auto"/>
        <w:bottom w:val="none" w:sz="0" w:space="0" w:color="auto"/>
        <w:right w:val="none" w:sz="0" w:space="0" w:color="auto"/>
      </w:divBdr>
    </w:div>
    <w:div w:id="1172793542">
      <w:bodyDiv w:val="1"/>
      <w:marLeft w:val="0"/>
      <w:marRight w:val="0"/>
      <w:marTop w:val="0"/>
      <w:marBottom w:val="0"/>
      <w:divBdr>
        <w:top w:val="none" w:sz="0" w:space="0" w:color="auto"/>
        <w:left w:val="none" w:sz="0" w:space="0" w:color="auto"/>
        <w:bottom w:val="none" w:sz="0" w:space="0" w:color="auto"/>
        <w:right w:val="none" w:sz="0" w:space="0" w:color="auto"/>
      </w:divBdr>
    </w:div>
    <w:div w:id="1176656277">
      <w:bodyDiv w:val="1"/>
      <w:marLeft w:val="0"/>
      <w:marRight w:val="0"/>
      <w:marTop w:val="0"/>
      <w:marBottom w:val="0"/>
      <w:divBdr>
        <w:top w:val="none" w:sz="0" w:space="0" w:color="auto"/>
        <w:left w:val="none" w:sz="0" w:space="0" w:color="auto"/>
        <w:bottom w:val="none" w:sz="0" w:space="0" w:color="auto"/>
        <w:right w:val="none" w:sz="0" w:space="0" w:color="auto"/>
      </w:divBdr>
    </w:div>
    <w:div w:id="1178272576">
      <w:bodyDiv w:val="1"/>
      <w:marLeft w:val="0"/>
      <w:marRight w:val="0"/>
      <w:marTop w:val="0"/>
      <w:marBottom w:val="0"/>
      <w:divBdr>
        <w:top w:val="none" w:sz="0" w:space="0" w:color="auto"/>
        <w:left w:val="none" w:sz="0" w:space="0" w:color="auto"/>
        <w:bottom w:val="none" w:sz="0" w:space="0" w:color="auto"/>
        <w:right w:val="none" w:sz="0" w:space="0" w:color="auto"/>
      </w:divBdr>
    </w:div>
    <w:div w:id="1178545231">
      <w:bodyDiv w:val="1"/>
      <w:marLeft w:val="0"/>
      <w:marRight w:val="0"/>
      <w:marTop w:val="0"/>
      <w:marBottom w:val="0"/>
      <w:divBdr>
        <w:top w:val="none" w:sz="0" w:space="0" w:color="auto"/>
        <w:left w:val="none" w:sz="0" w:space="0" w:color="auto"/>
        <w:bottom w:val="none" w:sz="0" w:space="0" w:color="auto"/>
        <w:right w:val="none" w:sz="0" w:space="0" w:color="auto"/>
      </w:divBdr>
    </w:div>
    <w:div w:id="1179001875">
      <w:bodyDiv w:val="1"/>
      <w:marLeft w:val="0"/>
      <w:marRight w:val="0"/>
      <w:marTop w:val="0"/>
      <w:marBottom w:val="0"/>
      <w:divBdr>
        <w:top w:val="none" w:sz="0" w:space="0" w:color="auto"/>
        <w:left w:val="none" w:sz="0" w:space="0" w:color="auto"/>
        <w:bottom w:val="none" w:sz="0" w:space="0" w:color="auto"/>
        <w:right w:val="none" w:sz="0" w:space="0" w:color="auto"/>
      </w:divBdr>
    </w:div>
    <w:div w:id="1181093013">
      <w:bodyDiv w:val="1"/>
      <w:marLeft w:val="0"/>
      <w:marRight w:val="0"/>
      <w:marTop w:val="0"/>
      <w:marBottom w:val="0"/>
      <w:divBdr>
        <w:top w:val="none" w:sz="0" w:space="0" w:color="auto"/>
        <w:left w:val="none" w:sz="0" w:space="0" w:color="auto"/>
        <w:bottom w:val="none" w:sz="0" w:space="0" w:color="auto"/>
        <w:right w:val="none" w:sz="0" w:space="0" w:color="auto"/>
      </w:divBdr>
    </w:div>
    <w:div w:id="1181318175">
      <w:bodyDiv w:val="1"/>
      <w:marLeft w:val="0"/>
      <w:marRight w:val="0"/>
      <w:marTop w:val="0"/>
      <w:marBottom w:val="0"/>
      <w:divBdr>
        <w:top w:val="none" w:sz="0" w:space="0" w:color="auto"/>
        <w:left w:val="none" w:sz="0" w:space="0" w:color="auto"/>
        <w:bottom w:val="none" w:sz="0" w:space="0" w:color="auto"/>
        <w:right w:val="none" w:sz="0" w:space="0" w:color="auto"/>
      </w:divBdr>
    </w:div>
    <w:div w:id="1182742552">
      <w:bodyDiv w:val="1"/>
      <w:marLeft w:val="0"/>
      <w:marRight w:val="0"/>
      <w:marTop w:val="0"/>
      <w:marBottom w:val="0"/>
      <w:divBdr>
        <w:top w:val="none" w:sz="0" w:space="0" w:color="auto"/>
        <w:left w:val="none" w:sz="0" w:space="0" w:color="auto"/>
        <w:bottom w:val="none" w:sz="0" w:space="0" w:color="auto"/>
        <w:right w:val="none" w:sz="0" w:space="0" w:color="auto"/>
      </w:divBdr>
    </w:div>
    <w:div w:id="1184368916">
      <w:bodyDiv w:val="1"/>
      <w:marLeft w:val="0"/>
      <w:marRight w:val="0"/>
      <w:marTop w:val="0"/>
      <w:marBottom w:val="0"/>
      <w:divBdr>
        <w:top w:val="none" w:sz="0" w:space="0" w:color="auto"/>
        <w:left w:val="none" w:sz="0" w:space="0" w:color="auto"/>
        <w:bottom w:val="none" w:sz="0" w:space="0" w:color="auto"/>
        <w:right w:val="none" w:sz="0" w:space="0" w:color="auto"/>
      </w:divBdr>
    </w:div>
    <w:div w:id="1189102680">
      <w:bodyDiv w:val="1"/>
      <w:marLeft w:val="0"/>
      <w:marRight w:val="0"/>
      <w:marTop w:val="0"/>
      <w:marBottom w:val="0"/>
      <w:divBdr>
        <w:top w:val="none" w:sz="0" w:space="0" w:color="auto"/>
        <w:left w:val="none" w:sz="0" w:space="0" w:color="auto"/>
        <w:bottom w:val="none" w:sz="0" w:space="0" w:color="auto"/>
        <w:right w:val="none" w:sz="0" w:space="0" w:color="auto"/>
      </w:divBdr>
    </w:div>
    <w:div w:id="1191454105">
      <w:bodyDiv w:val="1"/>
      <w:marLeft w:val="0"/>
      <w:marRight w:val="0"/>
      <w:marTop w:val="0"/>
      <w:marBottom w:val="0"/>
      <w:divBdr>
        <w:top w:val="none" w:sz="0" w:space="0" w:color="auto"/>
        <w:left w:val="none" w:sz="0" w:space="0" w:color="auto"/>
        <w:bottom w:val="none" w:sz="0" w:space="0" w:color="auto"/>
        <w:right w:val="none" w:sz="0" w:space="0" w:color="auto"/>
      </w:divBdr>
    </w:div>
    <w:div w:id="1191604775">
      <w:bodyDiv w:val="1"/>
      <w:marLeft w:val="0"/>
      <w:marRight w:val="0"/>
      <w:marTop w:val="0"/>
      <w:marBottom w:val="0"/>
      <w:divBdr>
        <w:top w:val="none" w:sz="0" w:space="0" w:color="auto"/>
        <w:left w:val="none" w:sz="0" w:space="0" w:color="auto"/>
        <w:bottom w:val="none" w:sz="0" w:space="0" w:color="auto"/>
        <w:right w:val="none" w:sz="0" w:space="0" w:color="auto"/>
      </w:divBdr>
    </w:div>
    <w:div w:id="1193618549">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200508974">
      <w:bodyDiv w:val="1"/>
      <w:marLeft w:val="0"/>
      <w:marRight w:val="0"/>
      <w:marTop w:val="0"/>
      <w:marBottom w:val="0"/>
      <w:divBdr>
        <w:top w:val="none" w:sz="0" w:space="0" w:color="auto"/>
        <w:left w:val="none" w:sz="0" w:space="0" w:color="auto"/>
        <w:bottom w:val="none" w:sz="0" w:space="0" w:color="auto"/>
        <w:right w:val="none" w:sz="0" w:space="0" w:color="auto"/>
      </w:divBdr>
    </w:div>
    <w:div w:id="1201893303">
      <w:bodyDiv w:val="1"/>
      <w:marLeft w:val="0"/>
      <w:marRight w:val="0"/>
      <w:marTop w:val="0"/>
      <w:marBottom w:val="0"/>
      <w:divBdr>
        <w:top w:val="none" w:sz="0" w:space="0" w:color="auto"/>
        <w:left w:val="none" w:sz="0" w:space="0" w:color="auto"/>
        <w:bottom w:val="none" w:sz="0" w:space="0" w:color="auto"/>
        <w:right w:val="none" w:sz="0" w:space="0" w:color="auto"/>
      </w:divBdr>
    </w:div>
    <w:div w:id="1202668970">
      <w:bodyDiv w:val="1"/>
      <w:marLeft w:val="0"/>
      <w:marRight w:val="0"/>
      <w:marTop w:val="0"/>
      <w:marBottom w:val="0"/>
      <w:divBdr>
        <w:top w:val="none" w:sz="0" w:space="0" w:color="auto"/>
        <w:left w:val="none" w:sz="0" w:space="0" w:color="auto"/>
        <w:bottom w:val="none" w:sz="0" w:space="0" w:color="auto"/>
        <w:right w:val="none" w:sz="0" w:space="0" w:color="auto"/>
      </w:divBdr>
    </w:div>
    <w:div w:id="1204173020">
      <w:bodyDiv w:val="1"/>
      <w:marLeft w:val="0"/>
      <w:marRight w:val="0"/>
      <w:marTop w:val="0"/>
      <w:marBottom w:val="0"/>
      <w:divBdr>
        <w:top w:val="none" w:sz="0" w:space="0" w:color="auto"/>
        <w:left w:val="none" w:sz="0" w:space="0" w:color="auto"/>
        <w:bottom w:val="none" w:sz="0" w:space="0" w:color="auto"/>
        <w:right w:val="none" w:sz="0" w:space="0" w:color="auto"/>
      </w:divBdr>
    </w:div>
    <w:div w:id="1205950464">
      <w:bodyDiv w:val="1"/>
      <w:marLeft w:val="0"/>
      <w:marRight w:val="0"/>
      <w:marTop w:val="0"/>
      <w:marBottom w:val="0"/>
      <w:divBdr>
        <w:top w:val="none" w:sz="0" w:space="0" w:color="auto"/>
        <w:left w:val="none" w:sz="0" w:space="0" w:color="auto"/>
        <w:bottom w:val="none" w:sz="0" w:space="0" w:color="auto"/>
        <w:right w:val="none" w:sz="0" w:space="0" w:color="auto"/>
      </w:divBdr>
    </w:div>
    <w:div w:id="1207135145">
      <w:bodyDiv w:val="1"/>
      <w:marLeft w:val="0"/>
      <w:marRight w:val="0"/>
      <w:marTop w:val="0"/>
      <w:marBottom w:val="0"/>
      <w:divBdr>
        <w:top w:val="none" w:sz="0" w:space="0" w:color="auto"/>
        <w:left w:val="none" w:sz="0" w:space="0" w:color="auto"/>
        <w:bottom w:val="none" w:sz="0" w:space="0" w:color="auto"/>
        <w:right w:val="none" w:sz="0" w:space="0" w:color="auto"/>
      </w:divBdr>
    </w:div>
    <w:div w:id="1208569239">
      <w:bodyDiv w:val="1"/>
      <w:marLeft w:val="0"/>
      <w:marRight w:val="0"/>
      <w:marTop w:val="0"/>
      <w:marBottom w:val="0"/>
      <w:divBdr>
        <w:top w:val="none" w:sz="0" w:space="0" w:color="auto"/>
        <w:left w:val="none" w:sz="0" w:space="0" w:color="auto"/>
        <w:bottom w:val="none" w:sz="0" w:space="0" w:color="auto"/>
        <w:right w:val="none" w:sz="0" w:space="0" w:color="auto"/>
      </w:divBdr>
    </w:div>
    <w:div w:id="1210148100">
      <w:bodyDiv w:val="1"/>
      <w:marLeft w:val="0"/>
      <w:marRight w:val="0"/>
      <w:marTop w:val="0"/>
      <w:marBottom w:val="0"/>
      <w:divBdr>
        <w:top w:val="none" w:sz="0" w:space="0" w:color="auto"/>
        <w:left w:val="none" w:sz="0" w:space="0" w:color="auto"/>
        <w:bottom w:val="none" w:sz="0" w:space="0" w:color="auto"/>
        <w:right w:val="none" w:sz="0" w:space="0" w:color="auto"/>
      </w:divBdr>
    </w:div>
    <w:div w:id="1212114170">
      <w:bodyDiv w:val="1"/>
      <w:marLeft w:val="0"/>
      <w:marRight w:val="0"/>
      <w:marTop w:val="0"/>
      <w:marBottom w:val="0"/>
      <w:divBdr>
        <w:top w:val="none" w:sz="0" w:space="0" w:color="auto"/>
        <w:left w:val="none" w:sz="0" w:space="0" w:color="auto"/>
        <w:bottom w:val="none" w:sz="0" w:space="0" w:color="auto"/>
        <w:right w:val="none" w:sz="0" w:space="0" w:color="auto"/>
      </w:divBdr>
    </w:div>
    <w:div w:id="1215124122">
      <w:bodyDiv w:val="1"/>
      <w:marLeft w:val="0"/>
      <w:marRight w:val="0"/>
      <w:marTop w:val="0"/>
      <w:marBottom w:val="0"/>
      <w:divBdr>
        <w:top w:val="none" w:sz="0" w:space="0" w:color="auto"/>
        <w:left w:val="none" w:sz="0" w:space="0" w:color="auto"/>
        <w:bottom w:val="none" w:sz="0" w:space="0" w:color="auto"/>
        <w:right w:val="none" w:sz="0" w:space="0" w:color="auto"/>
      </w:divBdr>
    </w:div>
    <w:div w:id="1218590770">
      <w:bodyDiv w:val="1"/>
      <w:marLeft w:val="0"/>
      <w:marRight w:val="0"/>
      <w:marTop w:val="0"/>
      <w:marBottom w:val="0"/>
      <w:divBdr>
        <w:top w:val="none" w:sz="0" w:space="0" w:color="auto"/>
        <w:left w:val="none" w:sz="0" w:space="0" w:color="auto"/>
        <w:bottom w:val="none" w:sz="0" w:space="0" w:color="auto"/>
        <w:right w:val="none" w:sz="0" w:space="0" w:color="auto"/>
      </w:divBdr>
    </w:div>
    <w:div w:id="1219054571">
      <w:bodyDiv w:val="1"/>
      <w:marLeft w:val="0"/>
      <w:marRight w:val="0"/>
      <w:marTop w:val="0"/>
      <w:marBottom w:val="0"/>
      <w:divBdr>
        <w:top w:val="none" w:sz="0" w:space="0" w:color="auto"/>
        <w:left w:val="none" w:sz="0" w:space="0" w:color="auto"/>
        <w:bottom w:val="none" w:sz="0" w:space="0" w:color="auto"/>
        <w:right w:val="none" w:sz="0" w:space="0" w:color="auto"/>
      </w:divBdr>
    </w:div>
    <w:div w:id="1221164407">
      <w:bodyDiv w:val="1"/>
      <w:marLeft w:val="0"/>
      <w:marRight w:val="0"/>
      <w:marTop w:val="0"/>
      <w:marBottom w:val="0"/>
      <w:divBdr>
        <w:top w:val="none" w:sz="0" w:space="0" w:color="auto"/>
        <w:left w:val="none" w:sz="0" w:space="0" w:color="auto"/>
        <w:bottom w:val="none" w:sz="0" w:space="0" w:color="auto"/>
        <w:right w:val="none" w:sz="0" w:space="0" w:color="auto"/>
      </w:divBdr>
    </w:div>
    <w:div w:id="1222861638">
      <w:bodyDiv w:val="1"/>
      <w:marLeft w:val="0"/>
      <w:marRight w:val="0"/>
      <w:marTop w:val="0"/>
      <w:marBottom w:val="0"/>
      <w:divBdr>
        <w:top w:val="none" w:sz="0" w:space="0" w:color="auto"/>
        <w:left w:val="none" w:sz="0" w:space="0" w:color="auto"/>
        <w:bottom w:val="none" w:sz="0" w:space="0" w:color="auto"/>
        <w:right w:val="none" w:sz="0" w:space="0" w:color="auto"/>
      </w:divBdr>
    </w:div>
    <w:div w:id="1226332494">
      <w:bodyDiv w:val="1"/>
      <w:marLeft w:val="0"/>
      <w:marRight w:val="0"/>
      <w:marTop w:val="0"/>
      <w:marBottom w:val="0"/>
      <w:divBdr>
        <w:top w:val="none" w:sz="0" w:space="0" w:color="auto"/>
        <w:left w:val="none" w:sz="0" w:space="0" w:color="auto"/>
        <w:bottom w:val="none" w:sz="0" w:space="0" w:color="auto"/>
        <w:right w:val="none" w:sz="0" w:space="0" w:color="auto"/>
      </w:divBdr>
    </w:div>
    <w:div w:id="1228538001">
      <w:bodyDiv w:val="1"/>
      <w:marLeft w:val="0"/>
      <w:marRight w:val="0"/>
      <w:marTop w:val="0"/>
      <w:marBottom w:val="0"/>
      <w:divBdr>
        <w:top w:val="none" w:sz="0" w:space="0" w:color="auto"/>
        <w:left w:val="none" w:sz="0" w:space="0" w:color="auto"/>
        <w:bottom w:val="none" w:sz="0" w:space="0" w:color="auto"/>
        <w:right w:val="none" w:sz="0" w:space="0" w:color="auto"/>
      </w:divBdr>
    </w:div>
    <w:div w:id="1230533094">
      <w:bodyDiv w:val="1"/>
      <w:marLeft w:val="0"/>
      <w:marRight w:val="0"/>
      <w:marTop w:val="0"/>
      <w:marBottom w:val="0"/>
      <w:divBdr>
        <w:top w:val="none" w:sz="0" w:space="0" w:color="auto"/>
        <w:left w:val="none" w:sz="0" w:space="0" w:color="auto"/>
        <w:bottom w:val="none" w:sz="0" w:space="0" w:color="auto"/>
        <w:right w:val="none" w:sz="0" w:space="0" w:color="auto"/>
      </w:divBdr>
    </w:div>
    <w:div w:id="1235509531">
      <w:bodyDiv w:val="1"/>
      <w:marLeft w:val="0"/>
      <w:marRight w:val="0"/>
      <w:marTop w:val="0"/>
      <w:marBottom w:val="0"/>
      <w:divBdr>
        <w:top w:val="none" w:sz="0" w:space="0" w:color="auto"/>
        <w:left w:val="none" w:sz="0" w:space="0" w:color="auto"/>
        <w:bottom w:val="none" w:sz="0" w:space="0" w:color="auto"/>
        <w:right w:val="none" w:sz="0" w:space="0" w:color="auto"/>
      </w:divBdr>
    </w:div>
    <w:div w:id="1235624749">
      <w:bodyDiv w:val="1"/>
      <w:marLeft w:val="0"/>
      <w:marRight w:val="0"/>
      <w:marTop w:val="0"/>
      <w:marBottom w:val="0"/>
      <w:divBdr>
        <w:top w:val="none" w:sz="0" w:space="0" w:color="auto"/>
        <w:left w:val="none" w:sz="0" w:space="0" w:color="auto"/>
        <w:bottom w:val="none" w:sz="0" w:space="0" w:color="auto"/>
        <w:right w:val="none" w:sz="0" w:space="0" w:color="auto"/>
      </w:divBdr>
    </w:div>
    <w:div w:id="1236747299">
      <w:bodyDiv w:val="1"/>
      <w:marLeft w:val="0"/>
      <w:marRight w:val="0"/>
      <w:marTop w:val="0"/>
      <w:marBottom w:val="0"/>
      <w:divBdr>
        <w:top w:val="none" w:sz="0" w:space="0" w:color="auto"/>
        <w:left w:val="none" w:sz="0" w:space="0" w:color="auto"/>
        <w:bottom w:val="none" w:sz="0" w:space="0" w:color="auto"/>
        <w:right w:val="none" w:sz="0" w:space="0" w:color="auto"/>
      </w:divBdr>
    </w:div>
    <w:div w:id="1237744197">
      <w:bodyDiv w:val="1"/>
      <w:marLeft w:val="0"/>
      <w:marRight w:val="0"/>
      <w:marTop w:val="0"/>
      <w:marBottom w:val="0"/>
      <w:divBdr>
        <w:top w:val="none" w:sz="0" w:space="0" w:color="auto"/>
        <w:left w:val="none" w:sz="0" w:space="0" w:color="auto"/>
        <w:bottom w:val="none" w:sz="0" w:space="0" w:color="auto"/>
        <w:right w:val="none" w:sz="0" w:space="0" w:color="auto"/>
      </w:divBdr>
    </w:div>
    <w:div w:id="1237931355">
      <w:bodyDiv w:val="1"/>
      <w:marLeft w:val="0"/>
      <w:marRight w:val="0"/>
      <w:marTop w:val="0"/>
      <w:marBottom w:val="0"/>
      <w:divBdr>
        <w:top w:val="none" w:sz="0" w:space="0" w:color="auto"/>
        <w:left w:val="none" w:sz="0" w:space="0" w:color="auto"/>
        <w:bottom w:val="none" w:sz="0" w:space="0" w:color="auto"/>
        <w:right w:val="none" w:sz="0" w:space="0" w:color="auto"/>
      </w:divBdr>
    </w:div>
    <w:div w:id="1241216062">
      <w:bodyDiv w:val="1"/>
      <w:marLeft w:val="0"/>
      <w:marRight w:val="0"/>
      <w:marTop w:val="0"/>
      <w:marBottom w:val="0"/>
      <w:divBdr>
        <w:top w:val="none" w:sz="0" w:space="0" w:color="auto"/>
        <w:left w:val="none" w:sz="0" w:space="0" w:color="auto"/>
        <w:bottom w:val="none" w:sz="0" w:space="0" w:color="auto"/>
        <w:right w:val="none" w:sz="0" w:space="0" w:color="auto"/>
      </w:divBdr>
    </w:div>
    <w:div w:id="1243418434">
      <w:bodyDiv w:val="1"/>
      <w:marLeft w:val="0"/>
      <w:marRight w:val="0"/>
      <w:marTop w:val="0"/>
      <w:marBottom w:val="0"/>
      <w:divBdr>
        <w:top w:val="none" w:sz="0" w:space="0" w:color="auto"/>
        <w:left w:val="none" w:sz="0" w:space="0" w:color="auto"/>
        <w:bottom w:val="none" w:sz="0" w:space="0" w:color="auto"/>
        <w:right w:val="none" w:sz="0" w:space="0" w:color="auto"/>
      </w:divBdr>
    </w:div>
    <w:div w:id="1244529013">
      <w:bodyDiv w:val="1"/>
      <w:marLeft w:val="0"/>
      <w:marRight w:val="0"/>
      <w:marTop w:val="0"/>
      <w:marBottom w:val="0"/>
      <w:divBdr>
        <w:top w:val="none" w:sz="0" w:space="0" w:color="auto"/>
        <w:left w:val="none" w:sz="0" w:space="0" w:color="auto"/>
        <w:bottom w:val="none" w:sz="0" w:space="0" w:color="auto"/>
        <w:right w:val="none" w:sz="0" w:space="0" w:color="auto"/>
      </w:divBdr>
    </w:div>
    <w:div w:id="1249003223">
      <w:bodyDiv w:val="1"/>
      <w:marLeft w:val="0"/>
      <w:marRight w:val="0"/>
      <w:marTop w:val="0"/>
      <w:marBottom w:val="0"/>
      <w:divBdr>
        <w:top w:val="none" w:sz="0" w:space="0" w:color="auto"/>
        <w:left w:val="none" w:sz="0" w:space="0" w:color="auto"/>
        <w:bottom w:val="none" w:sz="0" w:space="0" w:color="auto"/>
        <w:right w:val="none" w:sz="0" w:space="0" w:color="auto"/>
      </w:divBdr>
    </w:div>
    <w:div w:id="1250891368">
      <w:bodyDiv w:val="1"/>
      <w:marLeft w:val="0"/>
      <w:marRight w:val="0"/>
      <w:marTop w:val="0"/>
      <w:marBottom w:val="0"/>
      <w:divBdr>
        <w:top w:val="none" w:sz="0" w:space="0" w:color="auto"/>
        <w:left w:val="none" w:sz="0" w:space="0" w:color="auto"/>
        <w:bottom w:val="none" w:sz="0" w:space="0" w:color="auto"/>
        <w:right w:val="none" w:sz="0" w:space="0" w:color="auto"/>
      </w:divBdr>
    </w:div>
    <w:div w:id="1252740812">
      <w:bodyDiv w:val="1"/>
      <w:marLeft w:val="0"/>
      <w:marRight w:val="0"/>
      <w:marTop w:val="0"/>
      <w:marBottom w:val="0"/>
      <w:divBdr>
        <w:top w:val="none" w:sz="0" w:space="0" w:color="auto"/>
        <w:left w:val="none" w:sz="0" w:space="0" w:color="auto"/>
        <w:bottom w:val="none" w:sz="0" w:space="0" w:color="auto"/>
        <w:right w:val="none" w:sz="0" w:space="0" w:color="auto"/>
      </w:divBdr>
    </w:div>
    <w:div w:id="1255018046">
      <w:bodyDiv w:val="1"/>
      <w:marLeft w:val="0"/>
      <w:marRight w:val="0"/>
      <w:marTop w:val="0"/>
      <w:marBottom w:val="0"/>
      <w:divBdr>
        <w:top w:val="none" w:sz="0" w:space="0" w:color="auto"/>
        <w:left w:val="none" w:sz="0" w:space="0" w:color="auto"/>
        <w:bottom w:val="none" w:sz="0" w:space="0" w:color="auto"/>
        <w:right w:val="none" w:sz="0" w:space="0" w:color="auto"/>
      </w:divBdr>
    </w:div>
    <w:div w:id="1256089186">
      <w:bodyDiv w:val="1"/>
      <w:marLeft w:val="0"/>
      <w:marRight w:val="0"/>
      <w:marTop w:val="0"/>
      <w:marBottom w:val="0"/>
      <w:divBdr>
        <w:top w:val="none" w:sz="0" w:space="0" w:color="auto"/>
        <w:left w:val="none" w:sz="0" w:space="0" w:color="auto"/>
        <w:bottom w:val="none" w:sz="0" w:space="0" w:color="auto"/>
        <w:right w:val="none" w:sz="0" w:space="0" w:color="auto"/>
      </w:divBdr>
    </w:div>
    <w:div w:id="1257789028">
      <w:bodyDiv w:val="1"/>
      <w:marLeft w:val="0"/>
      <w:marRight w:val="0"/>
      <w:marTop w:val="0"/>
      <w:marBottom w:val="0"/>
      <w:divBdr>
        <w:top w:val="none" w:sz="0" w:space="0" w:color="auto"/>
        <w:left w:val="none" w:sz="0" w:space="0" w:color="auto"/>
        <w:bottom w:val="none" w:sz="0" w:space="0" w:color="auto"/>
        <w:right w:val="none" w:sz="0" w:space="0" w:color="auto"/>
      </w:divBdr>
    </w:div>
    <w:div w:id="1257982038">
      <w:bodyDiv w:val="1"/>
      <w:marLeft w:val="0"/>
      <w:marRight w:val="0"/>
      <w:marTop w:val="0"/>
      <w:marBottom w:val="0"/>
      <w:divBdr>
        <w:top w:val="none" w:sz="0" w:space="0" w:color="auto"/>
        <w:left w:val="none" w:sz="0" w:space="0" w:color="auto"/>
        <w:bottom w:val="none" w:sz="0" w:space="0" w:color="auto"/>
        <w:right w:val="none" w:sz="0" w:space="0" w:color="auto"/>
      </w:divBdr>
    </w:div>
    <w:div w:id="1258909084">
      <w:bodyDiv w:val="1"/>
      <w:marLeft w:val="0"/>
      <w:marRight w:val="0"/>
      <w:marTop w:val="0"/>
      <w:marBottom w:val="0"/>
      <w:divBdr>
        <w:top w:val="none" w:sz="0" w:space="0" w:color="auto"/>
        <w:left w:val="none" w:sz="0" w:space="0" w:color="auto"/>
        <w:bottom w:val="none" w:sz="0" w:space="0" w:color="auto"/>
        <w:right w:val="none" w:sz="0" w:space="0" w:color="auto"/>
      </w:divBdr>
    </w:div>
    <w:div w:id="1264460222">
      <w:bodyDiv w:val="1"/>
      <w:marLeft w:val="0"/>
      <w:marRight w:val="0"/>
      <w:marTop w:val="0"/>
      <w:marBottom w:val="0"/>
      <w:divBdr>
        <w:top w:val="none" w:sz="0" w:space="0" w:color="auto"/>
        <w:left w:val="none" w:sz="0" w:space="0" w:color="auto"/>
        <w:bottom w:val="none" w:sz="0" w:space="0" w:color="auto"/>
        <w:right w:val="none" w:sz="0" w:space="0" w:color="auto"/>
      </w:divBdr>
    </w:div>
    <w:div w:id="1264651468">
      <w:bodyDiv w:val="1"/>
      <w:marLeft w:val="0"/>
      <w:marRight w:val="0"/>
      <w:marTop w:val="0"/>
      <w:marBottom w:val="0"/>
      <w:divBdr>
        <w:top w:val="none" w:sz="0" w:space="0" w:color="auto"/>
        <w:left w:val="none" w:sz="0" w:space="0" w:color="auto"/>
        <w:bottom w:val="none" w:sz="0" w:space="0" w:color="auto"/>
        <w:right w:val="none" w:sz="0" w:space="0" w:color="auto"/>
      </w:divBdr>
    </w:div>
    <w:div w:id="1267230787">
      <w:bodyDiv w:val="1"/>
      <w:marLeft w:val="0"/>
      <w:marRight w:val="0"/>
      <w:marTop w:val="0"/>
      <w:marBottom w:val="0"/>
      <w:divBdr>
        <w:top w:val="none" w:sz="0" w:space="0" w:color="auto"/>
        <w:left w:val="none" w:sz="0" w:space="0" w:color="auto"/>
        <w:bottom w:val="none" w:sz="0" w:space="0" w:color="auto"/>
        <w:right w:val="none" w:sz="0" w:space="0" w:color="auto"/>
      </w:divBdr>
    </w:div>
    <w:div w:id="1273129474">
      <w:bodyDiv w:val="1"/>
      <w:marLeft w:val="0"/>
      <w:marRight w:val="0"/>
      <w:marTop w:val="0"/>
      <w:marBottom w:val="0"/>
      <w:divBdr>
        <w:top w:val="none" w:sz="0" w:space="0" w:color="auto"/>
        <w:left w:val="none" w:sz="0" w:space="0" w:color="auto"/>
        <w:bottom w:val="none" w:sz="0" w:space="0" w:color="auto"/>
        <w:right w:val="none" w:sz="0" w:space="0" w:color="auto"/>
      </w:divBdr>
    </w:div>
    <w:div w:id="1273132304">
      <w:bodyDiv w:val="1"/>
      <w:marLeft w:val="0"/>
      <w:marRight w:val="0"/>
      <w:marTop w:val="0"/>
      <w:marBottom w:val="0"/>
      <w:divBdr>
        <w:top w:val="none" w:sz="0" w:space="0" w:color="auto"/>
        <w:left w:val="none" w:sz="0" w:space="0" w:color="auto"/>
        <w:bottom w:val="none" w:sz="0" w:space="0" w:color="auto"/>
        <w:right w:val="none" w:sz="0" w:space="0" w:color="auto"/>
      </w:divBdr>
    </w:div>
    <w:div w:id="1277567978">
      <w:bodyDiv w:val="1"/>
      <w:marLeft w:val="0"/>
      <w:marRight w:val="0"/>
      <w:marTop w:val="0"/>
      <w:marBottom w:val="0"/>
      <w:divBdr>
        <w:top w:val="none" w:sz="0" w:space="0" w:color="auto"/>
        <w:left w:val="none" w:sz="0" w:space="0" w:color="auto"/>
        <w:bottom w:val="none" w:sz="0" w:space="0" w:color="auto"/>
        <w:right w:val="none" w:sz="0" w:space="0" w:color="auto"/>
      </w:divBdr>
    </w:div>
    <w:div w:id="1278566856">
      <w:bodyDiv w:val="1"/>
      <w:marLeft w:val="0"/>
      <w:marRight w:val="0"/>
      <w:marTop w:val="0"/>
      <w:marBottom w:val="0"/>
      <w:divBdr>
        <w:top w:val="none" w:sz="0" w:space="0" w:color="auto"/>
        <w:left w:val="none" w:sz="0" w:space="0" w:color="auto"/>
        <w:bottom w:val="none" w:sz="0" w:space="0" w:color="auto"/>
        <w:right w:val="none" w:sz="0" w:space="0" w:color="auto"/>
      </w:divBdr>
    </w:div>
    <w:div w:id="1280794901">
      <w:bodyDiv w:val="1"/>
      <w:marLeft w:val="0"/>
      <w:marRight w:val="0"/>
      <w:marTop w:val="0"/>
      <w:marBottom w:val="0"/>
      <w:divBdr>
        <w:top w:val="none" w:sz="0" w:space="0" w:color="auto"/>
        <w:left w:val="none" w:sz="0" w:space="0" w:color="auto"/>
        <w:bottom w:val="none" w:sz="0" w:space="0" w:color="auto"/>
        <w:right w:val="none" w:sz="0" w:space="0" w:color="auto"/>
      </w:divBdr>
    </w:div>
    <w:div w:id="1282149680">
      <w:bodyDiv w:val="1"/>
      <w:marLeft w:val="0"/>
      <w:marRight w:val="0"/>
      <w:marTop w:val="0"/>
      <w:marBottom w:val="0"/>
      <w:divBdr>
        <w:top w:val="none" w:sz="0" w:space="0" w:color="auto"/>
        <w:left w:val="none" w:sz="0" w:space="0" w:color="auto"/>
        <w:bottom w:val="none" w:sz="0" w:space="0" w:color="auto"/>
        <w:right w:val="none" w:sz="0" w:space="0" w:color="auto"/>
      </w:divBdr>
    </w:div>
    <w:div w:id="1284851482">
      <w:bodyDiv w:val="1"/>
      <w:marLeft w:val="0"/>
      <w:marRight w:val="0"/>
      <w:marTop w:val="0"/>
      <w:marBottom w:val="0"/>
      <w:divBdr>
        <w:top w:val="none" w:sz="0" w:space="0" w:color="auto"/>
        <w:left w:val="none" w:sz="0" w:space="0" w:color="auto"/>
        <w:bottom w:val="none" w:sz="0" w:space="0" w:color="auto"/>
        <w:right w:val="none" w:sz="0" w:space="0" w:color="auto"/>
      </w:divBdr>
    </w:div>
    <w:div w:id="1288317152">
      <w:bodyDiv w:val="1"/>
      <w:marLeft w:val="0"/>
      <w:marRight w:val="0"/>
      <w:marTop w:val="0"/>
      <w:marBottom w:val="0"/>
      <w:divBdr>
        <w:top w:val="none" w:sz="0" w:space="0" w:color="auto"/>
        <w:left w:val="none" w:sz="0" w:space="0" w:color="auto"/>
        <w:bottom w:val="none" w:sz="0" w:space="0" w:color="auto"/>
        <w:right w:val="none" w:sz="0" w:space="0" w:color="auto"/>
      </w:divBdr>
    </w:div>
    <w:div w:id="1290353307">
      <w:bodyDiv w:val="1"/>
      <w:marLeft w:val="0"/>
      <w:marRight w:val="0"/>
      <w:marTop w:val="0"/>
      <w:marBottom w:val="0"/>
      <w:divBdr>
        <w:top w:val="none" w:sz="0" w:space="0" w:color="auto"/>
        <w:left w:val="none" w:sz="0" w:space="0" w:color="auto"/>
        <w:bottom w:val="none" w:sz="0" w:space="0" w:color="auto"/>
        <w:right w:val="none" w:sz="0" w:space="0" w:color="auto"/>
      </w:divBdr>
    </w:div>
    <w:div w:id="1292976776">
      <w:bodyDiv w:val="1"/>
      <w:marLeft w:val="0"/>
      <w:marRight w:val="0"/>
      <w:marTop w:val="0"/>
      <w:marBottom w:val="0"/>
      <w:divBdr>
        <w:top w:val="none" w:sz="0" w:space="0" w:color="auto"/>
        <w:left w:val="none" w:sz="0" w:space="0" w:color="auto"/>
        <w:bottom w:val="none" w:sz="0" w:space="0" w:color="auto"/>
        <w:right w:val="none" w:sz="0" w:space="0" w:color="auto"/>
      </w:divBdr>
    </w:div>
    <w:div w:id="1293173594">
      <w:bodyDiv w:val="1"/>
      <w:marLeft w:val="0"/>
      <w:marRight w:val="0"/>
      <w:marTop w:val="0"/>
      <w:marBottom w:val="0"/>
      <w:divBdr>
        <w:top w:val="none" w:sz="0" w:space="0" w:color="auto"/>
        <w:left w:val="none" w:sz="0" w:space="0" w:color="auto"/>
        <w:bottom w:val="none" w:sz="0" w:space="0" w:color="auto"/>
        <w:right w:val="none" w:sz="0" w:space="0" w:color="auto"/>
      </w:divBdr>
    </w:div>
    <w:div w:id="1293444617">
      <w:bodyDiv w:val="1"/>
      <w:marLeft w:val="0"/>
      <w:marRight w:val="0"/>
      <w:marTop w:val="0"/>
      <w:marBottom w:val="0"/>
      <w:divBdr>
        <w:top w:val="none" w:sz="0" w:space="0" w:color="auto"/>
        <w:left w:val="none" w:sz="0" w:space="0" w:color="auto"/>
        <w:bottom w:val="none" w:sz="0" w:space="0" w:color="auto"/>
        <w:right w:val="none" w:sz="0" w:space="0" w:color="auto"/>
      </w:divBdr>
    </w:div>
    <w:div w:id="1298609307">
      <w:bodyDiv w:val="1"/>
      <w:marLeft w:val="0"/>
      <w:marRight w:val="0"/>
      <w:marTop w:val="0"/>
      <w:marBottom w:val="0"/>
      <w:divBdr>
        <w:top w:val="none" w:sz="0" w:space="0" w:color="auto"/>
        <w:left w:val="none" w:sz="0" w:space="0" w:color="auto"/>
        <w:bottom w:val="none" w:sz="0" w:space="0" w:color="auto"/>
        <w:right w:val="none" w:sz="0" w:space="0" w:color="auto"/>
      </w:divBdr>
    </w:div>
    <w:div w:id="1303776925">
      <w:bodyDiv w:val="1"/>
      <w:marLeft w:val="0"/>
      <w:marRight w:val="0"/>
      <w:marTop w:val="0"/>
      <w:marBottom w:val="0"/>
      <w:divBdr>
        <w:top w:val="none" w:sz="0" w:space="0" w:color="auto"/>
        <w:left w:val="none" w:sz="0" w:space="0" w:color="auto"/>
        <w:bottom w:val="none" w:sz="0" w:space="0" w:color="auto"/>
        <w:right w:val="none" w:sz="0" w:space="0" w:color="auto"/>
      </w:divBdr>
    </w:div>
    <w:div w:id="1305425868">
      <w:bodyDiv w:val="1"/>
      <w:marLeft w:val="0"/>
      <w:marRight w:val="0"/>
      <w:marTop w:val="0"/>
      <w:marBottom w:val="0"/>
      <w:divBdr>
        <w:top w:val="none" w:sz="0" w:space="0" w:color="auto"/>
        <w:left w:val="none" w:sz="0" w:space="0" w:color="auto"/>
        <w:bottom w:val="none" w:sz="0" w:space="0" w:color="auto"/>
        <w:right w:val="none" w:sz="0" w:space="0" w:color="auto"/>
      </w:divBdr>
    </w:div>
    <w:div w:id="1306544817">
      <w:bodyDiv w:val="1"/>
      <w:marLeft w:val="0"/>
      <w:marRight w:val="0"/>
      <w:marTop w:val="0"/>
      <w:marBottom w:val="0"/>
      <w:divBdr>
        <w:top w:val="none" w:sz="0" w:space="0" w:color="auto"/>
        <w:left w:val="none" w:sz="0" w:space="0" w:color="auto"/>
        <w:bottom w:val="none" w:sz="0" w:space="0" w:color="auto"/>
        <w:right w:val="none" w:sz="0" w:space="0" w:color="auto"/>
      </w:divBdr>
    </w:div>
    <w:div w:id="1307664716">
      <w:bodyDiv w:val="1"/>
      <w:marLeft w:val="0"/>
      <w:marRight w:val="0"/>
      <w:marTop w:val="0"/>
      <w:marBottom w:val="0"/>
      <w:divBdr>
        <w:top w:val="none" w:sz="0" w:space="0" w:color="auto"/>
        <w:left w:val="none" w:sz="0" w:space="0" w:color="auto"/>
        <w:bottom w:val="none" w:sz="0" w:space="0" w:color="auto"/>
        <w:right w:val="none" w:sz="0" w:space="0" w:color="auto"/>
      </w:divBdr>
    </w:div>
    <w:div w:id="1308322285">
      <w:bodyDiv w:val="1"/>
      <w:marLeft w:val="0"/>
      <w:marRight w:val="0"/>
      <w:marTop w:val="0"/>
      <w:marBottom w:val="0"/>
      <w:divBdr>
        <w:top w:val="none" w:sz="0" w:space="0" w:color="auto"/>
        <w:left w:val="none" w:sz="0" w:space="0" w:color="auto"/>
        <w:bottom w:val="none" w:sz="0" w:space="0" w:color="auto"/>
        <w:right w:val="none" w:sz="0" w:space="0" w:color="auto"/>
      </w:divBdr>
    </w:div>
    <w:div w:id="1309288598">
      <w:bodyDiv w:val="1"/>
      <w:marLeft w:val="0"/>
      <w:marRight w:val="0"/>
      <w:marTop w:val="0"/>
      <w:marBottom w:val="0"/>
      <w:divBdr>
        <w:top w:val="none" w:sz="0" w:space="0" w:color="auto"/>
        <w:left w:val="none" w:sz="0" w:space="0" w:color="auto"/>
        <w:bottom w:val="none" w:sz="0" w:space="0" w:color="auto"/>
        <w:right w:val="none" w:sz="0" w:space="0" w:color="auto"/>
      </w:divBdr>
    </w:div>
    <w:div w:id="1310786250">
      <w:bodyDiv w:val="1"/>
      <w:marLeft w:val="0"/>
      <w:marRight w:val="0"/>
      <w:marTop w:val="0"/>
      <w:marBottom w:val="0"/>
      <w:divBdr>
        <w:top w:val="none" w:sz="0" w:space="0" w:color="auto"/>
        <w:left w:val="none" w:sz="0" w:space="0" w:color="auto"/>
        <w:bottom w:val="none" w:sz="0" w:space="0" w:color="auto"/>
        <w:right w:val="none" w:sz="0" w:space="0" w:color="auto"/>
      </w:divBdr>
    </w:div>
    <w:div w:id="1311863288">
      <w:bodyDiv w:val="1"/>
      <w:marLeft w:val="0"/>
      <w:marRight w:val="0"/>
      <w:marTop w:val="0"/>
      <w:marBottom w:val="0"/>
      <w:divBdr>
        <w:top w:val="none" w:sz="0" w:space="0" w:color="auto"/>
        <w:left w:val="none" w:sz="0" w:space="0" w:color="auto"/>
        <w:bottom w:val="none" w:sz="0" w:space="0" w:color="auto"/>
        <w:right w:val="none" w:sz="0" w:space="0" w:color="auto"/>
      </w:divBdr>
    </w:div>
    <w:div w:id="1312566268">
      <w:bodyDiv w:val="1"/>
      <w:marLeft w:val="0"/>
      <w:marRight w:val="0"/>
      <w:marTop w:val="0"/>
      <w:marBottom w:val="0"/>
      <w:divBdr>
        <w:top w:val="none" w:sz="0" w:space="0" w:color="auto"/>
        <w:left w:val="none" w:sz="0" w:space="0" w:color="auto"/>
        <w:bottom w:val="none" w:sz="0" w:space="0" w:color="auto"/>
        <w:right w:val="none" w:sz="0" w:space="0" w:color="auto"/>
      </w:divBdr>
    </w:div>
    <w:div w:id="1314677288">
      <w:bodyDiv w:val="1"/>
      <w:marLeft w:val="0"/>
      <w:marRight w:val="0"/>
      <w:marTop w:val="0"/>
      <w:marBottom w:val="0"/>
      <w:divBdr>
        <w:top w:val="none" w:sz="0" w:space="0" w:color="auto"/>
        <w:left w:val="none" w:sz="0" w:space="0" w:color="auto"/>
        <w:bottom w:val="none" w:sz="0" w:space="0" w:color="auto"/>
        <w:right w:val="none" w:sz="0" w:space="0" w:color="auto"/>
      </w:divBdr>
    </w:div>
    <w:div w:id="1314918441">
      <w:bodyDiv w:val="1"/>
      <w:marLeft w:val="0"/>
      <w:marRight w:val="0"/>
      <w:marTop w:val="0"/>
      <w:marBottom w:val="0"/>
      <w:divBdr>
        <w:top w:val="none" w:sz="0" w:space="0" w:color="auto"/>
        <w:left w:val="none" w:sz="0" w:space="0" w:color="auto"/>
        <w:bottom w:val="none" w:sz="0" w:space="0" w:color="auto"/>
        <w:right w:val="none" w:sz="0" w:space="0" w:color="auto"/>
      </w:divBdr>
    </w:div>
    <w:div w:id="1315833678">
      <w:bodyDiv w:val="1"/>
      <w:marLeft w:val="0"/>
      <w:marRight w:val="0"/>
      <w:marTop w:val="0"/>
      <w:marBottom w:val="0"/>
      <w:divBdr>
        <w:top w:val="none" w:sz="0" w:space="0" w:color="auto"/>
        <w:left w:val="none" w:sz="0" w:space="0" w:color="auto"/>
        <w:bottom w:val="none" w:sz="0" w:space="0" w:color="auto"/>
        <w:right w:val="none" w:sz="0" w:space="0" w:color="auto"/>
      </w:divBdr>
    </w:div>
    <w:div w:id="1317995527">
      <w:bodyDiv w:val="1"/>
      <w:marLeft w:val="0"/>
      <w:marRight w:val="0"/>
      <w:marTop w:val="0"/>
      <w:marBottom w:val="0"/>
      <w:divBdr>
        <w:top w:val="none" w:sz="0" w:space="0" w:color="auto"/>
        <w:left w:val="none" w:sz="0" w:space="0" w:color="auto"/>
        <w:bottom w:val="none" w:sz="0" w:space="0" w:color="auto"/>
        <w:right w:val="none" w:sz="0" w:space="0" w:color="auto"/>
      </w:divBdr>
    </w:div>
    <w:div w:id="1318336379">
      <w:bodyDiv w:val="1"/>
      <w:marLeft w:val="0"/>
      <w:marRight w:val="0"/>
      <w:marTop w:val="0"/>
      <w:marBottom w:val="0"/>
      <w:divBdr>
        <w:top w:val="none" w:sz="0" w:space="0" w:color="auto"/>
        <w:left w:val="none" w:sz="0" w:space="0" w:color="auto"/>
        <w:bottom w:val="none" w:sz="0" w:space="0" w:color="auto"/>
        <w:right w:val="none" w:sz="0" w:space="0" w:color="auto"/>
      </w:divBdr>
    </w:div>
    <w:div w:id="1318345202">
      <w:bodyDiv w:val="1"/>
      <w:marLeft w:val="0"/>
      <w:marRight w:val="0"/>
      <w:marTop w:val="0"/>
      <w:marBottom w:val="0"/>
      <w:divBdr>
        <w:top w:val="none" w:sz="0" w:space="0" w:color="auto"/>
        <w:left w:val="none" w:sz="0" w:space="0" w:color="auto"/>
        <w:bottom w:val="none" w:sz="0" w:space="0" w:color="auto"/>
        <w:right w:val="none" w:sz="0" w:space="0" w:color="auto"/>
      </w:divBdr>
    </w:div>
    <w:div w:id="1319767273">
      <w:bodyDiv w:val="1"/>
      <w:marLeft w:val="0"/>
      <w:marRight w:val="0"/>
      <w:marTop w:val="0"/>
      <w:marBottom w:val="0"/>
      <w:divBdr>
        <w:top w:val="none" w:sz="0" w:space="0" w:color="auto"/>
        <w:left w:val="none" w:sz="0" w:space="0" w:color="auto"/>
        <w:bottom w:val="none" w:sz="0" w:space="0" w:color="auto"/>
        <w:right w:val="none" w:sz="0" w:space="0" w:color="auto"/>
      </w:divBdr>
    </w:div>
    <w:div w:id="1321999659">
      <w:bodyDiv w:val="1"/>
      <w:marLeft w:val="0"/>
      <w:marRight w:val="0"/>
      <w:marTop w:val="0"/>
      <w:marBottom w:val="0"/>
      <w:divBdr>
        <w:top w:val="none" w:sz="0" w:space="0" w:color="auto"/>
        <w:left w:val="none" w:sz="0" w:space="0" w:color="auto"/>
        <w:bottom w:val="none" w:sz="0" w:space="0" w:color="auto"/>
        <w:right w:val="none" w:sz="0" w:space="0" w:color="auto"/>
      </w:divBdr>
    </w:div>
    <w:div w:id="1322349715">
      <w:bodyDiv w:val="1"/>
      <w:marLeft w:val="0"/>
      <w:marRight w:val="0"/>
      <w:marTop w:val="0"/>
      <w:marBottom w:val="0"/>
      <w:divBdr>
        <w:top w:val="none" w:sz="0" w:space="0" w:color="auto"/>
        <w:left w:val="none" w:sz="0" w:space="0" w:color="auto"/>
        <w:bottom w:val="none" w:sz="0" w:space="0" w:color="auto"/>
        <w:right w:val="none" w:sz="0" w:space="0" w:color="auto"/>
      </w:divBdr>
    </w:div>
    <w:div w:id="1322929626">
      <w:bodyDiv w:val="1"/>
      <w:marLeft w:val="0"/>
      <w:marRight w:val="0"/>
      <w:marTop w:val="0"/>
      <w:marBottom w:val="0"/>
      <w:divBdr>
        <w:top w:val="none" w:sz="0" w:space="0" w:color="auto"/>
        <w:left w:val="none" w:sz="0" w:space="0" w:color="auto"/>
        <w:bottom w:val="none" w:sz="0" w:space="0" w:color="auto"/>
        <w:right w:val="none" w:sz="0" w:space="0" w:color="auto"/>
      </w:divBdr>
    </w:div>
    <w:div w:id="1326783732">
      <w:bodyDiv w:val="1"/>
      <w:marLeft w:val="0"/>
      <w:marRight w:val="0"/>
      <w:marTop w:val="0"/>
      <w:marBottom w:val="0"/>
      <w:divBdr>
        <w:top w:val="none" w:sz="0" w:space="0" w:color="auto"/>
        <w:left w:val="none" w:sz="0" w:space="0" w:color="auto"/>
        <w:bottom w:val="none" w:sz="0" w:space="0" w:color="auto"/>
        <w:right w:val="none" w:sz="0" w:space="0" w:color="auto"/>
      </w:divBdr>
    </w:div>
    <w:div w:id="1328091269">
      <w:bodyDiv w:val="1"/>
      <w:marLeft w:val="0"/>
      <w:marRight w:val="0"/>
      <w:marTop w:val="0"/>
      <w:marBottom w:val="0"/>
      <w:divBdr>
        <w:top w:val="none" w:sz="0" w:space="0" w:color="auto"/>
        <w:left w:val="none" w:sz="0" w:space="0" w:color="auto"/>
        <w:bottom w:val="none" w:sz="0" w:space="0" w:color="auto"/>
        <w:right w:val="none" w:sz="0" w:space="0" w:color="auto"/>
      </w:divBdr>
    </w:div>
    <w:div w:id="1328364993">
      <w:bodyDiv w:val="1"/>
      <w:marLeft w:val="0"/>
      <w:marRight w:val="0"/>
      <w:marTop w:val="0"/>
      <w:marBottom w:val="0"/>
      <w:divBdr>
        <w:top w:val="none" w:sz="0" w:space="0" w:color="auto"/>
        <w:left w:val="none" w:sz="0" w:space="0" w:color="auto"/>
        <w:bottom w:val="none" w:sz="0" w:space="0" w:color="auto"/>
        <w:right w:val="none" w:sz="0" w:space="0" w:color="auto"/>
      </w:divBdr>
    </w:div>
    <w:div w:id="1330526639">
      <w:bodyDiv w:val="1"/>
      <w:marLeft w:val="0"/>
      <w:marRight w:val="0"/>
      <w:marTop w:val="0"/>
      <w:marBottom w:val="0"/>
      <w:divBdr>
        <w:top w:val="none" w:sz="0" w:space="0" w:color="auto"/>
        <w:left w:val="none" w:sz="0" w:space="0" w:color="auto"/>
        <w:bottom w:val="none" w:sz="0" w:space="0" w:color="auto"/>
        <w:right w:val="none" w:sz="0" w:space="0" w:color="auto"/>
      </w:divBdr>
    </w:div>
    <w:div w:id="1331181524">
      <w:bodyDiv w:val="1"/>
      <w:marLeft w:val="0"/>
      <w:marRight w:val="0"/>
      <w:marTop w:val="0"/>
      <w:marBottom w:val="0"/>
      <w:divBdr>
        <w:top w:val="none" w:sz="0" w:space="0" w:color="auto"/>
        <w:left w:val="none" w:sz="0" w:space="0" w:color="auto"/>
        <w:bottom w:val="none" w:sz="0" w:space="0" w:color="auto"/>
        <w:right w:val="none" w:sz="0" w:space="0" w:color="auto"/>
      </w:divBdr>
    </w:div>
    <w:div w:id="1334457493">
      <w:bodyDiv w:val="1"/>
      <w:marLeft w:val="0"/>
      <w:marRight w:val="0"/>
      <w:marTop w:val="0"/>
      <w:marBottom w:val="0"/>
      <w:divBdr>
        <w:top w:val="none" w:sz="0" w:space="0" w:color="auto"/>
        <w:left w:val="none" w:sz="0" w:space="0" w:color="auto"/>
        <w:bottom w:val="none" w:sz="0" w:space="0" w:color="auto"/>
        <w:right w:val="none" w:sz="0" w:space="0" w:color="auto"/>
      </w:divBdr>
    </w:div>
    <w:div w:id="1335721642">
      <w:bodyDiv w:val="1"/>
      <w:marLeft w:val="0"/>
      <w:marRight w:val="0"/>
      <w:marTop w:val="0"/>
      <w:marBottom w:val="0"/>
      <w:divBdr>
        <w:top w:val="none" w:sz="0" w:space="0" w:color="auto"/>
        <w:left w:val="none" w:sz="0" w:space="0" w:color="auto"/>
        <w:bottom w:val="none" w:sz="0" w:space="0" w:color="auto"/>
        <w:right w:val="none" w:sz="0" w:space="0" w:color="auto"/>
      </w:divBdr>
    </w:div>
    <w:div w:id="1337539478">
      <w:bodyDiv w:val="1"/>
      <w:marLeft w:val="0"/>
      <w:marRight w:val="0"/>
      <w:marTop w:val="0"/>
      <w:marBottom w:val="0"/>
      <w:divBdr>
        <w:top w:val="none" w:sz="0" w:space="0" w:color="auto"/>
        <w:left w:val="none" w:sz="0" w:space="0" w:color="auto"/>
        <w:bottom w:val="none" w:sz="0" w:space="0" w:color="auto"/>
        <w:right w:val="none" w:sz="0" w:space="0" w:color="auto"/>
      </w:divBdr>
    </w:div>
    <w:div w:id="1337879899">
      <w:bodyDiv w:val="1"/>
      <w:marLeft w:val="0"/>
      <w:marRight w:val="0"/>
      <w:marTop w:val="0"/>
      <w:marBottom w:val="0"/>
      <w:divBdr>
        <w:top w:val="none" w:sz="0" w:space="0" w:color="auto"/>
        <w:left w:val="none" w:sz="0" w:space="0" w:color="auto"/>
        <w:bottom w:val="none" w:sz="0" w:space="0" w:color="auto"/>
        <w:right w:val="none" w:sz="0" w:space="0" w:color="auto"/>
      </w:divBdr>
    </w:div>
    <w:div w:id="1338769706">
      <w:bodyDiv w:val="1"/>
      <w:marLeft w:val="0"/>
      <w:marRight w:val="0"/>
      <w:marTop w:val="0"/>
      <w:marBottom w:val="0"/>
      <w:divBdr>
        <w:top w:val="none" w:sz="0" w:space="0" w:color="auto"/>
        <w:left w:val="none" w:sz="0" w:space="0" w:color="auto"/>
        <w:bottom w:val="none" w:sz="0" w:space="0" w:color="auto"/>
        <w:right w:val="none" w:sz="0" w:space="0" w:color="auto"/>
      </w:divBdr>
    </w:div>
    <w:div w:id="1339044850">
      <w:bodyDiv w:val="1"/>
      <w:marLeft w:val="0"/>
      <w:marRight w:val="0"/>
      <w:marTop w:val="0"/>
      <w:marBottom w:val="0"/>
      <w:divBdr>
        <w:top w:val="none" w:sz="0" w:space="0" w:color="auto"/>
        <w:left w:val="none" w:sz="0" w:space="0" w:color="auto"/>
        <w:bottom w:val="none" w:sz="0" w:space="0" w:color="auto"/>
        <w:right w:val="none" w:sz="0" w:space="0" w:color="auto"/>
      </w:divBdr>
    </w:div>
    <w:div w:id="1342586538">
      <w:bodyDiv w:val="1"/>
      <w:marLeft w:val="0"/>
      <w:marRight w:val="0"/>
      <w:marTop w:val="0"/>
      <w:marBottom w:val="0"/>
      <w:divBdr>
        <w:top w:val="none" w:sz="0" w:space="0" w:color="auto"/>
        <w:left w:val="none" w:sz="0" w:space="0" w:color="auto"/>
        <w:bottom w:val="none" w:sz="0" w:space="0" w:color="auto"/>
        <w:right w:val="none" w:sz="0" w:space="0" w:color="auto"/>
      </w:divBdr>
    </w:div>
    <w:div w:id="1347320973">
      <w:bodyDiv w:val="1"/>
      <w:marLeft w:val="0"/>
      <w:marRight w:val="0"/>
      <w:marTop w:val="0"/>
      <w:marBottom w:val="0"/>
      <w:divBdr>
        <w:top w:val="none" w:sz="0" w:space="0" w:color="auto"/>
        <w:left w:val="none" w:sz="0" w:space="0" w:color="auto"/>
        <w:bottom w:val="none" w:sz="0" w:space="0" w:color="auto"/>
        <w:right w:val="none" w:sz="0" w:space="0" w:color="auto"/>
      </w:divBdr>
    </w:div>
    <w:div w:id="1349671608">
      <w:bodyDiv w:val="1"/>
      <w:marLeft w:val="0"/>
      <w:marRight w:val="0"/>
      <w:marTop w:val="0"/>
      <w:marBottom w:val="0"/>
      <w:divBdr>
        <w:top w:val="none" w:sz="0" w:space="0" w:color="auto"/>
        <w:left w:val="none" w:sz="0" w:space="0" w:color="auto"/>
        <w:bottom w:val="none" w:sz="0" w:space="0" w:color="auto"/>
        <w:right w:val="none" w:sz="0" w:space="0" w:color="auto"/>
      </w:divBdr>
    </w:div>
    <w:div w:id="1350450796">
      <w:bodyDiv w:val="1"/>
      <w:marLeft w:val="0"/>
      <w:marRight w:val="0"/>
      <w:marTop w:val="0"/>
      <w:marBottom w:val="0"/>
      <w:divBdr>
        <w:top w:val="none" w:sz="0" w:space="0" w:color="auto"/>
        <w:left w:val="none" w:sz="0" w:space="0" w:color="auto"/>
        <w:bottom w:val="none" w:sz="0" w:space="0" w:color="auto"/>
        <w:right w:val="none" w:sz="0" w:space="0" w:color="auto"/>
      </w:divBdr>
    </w:div>
    <w:div w:id="1355379210">
      <w:bodyDiv w:val="1"/>
      <w:marLeft w:val="0"/>
      <w:marRight w:val="0"/>
      <w:marTop w:val="0"/>
      <w:marBottom w:val="0"/>
      <w:divBdr>
        <w:top w:val="none" w:sz="0" w:space="0" w:color="auto"/>
        <w:left w:val="none" w:sz="0" w:space="0" w:color="auto"/>
        <w:bottom w:val="none" w:sz="0" w:space="0" w:color="auto"/>
        <w:right w:val="none" w:sz="0" w:space="0" w:color="auto"/>
      </w:divBdr>
    </w:div>
    <w:div w:id="1358775387">
      <w:bodyDiv w:val="1"/>
      <w:marLeft w:val="0"/>
      <w:marRight w:val="0"/>
      <w:marTop w:val="0"/>
      <w:marBottom w:val="0"/>
      <w:divBdr>
        <w:top w:val="none" w:sz="0" w:space="0" w:color="auto"/>
        <w:left w:val="none" w:sz="0" w:space="0" w:color="auto"/>
        <w:bottom w:val="none" w:sz="0" w:space="0" w:color="auto"/>
        <w:right w:val="none" w:sz="0" w:space="0" w:color="auto"/>
      </w:divBdr>
    </w:div>
    <w:div w:id="1364867352">
      <w:bodyDiv w:val="1"/>
      <w:marLeft w:val="0"/>
      <w:marRight w:val="0"/>
      <w:marTop w:val="0"/>
      <w:marBottom w:val="0"/>
      <w:divBdr>
        <w:top w:val="none" w:sz="0" w:space="0" w:color="auto"/>
        <w:left w:val="none" w:sz="0" w:space="0" w:color="auto"/>
        <w:bottom w:val="none" w:sz="0" w:space="0" w:color="auto"/>
        <w:right w:val="none" w:sz="0" w:space="0" w:color="auto"/>
      </w:divBdr>
    </w:div>
    <w:div w:id="1366297604">
      <w:bodyDiv w:val="1"/>
      <w:marLeft w:val="0"/>
      <w:marRight w:val="0"/>
      <w:marTop w:val="0"/>
      <w:marBottom w:val="0"/>
      <w:divBdr>
        <w:top w:val="none" w:sz="0" w:space="0" w:color="auto"/>
        <w:left w:val="none" w:sz="0" w:space="0" w:color="auto"/>
        <w:bottom w:val="none" w:sz="0" w:space="0" w:color="auto"/>
        <w:right w:val="none" w:sz="0" w:space="0" w:color="auto"/>
      </w:divBdr>
    </w:div>
    <w:div w:id="1366716656">
      <w:bodyDiv w:val="1"/>
      <w:marLeft w:val="0"/>
      <w:marRight w:val="0"/>
      <w:marTop w:val="0"/>
      <w:marBottom w:val="0"/>
      <w:divBdr>
        <w:top w:val="none" w:sz="0" w:space="0" w:color="auto"/>
        <w:left w:val="none" w:sz="0" w:space="0" w:color="auto"/>
        <w:bottom w:val="none" w:sz="0" w:space="0" w:color="auto"/>
        <w:right w:val="none" w:sz="0" w:space="0" w:color="auto"/>
      </w:divBdr>
    </w:div>
    <w:div w:id="1368944315">
      <w:bodyDiv w:val="1"/>
      <w:marLeft w:val="0"/>
      <w:marRight w:val="0"/>
      <w:marTop w:val="0"/>
      <w:marBottom w:val="0"/>
      <w:divBdr>
        <w:top w:val="none" w:sz="0" w:space="0" w:color="auto"/>
        <w:left w:val="none" w:sz="0" w:space="0" w:color="auto"/>
        <w:bottom w:val="none" w:sz="0" w:space="0" w:color="auto"/>
        <w:right w:val="none" w:sz="0" w:space="0" w:color="auto"/>
      </w:divBdr>
    </w:div>
    <w:div w:id="1369572176">
      <w:bodyDiv w:val="1"/>
      <w:marLeft w:val="0"/>
      <w:marRight w:val="0"/>
      <w:marTop w:val="0"/>
      <w:marBottom w:val="0"/>
      <w:divBdr>
        <w:top w:val="none" w:sz="0" w:space="0" w:color="auto"/>
        <w:left w:val="none" w:sz="0" w:space="0" w:color="auto"/>
        <w:bottom w:val="none" w:sz="0" w:space="0" w:color="auto"/>
        <w:right w:val="none" w:sz="0" w:space="0" w:color="auto"/>
      </w:divBdr>
    </w:div>
    <w:div w:id="1371149284">
      <w:bodyDiv w:val="1"/>
      <w:marLeft w:val="0"/>
      <w:marRight w:val="0"/>
      <w:marTop w:val="0"/>
      <w:marBottom w:val="0"/>
      <w:divBdr>
        <w:top w:val="none" w:sz="0" w:space="0" w:color="auto"/>
        <w:left w:val="none" w:sz="0" w:space="0" w:color="auto"/>
        <w:bottom w:val="none" w:sz="0" w:space="0" w:color="auto"/>
        <w:right w:val="none" w:sz="0" w:space="0" w:color="auto"/>
      </w:divBdr>
    </w:div>
    <w:div w:id="1373767119">
      <w:bodyDiv w:val="1"/>
      <w:marLeft w:val="0"/>
      <w:marRight w:val="0"/>
      <w:marTop w:val="0"/>
      <w:marBottom w:val="0"/>
      <w:divBdr>
        <w:top w:val="none" w:sz="0" w:space="0" w:color="auto"/>
        <w:left w:val="none" w:sz="0" w:space="0" w:color="auto"/>
        <w:bottom w:val="none" w:sz="0" w:space="0" w:color="auto"/>
        <w:right w:val="none" w:sz="0" w:space="0" w:color="auto"/>
      </w:divBdr>
    </w:div>
    <w:div w:id="1374766649">
      <w:bodyDiv w:val="1"/>
      <w:marLeft w:val="0"/>
      <w:marRight w:val="0"/>
      <w:marTop w:val="0"/>
      <w:marBottom w:val="0"/>
      <w:divBdr>
        <w:top w:val="none" w:sz="0" w:space="0" w:color="auto"/>
        <w:left w:val="none" w:sz="0" w:space="0" w:color="auto"/>
        <w:bottom w:val="none" w:sz="0" w:space="0" w:color="auto"/>
        <w:right w:val="none" w:sz="0" w:space="0" w:color="auto"/>
      </w:divBdr>
    </w:div>
    <w:div w:id="1375082043">
      <w:bodyDiv w:val="1"/>
      <w:marLeft w:val="0"/>
      <w:marRight w:val="0"/>
      <w:marTop w:val="0"/>
      <w:marBottom w:val="0"/>
      <w:divBdr>
        <w:top w:val="none" w:sz="0" w:space="0" w:color="auto"/>
        <w:left w:val="none" w:sz="0" w:space="0" w:color="auto"/>
        <w:bottom w:val="none" w:sz="0" w:space="0" w:color="auto"/>
        <w:right w:val="none" w:sz="0" w:space="0" w:color="auto"/>
      </w:divBdr>
    </w:div>
    <w:div w:id="1376812796">
      <w:bodyDiv w:val="1"/>
      <w:marLeft w:val="0"/>
      <w:marRight w:val="0"/>
      <w:marTop w:val="0"/>
      <w:marBottom w:val="0"/>
      <w:divBdr>
        <w:top w:val="none" w:sz="0" w:space="0" w:color="auto"/>
        <w:left w:val="none" w:sz="0" w:space="0" w:color="auto"/>
        <w:bottom w:val="none" w:sz="0" w:space="0" w:color="auto"/>
        <w:right w:val="none" w:sz="0" w:space="0" w:color="auto"/>
      </w:divBdr>
    </w:div>
    <w:div w:id="1381128401">
      <w:bodyDiv w:val="1"/>
      <w:marLeft w:val="0"/>
      <w:marRight w:val="0"/>
      <w:marTop w:val="0"/>
      <w:marBottom w:val="0"/>
      <w:divBdr>
        <w:top w:val="none" w:sz="0" w:space="0" w:color="auto"/>
        <w:left w:val="none" w:sz="0" w:space="0" w:color="auto"/>
        <w:bottom w:val="none" w:sz="0" w:space="0" w:color="auto"/>
        <w:right w:val="none" w:sz="0" w:space="0" w:color="auto"/>
      </w:divBdr>
    </w:div>
    <w:div w:id="1381829234">
      <w:bodyDiv w:val="1"/>
      <w:marLeft w:val="0"/>
      <w:marRight w:val="0"/>
      <w:marTop w:val="0"/>
      <w:marBottom w:val="0"/>
      <w:divBdr>
        <w:top w:val="none" w:sz="0" w:space="0" w:color="auto"/>
        <w:left w:val="none" w:sz="0" w:space="0" w:color="auto"/>
        <w:bottom w:val="none" w:sz="0" w:space="0" w:color="auto"/>
        <w:right w:val="none" w:sz="0" w:space="0" w:color="auto"/>
      </w:divBdr>
    </w:div>
    <w:div w:id="1382171379">
      <w:bodyDiv w:val="1"/>
      <w:marLeft w:val="0"/>
      <w:marRight w:val="0"/>
      <w:marTop w:val="0"/>
      <w:marBottom w:val="0"/>
      <w:divBdr>
        <w:top w:val="none" w:sz="0" w:space="0" w:color="auto"/>
        <w:left w:val="none" w:sz="0" w:space="0" w:color="auto"/>
        <w:bottom w:val="none" w:sz="0" w:space="0" w:color="auto"/>
        <w:right w:val="none" w:sz="0" w:space="0" w:color="auto"/>
      </w:divBdr>
    </w:div>
    <w:div w:id="1382557676">
      <w:bodyDiv w:val="1"/>
      <w:marLeft w:val="0"/>
      <w:marRight w:val="0"/>
      <w:marTop w:val="0"/>
      <w:marBottom w:val="0"/>
      <w:divBdr>
        <w:top w:val="none" w:sz="0" w:space="0" w:color="auto"/>
        <w:left w:val="none" w:sz="0" w:space="0" w:color="auto"/>
        <w:bottom w:val="none" w:sz="0" w:space="0" w:color="auto"/>
        <w:right w:val="none" w:sz="0" w:space="0" w:color="auto"/>
      </w:divBdr>
    </w:div>
    <w:div w:id="1386952484">
      <w:bodyDiv w:val="1"/>
      <w:marLeft w:val="0"/>
      <w:marRight w:val="0"/>
      <w:marTop w:val="0"/>
      <w:marBottom w:val="0"/>
      <w:divBdr>
        <w:top w:val="none" w:sz="0" w:space="0" w:color="auto"/>
        <w:left w:val="none" w:sz="0" w:space="0" w:color="auto"/>
        <w:bottom w:val="none" w:sz="0" w:space="0" w:color="auto"/>
        <w:right w:val="none" w:sz="0" w:space="0" w:color="auto"/>
      </w:divBdr>
    </w:div>
    <w:div w:id="1387223765">
      <w:bodyDiv w:val="1"/>
      <w:marLeft w:val="0"/>
      <w:marRight w:val="0"/>
      <w:marTop w:val="0"/>
      <w:marBottom w:val="0"/>
      <w:divBdr>
        <w:top w:val="none" w:sz="0" w:space="0" w:color="auto"/>
        <w:left w:val="none" w:sz="0" w:space="0" w:color="auto"/>
        <w:bottom w:val="none" w:sz="0" w:space="0" w:color="auto"/>
        <w:right w:val="none" w:sz="0" w:space="0" w:color="auto"/>
      </w:divBdr>
    </w:div>
    <w:div w:id="1388840536">
      <w:bodyDiv w:val="1"/>
      <w:marLeft w:val="0"/>
      <w:marRight w:val="0"/>
      <w:marTop w:val="0"/>
      <w:marBottom w:val="0"/>
      <w:divBdr>
        <w:top w:val="none" w:sz="0" w:space="0" w:color="auto"/>
        <w:left w:val="none" w:sz="0" w:space="0" w:color="auto"/>
        <w:bottom w:val="none" w:sz="0" w:space="0" w:color="auto"/>
        <w:right w:val="none" w:sz="0" w:space="0" w:color="auto"/>
      </w:divBdr>
    </w:div>
    <w:div w:id="1389961805">
      <w:bodyDiv w:val="1"/>
      <w:marLeft w:val="0"/>
      <w:marRight w:val="0"/>
      <w:marTop w:val="0"/>
      <w:marBottom w:val="0"/>
      <w:divBdr>
        <w:top w:val="none" w:sz="0" w:space="0" w:color="auto"/>
        <w:left w:val="none" w:sz="0" w:space="0" w:color="auto"/>
        <w:bottom w:val="none" w:sz="0" w:space="0" w:color="auto"/>
        <w:right w:val="none" w:sz="0" w:space="0" w:color="auto"/>
      </w:divBdr>
    </w:div>
    <w:div w:id="1390415965">
      <w:bodyDiv w:val="1"/>
      <w:marLeft w:val="0"/>
      <w:marRight w:val="0"/>
      <w:marTop w:val="0"/>
      <w:marBottom w:val="0"/>
      <w:divBdr>
        <w:top w:val="none" w:sz="0" w:space="0" w:color="auto"/>
        <w:left w:val="none" w:sz="0" w:space="0" w:color="auto"/>
        <w:bottom w:val="none" w:sz="0" w:space="0" w:color="auto"/>
        <w:right w:val="none" w:sz="0" w:space="0" w:color="auto"/>
      </w:divBdr>
    </w:div>
    <w:div w:id="1392264618">
      <w:bodyDiv w:val="1"/>
      <w:marLeft w:val="0"/>
      <w:marRight w:val="0"/>
      <w:marTop w:val="0"/>
      <w:marBottom w:val="0"/>
      <w:divBdr>
        <w:top w:val="none" w:sz="0" w:space="0" w:color="auto"/>
        <w:left w:val="none" w:sz="0" w:space="0" w:color="auto"/>
        <w:bottom w:val="none" w:sz="0" w:space="0" w:color="auto"/>
        <w:right w:val="none" w:sz="0" w:space="0" w:color="auto"/>
      </w:divBdr>
    </w:div>
    <w:div w:id="1392457391">
      <w:bodyDiv w:val="1"/>
      <w:marLeft w:val="0"/>
      <w:marRight w:val="0"/>
      <w:marTop w:val="0"/>
      <w:marBottom w:val="0"/>
      <w:divBdr>
        <w:top w:val="none" w:sz="0" w:space="0" w:color="auto"/>
        <w:left w:val="none" w:sz="0" w:space="0" w:color="auto"/>
        <w:bottom w:val="none" w:sz="0" w:space="0" w:color="auto"/>
        <w:right w:val="none" w:sz="0" w:space="0" w:color="auto"/>
      </w:divBdr>
    </w:div>
    <w:div w:id="1392465270">
      <w:bodyDiv w:val="1"/>
      <w:marLeft w:val="0"/>
      <w:marRight w:val="0"/>
      <w:marTop w:val="0"/>
      <w:marBottom w:val="0"/>
      <w:divBdr>
        <w:top w:val="none" w:sz="0" w:space="0" w:color="auto"/>
        <w:left w:val="none" w:sz="0" w:space="0" w:color="auto"/>
        <w:bottom w:val="none" w:sz="0" w:space="0" w:color="auto"/>
        <w:right w:val="none" w:sz="0" w:space="0" w:color="auto"/>
      </w:divBdr>
    </w:div>
    <w:div w:id="1393121111">
      <w:bodyDiv w:val="1"/>
      <w:marLeft w:val="0"/>
      <w:marRight w:val="0"/>
      <w:marTop w:val="0"/>
      <w:marBottom w:val="0"/>
      <w:divBdr>
        <w:top w:val="none" w:sz="0" w:space="0" w:color="auto"/>
        <w:left w:val="none" w:sz="0" w:space="0" w:color="auto"/>
        <w:bottom w:val="none" w:sz="0" w:space="0" w:color="auto"/>
        <w:right w:val="none" w:sz="0" w:space="0" w:color="auto"/>
      </w:divBdr>
    </w:div>
    <w:div w:id="1394160485">
      <w:bodyDiv w:val="1"/>
      <w:marLeft w:val="0"/>
      <w:marRight w:val="0"/>
      <w:marTop w:val="0"/>
      <w:marBottom w:val="0"/>
      <w:divBdr>
        <w:top w:val="none" w:sz="0" w:space="0" w:color="auto"/>
        <w:left w:val="none" w:sz="0" w:space="0" w:color="auto"/>
        <w:bottom w:val="none" w:sz="0" w:space="0" w:color="auto"/>
        <w:right w:val="none" w:sz="0" w:space="0" w:color="auto"/>
      </w:divBdr>
    </w:div>
    <w:div w:id="1395543663">
      <w:bodyDiv w:val="1"/>
      <w:marLeft w:val="0"/>
      <w:marRight w:val="0"/>
      <w:marTop w:val="0"/>
      <w:marBottom w:val="0"/>
      <w:divBdr>
        <w:top w:val="none" w:sz="0" w:space="0" w:color="auto"/>
        <w:left w:val="none" w:sz="0" w:space="0" w:color="auto"/>
        <w:bottom w:val="none" w:sz="0" w:space="0" w:color="auto"/>
        <w:right w:val="none" w:sz="0" w:space="0" w:color="auto"/>
      </w:divBdr>
    </w:div>
    <w:div w:id="1397121488">
      <w:bodyDiv w:val="1"/>
      <w:marLeft w:val="0"/>
      <w:marRight w:val="0"/>
      <w:marTop w:val="0"/>
      <w:marBottom w:val="0"/>
      <w:divBdr>
        <w:top w:val="none" w:sz="0" w:space="0" w:color="auto"/>
        <w:left w:val="none" w:sz="0" w:space="0" w:color="auto"/>
        <w:bottom w:val="none" w:sz="0" w:space="0" w:color="auto"/>
        <w:right w:val="none" w:sz="0" w:space="0" w:color="auto"/>
      </w:divBdr>
    </w:div>
    <w:div w:id="1398935225">
      <w:bodyDiv w:val="1"/>
      <w:marLeft w:val="0"/>
      <w:marRight w:val="0"/>
      <w:marTop w:val="0"/>
      <w:marBottom w:val="0"/>
      <w:divBdr>
        <w:top w:val="none" w:sz="0" w:space="0" w:color="auto"/>
        <w:left w:val="none" w:sz="0" w:space="0" w:color="auto"/>
        <w:bottom w:val="none" w:sz="0" w:space="0" w:color="auto"/>
        <w:right w:val="none" w:sz="0" w:space="0" w:color="auto"/>
      </w:divBdr>
    </w:div>
    <w:div w:id="1404990947">
      <w:bodyDiv w:val="1"/>
      <w:marLeft w:val="0"/>
      <w:marRight w:val="0"/>
      <w:marTop w:val="0"/>
      <w:marBottom w:val="0"/>
      <w:divBdr>
        <w:top w:val="none" w:sz="0" w:space="0" w:color="auto"/>
        <w:left w:val="none" w:sz="0" w:space="0" w:color="auto"/>
        <w:bottom w:val="none" w:sz="0" w:space="0" w:color="auto"/>
        <w:right w:val="none" w:sz="0" w:space="0" w:color="auto"/>
      </w:divBdr>
    </w:div>
    <w:div w:id="1406797470">
      <w:bodyDiv w:val="1"/>
      <w:marLeft w:val="0"/>
      <w:marRight w:val="0"/>
      <w:marTop w:val="0"/>
      <w:marBottom w:val="0"/>
      <w:divBdr>
        <w:top w:val="none" w:sz="0" w:space="0" w:color="auto"/>
        <w:left w:val="none" w:sz="0" w:space="0" w:color="auto"/>
        <w:bottom w:val="none" w:sz="0" w:space="0" w:color="auto"/>
        <w:right w:val="none" w:sz="0" w:space="0" w:color="auto"/>
      </w:divBdr>
    </w:div>
    <w:div w:id="1407263363">
      <w:bodyDiv w:val="1"/>
      <w:marLeft w:val="0"/>
      <w:marRight w:val="0"/>
      <w:marTop w:val="0"/>
      <w:marBottom w:val="0"/>
      <w:divBdr>
        <w:top w:val="none" w:sz="0" w:space="0" w:color="auto"/>
        <w:left w:val="none" w:sz="0" w:space="0" w:color="auto"/>
        <w:bottom w:val="none" w:sz="0" w:space="0" w:color="auto"/>
        <w:right w:val="none" w:sz="0" w:space="0" w:color="auto"/>
      </w:divBdr>
    </w:div>
    <w:div w:id="1407455110">
      <w:bodyDiv w:val="1"/>
      <w:marLeft w:val="0"/>
      <w:marRight w:val="0"/>
      <w:marTop w:val="0"/>
      <w:marBottom w:val="0"/>
      <w:divBdr>
        <w:top w:val="none" w:sz="0" w:space="0" w:color="auto"/>
        <w:left w:val="none" w:sz="0" w:space="0" w:color="auto"/>
        <w:bottom w:val="none" w:sz="0" w:space="0" w:color="auto"/>
        <w:right w:val="none" w:sz="0" w:space="0" w:color="auto"/>
      </w:divBdr>
    </w:div>
    <w:div w:id="1411926550">
      <w:bodyDiv w:val="1"/>
      <w:marLeft w:val="0"/>
      <w:marRight w:val="0"/>
      <w:marTop w:val="0"/>
      <w:marBottom w:val="0"/>
      <w:divBdr>
        <w:top w:val="none" w:sz="0" w:space="0" w:color="auto"/>
        <w:left w:val="none" w:sz="0" w:space="0" w:color="auto"/>
        <w:bottom w:val="none" w:sz="0" w:space="0" w:color="auto"/>
        <w:right w:val="none" w:sz="0" w:space="0" w:color="auto"/>
      </w:divBdr>
    </w:div>
    <w:div w:id="1414164585">
      <w:bodyDiv w:val="1"/>
      <w:marLeft w:val="0"/>
      <w:marRight w:val="0"/>
      <w:marTop w:val="0"/>
      <w:marBottom w:val="0"/>
      <w:divBdr>
        <w:top w:val="none" w:sz="0" w:space="0" w:color="auto"/>
        <w:left w:val="none" w:sz="0" w:space="0" w:color="auto"/>
        <w:bottom w:val="none" w:sz="0" w:space="0" w:color="auto"/>
        <w:right w:val="none" w:sz="0" w:space="0" w:color="auto"/>
      </w:divBdr>
    </w:div>
    <w:div w:id="1414662720">
      <w:bodyDiv w:val="1"/>
      <w:marLeft w:val="0"/>
      <w:marRight w:val="0"/>
      <w:marTop w:val="0"/>
      <w:marBottom w:val="0"/>
      <w:divBdr>
        <w:top w:val="none" w:sz="0" w:space="0" w:color="auto"/>
        <w:left w:val="none" w:sz="0" w:space="0" w:color="auto"/>
        <w:bottom w:val="none" w:sz="0" w:space="0" w:color="auto"/>
        <w:right w:val="none" w:sz="0" w:space="0" w:color="auto"/>
      </w:divBdr>
    </w:div>
    <w:div w:id="1415738629">
      <w:bodyDiv w:val="1"/>
      <w:marLeft w:val="0"/>
      <w:marRight w:val="0"/>
      <w:marTop w:val="0"/>
      <w:marBottom w:val="0"/>
      <w:divBdr>
        <w:top w:val="none" w:sz="0" w:space="0" w:color="auto"/>
        <w:left w:val="none" w:sz="0" w:space="0" w:color="auto"/>
        <w:bottom w:val="none" w:sz="0" w:space="0" w:color="auto"/>
        <w:right w:val="none" w:sz="0" w:space="0" w:color="auto"/>
      </w:divBdr>
    </w:div>
    <w:div w:id="1418017438">
      <w:bodyDiv w:val="1"/>
      <w:marLeft w:val="0"/>
      <w:marRight w:val="0"/>
      <w:marTop w:val="0"/>
      <w:marBottom w:val="0"/>
      <w:divBdr>
        <w:top w:val="none" w:sz="0" w:space="0" w:color="auto"/>
        <w:left w:val="none" w:sz="0" w:space="0" w:color="auto"/>
        <w:bottom w:val="none" w:sz="0" w:space="0" w:color="auto"/>
        <w:right w:val="none" w:sz="0" w:space="0" w:color="auto"/>
      </w:divBdr>
    </w:div>
    <w:div w:id="1418213533">
      <w:bodyDiv w:val="1"/>
      <w:marLeft w:val="0"/>
      <w:marRight w:val="0"/>
      <w:marTop w:val="0"/>
      <w:marBottom w:val="0"/>
      <w:divBdr>
        <w:top w:val="none" w:sz="0" w:space="0" w:color="auto"/>
        <w:left w:val="none" w:sz="0" w:space="0" w:color="auto"/>
        <w:bottom w:val="none" w:sz="0" w:space="0" w:color="auto"/>
        <w:right w:val="none" w:sz="0" w:space="0" w:color="auto"/>
      </w:divBdr>
    </w:div>
    <w:div w:id="1420326722">
      <w:bodyDiv w:val="1"/>
      <w:marLeft w:val="0"/>
      <w:marRight w:val="0"/>
      <w:marTop w:val="0"/>
      <w:marBottom w:val="0"/>
      <w:divBdr>
        <w:top w:val="none" w:sz="0" w:space="0" w:color="auto"/>
        <w:left w:val="none" w:sz="0" w:space="0" w:color="auto"/>
        <w:bottom w:val="none" w:sz="0" w:space="0" w:color="auto"/>
        <w:right w:val="none" w:sz="0" w:space="0" w:color="auto"/>
      </w:divBdr>
    </w:div>
    <w:div w:id="1420635140">
      <w:bodyDiv w:val="1"/>
      <w:marLeft w:val="0"/>
      <w:marRight w:val="0"/>
      <w:marTop w:val="0"/>
      <w:marBottom w:val="0"/>
      <w:divBdr>
        <w:top w:val="none" w:sz="0" w:space="0" w:color="auto"/>
        <w:left w:val="none" w:sz="0" w:space="0" w:color="auto"/>
        <w:bottom w:val="none" w:sz="0" w:space="0" w:color="auto"/>
        <w:right w:val="none" w:sz="0" w:space="0" w:color="auto"/>
      </w:divBdr>
    </w:div>
    <w:div w:id="1420709407">
      <w:bodyDiv w:val="1"/>
      <w:marLeft w:val="0"/>
      <w:marRight w:val="0"/>
      <w:marTop w:val="0"/>
      <w:marBottom w:val="0"/>
      <w:divBdr>
        <w:top w:val="none" w:sz="0" w:space="0" w:color="auto"/>
        <w:left w:val="none" w:sz="0" w:space="0" w:color="auto"/>
        <w:bottom w:val="none" w:sz="0" w:space="0" w:color="auto"/>
        <w:right w:val="none" w:sz="0" w:space="0" w:color="auto"/>
      </w:divBdr>
    </w:div>
    <w:div w:id="1421484508">
      <w:bodyDiv w:val="1"/>
      <w:marLeft w:val="0"/>
      <w:marRight w:val="0"/>
      <w:marTop w:val="0"/>
      <w:marBottom w:val="0"/>
      <w:divBdr>
        <w:top w:val="none" w:sz="0" w:space="0" w:color="auto"/>
        <w:left w:val="none" w:sz="0" w:space="0" w:color="auto"/>
        <w:bottom w:val="none" w:sz="0" w:space="0" w:color="auto"/>
        <w:right w:val="none" w:sz="0" w:space="0" w:color="auto"/>
      </w:divBdr>
    </w:div>
    <w:div w:id="1421948364">
      <w:bodyDiv w:val="1"/>
      <w:marLeft w:val="0"/>
      <w:marRight w:val="0"/>
      <w:marTop w:val="0"/>
      <w:marBottom w:val="0"/>
      <w:divBdr>
        <w:top w:val="none" w:sz="0" w:space="0" w:color="auto"/>
        <w:left w:val="none" w:sz="0" w:space="0" w:color="auto"/>
        <w:bottom w:val="none" w:sz="0" w:space="0" w:color="auto"/>
        <w:right w:val="none" w:sz="0" w:space="0" w:color="auto"/>
      </w:divBdr>
    </w:div>
    <w:div w:id="1423723099">
      <w:bodyDiv w:val="1"/>
      <w:marLeft w:val="0"/>
      <w:marRight w:val="0"/>
      <w:marTop w:val="0"/>
      <w:marBottom w:val="0"/>
      <w:divBdr>
        <w:top w:val="none" w:sz="0" w:space="0" w:color="auto"/>
        <w:left w:val="none" w:sz="0" w:space="0" w:color="auto"/>
        <w:bottom w:val="none" w:sz="0" w:space="0" w:color="auto"/>
        <w:right w:val="none" w:sz="0" w:space="0" w:color="auto"/>
      </w:divBdr>
    </w:div>
    <w:div w:id="1424909172">
      <w:bodyDiv w:val="1"/>
      <w:marLeft w:val="0"/>
      <w:marRight w:val="0"/>
      <w:marTop w:val="0"/>
      <w:marBottom w:val="0"/>
      <w:divBdr>
        <w:top w:val="none" w:sz="0" w:space="0" w:color="auto"/>
        <w:left w:val="none" w:sz="0" w:space="0" w:color="auto"/>
        <w:bottom w:val="none" w:sz="0" w:space="0" w:color="auto"/>
        <w:right w:val="none" w:sz="0" w:space="0" w:color="auto"/>
      </w:divBdr>
    </w:div>
    <w:div w:id="1425154060">
      <w:bodyDiv w:val="1"/>
      <w:marLeft w:val="0"/>
      <w:marRight w:val="0"/>
      <w:marTop w:val="0"/>
      <w:marBottom w:val="0"/>
      <w:divBdr>
        <w:top w:val="none" w:sz="0" w:space="0" w:color="auto"/>
        <w:left w:val="none" w:sz="0" w:space="0" w:color="auto"/>
        <w:bottom w:val="none" w:sz="0" w:space="0" w:color="auto"/>
        <w:right w:val="none" w:sz="0" w:space="0" w:color="auto"/>
      </w:divBdr>
    </w:div>
    <w:div w:id="1425686893">
      <w:bodyDiv w:val="1"/>
      <w:marLeft w:val="0"/>
      <w:marRight w:val="0"/>
      <w:marTop w:val="0"/>
      <w:marBottom w:val="0"/>
      <w:divBdr>
        <w:top w:val="none" w:sz="0" w:space="0" w:color="auto"/>
        <w:left w:val="none" w:sz="0" w:space="0" w:color="auto"/>
        <w:bottom w:val="none" w:sz="0" w:space="0" w:color="auto"/>
        <w:right w:val="none" w:sz="0" w:space="0" w:color="auto"/>
      </w:divBdr>
    </w:div>
    <w:div w:id="1428041976">
      <w:bodyDiv w:val="1"/>
      <w:marLeft w:val="0"/>
      <w:marRight w:val="0"/>
      <w:marTop w:val="0"/>
      <w:marBottom w:val="0"/>
      <w:divBdr>
        <w:top w:val="none" w:sz="0" w:space="0" w:color="auto"/>
        <w:left w:val="none" w:sz="0" w:space="0" w:color="auto"/>
        <w:bottom w:val="none" w:sz="0" w:space="0" w:color="auto"/>
        <w:right w:val="none" w:sz="0" w:space="0" w:color="auto"/>
      </w:divBdr>
    </w:div>
    <w:div w:id="1428505969">
      <w:bodyDiv w:val="1"/>
      <w:marLeft w:val="0"/>
      <w:marRight w:val="0"/>
      <w:marTop w:val="0"/>
      <w:marBottom w:val="0"/>
      <w:divBdr>
        <w:top w:val="none" w:sz="0" w:space="0" w:color="auto"/>
        <w:left w:val="none" w:sz="0" w:space="0" w:color="auto"/>
        <w:bottom w:val="none" w:sz="0" w:space="0" w:color="auto"/>
        <w:right w:val="none" w:sz="0" w:space="0" w:color="auto"/>
      </w:divBdr>
    </w:div>
    <w:div w:id="1431900534">
      <w:bodyDiv w:val="1"/>
      <w:marLeft w:val="0"/>
      <w:marRight w:val="0"/>
      <w:marTop w:val="0"/>
      <w:marBottom w:val="0"/>
      <w:divBdr>
        <w:top w:val="none" w:sz="0" w:space="0" w:color="auto"/>
        <w:left w:val="none" w:sz="0" w:space="0" w:color="auto"/>
        <w:bottom w:val="none" w:sz="0" w:space="0" w:color="auto"/>
        <w:right w:val="none" w:sz="0" w:space="0" w:color="auto"/>
      </w:divBdr>
    </w:div>
    <w:div w:id="1432898424">
      <w:bodyDiv w:val="1"/>
      <w:marLeft w:val="0"/>
      <w:marRight w:val="0"/>
      <w:marTop w:val="0"/>
      <w:marBottom w:val="0"/>
      <w:divBdr>
        <w:top w:val="none" w:sz="0" w:space="0" w:color="auto"/>
        <w:left w:val="none" w:sz="0" w:space="0" w:color="auto"/>
        <w:bottom w:val="none" w:sz="0" w:space="0" w:color="auto"/>
        <w:right w:val="none" w:sz="0" w:space="0" w:color="auto"/>
      </w:divBdr>
    </w:div>
    <w:div w:id="1433671579">
      <w:bodyDiv w:val="1"/>
      <w:marLeft w:val="0"/>
      <w:marRight w:val="0"/>
      <w:marTop w:val="0"/>
      <w:marBottom w:val="0"/>
      <w:divBdr>
        <w:top w:val="none" w:sz="0" w:space="0" w:color="auto"/>
        <w:left w:val="none" w:sz="0" w:space="0" w:color="auto"/>
        <w:bottom w:val="none" w:sz="0" w:space="0" w:color="auto"/>
        <w:right w:val="none" w:sz="0" w:space="0" w:color="auto"/>
      </w:divBdr>
    </w:div>
    <w:div w:id="1433823087">
      <w:bodyDiv w:val="1"/>
      <w:marLeft w:val="0"/>
      <w:marRight w:val="0"/>
      <w:marTop w:val="0"/>
      <w:marBottom w:val="0"/>
      <w:divBdr>
        <w:top w:val="none" w:sz="0" w:space="0" w:color="auto"/>
        <w:left w:val="none" w:sz="0" w:space="0" w:color="auto"/>
        <w:bottom w:val="none" w:sz="0" w:space="0" w:color="auto"/>
        <w:right w:val="none" w:sz="0" w:space="0" w:color="auto"/>
      </w:divBdr>
    </w:div>
    <w:div w:id="1434397445">
      <w:bodyDiv w:val="1"/>
      <w:marLeft w:val="0"/>
      <w:marRight w:val="0"/>
      <w:marTop w:val="0"/>
      <w:marBottom w:val="0"/>
      <w:divBdr>
        <w:top w:val="none" w:sz="0" w:space="0" w:color="auto"/>
        <w:left w:val="none" w:sz="0" w:space="0" w:color="auto"/>
        <w:bottom w:val="none" w:sz="0" w:space="0" w:color="auto"/>
        <w:right w:val="none" w:sz="0" w:space="0" w:color="auto"/>
      </w:divBdr>
    </w:div>
    <w:div w:id="1435974999">
      <w:bodyDiv w:val="1"/>
      <w:marLeft w:val="0"/>
      <w:marRight w:val="0"/>
      <w:marTop w:val="0"/>
      <w:marBottom w:val="0"/>
      <w:divBdr>
        <w:top w:val="none" w:sz="0" w:space="0" w:color="auto"/>
        <w:left w:val="none" w:sz="0" w:space="0" w:color="auto"/>
        <w:bottom w:val="none" w:sz="0" w:space="0" w:color="auto"/>
        <w:right w:val="none" w:sz="0" w:space="0" w:color="auto"/>
      </w:divBdr>
    </w:div>
    <w:div w:id="1438326835">
      <w:bodyDiv w:val="1"/>
      <w:marLeft w:val="0"/>
      <w:marRight w:val="0"/>
      <w:marTop w:val="0"/>
      <w:marBottom w:val="0"/>
      <w:divBdr>
        <w:top w:val="none" w:sz="0" w:space="0" w:color="auto"/>
        <w:left w:val="none" w:sz="0" w:space="0" w:color="auto"/>
        <w:bottom w:val="none" w:sz="0" w:space="0" w:color="auto"/>
        <w:right w:val="none" w:sz="0" w:space="0" w:color="auto"/>
      </w:divBdr>
    </w:div>
    <w:div w:id="1439176025">
      <w:bodyDiv w:val="1"/>
      <w:marLeft w:val="0"/>
      <w:marRight w:val="0"/>
      <w:marTop w:val="0"/>
      <w:marBottom w:val="0"/>
      <w:divBdr>
        <w:top w:val="none" w:sz="0" w:space="0" w:color="auto"/>
        <w:left w:val="none" w:sz="0" w:space="0" w:color="auto"/>
        <w:bottom w:val="none" w:sz="0" w:space="0" w:color="auto"/>
        <w:right w:val="none" w:sz="0" w:space="0" w:color="auto"/>
      </w:divBdr>
    </w:div>
    <w:div w:id="1442991525">
      <w:bodyDiv w:val="1"/>
      <w:marLeft w:val="0"/>
      <w:marRight w:val="0"/>
      <w:marTop w:val="0"/>
      <w:marBottom w:val="0"/>
      <w:divBdr>
        <w:top w:val="none" w:sz="0" w:space="0" w:color="auto"/>
        <w:left w:val="none" w:sz="0" w:space="0" w:color="auto"/>
        <w:bottom w:val="none" w:sz="0" w:space="0" w:color="auto"/>
        <w:right w:val="none" w:sz="0" w:space="0" w:color="auto"/>
      </w:divBdr>
    </w:div>
    <w:div w:id="1443718734">
      <w:bodyDiv w:val="1"/>
      <w:marLeft w:val="0"/>
      <w:marRight w:val="0"/>
      <w:marTop w:val="0"/>
      <w:marBottom w:val="0"/>
      <w:divBdr>
        <w:top w:val="none" w:sz="0" w:space="0" w:color="auto"/>
        <w:left w:val="none" w:sz="0" w:space="0" w:color="auto"/>
        <w:bottom w:val="none" w:sz="0" w:space="0" w:color="auto"/>
        <w:right w:val="none" w:sz="0" w:space="0" w:color="auto"/>
      </w:divBdr>
    </w:div>
    <w:div w:id="1447432278">
      <w:bodyDiv w:val="1"/>
      <w:marLeft w:val="0"/>
      <w:marRight w:val="0"/>
      <w:marTop w:val="0"/>
      <w:marBottom w:val="0"/>
      <w:divBdr>
        <w:top w:val="none" w:sz="0" w:space="0" w:color="auto"/>
        <w:left w:val="none" w:sz="0" w:space="0" w:color="auto"/>
        <w:bottom w:val="none" w:sz="0" w:space="0" w:color="auto"/>
        <w:right w:val="none" w:sz="0" w:space="0" w:color="auto"/>
      </w:divBdr>
    </w:div>
    <w:div w:id="1448083622">
      <w:bodyDiv w:val="1"/>
      <w:marLeft w:val="0"/>
      <w:marRight w:val="0"/>
      <w:marTop w:val="0"/>
      <w:marBottom w:val="0"/>
      <w:divBdr>
        <w:top w:val="none" w:sz="0" w:space="0" w:color="auto"/>
        <w:left w:val="none" w:sz="0" w:space="0" w:color="auto"/>
        <w:bottom w:val="none" w:sz="0" w:space="0" w:color="auto"/>
        <w:right w:val="none" w:sz="0" w:space="0" w:color="auto"/>
      </w:divBdr>
    </w:div>
    <w:div w:id="1449156382">
      <w:bodyDiv w:val="1"/>
      <w:marLeft w:val="0"/>
      <w:marRight w:val="0"/>
      <w:marTop w:val="0"/>
      <w:marBottom w:val="0"/>
      <w:divBdr>
        <w:top w:val="none" w:sz="0" w:space="0" w:color="auto"/>
        <w:left w:val="none" w:sz="0" w:space="0" w:color="auto"/>
        <w:bottom w:val="none" w:sz="0" w:space="0" w:color="auto"/>
        <w:right w:val="none" w:sz="0" w:space="0" w:color="auto"/>
      </w:divBdr>
    </w:div>
    <w:div w:id="1449281745">
      <w:bodyDiv w:val="1"/>
      <w:marLeft w:val="0"/>
      <w:marRight w:val="0"/>
      <w:marTop w:val="0"/>
      <w:marBottom w:val="0"/>
      <w:divBdr>
        <w:top w:val="none" w:sz="0" w:space="0" w:color="auto"/>
        <w:left w:val="none" w:sz="0" w:space="0" w:color="auto"/>
        <w:bottom w:val="none" w:sz="0" w:space="0" w:color="auto"/>
        <w:right w:val="none" w:sz="0" w:space="0" w:color="auto"/>
      </w:divBdr>
    </w:div>
    <w:div w:id="1450853119">
      <w:bodyDiv w:val="1"/>
      <w:marLeft w:val="0"/>
      <w:marRight w:val="0"/>
      <w:marTop w:val="0"/>
      <w:marBottom w:val="0"/>
      <w:divBdr>
        <w:top w:val="none" w:sz="0" w:space="0" w:color="auto"/>
        <w:left w:val="none" w:sz="0" w:space="0" w:color="auto"/>
        <w:bottom w:val="none" w:sz="0" w:space="0" w:color="auto"/>
        <w:right w:val="none" w:sz="0" w:space="0" w:color="auto"/>
      </w:divBdr>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6563062">
      <w:bodyDiv w:val="1"/>
      <w:marLeft w:val="0"/>
      <w:marRight w:val="0"/>
      <w:marTop w:val="0"/>
      <w:marBottom w:val="0"/>
      <w:divBdr>
        <w:top w:val="none" w:sz="0" w:space="0" w:color="auto"/>
        <w:left w:val="none" w:sz="0" w:space="0" w:color="auto"/>
        <w:bottom w:val="none" w:sz="0" w:space="0" w:color="auto"/>
        <w:right w:val="none" w:sz="0" w:space="0" w:color="auto"/>
      </w:divBdr>
    </w:div>
    <w:div w:id="1459035121">
      <w:bodyDiv w:val="1"/>
      <w:marLeft w:val="0"/>
      <w:marRight w:val="0"/>
      <w:marTop w:val="0"/>
      <w:marBottom w:val="0"/>
      <w:divBdr>
        <w:top w:val="none" w:sz="0" w:space="0" w:color="auto"/>
        <w:left w:val="none" w:sz="0" w:space="0" w:color="auto"/>
        <w:bottom w:val="none" w:sz="0" w:space="0" w:color="auto"/>
        <w:right w:val="none" w:sz="0" w:space="0" w:color="auto"/>
      </w:divBdr>
    </w:div>
    <w:div w:id="1461190711">
      <w:bodyDiv w:val="1"/>
      <w:marLeft w:val="0"/>
      <w:marRight w:val="0"/>
      <w:marTop w:val="0"/>
      <w:marBottom w:val="0"/>
      <w:divBdr>
        <w:top w:val="none" w:sz="0" w:space="0" w:color="auto"/>
        <w:left w:val="none" w:sz="0" w:space="0" w:color="auto"/>
        <w:bottom w:val="none" w:sz="0" w:space="0" w:color="auto"/>
        <w:right w:val="none" w:sz="0" w:space="0" w:color="auto"/>
      </w:divBdr>
    </w:div>
    <w:div w:id="1461530985">
      <w:bodyDiv w:val="1"/>
      <w:marLeft w:val="0"/>
      <w:marRight w:val="0"/>
      <w:marTop w:val="0"/>
      <w:marBottom w:val="0"/>
      <w:divBdr>
        <w:top w:val="none" w:sz="0" w:space="0" w:color="auto"/>
        <w:left w:val="none" w:sz="0" w:space="0" w:color="auto"/>
        <w:bottom w:val="none" w:sz="0" w:space="0" w:color="auto"/>
        <w:right w:val="none" w:sz="0" w:space="0" w:color="auto"/>
      </w:divBdr>
    </w:div>
    <w:div w:id="1464082863">
      <w:bodyDiv w:val="1"/>
      <w:marLeft w:val="0"/>
      <w:marRight w:val="0"/>
      <w:marTop w:val="0"/>
      <w:marBottom w:val="0"/>
      <w:divBdr>
        <w:top w:val="none" w:sz="0" w:space="0" w:color="auto"/>
        <w:left w:val="none" w:sz="0" w:space="0" w:color="auto"/>
        <w:bottom w:val="none" w:sz="0" w:space="0" w:color="auto"/>
        <w:right w:val="none" w:sz="0" w:space="0" w:color="auto"/>
      </w:divBdr>
    </w:div>
    <w:div w:id="1467745201">
      <w:bodyDiv w:val="1"/>
      <w:marLeft w:val="0"/>
      <w:marRight w:val="0"/>
      <w:marTop w:val="0"/>
      <w:marBottom w:val="0"/>
      <w:divBdr>
        <w:top w:val="none" w:sz="0" w:space="0" w:color="auto"/>
        <w:left w:val="none" w:sz="0" w:space="0" w:color="auto"/>
        <w:bottom w:val="none" w:sz="0" w:space="0" w:color="auto"/>
        <w:right w:val="none" w:sz="0" w:space="0" w:color="auto"/>
      </w:divBdr>
    </w:div>
    <w:div w:id="1467819149">
      <w:bodyDiv w:val="1"/>
      <w:marLeft w:val="0"/>
      <w:marRight w:val="0"/>
      <w:marTop w:val="0"/>
      <w:marBottom w:val="0"/>
      <w:divBdr>
        <w:top w:val="none" w:sz="0" w:space="0" w:color="auto"/>
        <w:left w:val="none" w:sz="0" w:space="0" w:color="auto"/>
        <w:bottom w:val="none" w:sz="0" w:space="0" w:color="auto"/>
        <w:right w:val="none" w:sz="0" w:space="0" w:color="auto"/>
      </w:divBdr>
    </w:div>
    <w:div w:id="1470588998">
      <w:bodyDiv w:val="1"/>
      <w:marLeft w:val="0"/>
      <w:marRight w:val="0"/>
      <w:marTop w:val="0"/>
      <w:marBottom w:val="0"/>
      <w:divBdr>
        <w:top w:val="none" w:sz="0" w:space="0" w:color="auto"/>
        <w:left w:val="none" w:sz="0" w:space="0" w:color="auto"/>
        <w:bottom w:val="none" w:sz="0" w:space="0" w:color="auto"/>
        <w:right w:val="none" w:sz="0" w:space="0" w:color="auto"/>
      </w:divBdr>
    </w:div>
    <w:div w:id="1470897872">
      <w:bodyDiv w:val="1"/>
      <w:marLeft w:val="0"/>
      <w:marRight w:val="0"/>
      <w:marTop w:val="0"/>
      <w:marBottom w:val="0"/>
      <w:divBdr>
        <w:top w:val="none" w:sz="0" w:space="0" w:color="auto"/>
        <w:left w:val="none" w:sz="0" w:space="0" w:color="auto"/>
        <w:bottom w:val="none" w:sz="0" w:space="0" w:color="auto"/>
        <w:right w:val="none" w:sz="0" w:space="0" w:color="auto"/>
      </w:divBdr>
    </w:div>
    <w:div w:id="1471051098">
      <w:bodyDiv w:val="1"/>
      <w:marLeft w:val="0"/>
      <w:marRight w:val="0"/>
      <w:marTop w:val="0"/>
      <w:marBottom w:val="0"/>
      <w:divBdr>
        <w:top w:val="none" w:sz="0" w:space="0" w:color="auto"/>
        <w:left w:val="none" w:sz="0" w:space="0" w:color="auto"/>
        <w:bottom w:val="none" w:sz="0" w:space="0" w:color="auto"/>
        <w:right w:val="none" w:sz="0" w:space="0" w:color="auto"/>
      </w:divBdr>
    </w:div>
    <w:div w:id="1473477990">
      <w:bodyDiv w:val="1"/>
      <w:marLeft w:val="0"/>
      <w:marRight w:val="0"/>
      <w:marTop w:val="0"/>
      <w:marBottom w:val="0"/>
      <w:divBdr>
        <w:top w:val="none" w:sz="0" w:space="0" w:color="auto"/>
        <w:left w:val="none" w:sz="0" w:space="0" w:color="auto"/>
        <w:bottom w:val="none" w:sz="0" w:space="0" w:color="auto"/>
        <w:right w:val="none" w:sz="0" w:space="0" w:color="auto"/>
      </w:divBdr>
    </w:div>
    <w:div w:id="1477185841">
      <w:bodyDiv w:val="1"/>
      <w:marLeft w:val="0"/>
      <w:marRight w:val="0"/>
      <w:marTop w:val="0"/>
      <w:marBottom w:val="0"/>
      <w:divBdr>
        <w:top w:val="none" w:sz="0" w:space="0" w:color="auto"/>
        <w:left w:val="none" w:sz="0" w:space="0" w:color="auto"/>
        <w:bottom w:val="none" w:sz="0" w:space="0" w:color="auto"/>
        <w:right w:val="none" w:sz="0" w:space="0" w:color="auto"/>
      </w:divBdr>
    </w:div>
    <w:div w:id="1478231441">
      <w:bodyDiv w:val="1"/>
      <w:marLeft w:val="0"/>
      <w:marRight w:val="0"/>
      <w:marTop w:val="0"/>
      <w:marBottom w:val="0"/>
      <w:divBdr>
        <w:top w:val="none" w:sz="0" w:space="0" w:color="auto"/>
        <w:left w:val="none" w:sz="0" w:space="0" w:color="auto"/>
        <w:bottom w:val="none" w:sz="0" w:space="0" w:color="auto"/>
        <w:right w:val="none" w:sz="0" w:space="0" w:color="auto"/>
      </w:divBdr>
    </w:div>
    <w:div w:id="1479226563">
      <w:bodyDiv w:val="1"/>
      <w:marLeft w:val="0"/>
      <w:marRight w:val="0"/>
      <w:marTop w:val="0"/>
      <w:marBottom w:val="0"/>
      <w:divBdr>
        <w:top w:val="none" w:sz="0" w:space="0" w:color="auto"/>
        <w:left w:val="none" w:sz="0" w:space="0" w:color="auto"/>
        <w:bottom w:val="none" w:sz="0" w:space="0" w:color="auto"/>
        <w:right w:val="none" w:sz="0" w:space="0" w:color="auto"/>
      </w:divBdr>
    </w:div>
    <w:div w:id="1483933722">
      <w:bodyDiv w:val="1"/>
      <w:marLeft w:val="0"/>
      <w:marRight w:val="0"/>
      <w:marTop w:val="0"/>
      <w:marBottom w:val="0"/>
      <w:divBdr>
        <w:top w:val="none" w:sz="0" w:space="0" w:color="auto"/>
        <w:left w:val="none" w:sz="0" w:space="0" w:color="auto"/>
        <w:bottom w:val="none" w:sz="0" w:space="0" w:color="auto"/>
        <w:right w:val="none" w:sz="0" w:space="0" w:color="auto"/>
      </w:divBdr>
    </w:div>
    <w:div w:id="1486780807">
      <w:bodyDiv w:val="1"/>
      <w:marLeft w:val="0"/>
      <w:marRight w:val="0"/>
      <w:marTop w:val="0"/>
      <w:marBottom w:val="0"/>
      <w:divBdr>
        <w:top w:val="none" w:sz="0" w:space="0" w:color="auto"/>
        <w:left w:val="none" w:sz="0" w:space="0" w:color="auto"/>
        <w:bottom w:val="none" w:sz="0" w:space="0" w:color="auto"/>
        <w:right w:val="none" w:sz="0" w:space="0" w:color="auto"/>
      </w:divBdr>
    </w:div>
    <w:div w:id="1489518882">
      <w:bodyDiv w:val="1"/>
      <w:marLeft w:val="0"/>
      <w:marRight w:val="0"/>
      <w:marTop w:val="0"/>
      <w:marBottom w:val="0"/>
      <w:divBdr>
        <w:top w:val="none" w:sz="0" w:space="0" w:color="auto"/>
        <w:left w:val="none" w:sz="0" w:space="0" w:color="auto"/>
        <w:bottom w:val="none" w:sz="0" w:space="0" w:color="auto"/>
        <w:right w:val="none" w:sz="0" w:space="0" w:color="auto"/>
      </w:divBdr>
    </w:div>
    <w:div w:id="1490168536">
      <w:bodyDiv w:val="1"/>
      <w:marLeft w:val="0"/>
      <w:marRight w:val="0"/>
      <w:marTop w:val="0"/>
      <w:marBottom w:val="0"/>
      <w:divBdr>
        <w:top w:val="none" w:sz="0" w:space="0" w:color="auto"/>
        <w:left w:val="none" w:sz="0" w:space="0" w:color="auto"/>
        <w:bottom w:val="none" w:sz="0" w:space="0" w:color="auto"/>
        <w:right w:val="none" w:sz="0" w:space="0" w:color="auto"/>
      </w:divBdr>
    </w:div>
    <w:div w:id="1490512822">
      <w:bodyDiv w:val="1"/>
      <w:marLeft w:val="0"/>
      <w:marRight w:val="0"/>
      <w:marTop w:val="0"/>
      <w:marBottom w:val="0"/>
      <w:divBdr>
        <w:top w:val="none" w:sz="0" w:space="0" w:color="auto"/>
        <w:left w:val="none" w:sz="0" w:space="0" w:color="auto"/>
        <w:bottom w:val="none" w:sz="0" w:space="0" w:color="auto"/>
        <w:right w:val="none" w:sz="0" w:space="0" w:color="auto"/>
      </w:divBdr>
    </w:div>
    <w:div w:id="1493445403">
      <w:bodyDiv w:val="1"/>
      <w:marLeft w:val="0"/>
      <w:marRight w:val="0"/>
      <w:marTop w:val="0"/>
      <w:marBottom w:val="0"/>
      <w:divBdr>
        <w:top w:val="none" w:sz="0" w:space="0" w:color="auto"/>
        <w:left w:val="none" w:sz="0" w:space="0" w:color="auto"/>
        <w:bottom w:val="none" w:sz="0" w:space="0" w:color="auto"/>
        <w:right w:val="none" w:sz="0" w:space="0" w:color="auto"/>
      </w:divBdr>
    </w:div>
    <w:div w:id="1498619285">
      <w:bodyDiv w:val="1"/>
      <w:marLeft w:val="0"/>
      <w:marRight w:val="0"/>
      <w:marTop w:val="0"/>
      <w:marBottom w:val="0"/>
      <w:divBdr>
        <w:top w:val="none" w:sz="0" w:space="0" w:color="auto"/>
        <w:left w:val="none" w:sz="0" w:space="0" w:color="auto"/>
        <w:bottom w:val="none" w:sz="0" w:space="0" w:color="auto"/>
        <w:right w:val="none" w:sz="0" w:space="0" w:color="auto"/>
      </w:divBdr>
    </w:div>
    <w:div w:id="1498811285">
      <w:bodyDiv w:val="1"/>
      <w:marLeft w:val="0"/>
      <w:marRight w:val="0"/>
      <w:marTop w:val="0"/>
      <w:marBottom w:val="0"/>
      <w:divBdr>
        <w:top w:val="none" w:sz="0" w:space="0" w:color="auto"/>
        <w:left w:val="none" w:sz="0" w:space="0" w:color="auto"/>
        <w:bottom w:val="none" w:sz="0" w:space="0" w:color="auto"/>
        <w:right w:val="none" w:sz="0" w:space="0" w:color="auto"/>
      </w:divBdr>
    </w:div>
    <w:div w:id="1499735325">
      <w:bodyDiv w:val="1"/>
      <w:marLeft w:val="0"/>
      <w:marRight w:val="0"/>
      <w:marTop w:val="0"/>
      <w:marBottom w:val="0"/>
      <w:divBdr>
        <w:top w:val="none" w:sz="0" w:space="0" w:color="auto"/>
        <w:left w:val="none" w:sz="0" w:space="0" w:color="auto"/>
        <w:bottom w:val="none" w:sz="0" w:space="0" w:color="auto"/>
        <w:right w:val="none" w:sz="0" w:space="0" w:color="auto"/>
      </w:divBdr>
    </w:div>
    <w:div w:id="1502162396">
      <w:bodyDiv w:val="1"/>
      <w:marLeft w:val="0"/>
      <w:marRight w:val="0"/>
      <w:marTop w:val="0"/>
      <w:marBottom w:val="0"/>
      <w:divBdr>
        <w:top w:val="none" w:sz="0" w:space="0" w:color="auto"/>
        <w:left w:val="none" w:sz="0" w:space="0" w:color="auto"/>
        <w:bottom w:val="none" w:sz="0" w:space="0" w:color="auto"/>
        <w:right w:val="none" w:sz="0" w:space="0" w:color="auto"/>
      </w:divBdr>
    </w:div>
    <w:div w:id="1504004098">
      <w:bodyDiv w:val="1"/>
      <w:marLeft w:val="0"/>
      <w:marRight w:val="0"/>
      <w:marTop w:val="0"/>
      <w:marBottom w:val="0"/>
      <w:divBdr>
        <w:top w:val="none" w:sz="0" w:space="0" w:color="auto"/>
        <w:left w:val="none" w:sz="0" w:space="0" w:color="auto"/>
        <w:bottom w:val="none" w:sz="0" w:space="0" w:color="auto"/>
        <w:right w:val="none" w:sz="0" w:space="0" w:color="auto"/>
      </w:divBdr>
    </w:div>
    <w:div w:id="1505122954">
      <w:bodyDiv w:val="1"/>
      <w:marLeft w:val="0"/>
      <w:marRight w:val="0"/>
      <w:marTop w:val="0"/>
      <w:marBottom w:val="0"/>
      <w:divBdr>
        <w:top w:val="none" w:sz="0" w:space="0" w:color="auto"/>
        <w:left w:val="none" w:sz="0" w:space="0" w:color="auto"/>
        <w:bottom w:val="none" w:sz="0" w:space="0" w:color="auto"/>
        <w:right w:val="none" w:sz="0" w:space="0" w:color="auto"/>
      </w:divBdr>
    </w:div>
    <w:div w:id="1506743955">
      <w:bodyDiv w:val="1"/>
      <w:marLeft w:val="0"/>
      <w:marRight w:val="0"/>
      <w:marTop w:val="0"/>
      <w:marBottom w:val="0"/>
      <w:divBdr>
        <w:top w:val="none" w:sz="0" w:space="0" w:color="auto"/>
        <w:left w:val="none" w:sz="0" w:space="0" w:color="auto"/>
        <w:bottom w:val="none" w:sz="0" w:space="0" w:color="auto"/>
        <w:right w:val="none" w:sz="0" w:space="0" w:color="auto"/>
      </w:divBdr>
    </w:div>
    <w:div w:id="1509522789">
      <w:bodyDiv w:val="1"/>
      <w:marLeft w:val="0"/>
      <w:marRight w:val="0"/>
      <w:marTop w:val="0"/>
      <w:marBottom w:val="0"/>
      <w:divBdr>
        <w:top w:val="none" w:sz="0" w:space="0" w:color="auto"/>
        <w:left w:val="none" w:sz="0" w:space="0" w:color="auto"/>
        <w:bottom w:val="none" w:sz="0" w:space="0" w:color="auto"/>
        <w:right w:val="none" w:sz="0" w:space="0" w:color="auto"/>
      </w:divBdr>
    </w:div>
    <w:div w:id="1510103721">
      <w:bodyDiv w:val="1"/>
      <w:marLeft w:val="0"/>
      <w:marRight w:val="0"/>
      <w:marTop w:val="0"/>
      <w:marBottom w:val="0"/>
      <w:divBdr>
        <w:top w:val="none" w:sz="0" w:space="0" w:color="auto"/>
        <w:left w:val="none" w:sz="0" w:space="0" w:color="auto"/>
        <w:bottom w:val="none" w:sz="0" w:space="0" w:color="auto"/>
        <w:right w:val="none" w:sz="0" w:space="0" w:color="auto"/>
      </w:divBdr>
    </w:div>
    <w:div w:id="1513953217">
      <w:bodyDiv w:val="1"/>
      <w:marLeft w:val="0"/>
      <w:marRight w:val="0"/>
      <w:marTop w:val="0"/>
      <w:marBottom w:val="0"/>
      <w:divBdr>
        <w:top w:val="none" w:sz="0" w:space="0" w:color="auto"/>
        <w:left w:val="none" w:sz="0" w:space="0" w:color="auto"/>
        <w:bottom w:val="none" w:sz="0" w:space="0" w:color="auto"/>
        <w:right w:val="none" w:sz="0" w:space="0" w:color="auto"/>
      </w:divBdr>
    </w:div>
    <w:div w:id="1518273652">
      <w:bodyDiv w:val="1"/>
      <w:marLeft w:val="0"/>
      <w:marRight w:val="0"/>
      <w:marTop w:val="0"/>
      <w:marBottom w:val="0"/>
      <w:divBdr>
        <w:top w:val="none" w:sz="0" w:space="0" w:color="auto"/>
        <w:left w:val="none" w:sz="0" w:space="0" w:color="auto"/>
        <w:bottom w:val="none" w:sz="0" w:space="0" w:color="auto"/>
        <w:right w:val="none" w:sz="0" w:space="0" w:color="auto"/>
      </w:divBdr>
    </w:div>
    <w:div w:id="1518501228">
      <w:bodyDiv w:val="1"/>
      <w:marLeft w:val="0"/>
      <w:marRight w:val="0"/>
      <w:marTop w:val="0"/>
      <w:marBottom w:val="0"/>
      <w:divBdr>
        <w:top w:val="none" w:sz="0" w:space="0" w:color="auto"/>
        <w:left w:val="none" w:sz="0" w:space="0" w:color="auto"/>
        <w:bottom w:val="none" w:sz="0" w:space="0" w:color="auto"/>
        <w:right w:val="none" w:sz="0" w:space="0" w:color="auto"/>
      </w:divBdr>
    </w:div>
    <w:div w:id="1520046297">
      <w:bodyDiv w:val="1"/>
      <w:marLeft w:val="0"/>
      <w:marRight w:val="0"/>
      <w:marTop w:val="0"/>
      <w:marBottom w:val="0"/>
      <w:divBdr>
        <w:top w:val="none" w:sz="0" w:space="0" w:color="auto"/>
        <w:left w:val="none" w:sz="0" w:space="0" w:color="auto"/>
        <w:bottom w:val="none" w:sz="0" w:space="0" w:color="auto"/>
        <w:right w:val="none" w:sz="0" w:space="0" w:color="auto"/>
      </w:divBdr>
    </w:div>
    <w:div w:id="1521314812">
      <w:bodyDiv w:val="1"/>
      <w:marLeft w:val="0"/>
      <w:marRight w:val="0"/>
      <w:marTop w:val="0"/>
      <w:marBottom w:val="0"/>
      <w:divBdr>
        <w:top w:val="none" w:sz="0" w:space="0" w:color="auto"/>
        <w:left w:val="none" w:sz="0" w:space="0" w:color="auto"/>
        <w:bottom w:val="none" w:sz="0" w:space="0" w:color="auto"/>
        <w:right w:val="none" w:sz="0" w:space="0" w:color="auto"/>
      </w:divBdr>
    </w:div>
    <w:div w:id="1523595049">
      <w:bodyDiv w:val="1"/>
      <w:marLeft w:val="0"/>
      <w:marRight w:val="0"/>
      <w:marTop w:val="0"/>
      <w:marBottom w:val="0"/>
      <w:divBdr>
        <w:top w:val="none" w:sz="0" w:space="0" w:color="auto"/>
        <w:left w:val="none" w:sz="0" w:space="0" w:color="auto"/>
        <w:bottom w:val="none" w:sz="0" w:space="0" w:color="auto"/>
        <w:right w:val="none" w:sz="0" w:space="0" w:color="auto"/>
      </w:divBdr>
    </w:div>
    <w:div w:id="1524242052">
      <w:bodyDiv w:val="1"/>
      <w:marLeft w:val="0"/>
      <w:marRight w:val="0"/>
      <w:marTop w:val="0"/>
      <w:marBottom w:val="0"/>
      <w:divBdr>
        <w:top w:val="none" w:sz="0" w:space="0" w:color="auto"/>
        <w:left w:val="none" w:sz="0" w:space="0" w:color="auto"/>
        <w:bottom w:val="none" w:sz="0" w:space="0" w:color="auto"/>
        <w:right w:val="none" w:sz="0" w:space="0" w:color="auto"/>
      </w:divBdr>
    </w:div>
    <w:div w:id="1524367627">
      <w:bodyDiv w:val="1"/>
      <w:marLeft w:val="0"/>
      <w:marRight w:val="0"/>
      <w:marTop w:val="0"/>
      <w:marBottom w:val="0"/>
      <w:divBdr>
        <w:top w:val="none" w:sz="0" w:space="0" w:color="auto"/>
        <w:left w:val="none" w:sz="0" w:space="0" w:color="auto"/>
        <w:bottom w:val="none" w:sz="0" w:space="0" w:color="auto"/>
        <w:right w:val="none" w:sz="0" w:space="0" w:color="auto"/>
      </w:divBdr>
    </w:div>
    <w:div w:id="1525099125">
      <w:bodyDiv w:val="1"/>
      <w:marLeft w:val="0"/>
      <w:marRight w:val="0"/>
      <w:marTop w:val="0"/>
      <w:marBottom w:val="0"/>
      <w:divBdr>
        <w:top w:val="none" w:sz="0" w:space="0" w:color="auto"/>
        <w:left w:val="none" w:sz="0" w:space="0" w:color="auto"/>
        <w:bottom w:val="none" w:sz="0" w:space="0" w:color="auto"/>
        <w:right w:val="none" w:sz="0" w:space="0" w:color="auto"/>
      </w:divBdr>
    </w:div>
    <w:div w:id="1525436839">
      <w:bodyDiv w:val="1"/>
      <w:marLeft w:val="0"/>
      <w:marRight w:val="0"/>
      <w:marTop w:val="0"/>
      <w:marBottom w:val="0"/>
      <w:divBdr>
        <w:top w:val="none" w:sz="0" w:space="0" w:color="auto"/>
        <w:left w:val="none" w:sz="0" w:space="0" w:color="auto"/>
        <w:bottom w:val="none" w:sz="0" w:space="0" w:color="auto"/>
        <w:right w:val="none" w:sz="0" w:space="0" w:color="auto"/>
      </w:divBdr>
    </w:div>
    <w:div w:id="1526358542">
      <w:bodyDiv w:val="1"/>
      <w:marLeft w:val="0"/>
      <w:marRight w:val="0"/>
      <w:marTop w:val="0"/>
      <w:marBottom w:val="0"/>
      <w:divBdr>
        <w:top w:val="none" w:sz="0" w:space="0" w:color="auto"/>
        <w:left w:val="none" w:sz="0" w:space="0" w:color="auto"/>
        <w:bottom w:val="none" w:sz="0" w:space="0" w:color="auto"/>
        <w:right w:val="none" w:sz="0" w:space="0" w:color="auto"/>
      </w:divBdr>
    </w:div>
    <w:div w:id="1526481224">
      <w:bodyDiv w:val="1"/>
      <w:marLeft w:val="0"/>
      <w:marRight w:val="0"/>
      <w:marTop w:val="0"/>
      <w:marBottom w:val="0"/>
      <w:divBdr>
        <w:top w:val="none" w:sz="0" w:space="0" w:color="auto"/>
        <w:left w:val="none" w:sz="0" w:space="0" w:color="auto"/>
        <w:bottom w:val="none" w:sz="0" w:space="0" w:color="auto"/>
        <w:right w:val="none" w:sz="0" w:space="0" w:color="auto"/>
      </w:divBdr>
    </w:div>
    <w:div w:id="1528639736">
      <w:bodyDiv w:val="1"/>
      <w:marLeft w:val="0"/>
      <w:marRight w:val="0"/>
      <w:marTop w:val="0"/>
      <w:marBottom w:val="0"/>
      <w:divBdr>
        <w:top w:val="none" w:sz="0" w:space="0" w:color="auto"/>
        <w:left w:val="none" w:sz="0" w:space="0" w:color="auto"/>
        <w:bottom w:val="none" w:sz="0" w:space="0" w:color="auto"/>
        <w:right w:val="none" w:sz="0" w:space="0" w:color="auto"/>
      </w:divBdr>
    </w:div>
    <w:div w:id="1530221046">
      <w:bodyDiv w:val="1"/>
      <w:marLeft w:val="0"/>
      <w:marRight w:val="0"/>
      <w:marTop w:val="0"/>
      <w:marBottom w:val="0"/>
      <w:divBdr>
        <w:top w:val="none" w:sz="0" w:space="0" w:color="auto"/>
        <w:left w:val="none" w:sz="0" w:space="0" w:color="auto"/>
        <w:bottom w:val="none" w:sz="0" w:space="0" w:color="auto"/>
        <w:right w:val="none" w:sz="0" w:space="0" w:color="auto"/>
      </w:divBdr>
    </w:div>
    <w:div w:id="1531794999">
      <w:bodyDiv w:val="1"/>
      <w:marLeft w:val="0"/>
      <w:marRight w:val="0"/>
      <w:marTop w:val="0"/>
      <w:marBottom w:val="0"/>
      <w:divBdr>
        <w:top w:val="none" w:sz="0" w:space="0" w:color="auto"/>
        <w:left w:val="none" w:sz="0" w:space="0" w:color="auto"/>
        <w:bottom w:val="none" w:sz="0" w:space="0" w:color="auto"/>
        <w:right w:val="none" w:sz="0" w:space="0" w:color="auto"/>
      </w:divBdr>
    </w:div>
    <w:div w:id="1532766887">
      <w:bodyDiv w:val="1"/>
      <w:marLeft w:val="0"/>
      <w:marRight w:val="0"/>
      <w:marTop w:val="0"/>
      <w:marBottom w:val="0"/>
      <w:divBdr>
        <w:top w:val="none" w:sz="0" w:space="0" w:color="auto"/>
        <w:left w:val="none" w:sz="0" w:space="0" w:color="auto"/>
        <w:bottom w:val="none" w:sz="0" w:space="0" w:color="auto"/>
        <w:right w:val="none" w:sz="0" w:space="0" w:color="auto"/>
      </w:divBdr>
    </w:div>
    <w:div w:id="1535848915">
      <w:bodyDiv w:val="1"/>
      <w:marLeft w:val="0"/>
      <w:marRight w:val="0"/>
      <w:marTop w:val="0"/>
      <w:marBottom w:val="0"/>
      <w:divBdr>
        <w:top w:val="none" w:sz="0" w:space="0" w:color="auto"/>
        <w:left w:val="none" w:sz="0" w:space="0" w:color="auto"/>
        <w:bottom w:val="none" w:sz="0" w:space="0" w:color="auto"/>
        <w:right w:val="none" w:sz="0" w:space="0" w:color="auto"/>
      </w:divBdr>
    </w:div>
    <w:div w:id="1535925287">
      <w:bodyDiv w:val="1"/>
      <w:marLeft w:val="0"/>
      <w:marRight w:val="0"/>
      <w:marTop w:val="0"/>
      <w:marBottom w:val="0"/>
      <w:divBdr>
        <w:top w:val="none" w:sz="0" w:space="0" w:color="auto"/>
        <w:left w:val="none" w:sz="0" w:space="0" w:color="auto"/>
        <w:bottom w:val="none" w:sz="0" w:space="0" w:color="auto"/>
        <w:right w:val="none" w:sz="0" w:space="0" w:color="auto"/>
      </w:divBdr>
    </w:div>
    <w:div w:id="1542091962">
      <w:bodyDiv w:val="1"/>
      <w:marLeft w:val="0"/>
      <w:marRight w:val="0"/>
      <w:marTop w:val="0"/>
      <w:marBottom w:val="0"/>
      <w:divBdr>
        <w:top w:val="none" w:sz="0" w:space="0" w:color="auto"/>
        <w:left w:val="none" w:sz="0" w:space="0" w:color="auto"/>
        <w:bottom w:val="none" w:sz="0" w:space="0" w:color="auto"/>
        <w:right w:val="none" w:sz="0" w:space="0" w:color="auto"/>
      </w:divBdr>
    </w:div>
    <w:div w:id="1546673578">
      <w:bodyDiv w:val="1"/>
      <w:marLeft w:val="0"/>
      <w:marRight w:val="0"/>
      <w:marTop w:val="0"/>
      <w:marBottom w:val="0"/>
      <w:divBdr>
        <w:top w:val="none" w:sz="0" w:space="0" w:color="auto"/>
        <w:left w:val="none" w:sz="0" w:space="0" w:color="auto"/>
        <w:bottom w:val="none" w:sz="0" w:space="0" w:color="auto"/>
        <w:right w:val="none" w:sz="0" w:space="0" w:color="auto"/>
      </w:divBdr>
    </w:div>
    <w:div w:id="1546792085">
      <w:bodyDiv w:val="1"/>
      <w:marLeft w:val="0"/>
      <w:marRight w:val="0"/>
      <w:marTop w:val="0"/>
      <w:marBottom w:val="0"/>
      <w:divBdr>
        <w:top w:val="none" w:sz="0" w:space="0" w:color="auto"/>
        <w:left w:val="none" w:sz="0" w:space="0" w:color="auto"/>
        <w:bottom w:val="none" w:sz="0" w:space="0" w:color="auto"/>
        <w:right w:val="none" w:sz="0" w:space="0" w:color="auto"/>
      </w:divBdr>
    </w:div>
    <w:div w:id="1551452081">
      <w:bodyDiv w:val="1"/>
      <w:marLeft w:val="0"/>
      <w:marRight w:val="0"/>
      <w:marTop w:val="0"/>
      <w:marBottom w:val="0"/>
      <w:divBdr>
        <w:top w:val="none" w:sz="0" w:space="0" w:color="auto"/>
        <w:left w:val="none" w:sz="0" w:space="0" w:color="auto"/>
        <w:bottom w:val="none" w:sz="0" w:space="0" w:color="auto"/>
        <w:right w:val="none" w:sz="0" w:space="0" w:color="auto"/>
      </w:divBdr>
    </w:div>
    <w:div w:id="1552154886">
      <w:bodyDiv w:val="1"/>
      <w:marLeft w:val="0"/>
      <w:marRight w:val="0"/>
      <w:marTop w:val="0"/>
      <w:marBottom w:val="0"/>
      <w:divBdr>
        <w:top w:val="none" w:sz="0" w:space="0" w:color="auto"/>
        <w:left w:val="none" w:sz="0" w:space="0" w:color="auto"/>
        <w:bottom w:val="none" w:sz="0" w:space="0" w:color="auto"/>
        <w:right w:val="none" w:sz="0" w:space="0" w:color="auto"/>
      </w:divBdr>
    </w:div>
    <w:div w:id="1554659605">
      <w:bodyDiv w:val="1"/>
      <w:marLeft w:val="0"/>
      <w:marRight w:val="0"/>
      <w:marTop w:val="0"/>
      <w:marBottom w:val="0"/>
      <w:divBdr>
        <w:top w:val="none" w:sz="0" w:space="0" w:color="auto"/>
        <w:left w:val="none" w:sz="0" w:space="0" w:color="auto"/>
        <w:bottom w:val="none" w:sz="0" w:space="0" w:color="auto"/>
        <w:right w:val="none" w:sz="0" w:space="0" w:color="auto"/>
      </w:divBdr>
    </w:div>
    <w:div w:id="1559513862">
      <w:bodyDiv w:val="1"/>
      <w:marLeft w:val="0"/>
      <w:marRight w:val="0"/>
      <w:marTop w:val="0"/>
      <w:marBottom w:val="0"/>
      <w:divBdr>
        <w:top w:val="none" w:sz="0" w:space="0" w:color="auto"/>
        <w:left w:val="none" w:sz="0" w:space="0" w:color="auto"/>
        <w:bottom w:val="none" w:sz="0" w:space="0" w:color="auto"/>
        <w:right w:val="none" w:sz="0" w:space="0" w:color="auto"/>
      </w:divBdr>
    </w:div>
    <w:div w:id="1560167976">
      <w:bodyDiv w:val="1"/>
      <w:marLeft w:val="0"/>
      <w:marRight w:val="0"/>
      <w:marTop w:val="0"/>
      <w:marBottom w:val="0"/>
      <w:divBdr>
        <w:top w:val="none" w:sz="0" w:space="0" w:color="auto"/>
        <w:left w:val="none" w:sz="0" w:space="0" w:color="auto"/>
        <w:bottom w:val="none" w:sz="0" w:space="0" w:color="auto"/>
        <w:right w:val="none" w:sz="0" w:space="0" w:color="auto"/>
      </w:divBdr>
    </w:div>
    <w:div w:id="1564873696">
      <w:bodyDiv w:val="1"/>
      <w:marLeft w:val="0"/>
      <w:marRight w:val="0"/>
      <w:marTop w:val="0"/>
      <w:marBottom w:val="0"/>
      <w:divBdr>
        <w:top w:val="none" w:sz="0" w:space="0" w:color="auto"/>
        <w:left w:val="none" w:sz="0" w:space="0" w:color="auto"/>
        <w:bottom w:val="none" w:sz="0" w:space="0" w:color="auto"/>
        <w:right w:val="none" w:sz="0" w:space="0" w:color="auto"/>
      </w:divBdr>
    </w:div>
    <w:div w:id="1565871197">
      <w:bodyDiv w:val="1"/>
      <w:marLeft w:val="0"/>
      <w:marRight w:val="0"/>
      <w:marTop w:val="0"/>
      <w:marBottom w:val="0"/>
      <w:divBdr>
        <w:top w:val="none" w:sz="0" w:space="0" w:color="auto"/>
        <w:left w:val="none" w:sz="0" w:space="0" w:color="auto"/>
        <w:bottom w:val="none" w:sz="0" w:space="0" w:color="auto"/>
        <w:right w:val="none" w:sz="0" w:space="0" w:color="auto"/>
      </w:divBdr>
    </w:div>
    <w:div w:id="1568607971">
      <w:bodyDiv w:val="1"/>
      <w:marLeft w:val="0"/>
      <w:marRight w:val="0"/>
      <w:marTop w:val="0"/>
      <w:marBottom w:val="0"/>
      <w:divBdr>
        <w:top w:val="none" w:sz="0" w:space="0" w:color="auto"/>
        <w:left w:val="none" w:sz="0" w:space="0" w:color="auto"/>
        <w:bottom w:val="none" w:sz="0" w:space="0" w:color="auto"/>
        <w:right w:val="none" w:sz="0" w:space="0" w:color="auto"/>
      </w:divBdr>
    </w:div>
    <w:div w:id="1572233795">
      <w:bodyDiv w:val="1"/>
      <w:marLeft w:val="0"/>
      <w:marRight w:val="0"/>
      <w:marTop w:val="0"/>
      <w:marBottom w:val="0"/>
      <w:divBdr>
        <w:top w:val="none" w:sz="0" w:space="0" w:color="auto"/>
        <w:left w:val="none" w:sz="0" w:space="0" w:color="auto"/>
        <w:bottom w:val="none" w:sz="0" w:space="0" w:color="auto"/>
        <w:right w:val="none" w:sz="0" w:space="0" w:color="auto"/>
      </w:divBdr>
    </w:div>
    <w:div w:id="1573541270">
      <w:bodyDiv w:val="1"/>
      <w:marLeft w:val="0"/>
      <w:marRight w:val="0"/>
      <w:marTop w:val="0"/>
      <w:marBottom w:val="0"/>
      <w:divBdr>
        <w:top w:val="none" w:sz="0" w:space="0" w:color="auto"/>
        <w:left w:val="none" w:sz="0" w:space="0" w:color="auto"/>
        <w:bottom w:val="none" w:sz="0" w:space="0" w:color="auto"/>
        <w:right w:val="none" w:sz="0" w:space="0" w:color="auto"/>
      </w:divBdr>
    </w:div>
    <w:div w:id="1574973860">
      <w:bodyDiv w:val="1"/>
      <w:marLeft w:val="0"/>
      <w:marRight w:val="0"/>
      <w:marTop w:val="0"/>
      <w:marBottom w:val="0"/>
      <w:divBdr>
        <w:top w:val="none" w:sz="0" w:space="0" w:color="auto"/>
        <w:left w:val="none" w:sz="0" w:space="0" w:color="auto"/>
        <w:bottom w:val="none" w:sz="0" w:space="0" w:color="auto"/>
        <w:right w:val="none" w:sz="0" w:space="0" w:color="auto"/>
      </w:divBdr>
    </w:div>
    <w:div w:id="1576888867">
      <w:bodyDiv w:val="1"/>
      <w:marLeft w:val="0"/>
      <w:marRight w:val="0"/>
      <w:marTop w:val="0"/>
      <w:marBottom w:val="0"/>
      <w:divBdr>
        <w:top w:val="none" w:sz="0" w:space="0" w:color="auto"/>
        <w:left w:val="none" w:sz="0" w:space="0" w:color="auto"/>
        <w:bottom w:val="none" w:sz="0" w:space="0" w:color="auto"/>
        <w:right w:val="none" w:sz="0" w:space="0" w:color="auto"/>
      </w:divBdr>
    </w:div>
    <w:div w:id="1577738841">
      <w:bodyDiv w:val="1"/>
      <w:marLeft w:val="0"/>
      <w:marRight w:val="0"/>
      <w:marTop w:val="0"/>
      <w:marBottom w:val="0"/>
      <w:divBdr>
        <w:top w:val="none" w:sz="0" w:space="0" w:color="auto"/>
        <w:left w:val="none" w:sz="0" w:space="0" w:color="auto"/>
        <w:bottom w:val="none" w:sz="0" w:space="0" w:color="auto"/>
        <w:right w:val="none" w:sz="0" w:space="0" w:color="auto"/>
      </w:divBdr>
    </w:div>
    <w:div w:id="1578707557">
      <w:bodyDiv w:val="1"/>
      <w:marLeft w:val="0"/>
      <w:marRight w:val="0"/>
      <w:marTop w:val="0"/>
      <w:marBottom w:val="0"/>
      <w:divBdr>
        <w:top w:val="none" w:sz="0" w:space="0" w:color="auto"/>
        <w:left w:val="none" w:sz="0" w:space="0" w:color="auto"/>
        <w:bottom w:val="none" w:sz="0" w:space="0" w:color="auto"/>
        <w:right w:val="none" w:sz="0" w:space="0" w:color="auto"/>
      </w:divBdr>
    </w:div>
    <w:div w:id="1579440410">
      <w:bodyDiv w:val="1"/>
      <w:marLeft w:val="0"/>
      <w:marRight w:val="0"/>
      <w:marTop w:val="0"/>
      <w:marBottom w:val="0"/>
      <w:divBdr>
        <w:top w:val="none" w:sz="0" w:space="0" w:color="auto"/>
        <w:left w:val="none" w:sz="0" w:space="0" w:color="auto"/>
        <w:bottom w:val="none" w:sz="0" w:space="0" w:color="auto"/>
        <w:right w:val="none" w:sz="0" w:space="0" w:color="auto"/>
      </w:divBdr>
    </w:div>
    <w:div w:id="1581258137">
      <w:bodyDiv w:val="1"/>
      <w:marLeft w:val="0"/>
      <w:marRight w:val="0"/>
      <w:marTop w:val="0"/>
      <w:marBottom w:val="0"/>
      <w:divBdr>
        <w:top w:val="none" w:sz="0" w:space="0" w:color="auto"/>
        <w:left w:val="none" w:sz="0" w:space="0" w:color="auto"/>
        <w:bottom w:val="none" w:sz="0" w:space="0" w:color="auto"/>
        <w:right w:val="none" w:sz="0" w:space="0" w:color="auto"/>
      </w:divBdr>
    </w:div>
    <w:div w:id="1582371026">
      <w:bodyDiv w:val="1"/>
      <w:marLeft w:val="0"/>
      <w:marRight w:val="0"/>
      <w:marTop w:val="0"/>
      <w:marBottom w:val="0"/>
      <w:divBdr>
        <w:top w:val="none" w:sz="0" w:space="0" w:color="auto"/>
        <w:left w:val="none" w:sz="0" w:space="0" w:color="auto"/>
        <w:bottom w:val="none" w:sz="0" w:space="0" w:color="auto"/>
        <w:right w:val="none" w:sz="0" w:space="0" w:color="auto"/>
      </w:divBdr>
    </w:div>
    <w:div w:id="1589576615">
      <w:bodyDiv w:val="1"/>
      <w:marLeft w:val="0"/>
      <w:marRight w:val="0"/>
      <w:marTop w:val="0"/>
      <w:marBottom w:val="0"/>
      <w:divBdr>
        <w:top w:val="none" w:sz="0" w:space="0" w:color="auto"/>
        <w:left w:val="none" w:sz="0" w:space="0" w:color="auto"/>
        <w:bottom w:val="none" w:sz="0" w:space="0" w:color="auto"/>
        <w:right w:val="none" w:sz="0" w:space="0" w:color="auto"/>
      </w:divBdr>
    </w:div>
    <w:div w:id="1593005752">
      <w:bodyDiv w:val="1"/>
      <w:marLeft w:val="0"/>
      <w:marRight w:val="0"/>
      <w:marTop w:val="0"/>
      <w:marBottom w:val="0"/>
      <w:divBdr>
        <w:top w:val="none" w:sz="0" w:space="0" w:color="auto"/>
        <w:left w:val="none" w:sz="0" w:space="0" w:color="auto"/>
        <w:bottom w:val="none" w:sz="0" w:space="0" w:color="auto"/>
        <w:right w:val="none" w:sz="0" w:space="0" w:color="auto"/>
      </w:divBdr>
    </w:div>
    <w:div w:id="1593128739">
      <w:bodyDiv w:val="1"/>
      <w:marLeft w:val="0"/>
      <w:marRight w:val="0"/>
      <w:marTop w:val="0"/>
      <w:marBottom w:val="0"/>
      <w:divBdr>
        <w:top w:val="none" w:sz="0" w:space="0" w:color="auto"/>
        <w:left w:val="none" w:sz="0" w:space="0" w:color="auto"/>
        <w:bottom w:val="none" w:sz="0" w:space="0" w:color="auto"/>
        <w:right w:val="none" w:sz="0" w:space="0" w:color="auto"/>
      </w:divBdr>
    </w:div>
    <w:div w:id="1593201852">
      <w:bodyDiv w:val="1"/>
      <w:marLeft w:val="0"/>
      <w:marRight w:val="0"/>
      <w:marTop w:val="0"/>
      <w:marBottom w:val="0"/>
      <w:divBdr>
        <w:top w:val="none" w:sz="0" w:space="0" w:color="auto"/>
        <w:left w:val="none" w:sz="0" w:space="0" w:color="auto"/>
        <w:bottom w:val="none" w:sz="0" w:space="0" w:color="auto"/>
        <w:right w:val="none" w:sz="0" w:space="0" w:color="auto"/>
      </w:divBdr>
    </w:div>
    <w:div w:id="1595046052">
      <w:bodyDiv w:val="1"/>
      <w:marLeft w:val="0"/>
      <w:marRight w:val="0"/>
      <w:marTop w:val="0"/>
      <w:marBottom w:val="0"/>
      <w:divBdr>
        <w:top w:val="none" w:sz="0" w:space="0" w:color="auto"/>
        <w:left w:val="none" w:sz="0" w:space="0" w:color="auto"/>
        <w:bottom w:val="none" w:sz="0" w:space="0" w:color="auto"/>
        <w:right w:val="none" w:sz="0" w:space="0" w:color="auto"/>
      </w:divBdr>
    </w:div>
    <w:div w:id="1596093261">
      <w:bodyDiv w:val="1"/>
      <w:marLeft w:val="0"/>
      <w:marRight w:val="0"/>
      <w:marTop w:val="0"/>
      <w:marBottom w:val="0"/>
      <w:divBdr>
        <w:top w:val="none" w:sz="0" w:space="0" w:color="auto"/>
        <w:left w:val="none" w:sz="0" w:space="0" w:color="auto"/>
        <w:bottom w:val="none" w:sz="0" w:space="0" w:color="auto"/>
        <w:right w:val="none" w:sz="0" w:space="0" w:color="auto"/>
      </w:divBdr>
    </w:div>
    <w:div w:id="1596672751">
      <w:bodyDiv w:val="1"/>
      <w:marLeft w:val="0"/>
      <w:marRight w:val="0"/>
      <w:marTop w:val="0"/>
      <w:marBottom w:val="0"/>
      <w:divBdr>
        <w:top w:val="none" w:sz="0" w:space="0" w:color="auto"/>
        <w:left w:val="none" w:sz="0" w:space="0" w:color="auto"/>
        <w:bottom w:val="none" w:sz="0" w:space="0" w:color="auto"/>
        <w:right w:val="none" w:sz="0" w:space="0" w:color="auto"/>
      </w:divBdr>
    </w:div>
    <w:div w:id="1597446928">
      <w:bodyDiv w:val="1"/>
      <w:marLeft w:val="0"/>
      <w:marRight w:val="0"/>
      <w:marTop w:val="0"/>
      <w:marBottom w:val="0"/>
      <w:divBdr>
        <w:top w:val="none" w:sz="0" w:space="0" w:color="auto"/>
        <w:left w:val="none" w:sz="0" w:space="0" w:color="auto"/>
        <w:bottom w:val="none" w:sz="0" w:space="0" w:color="auto"/>
        <w:right w:val="none" w:sz="0" w:space="0" w:color="auto"/>
      </w:divBdr>
    </w:div>
    <w:div w:id="1599407814">
      <w:bodyDiv w:val="1"/>
      <w:marLeft w:val="0"/>
      <w:marRight w:val="0"/>
      <w:marTop w:val="0"/>
      <w:marBottom w:val="0"/>
      <w:divBdr>
        <w:top w:val="none" w:sz="0" w:space="0" w:color="auto"/>
        <w:left w:val="none" w:sz="0" w:space="0" w:color="auto"/>
        <w:bottom w:val="none" w:sz="0" w:space="0" w:color="auto"/>
        <w:right w:val="none" w:sz="0" w:space="0" w:color="auto"/>
      </w:divBdr>
    </w:div>
    <w:div w:id="1600527949">
      <w:bodyDiv w:val="1"/>
      <w:marLeft w:val="0"/>
      <w:marRight w:val="0"/>
      <w:marTop w:val="0"/>
      <w:marBottom w:val="0"/>
      <w:divBdr>
        <w:top w:val="none" w:sz="0" w:space="0" w:color="auto"/>
        <w:left w:val="none" w:sz="0" w:space="0" w:color="auto"/>
        <w:bottom w:val="none" w:sz="0" w:space="0" w:color="auto"/>
        <w:right w:val="none" w:sz="0" w:space="0" w:color="auto"/>
      </w:divBdr>
    </w:div>
    <w:div w:id="1602108650">
      <w:bodyDiv w:val="1"/>
      <w:marLeft w:val="0"/>
      <w:marRight w:val="0"/>
      <w:marTop w:val="0"/>
      <w:marBottom w:val="0"/>
      <w:divBdr>
        <w:top w:val="none" w:sz="0" w:space="0" w:color="auto"/>
        <w:left w:val="none" w:sz="0" w:space="0" w:color="auto"/>
        <w:bottom w:val="none" w:sz="0" w:space="0" w:color="auto"/>
        <w:right w:val="none" w:sz="0" w:space="0" w:color="auto"/>
      </w:divBdr>
    </w:div>
    <w:div w:id="1602369987">
      <w:bodyDiv w:val="1"/>
      <w:marLeft w:val="0"/>
      <w:marRight w:val="0"/>
      <w:marTop w:val="0"/>
      <w:marBottom w:val="0"/>
      <w:divBdr>
        <w:top w:val="none" w:sz="0" w:space="0" w:color="auto"/>
        <w:left w:val="none" w:sz="0" w:space="0" w:color="auto"/>
        <w:bottom w:val="none" w:sz="0" w:space="0" w:color="auto"/>
        <w:right w:val="none" w:sz="0" w:space="0" w:color="auto"/>
      </w:divBdr>
    </w:div>
    <w:div w:id="1604417068">
      <w:bodyDiv w:val="1"/>
      <w:marLeft w:val="0"/>
      <w:marRight w:val="0"/>
      <w:marTop w:val="0"/>
      <w:marBottom w:val="0"/>
      <w:divBdr>
        <w:top w:val="none" w:sz="0" w:space="0" w:color="auto"/>
        <w:left w:val="none" w:sz="0" w:space="0" w:color="auto"/>
        <w:bottom w:val="none" w:sz="0" w:space="0" w:color="auto"/>
        <w:right w:val="none" w:sz="0" w:space="0" w:color="auto"/>
      </w:divBdr>
    </w:div>
    <w:div w:id="1605071432">
      <w:bodyDiv w:val="1"/>
      <w:marLeft w:val="0"/>
      <w:marRight w:val="0"/>
      <w:marTop w:val="0"/>
      <w:marBottom w:val="0"/>
      <w:divBdr>
        <w:top w:val="none" w:sz="0" w:space="0" w:color="auto"/>
        <w:left w:val="none" w:sz="0" w:space="0" w:color="auto"/>
        <w:bottom w:val="none" w:sz="0" w:space="0" w:color="auto"/>
        <w:right w:val="none" w:sz="0" w:space="0" w:color="auto"/>
      </w:divBdr>
    </w:div>
    <w:div w:id="1605191732">
      <w:bodyDiv w:val="1"/>
      <w:marLeft w:val="0"/>
      <w:marRight w:val="0"/>
      <w:marTop w:val="0"/>
      <w:marBottom w:val="0"/>
      <w:divBdr>
        <w:top w:val="none" w:sz="0" w:space="0" w:color="auto"/>
        <w:left w:val="none" w:sz="0" w:space="0" w:color="auto"/>
        <w:bottom w:val="none" w:sz="0" w:space="0" w:color="auto"/>
        <w:right w:val="none" w:sz="0" w:space="0" w:color="auto"/>
      </w:divBdr>
    </w:div>
    <w:div w:id="1609313738">
      <w:bodyDiv w:val="1"/>
      <w:marLeft w:val="0"/>
      <w:marRight w:val="0"/>
      <w:marTop w:val="0"/>
      <w:marBottom w:val="0"/>
      <w:divBdr>
        <w:top w:val="none" w:sz="0" w:space="0" w:color="auto"/>
        <w:left w:val="none" w:sz="0" w:space="0" w:color="auto"/>
        <w:bottom w:val="none" w:sz="0" w:space="0" w:color="auto"/>
        <w:right w:val="none" w:sz="0" w:space="0" w:color="auto"/>
      </w:divBdr>
    </w:div>
    <w:div w:id="1610624221">
      <w:bodyDiv w:val="1"/>
      <w:marLeft w:val="0"/>
      <w:marRight w:val="0"/>
      <w:marTop w:val="0"/>
      <w:marBottom w:val="0"/>
      <w:divBdr>
        <w:top w:val="none" w:sz="0" w:space="0" w:color="auto"/>
        <w:left w:val="none" w:sz="0" w:space="0" w:color="auto"/>
        <w:bottom w:val="none" w:sz="0" w:space="0" w:color="auto"/>
        <w:right w:val="none" w:sz="0" w:space="0" w:color="auto"/>
      </w:divBdr>
    </w:div>
    <w:div w:id="1612711426">
      <w:bodyDiv w:val="1"/>
      <w:marLeft w:val="0"/>
      <w:marRight w:val="0"/>
      <w:marTop w:val="0"/>
      <w:marBottom w:val="0"/>
      <w:divBdr>
        <w:top w:val="none" w:sz="0" w:space="0" w:color="auto"/>
        <w:left w:val="none" w:sz="0" w:space="0" w:color="auto"/>
        <w:bottom w:val="none" w:sz="0" w:space="0" w:color="auto"/>
        <w:right w:val="none" w:sz="0" w:space="0" w:color="auto"/>
      </w:divBdr>
    </w:div>
    <w:div w:id="1613246999">
      <w:bodyDiv w:val="1"/>
      <w:marLeft w:val="0"/>
      <w:marRight w:val="0"/>
      <w:marTop w:val="0"/>
      <w:marBottom w:val="0"/>
      <w:divBdr>
        <w:top w:val="none" w:sz="0" w:space="0" w:color="auto"/>
        <w:left w:val="none" w:sz="0" w:space="0" w:color="auto"/>
        <w:bottom w:val="none" w:sz="0" w:space="0" w:color="auto"/>
        <w:right w:val="none" w:sz="0" w:space="0" w:color="auto"/>
      </w:divBdr>
    </w:div>
    <w:div w:id="1613708245">
      <w:bodyDiv w:val="1"/>
      <w:marLeft w:val="0"/>
      <w:marRight w:val="0"/>
      <w:marTop w:val="0"/>
      <w:marBottom w:val="0"/>
      <w:divBdr>
        <w:top w:val="none" w:sz="0" w:space="0" w:color="auto"/>
        <w:left w:val="none" w:sz="0" w:space="0" w:color="auto"/>
        <w:bottom w:val="none" w:sz="0" w:space="0" w:color="auto"/>
        <w:right w:val="none" w:sz="0" w:space="0" w:color="auto"/>
      </w:divBdr>
    </w:div>
    <w:div w:id="1615791245">
      <w:bodyDiv w:val="1"/>
      <w:marLeft w:val="0"/>
      <w:marRight w:val="0"/>
      <w:marTop w:val="0"/>
      <w:marBottom w:val="0"/>
      <w:divBdr>
        <w:top w:val="none" w:sz="0" w:space="0" w:color="auto"/>
        <w:left w:val="none" w:sz="0" w:space="0" w:color="auto"/>
        <w:bottom w:val="none" w:sz="0" w:space="0" w:color="auto"/>
        <w:right w:val="none" w:sz="0" w:space="0" w:color="auto"/>
      </w:divBdr>
    </w:div>
    <w:div w:id="1617983945">
      <w:bodyDiv w:val="1"/>
      <w:marLeft w:val="0"/>
      <w:marRight w:val="0"/>
      <w:marTop w:val="0"/>
      <w:marBottom w:val="0"/>
      <w:divBdr>
        <w:top w:val="none" w:sz="0" w:space="0" w:color="auto"/>
        <w:left w:val="none" w:sz="0" w:space="0" w:color="auto"/>
        <w:bottom w:val="none" w:sz="0" w:space="0" w:color="auto"/>
        <w:right w:val="none" w:sz="0" w:space="0" w:color="auto"/>
      </w:divBdr>
    </w:div>
    <w:div w:id="1618834836">
      <w:bodyDiv w:val="1"/>
      <w:marLeft w:val="0"/>
      <w:marRight w:val="0"/>
      <w:marTop w:val="0"/>
      <w:marBottom w:val="0"/>
      <w:divBdr>
        <w:top w:val="none" w:sz="0" w:space="0" w:color="auto"/>
        <w:left w:val="none" w:sz="0" w:space="0" w:color="auto"/>
        <w:bottom w:val="none" w:sz="0" w:space="0" w:color="auto"/>
        <w:right w:val="none" w:sz="0" w:space="0" w:color="auto"/>
      </w:divBdr>
    </w:div>
    <w:div w:id="1618875762">
      <w:bodyDiv w:val="1"/>
      <w:marLeft w:val="0"/>
      <w:marRight w:val="0"/>
      <w:marTop w:val="0"/>
      <w:marBottom w:val="0"/>
      <w:divBdr>
        <w:top w:val="none" w:sz="0" w:space="0" w:color="auto"/>
        <w:left w:val="none" w:sz="0" w:space="0" w:color="auto"/>
        <w:bottom w:val="none" w:sz="0" w:space="0" w:color="auto"/>
        <w:right w:val="none" w:sz="0" w:space="0" w:color="auto"/>
      </w:divBdr>
    </w:div>
    <w:div w:id="1618877262">
      <w:bodyDiv w:val="1"/>
      <w:marLeft w:val="0"/>
      <w:marRight w:val="0"/>
      <w:marTop w:val="0"/>
      <w:marBottom w:val="0"/>
      <w:divBdr>
        <w:top w:val="none" w:sz="0" w:space="0" w:color="auto"/>
        <w:left w:val="none" w:sz="0" w:space="0" w:color="auto"/>
        <w:bottom w:val="none" w:sz="0" w:space="0" w:color="auto"/>
        <w:right w:val="none" w:sz="0" w:space="0" w:color="auto"/>
      </w:divBdr>
    </w:div>
    <w:div w:id="1619677343">
      <w:bodyDiv w:val="1"/>
      <w:marLeft w:val="0"/>
      <w:marRight w:val="0"/>
      <w:marTop w:val="0"/>
      <w:marBottom w:val="0"/>
      <w:divBdr>
        <w:top w:val="none" w:sz="0" w:space="0" w:color="auto"/>
        <w:left w:val="none" w:sz="0" w:space="0" w:color="auto"/>
        <w:bottom w:val="none" w:sz="0" w:space="0" w:color="auto"/>
        <w:right w:val="none" w:sz="0" w:space="0" w:color="auto"/>
      </w:divBdr>
    </w:div>
    <w:div w:id="1621913000">
      <w:bodyDiv w:val="1"/>
      <w:marLeft w:val="0"/>
      <w:marRight w:val="0"/>
      <w:marTop w:val="0"/>
      <w:marBottom w:val="0"/>
      <w:divBdr>
        <w:top w:val="none" w:sz="0" w:space="0" w:color="auto"/>
        <w:left w:val="none" w:sz="0" w:space="0" w:color="auto"/>
        <w:bottom w:val="none" w:sz="0" w:space="0" w:color="auto"/>
        <w:right w:val="none" w:sz="0" w:space="0" w:color="auto"/>
      </w:divBdr>
    </w:div>
    <w:div w:id="1627078627">
      <w:bodyDiv w:val="1"/>
      <w:marLeft w:val="0"/>
      <w:marRight w:val="0"/>
      <w:marTop w:val="0"/>
      <w:marBottom w:val="0"/>
      <w:divBdr>
        <w:top w:val="none" w:sz="0" w:space="0" w:color="auto"/>
        <w:left w:val="none" w:sz="0" w:space="0" w:color="auto"/>
        <w:bottom w:val="none" w:sz="0" w:space="0" w:color="auto"/>
        <w:right w:val="none" w:sz="0" w:space="0" w:color="auto"/>
      </w:divBdr>
    </w:div>
    <w:div w:id="1627200741">
      <w:bodyDiv w:val="1"/>
      <w:marLeft w:val="0"/>
      <w:marRight w:val="0"/>
      <w:marTop w:val="0"/>
      <w:marBottom w:val="0"/>
      <w:divBdr>
        <w:top w:val="none" w:sz="0" w:space="0" w:color="auto"/>
        <w:left w:val="none" w:sz="0" w:space="0" w:color="auto"/>
        <w:bottom w:val="none" w:sz="0" w:space="0" w:color="auto"/>
        <w:right w:val="none" w:sz="0" w:space="0" w:color="auto"/>
      </w:divBdr>
    </w:div>
    <w:div w:id="1627587914">
      <w:bodyDiv w:val="1"/>
      <w:marLeft w:val="0"/>
      <w:marRight w:val="0"/>
      <w:marTop w:val="0"/>
      <w:marBottom w:val="0"/>
      <w:divBdr>
        <w:top w:val="none" w:sz="0" w:space="0" w:color="auto"/>
        <w:left w:val="none" w:sz="0" w:space="0" w:color="auto"/>
        <w:bottom w:val="none" w:sz="0" w:space="0" w:color="auto"/>
        <w:right w:val="none" w:sz="0" w:space="0" w:color="auto"/>
      </w:divBdr>
    </w:div>
    <w:div w:id="1630696534">
      <w:bodyDiv w:val="1"/>
      <w:marLeft w:val="0"/>
      <w:marRight w:val="0"/>
      <w:marTop w:val="0"/>
      <w:marBottom w:val="0"/>
      <w:divBdr>
        <w:top w:val="none" w:sz="0" w:space="0" w:color="auto"/>
        <w:left w:val="none" w:sz="0" w:space="0" w:color="auto"/>
        <w:bottom w:val="none" w:sz="0" w:space="0" w:color="auto"/>
        <w:right w:val="none" w:sz="0" w:space="0" w:color="auto"/>
      </w:divBdr>
    </w:div>
    <w:div w:id="1631323352">
      <w:bodyDiv w:val="1"/>
      <w:marLeft w:val="0"/>
      <w:marRight w:val="0"/>
      <w:marTop w:val="0"/>
      <w:marBottom w:val="0"/>
      <w:divBdr>
        <w:top w:val="none" w:sz="0" w:space="0" w:color="auto"/>
        <w:left w:val="none" w:sz="0" w:space="0" w:color="auto"/>
        <w:bottom w:val="none" w:sz="0" w:space="0" w:color="auto"/>
        <w:right w:val="none" w:sz="0" w:space="0" w:color="auto"/>
      </w:divBdr>
    </w:div>
    <w:div w:id="1631669595">
      <w:bodyDiv w:val="1"/>
      <w:marLeft w:val="0"/>
      <w:marRight w:val="0"/>
      <w:marTop w:val="0"/>
      <w:marBottom w:val="0"/>
      <w:divBdr>
        <w:top w:val="none" w:sz="0" w:space="0" w:color="auto"/>
        <w:left w:val="none" w:sz="0" w:space="0" w:color="auto"/>
        <w:bottom w:val="none" w:sz="0" w:space="0" w:color="auto"/>
        <w:right w:val="none" w:sz="0" w:space="0" w:color="auto"/>
      </w:divBdr>
    </w:div>
    <w:div w:id="1634366520">
      <w:bodyDiv w:val="1"/>
      <w:marLeft w:val="0"/>
      <w:marRight w:val="0"/>
      <w:marTop w:val="0"/>
      <w:marBottom w:val="0"/>
      <w:divBdr>
        <w:top w:val="none" w:sz="0" w:space="0" w:color="auto"/>
        <w:left w:val="none" w:sz="0" w:space="0" w:color="auto"/>
        <w:bottom w:val="none" w:sz="0" w:space="0" w:color="auto"/>
        <w:right w:val="none" w:sz="0" w:space="0" w:color="auto"/>
      </w:divBdr>
    </w:div>
    <w:div w:id="1638217957">
      <w:bodyDiv w:val="1"/>
      <w:marLeft w:val="0"/>
      <w:marRight w:val="0"/>
      <w:marTop w:val="0"/>
      <w:marBottom w:val="0"/>
      <w:divBdr>
        <w:top w:val="none" w:sz="0" w:space="0" w:color="auto"/>
        <w:left w:val="none" w:sz="0" w:space="0" w:color="auto"/>
        <w:bottom w:val="none" w:sz="0" w:space="0" w:color="auto"/>
        <w:right w:val="none" w:sz="0" w:space="0" w:color="auto"/>
      </w:divBdr>
    </w:div>
    <w:div w:id="1638946673">
      <w:bodyDiv w:val="1"/>
      <w:marLeft w:val="0"/>
      <w:marRight w:val="0"/>
      <w:marTop w:val="0"/>
      <w:marBottom w:val="0"/>
      <w:divBdr>
        <w:top w:val="none" w:sz="0" w:space="0" w:color="auto"/>
        <w:left w:val="none" w:sz="0" w:space="0" w:color="auto"/>
        <w:bottom w:val="none" w:sz="0" w:space="0" w:color="auto"/>
        <w:right w:val="none" w:sz="0" w:space="0" w:color="auto"/>
      </w:divBdr>
    </w:div>
    <w:div w:id="1642730132">
      <w:bodyDiv w:val="1"/>
      <w:marLeft w:val="0"/>
      <w:marRight w:val="0"/>
      <w:marTop w:val="0"/>
      <w:marBottom w:val="0"/>
      <w:divBdr>
        <w:top w:val="none" w:sz="0" w:space="0" w:color="auto"/>
        <w:left w:val="none" w:sz="0" w:space="0" w:color="auto"/>
        <w:bottom w:val="none" w:sz="0" w:space="0" w:color="auto"/>
        <w:right w:val="none" w:sz="0" w:space="0" w:color="auto"/>
      </w:divBdr>
    </w:div>
    <w:div w:id="1644190537">
      <w:bodyDiv w:val="1"/>
      <w:marLeft w:val="0"/>
      <w:marRight w:val="0"/>
      <w:marTop w:val="0"/>
      <w:marBottom w:val="0"/>
      <w:divBdr>
        <w:top w:val="none" w:sz="0" w:space="0" w:color="auto"/>
        <w:left w:val="none" w:sz="0" w:space="0" w:color="auto"/>
        <w:bottom w:val="none" w:sz="0" w:space="0" w:color="auto"/>
        <w:right w:val="none" w:sz="0" w:space="0" w:color="auto"/>
      </w:divBdr>
    </w:div>
    <w:div w:id="1644500749">
      <w:bodyDiv w:val="1"/>
      <w:marLeft w:val="0"/>
      <w:marRight w:val="0"/>
      <w:marTop w:val="0"/>
      <w:marBottom w:val="0"/>
      <w:divBdr>
        <w:top w:val="none" w:sz="0" w:space="0" w:color="auto"/>
        <w:left w:val="none" w:sz="0" w:space="0" w:color="auto"/>
        <w:bottom w:val="none" w:sz="0" w:space="0" w:color="auto"/>
        <w:right w:val="none" w:sz="0" w:space="0" w:color="auto"/>
      </w:divBdr>
    </w:div>
    <w:div w:id="1644969176">
      <w:bodyDiv w:val="1"/>
      <w:marLeft w:val="0"/>
      <w:marRight w:val="0"/>
      <w:marTop w:val="0"/>
      <w:marBottom w:val="0"/>
      <w:divBdr>
        <w:top w:val="none" w:sz="0" w:space="0" w:color="auto"/>
        <w:left w:val="none" w:sz="0" w:space="0" w:color="auto"/>
        <w:bottom w:val="none" w:sz="0" w:space="0" w:color="auto"/>
        <w:right w:val="none" w:sz="0" w:space="0" w:color="auto"/>
      </w:divBdr>
    </w:div>
    <w:div w:id="1648586979">
      <w:bodyDiv w:val="1"/>
      <w:marLeft w:val="0"/>
      <w:marRight w:val="0"/>
      <w:marTop w:val="0"/>
      <w:marBottom w:val="0"/>
      <w:divBdr>
        <w:top w:val="none" w:sz="0" w:space="0" w:color="auto"/>
        <w:left w:val="none" w:sz="0" w:space="0" w:color="auto"/>
        <w:bottom w:val="none" w:sz="0" w:space="0" w:color="auto"/>
        <w:right w:val="none" w:sz="0" w:space="0" w:color="auto"/>
      </w:divBdr>
    </w:div>
    <w:div w:id="1649170050">
      <w:bodyDiv w:val="1"/>
      <w:marLeft w:val="0"/>
      <w:marRight w:val="0"/>
      <w:marTop w:val="0"/>
      <w:marBottom w:val="0"/>
      <w:divBdr>
        <w:top w:val="none" w:sz="0" w:space="0" w:color="auto"/>
        <w:left w:val="none" w:sz="0" w:space="0" w:color="auto"/>
        <w:bottom w:val="none" w:sz="0" w:space="0" w:color="auto"/>
        <w:right w:val="none" w:sz="0" w:space="0" w:color="auto"/>
      </w:divBdr>
    </w:div>
    <w:div w:id="1651059502">
      <w:bodyDiv w:val="1"/>
      <w:marLeft w:val="0"/>
      <w:marRight w:val="0"/>
      <w:marTop w:val="0"/>
      <w:marBottom w:val="0"/>
      <w:divBdr>
        <w:top w:val="none" w:sz="0" w:space="0" w:color="auto"/>
        <w:left w:val="none" w:sz="0" w:space="0" w:color="auto"/>
        <w:bottom w:val="none" w:sz="0" w:space="0" w:color="auto"/>
        <w:right w:val="none" w:sz="0" w:space="0" w:color="auto"/>
      </w:divBdr>
    </w:div>
    <w:div w:id="1652632163">
      <w:bodyDiv w:val="1"/>
      <w:marLeft w:val="0"/>
      <w:marRight w:val="0"/>
      <w:marTop w:val="0"/>
      <w:marBottom w:val="0"/>
      <w:divBdr>
        <w:top w:val="none" w:sz="0" w:space="0" w:color="auto"/>
        <w:left w:val="none" w:sz="0" w:space="0" w:color="auto"/>
        <w:bottom w:val="none" w:sz="0" w:space="0" w:color="auto"/>
        <w:right w:val="none" w:sz="0" w:space="0" w:color="auto"/>
      </w:divBdr>
    </w:div>
    <w:div w:id="1654750096">
      <w:bodyDiv w:val="1"/>
      <w:marLeft w:val="0"/>
      <w:marRight w:val="0"/>
      <w:marTop w:val="0"/>
      <w:marBottom w:val="0"/>
      <w:divBdr>
        <w:top w:val="none" w:sz="0" w:space="0" w:color="auto"/>
        <w:left w:val="none" w:sz="0" w:space="0" w:color="auto"/>
        <w:bottom w:val="none" w:sz="0" w:space="0" w:color="auto"/>
        <w:right w:val="none" w:sz="0" w:space="0" w:color="auto"/>
      </w:divBdr>
    </w:div>
    <w:div w:id="1657224286">
      <w:bodyDiv w:val="1"/>
      <w:marLeft w:val="0"/>
      <w:marRight w:val="0"/>
      <w:marTop w:val="0"/>
      <w:marBottom w:val="0"/>
      <w:divBdr>
        <w:top w:val="none" w:sz="0" w:space="0" w:color="auto"/>
        <w:left w:val="none" w:sz="0" w:space="0" w:color="auto"/>
        <w:bottom w:val="none" w:sz="0" w:space="0" w:color="auto"/>
        <w:right w:val="none" w:sz="0" w:space="0" w:color="auto"/>
      </w:divBdr>
    </w:div>
    <w:div w:id="1658459482">
      <w:bodyDiv w:val="1"/>
      <w:marLeft w:val="0"/>
      <w:marRight w:val="0"/>
      <w:marTop w:val="0"/>
      <w:marBottom w:val="0"/>
      <w:divBdr>
        <w:top w:val="none" w:sz="0" w:space="0" w:color="auto"/>
        <w:left w:val="none" w:sz="0" w:space="0" w:color="auto"/>
        <w:bottom w:val="none" w:sz="0" w:space="0" w:color="auto"/>
        <w:right w:val="none" w:sz="0" w:space="0" w:color="auto"/>
      </w:divBdr>
    </w:div>
    <w:div w:id="1660691304">
      <w:bodyDiv w:val="1"/>
      <w:marLeft w:val="0"/>
      <w:marRight w:val="0"/>
      <w:marTop w:val="0"/>
      <w:marBottom w:val="0"/>
      <w:divBdr>
        <w:top w:val="none" w:sz="0" w:space="0" w:color="auto"/>
        <w:left w:val="none" w:sz="0" w:space="0" w:color="auto"/>
        <w:bottom w:val="none" w:sz="0" w:space="0" w:color="auto"/>
        <w:right w:val="none" w:sz="0" w:space="0" w:color="auto"/>
      </w:divBdr>
    </w:div>
    <w:div w:id="1660889619">
      <w:bodyDiv w:val="1"/>
      <w:marLeft w:val="0"/>
      <w:marRight w:val="0"/>
      <w:marTop w:val="0"/>
      <w:marBottom w:val="0"/>
      <w:divBdr>
        <w:top w:val="none" w:sz="0" w:space="0" w:color="auto"/>
        <w:left w:val="none" w:sz="0" w:space="0" w:color="auto"/>
        <w:bottom w:val="none" w:sz="0" w:space="0" w:color="auto"/>
        <w:right w:val="none" w:sz="0" w:space="0" w:color="auto"/>
      </w:divBdr>
    </w:div>
    <w:div w:id="1665281939">
      <w:bodyDiv w:val="1"/>
      <w:marLeft w:val="0"/>
      <w:marRight w:val="0"/>
      <w:marTop w:val="0"/>
      <w:marBottom w:val="0"/>
      <w:divBdr>
        <w:top w:val="none" w:sz="0" w:space="0" w:color="auto"/>
        <w:left w:val="none" w:sz="0" w:space="0" w:color="auto"/>
        <w:bottom w:val="none" w:sz="0" w:space="0" w:color="auto"/>
        <w:right w:val="none" w:sz="0" w:space="0" w:color="auto"/>
      </w:divBdr>
    </w:div>
    <w:div w:id="1667172238">
      <w:bodyDiv w:val="1"/>
      <w:marLeft w:val="0"/>
      <w:marRight w:val="0"/>
      <w:marTop w:val="0"/>
      <w:marBottom w:val="0"/>
      <w:divBdr>
        <w:top w:val="none" w:sz="0" w:space="0" w:color="auto"/>
        <w:left w:val="none" w:sz="0" w:space="0" w:color="auto"/>
        <w:bottom w:val="none" w:sz="0" w:space="0" w:color="auto"/>
        <w:right w:val="none" w:sz="0" w:space="0" w:color="auto"/>
      </w:divBdr>
    </w:div>
    <w:div w:id="1669287997">
      <w:bodyDiv w:val="1"/>
      <w:marLeft w:val="0"/>
      <w:marRight w:val="0"/>
      <w:marTop w:val="0"/>
      <w:marBottom w:val="0"/>
      <w:divBdr>
        <w:top w:val="none" w:sz="0" w:space="0" w:color="auto"/>
        <w:left w:val="none" w:sz="0" w:space="0" w:color="auto"/>
        <w:bottom w:val="none" w:sz="0" w:space="0" w:color="auto"/>
        <w:right w:val="none" w:sz="0" w:space="0" w:color="auto"/>
      </w:divBdr>
    </w:div>
    <w:div w:id="1675378229">
      <w:bodyDiv w:val="1"/>
      <w:marLeft w:val="0"/>
      <w:marRight w:val="0"/>
      <w:marTop w:val="0"/>
      <w:marBottom w:val="0"/>
      <w:divBdr>
        <w:top w:val="none" w:sz="0" w:space="0" w:color="auto"/>
        <w:left w:val="none" w:sz="0" w:space="0" w:color="auto"/>
        <w:bottom w:val="none" w:sz="0" w:space="0" w:color="auto"/>
        <w:right w:val="none" w:sz="0" w:space="0" w:color="auto"/>
      </w:divBdr>
    </w:div>
    <w:div w:id="1678339334">
      <w:bodyDiv w:val="1"/>
      <w:marLeft w:val="0"/>
      <w:marRight w:val="0"/>
      <w:marTop w:val="0"/>
      <w:marBottom w:val="0"/>
      <w:divBdr>
        <w:top w:val="none" w:sz="0" w:space="0" w:color="auto"/>
        <w:left w:val="none" w:sz="0" w:space="0" w:color="auto"/>
        <w:bottom w:val="none" w:sz="0" w:space="0" w:color="auto"/>
        <w:right w:val="none" w:sz="0" w:space="0" w:color="auto"/>
      </w:divBdr>
    </w:div>
    <w:div w:id="1678733756">
      <w:bodyDiv w:val="1"/>
      <w:marLeft w:val="0"/>
      <w:marRight w:val="0"/>
      <w:marTop w:val="0"/>
      <w:marBottom w:val="0"/>
      <w:divBdr>
        <w:top w:val="none" w:sz="0" w:space="0" w:color="auto"/>
        <w:left w:val="none" w:sz="0" w:space="0" w:color="auto"/>
        <w:bottom w:val="none" w:sz="0" w:space="0" w:color="auto"/>
        <w:right w:val="none" w:sz="0" w:space="0" w:color="auto"/>
      </w:divBdr>
    </w:div>
    <w:div w:id="1680355436">
      <w:bodyDiv w:val="1"/>
      <w:marLeft w:val="0"/>
      <w:marRight w:val="0"/>
      <w:marTop w:val="0"/>
      <w:marBottom w:val="0"/>
      <w:divBdr>
        <w:top w:val="none" w:sz="0" w:space="0" w:color="auto"/>
        <w:left w:val="none" w:sz="0" w:space="0" w:color="auto"/>
        <w:bottom w:val="none" w:sz="0" w:space="0" w:color="auto"/>
        <w:right w:val="none" w:sz="0" w:space="0" w:color="auto"/>
      </w:divBdr>
    </w:div>
    <w:div w:id="1685207039">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689982378">
      <w:bodyDiv w:val="1"/>
      <w:marLeft w:val="0"/>
      <w:marRight w:val="0"/>
      <w:marTop w:val="0"/>
      <w:marBottom w:val="0"/>
      <w:divBdr>
        <w:top w:val="none" w:sz="0" w:space="0" w:color="auto"/>
        <w:left w:val="none" w:sz="0" w:space="0" w:color="auto"/>
        <w:bottom w:val="none" w:sz="0" w:space="0" w:color="auto"/>
        <w:right w:val="none" w:sz="0" w:space="0" w:color="auto"/>
      </w:divBdr>
    </w:div>
    <w:div w:id="1693260613">
      <w:bodyDiv w:val="1"/>
      <w:marLeft w:val="0"/>
      <w:marRight w:val="0"/>
      <w:marTop w:val="0"/>
      <w:marBottom w:val="0"/>
      <w:divBdr>
        <w:top w:val="none" w:sz="0" w:space="0" w:color="auto"/>
        <w:left w:val="none" w:sz="0" w:space="0" w:color="auto"/>
        <w:bottom w:val="none" w:sz="0" w:space="0" w:color="auto"/>
        <w:right w:val="none" w:sz="0" w:space="0" w:color="auto"/>
      </w:divBdr>
    </w:div>
    <w:div w:id="1693335792">
      <w:bodyDiv w:val="1"/>
      <w:marLeft w:val="0"/>
      <w:marRight w:val="0"/>
      <w:marTop w:val="0"/>
      <w:marBottom w:val="0"/>
      <w:divBdr>
        <w:top w:val="none" w:sz="0" w:space="0" w:color="auto"/>
        <w:left w:val="none" w:sz="0" w:space="0" w:color="auto"/>
        <w:bottom w:val="none" w:sz="0" w:space="0" w:color="auto"/>
        <w:right w:val="none" w:sz="0" w:space="0" w:color="auto"/>
      </w:divBdr>
    </w:div>
    <w:div w:id="1693990620">
      <w:bodyDiv w:val="1"/>
      <w:marLeft w:val="0"/>
      <w:marRight w:val="0"/>
      <w:marTop w:val="0"/>
      <w:marBottom w:val="0"/>
      <w:divBdr>
        <w:top w:val="none" w:sz="0" w:space="0" w:color="auto"/>
        <w:left w:val="none" w:sz="0" w:space="0" w:color="auto"/>
        <w:bottom w:val="none" w:sz="0" w:space="0" w:color="auto"/>
        <w:right w:val="none" w:sz="0" w:space="0" w:color="auto"/>
      </w:divBdr>
    </w:div>
    <w:div w:id="1695576054">
      <w:bodyDiv w:val="1"/>
      <w:marLeft w:val="0"/>
      <w:marRight w:val="0"/>
      <w:marTop w:val="0"/>
      <w:marBottom w:val="0"/>
      <w:divBdr>
        <w:top w:val="none" w:sz="0" w:space="0" w:color="auto"/>
        <w:left w:val="none" w:sz="0" w:space="0" w:color="auto"/>
        <w:bottom w:val="none" w:sz="0" w:space="0" w:color="auto"/>
        <w:right w:val="none" w:sz="0" w:space="0" w:color="auto"/>
      </w:divBdr>
    </w:div>
    <w:div w:id="1701583389">
      <w:bodyDiv w:val="1"/>
      <w:marLeft w:val="0"/>
      <w:marRight w:val="0"/>
      <w:marTop w:val="0"/>
      <w:marBottom w:val="0"/>
      <w:divBdr>
        <w:top w:val="none" w:sz="0" w:space="0" w:color="auto"/>
        <w:left w:val="none" w:sz="0" w:space="0" w:color="auto"/>
        <w:bottom w:val="none" w:sz="0" w:space="0" w:color="auto"/>
        <w:right w:val="none" w:sz="0" w:space="0" w:color="auto"/>
      </w:divBdr>
    </w:div>
    <w:div w:id="1705061323">
      <w:bodyDiv w:val="1"/>
      <w:marLeft w:val="0"/>
      <w:marRight w:val="0"/>
      <w:marTop w:val="0"/>
      <w:marBottom w:val="0"/>
      <w:divBdr>
        <w:top w:val="none" w:sz="0" w:space="0" w:color="auto"/>
        <w:left w:val="none" w:sz="0" w:space="0" w:color="auto"/>
        <w:bottom w:val="none" w:sz="0" w:space="0" w:color="auto"/>
        <w:right w:val="none" w:sz="0" w:space="0" w:color="auto"/>
      </w:divBdr>
    </w:div>
    <w:div w:id="1707754754">
      <w:bodyDiv w:val="1"/>
      <w:marLeft w:val="0"/>
      <w:marRight w:val="0"/>
      <w:marTop w:val="0"/>
      <w:marBottom w:val="0"/>
      <w:divBdr>
        <w:top w:val="none" w:sz="0" w:space="0" w:color="auto"/>
        <w:left w:val="none" w:sz="0" w:space="0" w:color="auto"/>
        <w:bottom w:val="none" w:sz="0" w:space="0" w:color="auto"/>
        <w:right w:val="none" w:sz="0" w:space="0" w:color="auto"/>
      </w:divBdr>
    </w:div>
    <w:div w:id="1710182114">
      <w:bodyDiv w:val="1"/>
      <w:marLeft w:val="0"/>
      <w:marRight w:val="0"/>
      <w:marTop w:val="0"/>
      <w:marBottom w:val="0"/>
      <w:divBdr>
        <w:top w:val="none" w:sz="0" w:space="0" w:color="auto"/>
        <w:left w:val="none" w:sz="0" w:space="0" w:color="auto"/>
        <w:bottom w:val="none" w:sz="0" w:space="0" w:color="auto"/>
        <w:right w:val="none" w:sz="0" w:space="0" w:color="auto"/>
      </w:divBdr>
    </w:div>
    <w:div w:id="1713461782">
      <w:bodyDiv w:val="1"/>
      <w:marLeft w:val="0"/>
      <w:marRight w:val="0"/>
      <w:marTop w:val="0"/>
      <w:marBottom w:val="0"/>
      <w:divBdr>
        <w:top w:val="none" w:sz="0" w:space="0" w:color="auto"/>
        <w:left w:val="none" w:sz="0" w:space="0" w:color="auto"/>
        <w:bottom w:val="none" w:sz="0" w:space="0" w:color="auto"/>
        <w:right w:val="none" w:sz="0" w:space="0" w:color="auto"/>
      </w:divBdr>
    </w:div>
    <w:div w:id="1713767112">
      <w:bodyDiv w:val="1"/>
      <w:marLeft w:val="0"/>
      <w:marRight w:val="0"/>
      <w:marTop w:val="0"/>
      <w:marBottom w:val="0"/>
      <w:divBdr>
        <w:top w:val="none" w:sz="0" w:space="0" w:color="auto"/>
        <w:left w:val="none" w:sz="0" w:space="0" w:color="auto"/>
        <w:bottom w:val="none" w:sz="0" w:space="0" w:color="auto"/>
        <w:right w:val="none" w:sz="0" w:space="0" w:color="auto"/>
      </w:divBdr>
    </w:div>
    <w:div w:id="1714311803">
      <w:bodyDiv w:val="1"/>
      <w:marLeft w:val="0"/>
      <w:marRight w:val="0"/>
      <w:marTop w:val="0"/>
      <w:marBottom w:val="0"/>
      <w:divBdr>
        <w:top w:val="none" w:sz="0" w:space="0" w:color="auto"/>
        <w:left w:val="none" w:sz="0" w:space="0" w:color="auto"/>
        <w:bottom w:val="none" w:sz="0" w:space="0" w:color="auto"/>
        <w:right w:val="none" w:sz="0" w:space="0" w:color="auto"/>
      </w:divBdr>
    </w:div>
    <w:div w:id="1718118035">
      <w:bodyDiv w:val="1"/>
      <w:marLeft w:val="0"/>
      <w:marRight w:val="0"/>
      <w:marTop w:val="0"/>
      <w:marBottom w:val="0"/>
      <w:divBdr>
        <w:top w:val="none" w:sz="0" w:space="0" w:color="auto"/>
        <w:left w:val="none" w:sz="0" w:space="0" w:color="auto"/>
        <w:bottom w:val="none" w:sz="0" w:space="0" w:color="auto"/>
        <w:right w:val="none" w:sz="0" w:space="0" w:color="auto"/>
      </w:divBdr>
    </w:div>
    <w:div w:id="1718357872">
      <w:bodyDiv w:val="1"/>
      <w:marLeft w:val="0"/>
      <w:marRight w:val="0"/>
      <w:marTop w:val="0"/>
      <w:marBottom w:val="0"/>
      <w:divBdr>
        <w:top w:val="none" w:sz="0" w:space="0" w:color="auto"/>
        <w:left w:val="none" w:sz="0" w:space="0" w:color="auto"/>
        <w:bottom w:val="none" w:sz="0" w:space="0" w:color="auto"/>
        <w:right w:val="none" w:sz="0" w:space="0" w:color="auto"/>
      </w:divBdr>
    </w:div>
    <w:div w:id="1718625093">
      <w:bodyDiv w:val="1"/>
      <w:marLeft w:val="0"/>
      <w:marRight w:val="0"/>
      <w:marTop w:val="0"/>
      <w:marBottom w:val="0"/>
      <w:divBdr>
        <w:top w:val="none" w:sz="0" w:space="0" w:color="auto"/>
        <w:left w:val="none" w:sz="0" w:space="0" w:color="auto"/>
        <w:bottom w:val="none" w:sz="0" w:space="0" w:color="auto"/>
        <w:right w:val="none" w:sz="0" w:space="0" w:color="auto"/>
      </w:divBdr>
    </w:div>
    <w:div w:id="1721902998">
      <w:bodyDiv w:val="1"/>
      <w:marLeft w:val="0"/>
      <w:marRight w:val="0"/>
      <w:marTop w:val="0"/>
      <w:marBottom w:val="0"/>
      <w:divBdr>
        <w:top w:val="none" w:sz="0" w:space="0" w:color="auto"/>
        <w:left w:val="none" w:sz="0" w:space="0" w:color="auto"/>
        <w:bottom w:val="none" w:sz="0" w:space="0" w:color="auto"/>
        <w:right w:val="none" w:sz="0" w:space="0" w:color="auto"/>
      </w:divBdr>
    </w:div>
    <w:div w:id="1727602611">
      <w:bodyDiv w:val="1"/>
      <w:marLeft w:val="0"/>
      <w:marRight w:val="0"/>
      <w:marTop w:val="0"/>
      <w:marBottom w:val="0"/>
      <w:divBdr>
        <w:top w:val="none" w:sz="0" w:space="0" w:color="auto"/>
        <w:left w:val="none" w:sz="0" w:space="0" w:color="auto"/>
        <w:bottom w:val="none" w:sz="0" w:space="0" w:color="auto"/>
        <w:right w:val="none" w:sz="0" w:space="0" w:color="auto"/>
      </w:divBdr>
    </w:div>
    <w:div w:id="1728607197">
      <w:bodyDiv w:val="1"/>
      <w:marLeft w:val="0"/>
      <w:marRight w:val="0"/>
      <w:marTop w:val="0"/>
      <w:marBottom w:val="0"/>
      <w:divBdr>
        <w:top w:val="none" w:sz="0" w:space="0" w:color="auto"/>
        <w:left w:val="none" w:sz="0" w:space="0" w:color="auto"/>
        <w:bottom w:val="none" w:sz="0" w:space="0" w:color="auto"/>
        <w:right w:val="none" w:sz="0" w:space="0" w:color="auto"/>
      </w:divBdr>
    </w:div>
    <w:div w:id="1733693790">
      <w:bodyDiv w:val="1"/>
      <w:marLeft w:val="0"/>
      <w:marRight w:val="0"/>
      <w:marTop w:val="0"/>
      <w:marBottom w:val="0"/>
      <w:divBdr>
        <w:top w:val="none" w:sz="0" w:space="0" w:color="auto"/>
        <w:left w:val="none" w:sz="0" w:space="0" w:color="auto"/>
        <w:bottom w:val="none" w:sz="0" w:space="0" w:color="auto"/>
        <w:right w:val="none" w:sz="0" w:space="0" w:color="auto"/>
      </w:divBdr>
    </w:div>
    <w:div w:id="1734160487">
      <w:bodyDiv w:val="1"/>
      <w:marLeft w:val="0"/>
      <w:marRight w:val="0"/>
      <w:marTop w:val="0"/>
      <w:marBottom w:val="0"/>
      <w:divBdr>
        <w:top w:val="none" w:sz="0" w:space="0" w:color="auto"/>
        <w:left w:val="none" w:sz="0" w:space="0" w:color="auto"/>
        <w:bottom w:val="none" w:sz="0" w:space="0" w:color="auto"/>
        <w:right w:val="none" w:sz="0" w:space="0" w:color="auto"/>
      </w:divBdr>
    </w:div>
    <w:div w:id="1736010838">
      <w:bodyDiv w:val="1"/>
      <w:marLeft w:val="0"/>
      <w:marRight w:val="0"/>
      <w:marTop w:val="0"/>
      <w:marBottom w:val="0"/>
      <w:divBdr>
        <w:top w:val="none" w:sz="0" w:space="0" w:color="auto"/>
        <w:left w:val="none" w:sz="0" w:space="0" w:color="auto"/>
        <w:bottom w:val="none" w:sz="0" w:space="0" w:color="auto"/>
        <w:right w:val="none" w:sz="0" w:space="0" w:color="auto"/>
      </w:divBdr>
    </w:div>
    <w:div w:id="1737124137">
      <w:bodyDiv w:val="1"/>
      <w:marLeft w:val="0"/>
      <w:marRight w:val="0"/>
      <w:marTop w:val="0"/>
      <w:marBottom w:val="0"/>
      <w:divBdr>
        <w:top w:val="none" w:sz="0" w:space="0" w:color="auto"/>
        <w:left w:val="none" w:sz="0" w:space="0" w:color="auto"/>
        <w:bottom w:val="none" w:sz="0" w:space="0" w:color="auto"/>
        <w:right w:val="none" w:sz="0" w:space="0" w:color="auto"/>
      </w:divBdr>
    </w:div>
    <w:div w:id="1737433536">
      <w:bodyDiv w:val="1"/>
      <w:marLeft w:val="0"/>
      <w:marRight w:val="0"/>
      <w:marTop w:val="0"/>
      <w:marBottom w:val="0"/>
      <w:divBdr>
        <w:top w:val="none" w:sz="0" w:space="0" w:color="auto"/>
        <w:left w:val="none" w:sz="0" w:space="0" w:color="auto"/>
        <w:bottom w:val="none" w:sz="0" w:space="0" w:color="auto"/>
        <w:right w:val="none" w:sz="0" w:space="0" w:color="auto"/>
      </w:divBdr>
    </w:div>
    <w:div w:id="1740983556">
      <w:bodyDiv w:val="1"/>
      <w:marLeft w:val="0"/>
      <w:marRight w:val="0"/>
      <w:marTop w:val="0"/>
      <w:marBottom w:val="0"/>
      <w:divBdr>
        <w:top w:val="none" w:sz="0" w:space="0" w:color="auto"/>
        <w:left w:val="none" w:sz="0" w:space="0" w:color="auto"/>
        <w:bottom w:val="none" w:sz="0" w:space="0" w:color="auto"/>
        <w:right w:val="none" w:sz="0" w:space="0" w:color="auto"/>
      </w:divBdr>
    </w:div>
    <w:div w:id="1741096346">
      <w:bodyDiv w:val="1"/>
      <w:marLeft w:val="0"/>
      <w:marRight w:val="0"/>
      <w:marTop w:val="0"/>
      <w:marBottom w:val="0"/>
      <w:divBdr>
        <w:top w:val="none" w:sz="0" w:space="0" w:color="auto"/>
        <w:left w:val="none" w:sz="0" w:space="0" w:color="auto"/>
        <w:bottom w:val="none" w:sz="0" w:space="0" w:color="auto"/>
        <w:right w:val="none" w:sz="0" w:space="0" w:color="auto"/>
      </w:divBdr>
    </w:div>
    <w:div w:id="1747456853">
      <w:bodyDiv w:val="1"/>
      <w:marLeft w:val="0"/>
      <w:marRight w:val="0"/>
      <w:marTop w:val="0"/>
      <w:marBottom w:val="0"/>
      <w:divBdr>
        <w:top w:val="none" w:sz="0" w:space="0" w:color="auto"/>
        <w:left w:val="none" w:sz="0" w:space="0" w:color="auto"/>
        <w:bottom w:val="none" w:sz="0" w:space="0" w:color="auto"/>
        <w:right w:val="none" w:sz="0" w:space="0" w:color="auto"/>
      </w:divBdr>
    </w:div>
    <w:div w:id="1747994743">
      <w:bodyDiv w:val="1"/>
      <w:marLeft w:val="0"/>
      <w:marRight w:val="0"/>
      <w:marTop w:val="0"/>
      <w:marBottom w:val="0"/>
      <w:divBdr>
        <w:top w:val="none" w:sz="0" w:space="0" w:color="auto"/>
        <w:left w:val="none" w:sz="0" w:space="0" w:color="auto"/>
        <w:bottom w:val="none" w:sz="0" w:space="0" w:color="auto"/>
        <w:right w:val="none" w:sz="0" w:space="0" w:color="auto"/>
      </w:divBdr>
    </w:div>
    <w:div w:id="1750038059">
      <w:bodyDiv w:val="1"/>
      <w:marLeft w:val="0"/>
      <w:marRight w:val="0"/>
      <w:marTop w:val="0"/>
      <w:marBottom w:val="0"/>
      <w:divBdr>
        <w:top w:val="none" w:sz="0" w:space="0" w:color="auto"/>
        <w:left w:val="none" w:sz="0" w:space="0" w:color="auto"/>
        <w:bottom w:val="none" w:sz="0" w:space="0" w:color="auto"/>
        <w:right w:val="none" w:sz="0" w:space="0" w:color="auto"/>
      </w:divBdr>
    </w:div>
    <w:div w:id="1750273468">
      <w:bodyDiv w:val="1"/>
      <w:marLeft w:val="0"/>
      <w:marRight w:val="0"/>
      <w:marTop w:val="0"/>
      <w:marBottom w:val="0"/>
      <w:divBdr>
        <w:top w:val="none" w:sz="0" w:space="0" w:color="auto"/>
        <w:left w:val="none" w:sz="0" w:space="0" w:color="auto"/>
        <w:bottom w:val="none" w:sz="0" w:space="0" w:color="auto"/>
        <w:right w:val="none" w:sz="0" w:space="0" w:color="auto"/>
      </w:divBdr>
    </w:div>
    <w:div w:id="1751342619">
      <w:bodyDiv w:val="1"/>
      <w:marLeft w:val="0"/>
      <w:marRight w:val="0"/>
      <w:marTop w:val="0"/>
      <w:marBottom w:val="0"/>
      <w:divBdr>
        <w:top w:val="none" w:sz="0" w:space="0" w:color="auto"/>
        <w:left w:val="none" w:sz="0" w:space="0" w:color="auto"/>
        <w:bottom w:val="none" w:sz="0" w:space="0" w:color="auto"/>
        <w:right w:val="none" w:sz="0" w:space="0" w:color="auto"/>
      </w:divBdr>
    </w:div>
    <w:div w:id="1753502621">
      <w:bodyDiv w:val="1"/>
      <w:marLeft w:val="0"/>
      <w:marRight w:val="0"/>
      <w:marTop w:val="0"/>
      <w:marBottom w:val="0"/>
      <w:divBdr>
        <w:top w:val="none" w:sz="0" w:space="0" w:color="auto"/>
        <w:left w:val="none" w:sz="0" w:space="0" w:color="auto"/>
        <w:bottom w:val="none" w:sz="0" w:space="0" w:color="auto"/>
        <w:right w:val="none" w:sz="0" w:space="0" w:color="auto"/>
      </w:divBdr>
    </w:div>
    <w:div w:id="1754426125">
      <w:bodyDiv w:val="1"/>
      <w:marLeft w:val="0"/>
      <w:marRight w:val="0"/>
      <w:marTop w:val="0"/>
      <w:marBottom w:val="0"/>
      <w:divBdr>
        <w:top w:val="none" w:sz="0" w:space="0" w:color="auto"/>
        <w:left w:val="none" w:sz="0" w:space="0" w:color="auto"/>
        <w:bottom w:val="none" w:sz="0" w:space="0" w:color="auto"/>
        <w:right w:val="none" w:sz="0" w:space="0" w:color="auto"/>
      </w:divBdr>
    </w:div>
    <w:div w:id="1754863149">
      <w:bodyDiv w:val="1"/>
      <w:marLeft w:val="0"/>
      <w:marRight w:val="0"/>
      <w:marTop w:val="0"/>
      <w:marBottom w:val="0"/>
      <w:divBdr>
        <w:top w:val="none" w:sz="0" w:space="0" w:color="auto"/>
        <w:left w:val="none" w:sz="0" w:space="0" w:color="auto"/>
        <w:bottom w:val="none" w:sz="0" w:space="0" w:color="auto"/>
        <w:right w:val="none" w:sz="0" w:space="0" w:color="auto"/>
      </w:divBdr>
    </w:div>
    <w:div w:id="1755467549">
      <w:bodyDiv w:val="1"/>
      <w:marLeft w:val="0"/>
      <w:marRight w:val="0"/>
      <w:marTop w:val="0"/>
      <w:marBottom w:val="0"/>
      <w:divBdr>
        <w:top w:val="none" w:sz="0" w:space="0" w:color="auto"/>
        <w:left w:val="none" w:sz="0" w:space="0" w:color="auto"/>
        <w:bottom w:val="none" w:sz="0" w:space="0" w:color="auto"/>
        <w:right w:val="none" w:sz="0" w:space="0" w:color="auto"/>
      </w:divBdr>
    </w:div>
    <w:div w:id="1757171174">
      <w:bodyDiv w:val="1"/>
      <w:marLeft w:val="0"/>
      <w:marRight w:val="0"/>
      <w:marTop w:val="0"/>
      <w:marBottom w:val="0"/>
      <w:divBdr>
        <w:top w:val="none" w:sz="0" w:space="0" w:color="auto"/>
        <w:left w:val="none" w:sz="0" w:space="0" w:color="auto"/>
        <w:bottom w:val="none" w:sz="0" w:space="0" w:color="auto"/>
        <w:right w:val="none" w:sz="0" w:space="0" w:color="auto"/>
      </w:divBdr>
    </w:div>
    <w:div w:id="1757557433">
      <w:bodyDiv w:val="1"/>
      <w:marLeft w:val="0"/>
      <w:marRight w:val="0"/>
      <w:marTop w:val="0"/>
      <w:marBottom w:val="0"/>
      <w:divBdr>
        <w:top w:val="none" w:sz="0" w:space="0" w:color="auto"/>
        <w:left w:val="none" w:sz="0" w:space="0" w:color="auto"/>
        <w:bottom w:val="none" w:sz="0" w:space="0" w:color="auto"/>
        <w:right w:val="none" w:sz="0" w:space="0" w:color="auto"/>
      </w:divBdr>
    </w:div>
    <w:div w:id="1762488850">
      <w:bodyDiv w:val="1"/>
      <w:marLeft w:val="0"/>
      <w:marRight w:val="0"/>
      <w:marTop w:val="0"/>
      <w:marBottom w:val="0"/>
      <w:divBdr>
        <w:top w:val="none" w:sz="0" w:space="0" w:color="auto"/>
        <w:left w:val="none" w:sz="0" w:space="0" w:color="auto"/>
        <w:bottom w:val="none" w:sz="0" w:space="0" w:color="auto"/>
        <w:right w:val="none" w:sz="0" w:space="0" w:color="auto"/>
      </w:divBdr>
    </w:div>
    <w:div w:id="1762678469">
      <w:bodyDiv w:val="1"/>
      <w:marLeft w:val="0"/>
      <w:marRight w:val="0"/>
      <w:marTop w:val="0"/>
      <w:marBottom w:val="0"/>
      <w:divBdr>
        <w:top w:val="none" w:sz="0" w:space="0" w:color="auto"/>
        <w:left w:val="none" w:sz="0" w:space="0" w:color="auto"/>
        <w:bottom w:val="none" w:sz="0" w:space="0" w:color="auto"/>
        <w:right w:val="none" w:sz="0" w:space="0" w:color="auto"/>
      </w:divBdr>
    </w:div>
    <w:div w:id="1764299024">
      <w:bodyDiv w:val="1"/>
      <w:marLeft w:val="0"/>
      <w:marRight w:val="0"/>
      <w:marTop w:val="0"/>
      <w:marBottom w:val="0"/>
      <w:divBdr>
        <w:top w:val="none" w:sz="0" w:space="0" w:color="auto"/>
        <w:left w:val="none" w:sz="0" w:space="0" w:color="auto"/>
        <w:bottom w:val="none" w:sz="0" w:space="0" w:color="auto"/>
        <w:right w:val="none" w:sz="0" w:space="0" w:color="auto"/>
      </w:divBdr>
    </w:div>
    <w:div w:id="1766992552">
      <w:bodyDiv w:val="1"/>
      <w:marLeft w:val="0"/>
      <w:marRight w:val="0"/>
      <w:marTop w:val="0"/>
      <w:marBottom w:val="0"/>
      <w:divBdr>
        <w:top w:val="none" w:sz="0" w:space="0" w:color="auto"/>
        <w:left w:val="none" w:sz="0" w:space="0" w:color="auto"/>
        <w:bottom w:val="none" w:sz="0" w:space="0" w:color="auto"/>
        <w:right w:val="none" w:sz="0" w:space="0" w:color="auto"/>
      </w:divBdr>
    </w:div>
    <w:div w:id="1767849937">
      <w:bodyDiv w:val="1"/>
      <w:marLeft w:val="0"/>
      <w:marRight w:val="0"/>
      <w:marTop w:val="0"/>
      <w:marBottom w:val="0"/>
      <w:divBdr>
        <w:top w:val="none" w:sz="0" w:space="0" w:color="auto"/>
        <w:left w:val="none" w:sz="0" w:space="0" w:color="auto"/>
        <w:bottom w:val="none" w:sz="0" w:space="0" w:color="auto"/>
        <w:right w:val="none" w:sz="0" w:space="0" w:color="auto"/>
      </w:divBdr>
    </w:div>
    <w:div w:id="1775401744">
      <w:bodyDiv w:val="1"/>
      <w:marLeft w:val="0"/>
      <w:marRight w:val="0"/>
      <w:marTop w:val="0"/>
      <w:marBottom w:val="0"/>
      <w:divBdr>
        <w:top w:val="none" w:sz="0" w:space="0" w:color="auto"/>
        <w:left w:val="none" w:sz="0" w:space="0" w:color="auto"/>
        <w:bottom w:val="none" w:sz="0" w:space="0" w:color="auto"/>
        <w:right w:val="none" w:sz="0" w:space="0" w:color="auto"/>
      </w:divBdr>
    </w:div>
    <w:div w:id="1775590273">
      <w:bodyDiv w:val="1"/>
      <w:marLeft w:val="0"/>
      <w:marRight w:val="0"/>
      <w:marTop w:val="0"/>
      <w:marBottom w:val="0"/>
      <w:divBdr>
        <w:top w:val="none" w:sz="0" w:space="0" w:color="auto"/>
        <w:left w:val="none" w:sz="0" w:space="0" w:color="auto"/>
        <w:bottom w:val="none" w:sz="0" w:space="0" w:color="auto"/>
        <w:right w:val="none" w:sz="0" w:space="0" w:color="auto"/>
      </w:divBdr>
    </w:div>
    <w:div w:id="1775978791">
      <w:bodyDiv w:val="1"/>
      <w:marLeft w:val="0"/>
      <w:marRight w:val="0"/>
      <w:marTop w:val="0"/>
      <w:marBottom w:val="0"/>
      <w:divBdr>
        <w:top w:val="none" w:sz="0" w:space="0" w:color="auto"/>
        <w:left w:val="none" w:sz="0" w:space="0" w:color="auto"/>
        <w:bottom w:val="none" w:sz="0" w:space="0" w:color="auto"/>
        <w:right w:val="none" w:sz="0" w:space="0" w:color="auto"/>
      </w:divBdr>
    </w:div>
    <w:div w:id="1776244482">
      <w:bodyDiv w:val="1"/>
      <w:marLeft w:val="0"/>
      <w:marRight w:val="0"/>
      <w:marTop w:val="0"/>
      <w:marBottom w:val="0"/>
      <w:divBdr>
        <w:top w:val="none" w:sz="0" w:space="0" w:color="auto"/>
        <w:left w:val="none" w:sz="0" w:space="0" w:color="auto"/>
        <w:bottom w:val="none" w:sz="0" w:space="0" w:color="auto"/>
        <w:right w:val="none" w:sz="0" w:space="0" w:color="auto"/>
      </w:divBdr>
    </w:div>
    <w:div w:id="1778283941">
      <w:bodyDiv w:val="1"/>
      <w:marLeft w:val="0"/>
      <w:marRight w:val="0"/>
      <w:marTop w:val="0"/>
      <w:marBottom w:val="0"/>
      <w:divBdr>
        <w:top w:val="none" w:sz="0" w:space="0" w:color="auto"/>
        <w:left w:val="none" w:sz="0" w:space="0" w:color="auto"/>
        <w:bottom w:val="none" w:sz="0" w:space="0" w:color="auto"/>
        <w:right w:val="none" w:sz="0" w:space="0" w:color="auto"/>
      </w:divBdr>
    </w:div>
    <w:div w:id="1780373503">
      <w:bodyDiv w:val="1"/>
      <w:marLeft w:val="0"/>
      <w:marRight w:val="0"/>
      <w:marTop w:val="0"/>
      <w:marBottom w:val="0"/>
      <w:divBdr>
        <w:top w:val="none" w:sz="0" w:space="0" w:color="auto"/>
        <w:left w:val="none" w:sz="0" w:space="0" w:color="auto"/>
        <w:bottom w:val="none" w:sz="0" w:space="0" w:color="auto"/>
        <w:right w:val="none" w:sz="0" w:space="0" w:color="auto"/>
      </w:divBdr>
    </w:div>
    <w:div w:id="1782450373">
      <w:bodyDiv w:val="1"/>
      <w:marLeft w:val="0"/>
      <w:marRight w:val="0"/>
      <w:marTop w:val="0"/>
      <w:marBottom w:val="0"/>
      <w:divBdr>
        <w:top w:val="none" w:sz="0" w:space="0" w:color="auto"/>
        <w:left w:val="none" w:sz="0" w:space="0" w:color="auto"/>
        <w:bottom w:val="none" w:sz="0" w:space="0" w:color="auto"/>
        <w:right w:val="none" w:sz="0" w:space="0" w:color="auto"/>
      </w:divBdr>
    </w:div>
    <w:div w:id="1786653580">
      <w:bodyDiv w:val="1"/>
      <w:marLeft w:val="0"/>
      <w:marRight w:val="0"/>
      <w:marTop w:val="0"/>
      <w:marBottom w:val="0"/>
      <w:divBdr>
        <w:top w:val="none" w:sz="0" w:space="0" w:color="auto"/>
        <w:left w:val="none" w:sz="0" w:space="0" w:color="auto"/>
        <w:bottom w:val="none" w:sz="0" w:space="0" w:color="auto"/>
        <w:right w:val="none" w:sz="0" w:space="0" w:color="auto"/>
      </w:divBdr>
    </w:div>
    <w:div w:id="1787196365">
      <w:bodyDiv w:val="1"/>
      <w:marLeft w:val="0"/>
      <w:marRight w:val="0"/>
      <w:marTop w:val="0"/>
      <w:marBottom w:val="0"/>
      <w:divBdr>
        <w:top w:val="none" w:sz="0" w:space="0" w:color="auto"/>
        <w:left w:val="none" w:sz="0" w:space="0" w:color="auto"/>
        <w:bottom w:val="none" w:sz="0" w:space="0" w:color="auto"/>
        <w:right w:val="none" w:sz="0" w:space="0" w:color="auto"/>
      </w:divBdr>
    </w:div>
    <w:div w:id="1787696861">
      <w:bodyDiv w:val="1"/>
      <w:marLeft w:val="0"/>
      <w:marRight w:val="0"/>
      <w:marTop w:val="0"/>
      <w:marBottom w:val="0"/>
      <w:divBdr>
        <w:top w:val="none" w:sz="0" w:space="0" w:color="auto"/>
        <w:left w:val="none" w:sz="0" w:space="0" w:color="auto"/>
        <w:bottom w:val="none" w:sz="0" w:space="0" w:color="auto"/>
        <w:right w:val="none" w:sz="0" w:space="0" w:color="auto"/>
      </w:divBdr>
    </w:div>
    <w:div w:id="1788355554">
      <w:bodyDiv w:val="1"/>
      <w:marLeft w:val="0"/>
      <w:marRight w:val="0"/>
      <w:marTop w:val="0"/>
      <w:marBottom w:val="0"/>
      <w:divBdr>
        <w:top w:val="none" w:sz="0" w:space="0" w:color="auto"/>
        <w:left w:val="none" w:sz="0" w:space="0" w:color="auto"/>
        <w:bottom w:val="none" w:sz="0" w:space="0" w:color="auto"/>
        <w:right w:val="none" w:sz="0" w:space="0" w:color="auto"/>
      </w:divBdr>
    </w:div>
    <w:div w:id="1789929320">
      <w:bodyDiv w:val="1"/>
      <w:marLeft w:val="0"/>
      <w:marRight w:val="0"/>
      <w:marTop w:val="0"/>
      <w:marBottom w:val="0"/>
      <w:divBdr>
        <w:top w:val="none" w:sz="0" w:space="0" w:color="auto"/>
        <w:left w:val="none" w:sz="0" w:space="0" w:color="auto"/>
        <w:bottom w:val="none" w:sz="0" w:space="0" w:color="auto"/>
        <w:right w:val="none" w:sz="0" w:space="0" w:color="auto"/>
      </w:divBdr>
    </w:div>
    <w:div w:id="1793087860">
      <w:bodyDiv w:val="1"/>
      <w:marLeft w:val="0"/>
      <w:marRight w:val="0"/>
      <w:marTop w:val="0"/>
      <w:marBottom w:val="0"/>
      <w:divBdr>
        <w:top w:val="none" w:sz="0" w:space="0" w:color="auto"/>
        <w:left w:val="none" w:sz="0" w:space="0" w:color="auto"/>
        <w:bottom w:val="none" w:sz="0" w:space="0" w:color="auto"/>
        <w:right w:val="none" w:sz="0" w:space="0" w:color="auto"/>
      </w:divBdr>
    </w:div>
    <w:div w:id="1794665846">
      <w:bodyDiv w:val="1"/>
      <w:marLeft w:val="0"/>
      <w:marRight w:val="0"/>
      <w:marTop w:val="0"/>
      <w:marBottom w:val="0"/>
      <w:divBdr>
        <w:top w:val="none" w:sz="0" w:space="0" w:color="auto"/>
        <w:left w:val="none" w:sz="0" w:space="0" w:color="auto"/>
        <w:bottom w:val="none" w:sz="0" w:space="0" w:color="auto"/>
        <w:right w:val="none" w:sz="0" w:space="0" w:color="auto"/>
      </w:divBdr>
    </w:div>
    <w:div w:id="1794983053">
      <w:bodyDiv w:val="1"/>
      <w:marLeft w:val="0"/>
      <w:marRight w:val="0"/>
      <w:marTop w:val="0"/>
      <w:marBottom w:val="0"/>
      <w:divBdr>
        <w:top w:val="none" w:sz="0" w:space="0" w:color="auto"/>
        <w:left w:val="none" w:sz="0" w:space="0" w:color="auto"/>
        <w:bottom w:val="none" w:sz="0" w:space="0" w:color="auto"/>
        <w:right w:val="none" w:sz="0" w:space="0" w:color="auto"/>
      </w:divBdr>
    </w:div>
    <w:div w:id="1796101520">
      <w:bodyDiv w:val="1"/>
      <w:marLeft w:val="0"/>
      <w:marRight w:val="0"/>
      <w:marTop w:val="0"/>
      <w:marBottom w:val="0"/>
      <w:divBdr>
        <w:top w:val="none" w:sz="0" w:space="0" w:color="auto"/>
        <w:left w:val="none" w:sz="0" w:space="0" w:color="auto"/>
        <w:bottom w:val="none" w:sz="0" w:space="0" w:color="auto"/>
        <w:right w:val="none" w:sz="0" w:space="0" w:color="auto"/>
      </w:divBdr>
    </w:div>
    <w:div w:id="1802268555">
      <w:bodyDiv w:val="1"/>
      <w:marLeft w:val="0"/>
      <w:marRight w:val="0"/>
      <w:marTop w:val="0"/>
      <w:marBottom w:val="0"/>
      <w:divBdr>
        <w:top w:val="none" w:sz="0" w:space="0" w:color="auto"/>
        <w:left w:val="none" w:sz="0" w:space="0" w:color="auto"/>
        <w:bottom w:val="none" w:sz="0" w:space="0" w:color="auto"/>
        <w:right w:val="none" w:sz="0" w:space="0" w:color="auto"/>
      </w:divBdr>
    </w:div>
    <w:div w:id="1804228566">
      <w:bodyDiv w:val="1"/>
      <w:marLeft w:val="0"/>
      <w:marRight w:val="0"/>
      <w:marTop w:val="0"/>
      <w:marBottom w:val="0"/>
      <w:divBdr>
        <w:top w:val="none" w:sz="0" w:space="0" w:color="auto"/>
        <w:left w:val="none" w:sz="0" w:space="0" w:color="auto"/>
        <w:bottom w:val="none" w:sz="0" w:space="0" w:color="auto"/>
        <w:right w:val="none" w:sz="0" w:space="0" w:color="auto"/>
      </w:divBdr>
    </w:div>
    <w:div w:id="1804812182">
      <w:bodyDiv w:val="1"/>
      <w:marLeft w:val="0"/>
      <w:marRight w:val="0"/>
      <w:marTop w:val="0"/>
      <w:marBottom w:val="0"/>
      <w:divBdr>
        <w:top w:val="none" w:sz="0" w:space="0" w:color="auto"/>
        <w:left w:val="none" w:sz="0" w:space="0" w:color="auto"/>
        <w:bottom w:val="none" w:sz="0" w:space="0" w:color="auto"/>
        <w:right w:val="none" w:sz="0" w:space="0" w:color="auto"/>
      </w:divBdr>
    </w:div>
    <w:div w:id="1805537942">
      <w:bodyDiv w:val="1"/>
      <w:marLeft w:val="0"/>
      <w:marRight w:val="0"/>
      <w:marTop w:val="0"/>
      <w:marBottom w:val="0"/>
      <w:divBdr>
        <w:top w:val="none" w:sz="0" w:space="0" w:color="auto"/>
        <w:left w:val="none" w:sz="0" w:space="0" w:color="auto"/>
        <w:bottom w:val="none" w:sz="0" w:space="0" w:color="auto"/>
        <w:right w:val="none" w:sz="0" w:space="0" w:color="auto"/>
      </w:divBdr>
    </w:div>
    <w:div w:id="1805544771">
      <w:bodyDiv w:val="1"/>
      <w:marLeft w:val="0"/>
      <w:marRight w:val="0"/>
      <w:marTop w:val="0"/>
      <w:marBottom w:val="0"/>
      <w:divBdr>
        <w:top w:val="none" w:sz="0" w:space="0" w:color="auto"/>
        <w:left w:val="none" w:sz="0" w:space="0" w:color="auto"/>
        <w:bottom w:val="none" w:sz="0" w:space="0" w:color="auto"/>
        <w:right w:val="none" w:sz="0" w:space="0" w:color="auto"/>
      </w:divBdr>
    </w:div>
    <w:div w:id="1805846513">
      <w:bodyDiv w:val="1"/>
      <w:marLeft w:val="0"/>
      <w:marRight w:val="0"/>
      <w:marTop w:val="0"/>
      <w:marBottom w:val="0"/>
      <w:divBdr>
        <w:top w:val="none" w:sz="0" w:space="0" w:color="auto"/>
        <w:left w:val="none" w:sz="0" w:space="0" w:color="auto"/>
        <w:bottom w:val="none" w:sz="0" w:space="0" w:color="auto"/>
        <w:right w:val="none" w:sz="0" w:space="0" w:color="auto"/>
      </w:divBdr>
    </w:div>
    <w:div w:id="1806461144">
      <w:bodyDiv w:val="1"/>
      <w:marLeft w:val="0"/>
      <w:marRight w:val="0"/>
      <w:marTop w:val="0"/>
      <w:marBottom w:val="0"/>
      <w:divBdr>
        <w:top w:val="none" w:sz="0" w:space="0" w:color="auto"/>
        <w:left w:val="none" w:sz="0" w:space="0" w:color="auto"/>
        <w:bottom w:val="none" w:sz="0" w:space="0" w:color="auto"/>
        <w:right w:val="none" w:sz="0" w:space="0" w:color="auto"/>
      </w:divBdr>
    </w:div>
    <w:div w:id="1807510698">
      <w:bodyDiv w:val="1"/>
      <w:marLeft w:val="0"/>
      <w:marRight w:val="0"/>
      <w:marTop w:val="0"/>
      <w:marBottom w:val="0"/>
      <w:divBdr>
        <w:top w:val="none" w:sz="0" w:space="0" w:color="auto"/>
        <w:left w:val="none" w:sz="0" w:space="0" w:color="auto"/>
        <w:bottom w:val="none" w:sz="0" w:space="0" w:color="auto"/>
        <w:right w:val="none" w:sz="0" w:space="0" w:color="auto"/>
      </w:divBdr>
    </w:div>
    <w:div w:id="1809467149">
      <w:bodyDiv w:val="1"/>
      <w:marLeft w:val="0"/>
      <w:marRight w:val="0"/>
      <w:marTop w:val="0"/>
      <w:marBottom w:val="0"/>
      <w:divBdr>
        <w:top w:val="none" w:sz="0" w:space="0" w:color="auto"/>
        <w:left w:val="none" w:sz="0" w:space="0" w:color="auto"/>
        <w:bottom w:val="none" w:sz="0" w:space="0" w:color="auto"/>
        <w:right w:val="none" w:sz="0" w:space="0" w:color="auto"/>
      </w:divBdr>
    </w:div>
    <w:div w:id="1813860626">
      <w:bodyDiv w:val="1"/>
      <w:marLeft w:val="0"/>
      <w:marRight w:val="0"/>
      <w:marTop w:val="0"/>
      <w:marBottom w:val="0"/>
      <w:divBdr>
        <w:top w:val="none" w:sz="0" w:space="0" w:color="auto"/>
        <w:left w:val="none" w:sz="0" w:space="0" w:color="auto"/>
        <w:bottom w:val="none" w:sz="0" w:space="0" w:color="auto"/>
        <w:right w:val="none" w:sz="0" w:space="0" w:color="auto"/>
      </w:divBdr>
    </w:div>
    <w:div w:id="1818718114">
      <w:bodyDiv w:val="1"/>
      <w:marLeft w:val="0"/>
      <w:marRight w:val="0"/>
      <w:marTop w:val="0"/>
      <w:marBottom w:val="0"/>
      <w:divBdr>
        <w:top w:val="none" w:sz="0" w:space="0" w:color="auto"/>
        <w:left w:val="none" w:sz="0" w:space="0" w:color="auto"/>
        <w:bottom w:val="none" w:sz="0" w:space="0" w:color="auto"/>
        <w:right w:val="none" w:sz="0" w:space="0" w:color="auto"/>
      </w:divBdr>
    </w:div>
    <w:div w:id="1818955201">
      <w:bodyDiv w:val="1"/>
      <w:marLeft w:val="0"/>
      <w:marRight w:val="0"/>
      <w:marTop w:val="0"/>
      <w:marBottom w:val="0"/>
      <w:divBdr>
        <w:top w:val="none" w:sz="0" w:space="0" w:color="auto"/>
        <w:left w:val="none" w:sz="0" w:space="0" w:color="auto"/>
        <w:bottom w:val="none" w:sz="0" w:space="0" w:color="auto"/>
        <w:right w:val="none" w:sz="0" w:space="0" w:color="auto"/>
      </w:divBdr>
    </w:div>
    <w:div w:id="1821186771">
      <w:bodyDiv w:val="1"/>
      <w:marLeft w:val="0"/>
      <w:marRight w:val="0"/>
      <w:marTop w:val="0"/>
      <w:marBottom w:val="0"/>
      <w:divBdr>
        <w:top w:val="none" w:sz="0" w:space="0" w:color="auto"/>
        <w:left w:val="none" w:sz="0" w:space="0" w:color="auto"/>
        <w:bottom w:val="none" w:sz="0" w:space="0" w:color="auto"/>
        <w:right w:val="none" w:sz="0" w:space="0" w:color="auto"/>
      </w:divBdr>
    </w:div>
    <w:div w:id="1826897059">
      <w:bodyDiv w:val="1"/>
      <w:marLeft w:val="0"/>
      <w:marRight w:val="0"/>
      <w:marTop w:val="0"/>
      <w:marBottom w:val="0"/>
      <w:divBdr>
        <w:top w:val="none" w:sz="0" w:space="0" w:color="auto"/>
        <w:left w:val="none" w:sz="0" w:space="0" w:color="auto"/>
        <w:bottom w:val="none" w:sz="0" w:space="0" w:color="auto"/>
        <w:right w:val="none" w:sz="0" w:space="0" w:color="auto"/>
      </w:divBdr>
    </w:div>
    <w:div w:id="1829977607">
      <w:bodyDiv w:val="1"/>
      <w:marLeft w:val="0"/>
      <w:marRight w:val="0"/>
      <w:marTop w:val="0"/>
      <w:marBottom w:val="0"/>
      <w:divBdr>
        <w:top w:val="none" w:sz="0" w:space="0" w:color="auto"/>
        <w:left w:val="none" w:sz="0" w:space="0" w:color="auto"/>
        <w:bottom w:val="none" w:sz="0" w:space="0" w:color="auto"/>
        <w:right w:val="none" w:sz="0" w:space="0" w:color="auto"/>
      </w:divBdr>
    </w:div>
    <w:div w:id="1830780175">
      <w:bodyDiv w:val="1"/>
      <w:marLeft w:val="0"/>
      <w:marRight w:val="0"/>
      <w:marTop w:val="0"/>
      <w:marBottom w:val="0"/>
      <w:divBdr>
        <w:top w:val="none" w:sz="0" w:space="0" w:color="auto"/>
        <w:left w:val="none" w:sz="0" w:space="0" w:color="auto"/>
        <w:bottom w:val="none" w:sz="0" w:space="0" w:color="auto"/>
        <w:right w:val="none" w:sz="0" w:space="0" w:color="auto"/>
      </w:divBdr>
    </w:div>
    <w:div w:id="1832795638">
      <w:bodyDiv w:val="1"/>
      <w:marLeft w:val="0"/>
      <w:marRight w:val="0"/>
      <w:marTop w:val="0"/>
      <w:marBottom w:val="0"/>
      <w:divBdr>
        <w:top w:val="none" w:sz="0" w:space="0" w:color="auto"/>
        <w:left w:val="none" w:sz="0" w:space="0" w:color="auto"/>
        <w:bottom w:val="none" w:sz="0" w:space="0" w:color="auto"/>
        <w:right w:val="none" w:sz="0" w:space="0" w:color="auto"/>
      </w:divBdr>
    </w:div>
    <w:div w:id="1834637461">
      <w:bodyDiv w:val="1"/>
      <w:marLeft w:val="0"/>
      <w:marRight w:val="0"/>
      <w:marTop w:val="0"/>
      <w:marBottom w:val="0"/>
      <w:divBdr>
        <w:top w:val="none" w:sz="0" w:space="0" w:color="auto"/>
        <w:left w:val="none" w:sz="0" w:space="0" w:color="auto"/>
        <w:bottom w:val="none" w:sz="0" w:space="0" w:color="auto"/>
        <w:right w:val="none" w:sz="0" w:space="0" w:color="auto"/>
      </w:divBdr>
    </w:div>
    <w:div w:id="1838301833">
      <w:bodyDiv w:val="1"/>
      <w:marLeft w:val="0"/>
      <w:marRight w:val="0"/>
      <w:marTop w:val="0"/>
      <w:marBottom w:val="0"/>
      <w:divBdr>
        <w:top w:val="none" w:sz="0" w:space="0" w:color="auto"/>
        <w:left w:val="none" w:sz="0" w:space="0" w:color="auto"/>
        <w:bottom w:val="none" w:sz="0" w:space="0" w:color="auto"/>
        <w:right w:val="none" w:sz="0" w:space="0" w:color="auto"/>
      </w:divBdr>
    </w:div>
    <w:div w:id="1838956060">
      <w:bodyDiv w:val="1"/>
      <w:marLeft w:val="0"/>
      <w:marRight w:val="0"/>
      <w:marTop w:val="0"/>
      <w:marBottom w:val="0"/>
      <w:divBdr>
        <w:top w:val="none" w:sz="0" w:space="0" w:color="auto"/>
        <w:left w:val="none" w:sz="0" w:space="0" w:color="auto"/>
        <w:bottom w:val="none" w:sz="0" w:space="0" w:color="auto"/>
        <w:right w:val="none" w:sz="0" w:space="0" w:color="auto"/>
      </w:divBdr>
    </w:div>
    <w:div w:id="1840775649">
      <w:bodyDiv w:val="1"/>
      <w:marLeft w:val="0"/>
      <w:marRight w:val="0"/>
      <w:marTop w:val="0"/>
      <w:marBottom w:val="0"/>
      <w:divBdr>
        <w:top w:val="none" w:sz="0" w:space="0" w:color="auto"/>
        <w:left w:val="none" w:sz="0" w:space="0" w:color="auto"/>
        <w:bottom w:val="none" w:sz="0" w:space="0" w:color="auto"/>
        <w:right w:val="none" w:sz="0" w:space="0" w:color="auto"/>
      </w:divBdr>
    </w:div>
    <w:div w:id="1842617899">
      <w:bodyDiv w:val="1"/>
      <w:marLeft w:val="0"/>
      <w:marRight w:val="0"/>
      <w:marTop w:val="0"/>
      <w:marBottom w:val="0"/>
      <w:divBdr>
        <w:top w:val="none" w:sz="0" w:space="0" w:color="auto"/>
        <w:left w:val="none" w:sz="0" w:space="0" w:color="auto"/>
        <w:bottom w:val="none" w:sz="0" w:space="0" w:color="auto"/>
        <w:right w:val="none" w:sz="0" w:space="0" w:color="auto"/>
      </w:divBdr>
    </w:div>
    <w:div w:id="1844082494">
      <w:bodyDiv w:val="1"/>
      <w:marLeft w:val="0"/>
      <w:marRight w:val="0"/>
      <w:marTop w:val="0"/>
      <w:marBottom w:val="0"/>
      <w:divBdr>
        <w:top w:val="none" w:sz="0" w:space="0" w:color="auto"/>
        <w:left w:val="none" w:sz="0" w:space="0" w:color="auto"/>
        <w:bottom w:val="none" w:sz="0" w:space="0" w:color="auto"/>
        <w:right w:val="none" w:sz="0" w:space="0" w:color="auto"/>
      </w:divBdr>
    </w:div>
    <w:div w:id="1846506053">
      <w:bodyDiv w:val="1"/>
      <w:marLeft w:val="0"/>
      <w:marRight w:val="0"/>
      <w:marTop w:val="0"/>
      <w:marBottom w:val="0"/>
      <w:divBdr>
        <w:top w:val="none" w:sz="0" w:space="0" w:color="auto"/>
        <w:left w:val="none" w:sz="0" w:space="0" w:color="auto"/>
        <w:bottom w:val="none" w:sz="0" w:space="0" w:color="auto"/>
        <w:right w:val="none" w:sz="0" w:space="0" w:color="auto"/>
      </w:divBdr>
    </w:div>
    <w:div w:id="1846509509">
      <w:bodyDiv w:val="1"/>
      <w:marLeft w:val="0"/>
      <w:marRight w:val="0"/>
      <w:marTop w:val="0"/>
      <w:marBottom w:val="0"/>
      <w:divBdr>
        <w:top w:val="none" w:sz="0" w:space="0" w:color="auto"/>
        <w:left w:val="none" w:sz="0" w:space="0" w:color="auto"/>
        <w:bottom w:val="none" w:sz="0" w:space="0" w:color="auto"/>
        <w:right w:val="none" w:sz="0" w:space="0" w:color="auto"/>
      </w:divBdr>
    </w:div>
    <w:div w:id="1846550063">
      <w:bodyDiv w:val="1"/>
      <w:marLeft w:val="0"/>
      <w:marRight w:val="0"/>
      <w:marTop w:val="0"/>
      <w:marBottom w:val="0"/>
      <w:divBdr>
        <w:top w:val="none" w:sz="0" w:space="0" w:color="auto"/>
        <w:left w:val="none" w:sz="0" w:space="0" w:color="auto"/>
        <w:bottom w:val="none" w:sz="0" w:space="0" w:color="auto"/>
        <w:right w:val="none" w:sz="0" w:space="0" w:color="auto"/>
      </w:divBdr>
    </w:div>
    <w:div w:id="1847670123">
      <w:bodyDiv w:val="1"/>
      <w:marLeft w:val="0"/>
      <w:marRight w:val="0"/>
      <w:marTop w:val="0"/>
      <w:marBottom w:val="0"/>
      <w:divBdr>
        <w:top w:val="none" w:sz="0" w:space="0" w:color="auto"/>
        <w:left w:val="none" w:sz="0" w:space="0" w:color="auto"/>
        <w:bottom w:val="none" w:sz="0" w:space="0" w:color="auto"/>
        <w:right w:val="none" w:sz="0" w:space="0" w:color="auto"/>
      </w:divBdr>
    </w:div>
    <w:div w:id="1847868017">
      <w:bodyDiv w:val="1"/>
      <w:marLeft w:val="0"/>
      <w:marRight w:val="0"/>
      <w:marTop w:val="0"/>
      <w:marBottom w:val="0"/>
      <w:divBdr>
        <w:top w:val="none" w:sz="0" w:space="0" w:color="auto"/>
        <w:left w:val="none" w:sz="0" w:space="0" w:color="auto"/>
        <w:bottom w:val="none" w:sz="0" w:space="0" w:color="auto"/>
        <w:right w:val="none" w:sz="0" w:space="0" w:color="auto"/>
      </w:divBdr>
    </w:div>
    <w:div w:id="1850102034">
      <w:bodyDiv w:val="1"/>
      <w:marLeft w:val="0"/>
      <w:marRight w:val="0"/>
      <w:marTop w:val="0"/>
      <w:marBottom w:val="0"/>
      <w:divBdr>
        <w:top w:val="none" w:sz="0" w:space="0" w:color="auto"/>
        <w:left w:val="none" w:sz="0" w:space="0" w:color="auto"/>
        <w:bottom w:val="none" w:sz="0" w:space="0" w:color="auto"/>
        <w:right w:val="none" w:sz="0" w:space="0" w:color="auto"/>
      </w:divBdr>
    </w:div>
    <w:div w:id="1850636097">
      <w:bodyDiv w:val="1"/>
      <w:marLeft w:val="0"/>
      <w:marRight w:val="0"/>
      <w:marTop w:val="0"/>
      <w:marBottom w:val="0"/>
      <w:divBdr>
        <w:top w:val="none" w:sz="0" w:space="0" w:color="auto"/>
        <w:left w:val="none" w:sz="0" w:space="0" w:color="auto"/>
        <w:bottom w:val="none" w:sz="0" w:space="0" w:color="auto"/>
        <w:right w:val="none" w:sz="0" w:space="0" w:color="auto"/>
      </w:divBdr>
    </w:div>
    <w:div w:id="1853450353">
      <w:bodyDiv w:val="1"/>
      <w:marLeft w:val="0"/>
      <w:marRight w:val="0"/>
      <w:marTop w:val="0"/>
      <w:marBottom w:val="0"/>
      <w:divBdr>
        <w:top w:val="none" w:sz="0" w:space="0" w:color="auto"/>
        <w:left w:val="none" w:sz="0" w:space="0" w:color="auto"/>
        <w:bottom w:val="none" w:sz="0" w:space="0" w:color="auto"/>
        <w:right w:val="none" w:sz="0" w:space="0" w:color="auto"/>
      </w:divBdr>
    </w:div>
    <w:div w:id="1853950609">
      <w:bodyDiv w:val="1"/>
      <w:marLeft w:val="0"/>
      <w:marRight w:val="0"/>
      <w:marTop w:val="0"/>
      <w:marBottom w:val="0"/>
      <w:divBdr>
        <w:top w:val="none" w:sz="0" w:space="0" w:color="auto"/>
        <w:left w:val="none" w:sz="0" w:space="0" w:color="auto"/>
        <w:bottom w:val="none" w:sz="0" w:space="0" w:color="auto"/>
        <w:right w:val="none" w:sz="0" w:space="0" w:color="auto"/>
      </w:divBdr>
    </w:div>
    <w:div w:id="1856382928">
      <w:bodyDiv w:val="1"/>
      <w:marLeft w:val="0"/>
      <w:marRight w:val="0"/>
      <w:marTop w:val="0"/>
      <w:marBottom w:val="0"/>
      <w:divBdr>
        <w:top w:val="none" w:sz="0" w:space="0" w:color="auto"/>
        <w:left w:val="none" w:sz="0" w:space="0" w:color="auto"/>
        <w:bottom w:val="none" w:sz="0" w:space="0" w:color="auto"/>
        <w:right w:val="none" w:sz="0" w:space="0" w:color="auto"/>
      </w:divBdr>
    </w:div>
    <w:div w:id="1856846441">
      <w:bodyDiv w:val="1"/>
      <w:marLeft w:val="0"/>
      <w:marRight w:val="0"/>
      <w:marTop w:val="0"/>
      <w:marBottom w:val="0"/>
      <w:divBdr>
        <w:top w:val="none" w:sz="0" w:space="0" w:color="auto"/>
        <w:left w:val="none" w:sz="0" w:space="0" w:color="auto"/>
        <w:bottom w:val="none" w:sz="0" w:space="0" w:color="auto"/>
        <w:right w:val="none" w:sz="0" w:space="0" w:color="auto"/>
      </w:divBdr>
    </w:div>
    <w:div w:id="1861433932">
      <w:bodyDiv w:val="1"/>
      <w:marLeft w:val="0"/>
      <w:marRight w:val="0"/>
      <w:marTop w:val="0"/>
      <w:marBottom w:val="0"/>
      <w:divBdr>
        <w:top w:val="none" w:sz="0" w:space="0" w:color="auto"/>
        <w:left w:val="none" w:sz="0" w:space="0" w:color="auto"/>
        <w:bottom w:val="none" w:sz="0" w:space="0" w:color="auto"/>
        <w:right w:val="none" w:sz="0" w:space="0" w:color="auto"/>
      </w:divBdr>
    </w:div>
    <w:div w:id="1864896827">
      <w:bodyDiv w:val="1"/>
      <w:marLeft w:val="0"/>
      <w:marRight w:val="0"/>
      <w:marTop w:val="0"/>
      <w:marBottom w:val="0"/>
      <w:divBdr>
        <w:top w:val="none" w:sz="0" w:space="0" w:color="auto"/>
        <w:left w:val="none" w:sz="0" w:space="0" w:color="auto"/>
        <w:bottom w:val="none" w:sz="0" w:space="0" w:color="auto"/>
        <w:right w:val="none" w:sz="0" w:space="0" w:color="auto"/>
      </w:divBdr>
    </w:div>
    <w:div w:id="1866169169">
      <w:bodyDiv w:val="1"/>
      <w:marLeft w:val="0"/>
      <w:marRight w:val="0"/>
      <w:marTop w:val="0"/>
      <w:marBottom w:val="0"/>
      <w:divBdr>
        <w:top w:val="none" w:sz="0" w:space="0" w:color="auto"/>
        <w:left w:val="none" w:sz="0" w:space="0" w:color="auto"/>
        <w:bottom w:val="none" w:sz="0" w:space="0" w:color="auto"/>
        <w:right w:val="none" w:sz="0" w:space="0" w:color="auto"/>
      </w:divBdr>
    </w:div>
    <w:div w:id="1867209353">
      <w:bodyDiv w:val="1"/>
      <w:marLeft w:val="0"/>
      <w:marRight w:val="0"/>
      <w:marTop w:val="0"/>
      <w:marBottom w:val="0"/>
      <w:divBdr>
        <w:top w:val="none" w:sz="0" w:space="0" w:color="auto"/>
        <w:left w:val="none" w:sz="0" w:space="0" w:color="auto"/>
        <w:bottom w:val="none" w:sz="0" w:space="0" w:color="auto"/>
        <w:right w:val="none" w:sz="0" w:space="0" w:color="auto"/>
      </w:divBdr>
    </w:div>
    <w:div w:id="1871331423">
      <w:bodyDiv w:val="1"/>
      <w:marLeft w:val="0"/>
      <w:marRight w:val="0"/>
      <w:marTop w:val="0"/>
      <w:marBottom w:val="0"/>
      <w:divBdr>
        <w:top w:val="none" w:sz="0" w:space="0" w:color="auto"/>
        <w:left w:val="none" w:sz="0" w:space="0" w:color="auto"/>
        <w:bottom w:val="none" w:sz="0" w:space="0" w:color="auto"/>
        <w:right w:val="none" w:sz="0" w:space="0" w:color="auto"/>
      </w:divBdr>
    </w:div>
    <w:div w:id="1871651470">
      <w:bodyDiv w:val="1"/>
      <w:marLeft w:val="0"/>
      <w:marRight w:val="0"/>
      <w:marTop w:val="0"/>
      <w:marBottom w:val="0"/>
      <w:divBdr>
        <w:top w:val="none" w:sz="0" w:space="0" w:color="auto"/>
        <w:left w:val="none" w:sz="0" w:space="0" w:color="auto"/>
        <w:bottom w:val="none" w:sz="0" w:space="0" w:color="auto"/>
        <w:right w:val="none" w:sz="0" w:space="0" w:color="auto"/>
      </w:divBdr>
    </w:div>
    <w:div w:id="1874033273">
      <w:bodyDiv w:val="1"/>
      <w:marLeft w:val="0"/>
      <w:marRight w:val="0"/>
      <w:marTop w:val="0"/>
      <w:marBottom w:val="0"/>
      <w:divBdr>
        <w:top w:val="none" w:sz="0" w:space="0" w:color="auto"/>
        <w:left w:val="none" w:sz="0" w:space="0" w:color="auto"/>
        <w:bottom w:val="none" w:sz="0" w:space="0" w:color="auto"/>
        <w:right w:val="none" w:sz="0" w:space="0" w:color="auto"/>
      </w:divBdr>
    </w:div>
    <w:div w:id="1874607180">
      <w:bodyDiv w:val="1"/>
      <w:marLeft w:val="0"/>
      <w:marRight w:val="0"/>
      <w:marTop w:val="0"/>
      <w:marBottom w:val="0"/>
      <w:divBdr>
        <w:top w:val="none" w:sz="0" w:space="0" w:color="auto"/>
        <w:left w:val="none" w:sz="0" w:space="0" w:color="auto"/>
        <w:bottom w:val="none" w:sz="0" w:space="0" w:color="auto"/>
        <w:right w:val="none" w:sz="0" w:space="0" w:color="auto"/>
      </w:divBdr>
    </w:div>
    <w:div w:id="1883668461">
      <w:bodyDiv w:val="1"/>
      <w:marLeft w:val="0"/>
      <w:marRight w:val="0"/>
      <w:marTop w:val="0"/>
      <w:marBottom w:val="0"/>
      <w:divBdr>
        <w:top w:val="none" w:sz="0" w:space="0" w:color="auto"/>
        <w:left w:val="none" w:sz="0" w:space="0" w:color="auto"/>
        <w:bottom w:val="none" w:sz="0" w:space="0" w:color="auto"/>
        <w:right w:val="none" w:sz="0" w:space="0" w:color="auto"/>
      </w:divBdr>
    </w:div>
    <w:div w:id="1886792895">
      <w:bodyDiv w:val="1"/>
      <w:marLeft w:val="0"/>
      <w:marRight w:val="0"/>
      <w:marTop w:val="0"/>
      <w:marBottom w:val="0"/>
      <w:divBdr>
        <w:top w:val="none" w:sz="0" w:space="0" w:color="auto"/>
        <w:left w:val="none" w:sz="0" w:space="0" w:color="auto"/>
        <w:bottom w:val="none" w:sz="0" w:space="0" w:color="auto"/>
        <w:right w:val="none" w:sz="0" w:space="0" w:color="auto"/>
      </w:divBdr>
    </w:div>
    <w:div w:id="1888567742">
      <w:bodyDiv w:val="1"/>
      <w:marLeft w:val="0"/>
      <w:marRight w:val="0"/>
      <w:marTop w:val="0"/>
      <w:marBottom w:val="0"/>
      <w:divBdr>
        <w:top w:val="none" w:sz="0" w:space="0" w:color="auto"/>
        <w:left w:val="none" w:sz="0" w:space="0" w:color="auto"/>
        <w:bottom w:val="none" w:sz="0" w:space="0" w:color="auto"/>
        <w:right w:val="none" w:sz="0" w:space="0" w:color="auto"/>
      </w:divBdr>
    </w:div>
    <w:div w:id="1888570605">
      <w:bodyDiv w:val="1"/>
      <w:marLeft w:val="0"/>
      <w:marRight w:val="0"/>
      <w:marTop w:val="0"/>
      <w:marBottom w:val="0"/>
      <w:divBdr>
        <w:top w:val="none" w:sz="0" w:space="0" w:color="auto"/>
        <w:left w:val="none" w:sz="0" w:space="0" w:color="auto"/>
        <w:bottom w:val="none" w:sz="0" w:space="0" w:color="auto"/>
        <w:right w:val="none" w:sz="0" w:space="0" w:color="auto"/>
      </w:divBdr>
    </w:div>
    <w:div w:id="1888909619">
      <w:bodyDiv w:val="1"/>
      <w:marLeft w:val="0"/>
      <w:marRight w:val="0"/>
      <w:marTop w:val="0"/>
      <w:marBottom w:val="0"/>
      <w:divBdr>
        <w:top w:val="none" w:sz="0" w:space="0" w:color="auto"/>
        <w:left w:val="none" w:sz="0" w:space="0" w:color="auto"/>
        <w:bottom w:val="none" w:sz="0" w:space="0" w:color="auto"/>
        <w:right w:val="none" w:sz="0" w:space="0" w:color="auto"/>
      </w:divBdr>
    </w:div>
    <w:div w:id="1889608146">
      <w:bodyDiv w:val="1"/>
      <w:marLeft w:val="0"/>
      <w:marRight w:val="0"/>
      <w:marTop w:val="0"/>
      <w:marBottom w:val="0"/>
      <w:divBdr>
        <w:top w:val="none" w:sz="0" w:space="0" w:color="auto"/>
        <w:left w:val="none" w:sz="0" w:space="0" w:color="auto"/>
        <w:bottom w:val="none" w:sz="0" w:space="0" w:color="auto"/>
        <w:right w:val="none" w:sz="0" w:space="0" w:color="auto"/>
      </w:divBdr>
    </w:div>
    <w:div w:id="1894611455">
      <w:bodyDiv w:val="1"/>
      <w:marLeft w:val="0"/>
      <w:marRight w:val="0"/>
      <w:marTop w:val="0"/>
      <w:marBottom w:val="0"/>
      <w:divBdr>
        <w:top w:val="none" w:sz="0" w:space="0" w:color="auto"/>
        <w:left w:val="none" w:sz="0" w:space="0" w:color="auto"/>
        <w:bottom w:val="none" w:sz="0" w:space="0" w:color="auto"/>
        <w:right w:val="none" w:sz="0" w:space="0" w:color="auto"/>
      </w:divBdr>
    </w:div>
    <w:div w:id="1896356516">
      <w:bodyDiv w:val="1"/>
      <w:marLeft w:val="0"/>
      <w:marRight w:val="0"/>
      <w:marTop w:val="0"/>
      <w:marBottom w:val="0"/>
      <w:divBdr>
        <w:top w:val="none" w:sz="0" w:space="0" w:color="auto"/>
        <w:left w:val="none" w:sz="0" w:space="0" w:color="auto"/>
        <w:bottom w:val="none" w:sz="0" w:space="0" w:color="auto"/>
        <w:right w:val="none" w:sz="0" w:space="0" w:color="auto"/>
      </w:divBdr>
    </w:div>
    <w:div w:id="189697138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05219811">
      <w:bodyDiv w:val="1"/>
      <w:marLeft w:val="0"/>
      <w:marRight w:val="0"/>
      <w:marTop w:val="0"/>
      <w:marBottom w:val="0"/>
      <w:divBdr>
        <w:top w:val="none" w:sz="0" w:space="0" w:color="auto"/>
        <w:left w:val="none" w:sz="0" w:space="0" w:color="auto"/>
        <w:bottom w:val="none" w:sz="0" w:space="0" w:color="auto"/>
        <w:right w:val="none" w:sz="0" w:space="0" w:color="auto"/>
      </w:divBdr>
    </w:div>
    <w:div w:id="1906836549">
      <w:bodyDiv w:val="1"/>
      <w:marLeft w:val="0"/>
      <w:marRight w:val="0"/>
      <w:marTop w:val="0"/>
      <w:marBottom w:val="0"/>
      <w:divBdr>
        <w:top w:val="none" w:sz="0" w:space="0" w:color="auto"/>
        <w:left w:val="none" w:sz="0" w:space="0" w:color="auto"/>
        <w:bottom w:val="none" w:sz="0" w:space="0" w:color="auto"/>
        <w:right w:val="none" w:sz="0" w:space="0" w:color="auto"/>
      </w:divBdr>
    </w:div>
    <w:div w:id="1908808528">
      <w:bodyDiv w:val="1"/>
      <w:marLeft w:val="0"/>
      <w:marRight w:val="0"/>
      <w:marTop w:val="0"/>
      <w:marBottom w:val="0"/>
      <w:divBdr>
        <w:top w:val="none" w:sz="0" w:space="0" w:color="auto"/>
        <w:left w:val="none" w:sz="0" w:space="0" w:color="auto"/>
        <w:bottom w:val="none" w:sz="0" w:space="0" w:color="auto"/>
        <w:right w:val="none" w:sz="0" w:space="0" w:color="auto"/>
      </w:divBdr>
    </w:div>
    <w:div w:id="1910531864">
      <w:bodyDiv w:val="1"/>
      <w:marLeft w:val="0"/>
      <w:marRight w:val="0"/>
      <w:marTop w:val="0"/>
      <w:marBottom w:val="0"/>
      <w:divBdr>
        <w:top w:val="none" w:sz="0" w:space="0" w:color="auto"/>
        <w:left w:val="none" w:sz="0" w:space="0" w:color="auto"/>
        <w:bottom w:val="none" w:sz="0" w:space="0" w:color="auto"/>
        <w:right w:val="none" w:sz="0" w:space="0" w:color="auto"/>
      </w:divBdr>
    </w:div>
    <w:div w:id="1911576707">
      <w:bodyDiv w:val="1"/>
      <w:marLeft w:val="0"/>
      <w:marRight w:val="0"/>
      <w:marTop w:val="0"/>
      <w:marBottom w:val="0"/>
      <w:divBdr>
        <w:top w:val="none" w:sz="0" w:space="0" w:color="auto"/>
        <w:left w:val="none" w:sz="0" w:space="0" w:color="auto"/>
        <w:bottom w:val="none" w:sz="0" w:space="0" w:color="auto"/>
        <w:right w:val="none" w:sz="0" w:space="0" w:color="auto"/>
      </w:divBdr>
    </w:div>
    <w:div w:id="1911698213">
      <w:bodyDiv w:val="1"/>
      <w:marLeft w:val="0"/>
      <w:marRight w:val="0"/>
      <w:marTop w:val="0"/>
      <w:marBottom w:val="0"/>
      <w:divBdr>
        <w:top w:val="none" w:sz="0" w:space="0" w:color="auto"/>
        <w:left w:val="none" w:sz="0" w:space="0" w:color="auto"/>
        <w:bottom w:val="none" w:sz="0" w:space="0" w:color="auto"/>
        <w:right w:val="none" w:sz="0" w:space="0" w:color="auto"/>
      </w:divBdr>
    </w:div>
    <w:div w:id="1911765468">
      <w:bodyDiv w:val="1"/>
      <w:marLeft w:val="0"/>
      <w:marRight w:val="0"/>
      <w:marTop w:val="0"/>
      <w:marBottom w:val="0"/>
      <w:divBdr>
        <w:top w:val="none" w:sz="0" w:space="0" w:color="auto"/>
        <w:left w:val="none" w:sz="0" w:space="0" w:color="auto"/>
        <w:bottom w:val="none" w:sz="0" w:space="0" w:color="auto"/>
        <w:right w:val="none" w:sz="0" w:space="0" w:color="auto"/>
      </w:divBdr>
    </w:div>
    <w:div w:id="1913925072">
      <w:bodyDiv w:val="1"/>
      <w:marLeft w:val="0"/>
      <w:marRight w:val="0"/>
      <w:marTop w:val="0"/>
      <w:marBottom w:val="0"/>
      <w:divBdr>
        <w:top w:val="none" w:sz="0" w:space="0" w:color="auto"/>
        <w:left w:val="none" w:sz="0" w:space="0" w:color="auto"/>
        <w:bottom w:val="none" w:sz="0" w:space="0" w:color="auto"/>
        <w:right w:val="none" w:sz="0" w:space="0" w:color="auto"/>
      </w:divBdr>
    </w:div>
    <w:div w:id="1915163399">
      <w:bodyDiv w:val="1"/>
      <w:marLeft w:val="0"/>
      <w:marRight w:val="0"/>
      <w:marTop w:val="0"/>
      <w:marBottom w:val="0"/>
      <w:divBdr>
        <w:top w:val="none" w:sz="0" w:space="0" w:color="auto"/>
        <w:left w:val="none" w:sz="0" w:space="0" w:color="auto"/>
        <w:bottom w:val="none" w:sz="0" w:space="0" w:color="auto"/>
        <w:right w:val="none" w:sz="0" w:space="0" w:color="auto"/>
      </w:divBdr>
    </w:div>
    <w:div w:id="1916864517">
      <w:bodyDiv w:val="1"/>
      <w:marLeft w:val="0"/>
      <w:marRight w:val="0"/>
      <w:marTop w:val="0"/>
      <w:marBottom w:val="0"/>
      <w:divBdr>
        <w:top w:val="none" w:sz="0" w:space="0" w:color="auto"/>
        <w:left w:val="none" w:sz="0" w:space="0" w:color="auto"/>
        <w:bottom w:val="none" w:sz="0" w:space="0" w:color="auto"/>
        <w:right w:val="none" w:sz="0" w:space="0" w:color="auto"/>
      </w:divBdr>
    </w:div>
    <w:div w:id="1916937907">
      <w:bodyDiv w:val="1"/>
      <w:marLeft w:val="0"/>
      <w:marRight w:val="0"/>
      <w:marTop w:val="0"/>
      <w:marBottom w:val="0"/>
      <w:divBdr>
        <w:top w:val="none" w:sz="0" w:space="0" w:color="auto"/>
        <w:left w:val="none" w:sz="0" w:space="0" w:color="auto"/>
        <w:bottom w:val="none" w:sz="0" w:space="0" w:color="auto"/>
        <w:right w:val="none" w:sz="0" w:space="0" w:color="auto"/>
      </w:divBdr>
    </w:div>
    <w:div w:id="1917668940">
      <w:bodyDiv w:val="1"/>
      <w:marLeft w:val="0"/>
      <w:marRight w:val="0"/>
      <w:marTop w:val="0"/>
      <w:marBottom w:val="0"/>
      <w:divBdr>
        <w:top w:val="none" w:sz="0" w:space="0" w:color="auto"/>
        <w:left w:val="none" w:sz="0" w:space="0" w:color="auto"/>
        <w:bottom w:val="none" w:sz="0" w:space="0" w:color="auto"/>
        <w:right w:val="none" w:sz="0" w:space="0" w:color="auto"/>
      </w:divBdr>
    </w:div>
    <w:div w:id="1918124764">
      <w:bodyDiv w:val="1"/>
      <w:marLeft w:val="0"/>
      <w:marRight w:val="0"/>
      <w:marTop w:val="0"/>
      <w:marBottom w:val="0"/>
      <w:divBdr>
        <w:top w:val="none" w:sz="0" w:space="0" w:color="auto"/>
        <w:left w:val="none" w:sz="0" w:space="0" w:color="auto"/>
        <w:bottom w:val="none" w:sz="0" w:space="0" w:color="auto"/>
        <w:right w:val="none" w:sz="0" w:space="0" w:color="auto"/>
      </w:divBdr>
    </w:div>
    <w:div w:id="1919827582">
      <w:bodyDiv w:val="1"/>
      <w:marLeft w:val="0"/>
      <w:marRight w:val="0"/>
      <w:marTop w:val="0"/>
      <w:marBottom w:val="0"/>
      <w:divBdr>
        <w:top w:val="none" w:sz="0" w:space="0" w:color="auto"/>
        <w:left w:val="none" w:sz="0" w:space="0" w:color="auto"/>
        <w:bottom w:val="none" w:sz="0" w:space="0" w:color="auto"/>
        <w:right w:val="none" w:sz="0" w:space="0" w:color="auto"/>
      </w:divBdr>
    </w:div>
    <w:div w:id="1923054629">
      <w:bodyDiv w:val="1"/>
      <w:marLeft w:val="0"/>
      <w:marRight w:val="0"/>
      <w:marTop w:val="0"/>
      <w:marBottom w:val="0"/>
      <w:divBdr>
        <w:top w:val="none" w:sz="0" w:space="0" w:color="auto"/>
        <w:left w:val="none" w:sz="0" w:space="0" w:color="auto"/>
        <w:bottom w:val="none" w:sz="0" w:space="0" w:color="auto"/>
        <w:right w:val="none" w:sz="0" w:space="0" w:color="auto"/>
      </w:divBdr>
    </w:div>
    <w:div w:id="1923836592">
      <w:bodyDiv w:val="1"/>
      <w:marLeft w:val="0"/>
      <w:marRight w:val="0"/>
      <w:marTop w:val="0"/>
      <w:marBottom w:val="0"/>
      <w:divBdr>
        <w:top w:val="none" w:sz="0" w:space="0" w:color="auto"/>
        <w:left w:val="none" w:sz="0" w:space="0" w:color="auto"/>
        <w:bottom w:val="none" w:sz="0" w:space="0" w:color="auto"/>
        <w:right w:val="none" w:sz="0" w:space="0" w:color="auto"/>
      </w:divBdr>
    </w:div>
    <w:div w:id="1924299185">
      <w:bodyDiv w:val="1"/>
      <w:marLeft w:val="0"/>
      <w:marRight w:val="0"/>
      <w:marTop w:val="0"/>
      <w:marBottom w:val="0"/>
      <w:divBdr>
        <w:top w:val="none" w:sz="0" w:space="0" w:color="auto"/>
        <w:left w:val="none" w:sz="0" w:space="0" w:color="auto"/>
        <w:bottom w:val="none" w:sz="0" w:space="0" w:color="auto"/>
        <w:right w:val="none" w:sz="0" w:space="0" w:color="auto"/>
      </w:divBdr>
    </w:div>
    <w:div w:id="1925144882">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1928616739">
      <w:bodyDiv w:val="1"/>
      <w:marLeft w:val="0"/>
      <w:marRight w:val="0"/>
      <w:marTop w:val="0"/>
      <w:marBottom w:val="0"/>
      <w:divBdr>
        <w:top w:val="none" w:sz="0" w:space="0" w:color="auto"/>
        <w:left w:val="none" w:sz="0" w:space="0" w:color="auto"/>
        <w:bottom w:val="none" w:sz="0" w:space="0" w:color="auto"/>
        <w:right w:val="none" w:sz="0" w:space="0" w:color="auto"/>
      </w:divBdr>
    </w:div>
    <w:div w:id="1930507130">
      <w:bodyDiv w:val="1"/>
      <w:marLeft w:val="0"/>
      <w:marRight w:val="0"/>
      <w:marTop w:val="0"/>
      <w:marBottom w:val="0"/>
      <w:divBdr>
        <w:top w:val="none" w:sz="0" w:space="0" w:color="auto"/>
        <w:left w:val="none" w:sz="0" w:space="0" w:color="auto"/>
        <w:bottom w:val="none" w:sz="0" w:space="0" w:color="auto"/>
        <w:right w:val="none" w:sz="0" w:space="0" w:color="auto"/>
      </w:divBdr>
    </w:div>
    <w:div w:id="1930887282">
      <w:bodyDiv w:val="1"/>
      <w:marLeft w:val="0"/>
      <w:marRight w:val="0"/>
      <w:marTop w:val="0"/>
      <w:marBottom w:val="0"/>
      <w:divBdr>
        <w:top w:val="none" w:sz="0" w:space="0" w:color="auto"/>
        <w:left w:val="none" w:sz="0" w:space="0" w:color="auto"/>
        <w:bottom w:val="none" w:sz="0" w:space="0" w:color="auto"/>
        <w:right w:val="none" w:sz="0" w:space="0" w:color="auto"/>
      </w:divBdr>
    </w:div>
    <w:div w:id="1933080580">
      <w:bodyDiv w:val="1"/>
      <w:marLeft w:val="0"/>
      <w:marRight w:val="0"/>
      <w:marTop w:val="0"/>
      <w:marBottom w:val="0"/>
      <w:divBdr>
        <w:top w:val="none" w:sz="0" w:space="0" w:color="auto"/>
        <w:left w:val="none" w:sz="0" w:space="0" w:color="auto"/>
        <w:bottom w:val="none" w:sz="0" w:space="0" w:color="auto"/>
        <w:right w:val="none" w:sz="0" w:space="0" w:color="auto"/>
      </w:divBdr>
    </w:div>
    <w:div w:id="1933587746">
      <w:bodyDiv w:val="1"/>
      <w:marLeft w:val="0"/>
      <w:marRight w:val="0"/>
      <w:marTop w:val="0"/>
      <w:marBottom w:val="0"/>
      <w:divBdr>
        <w:top w:val="none" w:sz="0" w:space="0" w:color="auto"/>
        <w:left w:val="none" w:sz="0" w:space="0" w:color="auto"/>
        <w:bottom w:val="none" w:sz="0" w:space="0" w:color="auto"/>
        <w:right w:val="none" w:sz="0" w:space="0" w:color="auto"/>
      </w:divBdr>
    </w:div>
    <w:div w:id="1934821823">
      <w:bodyDiv w:val="1"/>
      <w:marLeft w:val="0"/>
      <w:marRight w:val="0"/>
      <w:marTop w:val="0"/>
      <w:marBottom w:val="0"/>
      <w:divBdr>
        <w:top w:val="none" w:sz="0" w:space="0" w:color="auto"/>
        <w:left w:val="none" w:sz="0" w:space="0" w:color="auto"/>
        <w:bottom w:val="none" w:sz="0" w:space="0" w:color="auto"/>
        <w:right w:val="none" w:sz="0" w:space="0" w:color="auto"/>
      </w:divBdr>
    </w:div>
    <w:div w:id="1935480080">
      <w:bodyDiv w:val="1"/>
      <w:marLeft w:val="0"/>
      <w:marRight w:val="0"/>
      <w:marTop w:val="0"/>
      <w:marBottom w:val="0"/>
      <w:divBdr>
        <w:top w:val="none" w:sz="0" w:space="0" w:color="auto"/>
        <w:left w:val="none" w:sz="0" w:space="0" w:color="auto"/>
        <w:bottom w:val="none" w:sz="0" w:space="0" w:color="auto"/>
        <w:right w:val="none" w:sz="0" w:space="0" w:color="auto"/>
      </w:divBdr>
    </w:div>
    <w:div w:id="1935822475">
      <w:bodyDiv w:val="1"/>
      <w:marLeft w:val="0"/>
      <w:marRight w:val="0"/>
      <w:marTop w:val="0"/>
      <w:marBottom w:val="0"/>
      <w:divBdr>
        <w:top w:val="none" w:sz="0" w:space="0" w:color="auto"/>
        <w:left w:val="none" w:sz="0" w:space="0" w:color="auto"/>
        <w:bottom w:val="none" w:sz="0" w:space="0" w:color="auto"/>
        <w:right w:val="none" w:sz="0" w:space="0" w:color="auto"/>
      </w:divBdr>
    </w:div>
    <w:div w:id="1937707405">
      <w:bodyDiv w:val="1"/>
      <w:marLeft w:val="0"/>
      <w:marRight w:val="0"/>
      <w:marTop w:val="0"/>
      <w:marBottom w:val="0"/>
      <w:divBdr>
        <w:top w:val="none" w:sz="0" w:space="0" w:color="auto"/>
        <w:left w:val="none" w:sz="0" w:space="0" w:color="auto"/>
        <w:bottom w:val="none" w:sz="0" w:space="0" w:color="auto"/>
        <w:right w:val="none" w:sz="0" w:space="0" w:color="auto"/>
      </w:divBdr>
    </w:div>
    <w:div w:id="1937786296">
      <w:bodyDiv w:val="1"/>
      <w:marLeft w:val="0"/>
      <w:marRight w:val="0"/>
      <w:marTop w:val="0"/>
      <w:marBottom w:val="0"/>
      <w:divBdr>
        <w:top w:val="none" w:sz="0" w:space="0" w:color="auto"/>
        <w:left w:val="none" w:sz="0" w:space="0" w:color="auto"/>
        <w:bottom w:val="none" w:sz="0" w:space="0" w:color="auto"/>
        <w:right w:val="none" w:sz="0" w:space="0" w:color="auto"/>
      </w:divBdr>
    </w:div>
    <w:div w:id="1942840005">
      <w:bodyDiv w:val="1"/>
      <w:marLeft w:val="0"/>
      <w:marRight w:val="0"/>
      <w:marTop w:val="0"/>
      <w:marBottom w:val="0"/>
      <w:divBdr>
        <w:top w:val="none" w:sz="0" w:space="0" w:color="auto"/>
        <w:left w:val="none" w:sz="0" w:space="0" w:color="auto"/>
        <w:bottom w:val="none" w:sz="0" w:space="0" w:color="auto"/>
        <w:right w:val="none" w:sz="0" w:space="0" w:color="auto"/>
      </w:divBdr>
    </w:div>
    <w:div w:id="1943369487">
      <w:bodyDiv w:val="1"/>
      <w:marLeft w:val="0"/>
      <w:marRight w:val="0"/>
      <w:marTop w:val="0"/>
      <w:marBottom w:val="0"/>
      <w:divBdr>
        <w:top w:val="none" w:sz="0" w:space="0" w:color="auto"/>
        <w:left w:val="none" w:sz="0" w:space="0" w:color="auto"/>
        <w:bottom w:val="none" w:sz="0" w:space="0" w:color="auto"/>
        <w:right w:val="none" w:sz="0" w:space="0" w:color="auto"/>
      </w:divBdr>
    </w:div>
    <w:div w:id="1944996258">
      <w:bodyDiv w:val="1"/>
      <w:marLeft w:val="0"/>
      <w:marRight w:val="0"/>
      <w:marTop w:val="0"/>
      <w:marBottom w:val="0"/>
      <w:divBdr>
        <w:top w:val="none" w:sz="0" w:space="0" w:color="auto"/>
        <w:left w:val="none" w:sz="0" w:space="0" w:color="auto"/>
        <w:bottom w:val="none" w:sz="0" w:space="0" w:color="auto"/>
        <w:right w:val="none" w:sz="0" w:space="0" w:color="auto"/>
      </w:divBdr>
    </w:div>
    <w:div w:id="1945112355">
      <w:bodyDiv w:val="1"/>
      <w:marLeft w:val="0"/>
      <w:marRight w:val="0"/>
      <w:marTop w:val="0"/>
      <w:marBottom w:val="0"/>
      <w:divBdr>
        <w:top w:val="none" w:sz="0" w:space="0" w:color="auto"/>
        <w:left w:val="none" w:sz="0" w:space="0" w:color="auto"/>
        <w:bottom w:val="none" w:sz="0" w:space="0" w:color="auto"/>
        <w:right w:val="none" w:sz="0" w:space="0" w:color="auto"/>
      </w:divBdr>
    </w:div>
    <w:div w:id="1948002743">
      <w:bodyDiv w:val="1"/>
      <w:marLeft w:val="0"/>
      <w:marRight w:val="0"/>
      <w:marTop w:val="0"/>
      <w:marBottom w:val="0"/>
      <w:divBdr>
        <w:top w:val="none" w:sz="0" w:space="0" w:color="auto"/>
        <w:left w:val="none" w:sz="0" w:space="0" w:color="auto"/>
        <w:bottom w:val="none" w:sz="0" w:space="0" w:color="auto"/>
        <w:right w:val="none" w:sz="0" w:space="0" w:color="auto"/>
      </w:divBdr>
    </w:div>
    <w:div w:id="1948198400">
      <w:bodyDiv w:val="1"/>
      <w:marLeft w:val="0"/>
      <w:marRight w:val="0"/>
      <w:marTop w:val="0"/>
      <w:marBottom w:val="0"/>
      <w:divBdr>
        <w:top w:val="none" w:sz="0" w:space="0" w:color="auto"/>
        <w:left w:val="none" w:sz="0" w:space="0" w:color="auto"/>
        <w:bottom w:val="none" w:sz="0" w:space="0" w:color="auto"/>
        <w:right w:val="none" w:sz="0" w:space="0" w:color="auto"/>
      </w:divBdr>
    </w:div>
    <w:div w:id="1949584689">
      <w:bodyDiv w:val="1"/>
      <w:marLeft w:val="0"/>
      <w:marRight w:val="0"/>
      <w:marTop w:val="0"/>
      <w:marBottom w:val="0"/>
      <w:divBdr>
        <w:top w:val="none" w:sz="0" w:space="0" w:color="auto"/>
        <w:left w:val="none" w:sz="0" w:space="0" w:color="auto"/>
        <w:bottom w:val="none" w:sz="0" w:space="0" w:color="auto"/>
        <w:right w:val="none" w:sz="0" w:space="0" w:color="auto"/>
      </w:divBdr>
    </w:div>
    <w:div w:id="1952860631">
      <w:bodyDiv w:val="1"/>
      <w:marLeft w:val="0"/>
      <w:marRight w:val="0"/>
      <w:marTop w:val="0"/>
      <w:marBottom w:val="0"/>
      <w:divBdr>
        <w:top w:val="none" w:sz="0" w:space="0" w:color="auto"/>
        <w:left w:val="none" w:sz="0" w:space="0" w:color="auto"/>
        <w:bottom w:val="none" w:sz="0" w:space="0" w:color="auto"/>
        <w:right w:val="none" w:sz="0" w:space="0" w:color="auto"/>
      </w:divBdr>
    </w:div>
    <w:div w:id="1955555756">
      <w:bodyDiv w:val="1"/>
      <w:marLeft w:val="0"/>
      <w:marRight w:val="0"/>
      <w:marTop w:val="0"/>
      <w:marBottom w:val="0"/>
      <w:divBdr>
        <w:top w:val="none" w:sz="0" w:space="0" w:color="auto"/>
        <w:left w:val="none" w:sz="0" w:space="0" w:color="auto"/>
        <w:bottom w:val="none" w:sz="0" w:space="0" w:color="auto"/>
        <w:right w:val="none" w:sz="0" w:space="0" w:color="auto"/>
      </w:divBdr>
    </w:div>
    <w:div w:id="1956982323">
      <w:bodyDiv w:val="1"/>
      <w:marLeft w:val="0"/>
      <w:marRight w:val="0"/>
      <w:marTop w:val="0"/>
      <w:marBottom w:val="0"/>
      <w:divBdr>
        <w:top w:val="none" w:sz="0" w:space="0" w:color="auto"/>
        <w:left w:val="none" w:sz="0" w:space="0" w:color="auto"/>
        <w:bottom w:val="none" w:sz="0" w:space="0" w:color="auto"/>
        <w:right w:val="none" w:sz="0" w:space="0" w:color="auto"/>
      </w:divBdr>
    </w:div>
    <w:div w:id="1957641935">
      <w:bodyDiv w:val="1"/>
      <w:marLeft w:val="0"/>
      <w:marRight w:val="0"/>
      <w:marTop w:val="0"/>
      <w:marBottom w:val="0"/>
      <w:divBdr>
        <w:top w:val="none" w:sz="0" w:space="0" w:color="auto"/>
        <w:left w:val="none" w:sz="0" w:space="0" w:color="auto"/>
        <w:bottom w:val="none" w:sz="0" w:space="0" w:color="auto"/>
        <w:right w:val="none" w:sz="0" w:space="0" w:color="auto"/>
      </w:divBdr>
    </w:div>
    <w:div w:id="1958488768">
      <w:bodyDiv w:val="1"/>
      <w:marLeft w:val="0"/>
      <w:marRight w:val="0"/>
      <w:marTop w:val="0"/>
      <w:marBottom w:val="0"/>
      <w:divBdr>
        <w:top w:val="none" w:sz="0" w:space="0" w:color="auto"/>
        <w:left w:val="none" w:sz="0" w:space="0" w:color="auto"/>
        <w:bottom w:val="none" w:sz="0" w:space="0" w:color="auto"/>
        <w:right w:val="none" w:sz="0" w:space="0" w:color="auto"/>
      </w:divBdr>
    </w:div>
    <w:div w:id="1961184737">
      <w:bodyDiv w:val="1"/>
      <w:marLeft w:val="0"/>
      <w:marRight w:val="0"/>
      <w:marTop w:val="0"/>
      <w:marBottom w:val="0"/>
      <w:divBdr>
        <w:top w:val="none" w:sz="0" w:space="0" w:color="auto"/>
        <w:left w:val="none" w:sz="0" w:space="0" w:color="auto"/>
        <w:bottom w:val="none" w:sz="0" w:space="0" w:color="auto"/>
        <w:right w:val="none" w:sz="0" w:space="0" w:color="auto"/>
      </w:divBdr>
    </w:div>
    <w:div w:id="1961373359">
      <w:bodyDiv w:val="1"/>
      <w:marLeft w:val="0"/>
      <w:marRight w:val="0"/>
      <w:marTop w:val="0"/>
      <w:marBottom w:val="0"/>
      <w:divBdr>
        <w:top w:val="none" w:sz="0" w:space="0" w:color="auto"/>
        <w:left w:val="none" w:sz="0" w:space="0" w:color="auto"/>
        <w:bottom w:val="none" w:sz="0" w:space="0" w:color="auto"/>
        <w:right w:val="none" w:sz="0" w:space="0" w:color="auto"/>
      </w:divBdr>
    </w:div>
    <w:div w:id="1961689145">
      <w:bodyDiv w:val="1"/>
      <w:marLeft w:val="0"/>
      <w:marRight w:val="0"/>
      <w:marTop w:val="0"/>
      <w:marBottom w:val="0"/>
      <w:divBdr>
        <w:top w:val="none" w:sz="0" w:space="0" w:color="auto"/>
        <w:left w:val="none" w:sz="0" w:space="0" w:color="auto"/>
        <w:bottom w:val="none" w:sz="0" w:space="0" w:color="auto"/>
        <w:right w:val="none" w:sz="0" w:space="0" w:color="auto"/>
      </w:divBdr>
    </w:div>
    <w:div w:id="1962223270">
      <w:bodyDiv w:val="1"/>
      <w:marLeft w:val="0"/>
      <w:marRight w:val="0"/>
      <w:marTop w:val="0"/>
      <w:marBottom w:val="0"/>
      <w:divBdr>
        <w:top w:val="none" w:sz="0" w:space="0" w:color="auto"/>
        <w:left w:val="none" w:sz="0" w:space="0" w:color="auto"/>
        <w:bottom w:val="none" w:sz="0" w:space="0" w:color="auto"/>
        <w:right w:val="none" w:sz="0" w:space="0" w:color="auto"/>
      </w:divBdr>
    </w:div>
    <w:div w:id="1964145015">
      <w:bodyDiv w:val="1"/>
      <w:marLeft w:val="0"/>
      <w:marRight w:val="0"/>
      <w:marTop w:val="0"/>
      <w:marBottom w:val="0"/>
      <w:divBdr>
        <w:top w:val="none" w:sz="0" w:space="0" w:color="auto"/>
        <w:left w:val="none" w:sz="0" w:space="0" w:color="auto"/>
        <w:bottom w:val="none" w:sz="0" w:space="0" w:color="auto"/>
        <w:right w:val="none" w:sz="0" w:space="0" w:color="auto"/>
      </w:divBdr>
    </w:div>
    <w:div w:id="1972520339">
      <w:bodyDiv w:val="1"/>
      <w:marLeft w:val="0"/>
      <w:marRight w:val="0"/>
      <w:marTop w:val="0"/>
      <w:marBottom w:val="0"/>
      <w:divBdr>
        <w:top w:val="none" w:sz="0" w:space="0" w:color="auto"/>
        <w:left w:val="none" w:sz="0" w:space="0" w:color="auto"/>
        <w:bottom w:val="none" w:sz="0" w:space="0" w:color="auto"/>
        <w:right w:val="none" w:sz="0" w:space="0" w:color="auto"/>
      </w:divBdr>
    </w:div>
    <w:div w:id="1972898511">
      <w:bodyDiv w:val="1"/>
      <w:marLeft w:val="0"/>
      <w:marRight w:val="0"/>
      <w:marTop w:val="0"/>
      <w:marBottom w:val="0"/>
      <w:divBdr>
        <w:top w:val="none" w:sz="0" w:space="0" w:color="auto"/>
        <w:left w:val="none" w:sz="0" w:space="0" w:color="auto"/>
        <w:bottom w:val="none" w:sz="0" w:space="0" w:color="auto"/>
        <w:right w:val="none" w:sz="0" w:space="0" w:color="auto"/>
      </w:divBdr>
    </w:div>
    <w:div w:id="1976835712">
      <w:bodyDiv w:val="1"/>
      <w:marLeft w:val="0"/>
      <w:marRight w:val="0"/>
      <w:marTop w:val="0"/>
      <w:marBottom w:val="0"/>
      <w:divBdr>
        <w:top w:val="none" w:sz="0" w:space="0" w:color="auto"/>
        <w:left w:val="none" w:sz="0" w:space="0" w:color="auto"/>
        <w:bottom w:val="none" w:sz="0" w:space="0" w:color="auto"/>
        <w:right w:val="none" w:sz="0" w:space="0" w:color="auto"/>
      </w:divBdr>
    </w:div>
    <w:div w:id="1979603637">
      <w:bodyDiv w:val="1"/>
      <w:marLeft w:val="0"/>
      <w:marRight w:val="0"/>
      <w:marTop w:val="0"/>
      <w:marBottom w:val="0"/>
      <w:divBdr>
        <w:top w:val="none" w:sz="0" w:space="0" w:color="auto"/>
        <w:left w:val="none" w:sz="0" w:space="0" w:color="auto"/>
        <w:bottom w:val="none" w:sz="0" w:space="0" w:color="auto"/>
        <w:right w:val="none" w:sz="0" w:space="0" w:color="auto"/>
      </w:divBdr>
    </w:div>
    <w:div w:id="1982273537">
      <w:bodyDiv w:val="1"/>
      <w:marLeft w:val="0"/>
      <w:marRight w:val="0"/>
      <w:marTop w:val="0"/>
      <w:marBottom w:val="0"/>
      <w:divBdr>
        <w:top w:val="none" w:sz="0" w:space="0" w:color="auto"/>
        <w:left w:val="none" w:sz="0" w:space="0" w:color="auto"/>
        <w:bottom w:val="none" w:sz="0" w:space="0" w:color="auto"/>
        <w:right w:val="none" w:sz="0" w:space="0" w:color="auto"/>
      </w:divBdr>
    </w:div>
    <w:div w:id="1982540322">
      <w:bodyDiv w:val="1"/>
      <w:marLeft w:val="0"/>
      <w:marRight w:val="0"/>
      <w:marTop w:val="0"/>
      <w:marBottom w:val="0"/>
      <w:divBdr>
        <w:top w:val="none" w:sz="0" w:space="0" w:color="auto"/>
        <w:left w:val="none" w:sz="0" w:space="0" w:color="auto"/>
        <w:bottom w:val="none" w:sz="0" w:space="0" w:color="auto"/>
        <w:right w:val="none" w:sz="0" w:space="0" w:color="auto"/>
      </w:divBdr>
    </w:div>
    <w:div w:id="1983119459">
      <w:bodyDiv w:val="1"/>
      <w:marLeft w:val="0"/>
      <w:marRight w:val="0"/>
      <w:marTop w:val="0"/>
      <w:marBottom w:val="0"/>
      <w:divBdr>
        <w:top w:val="none" w:sz="0" w:space="0" w:color="auto"/>
        <w:left w:val="none" w:sz="0" w:space="0" w:color="auto"/>
        <w:bottom w:val="none" w:sz="0" w:space="0" w:color="auto"/>
        <w:right w:val="none" w:sz="0" w:space="0" w:color="auto"/>
      </w:divBdr>
    </w:div>
    <w:div w:id="1989018670">
      <w:bodyDiv w:val="1"/>
      <w:marLeft w:val="0"/>
      <w:marRight w:val="0"/>
      <w:marTop w:val="0"/>
      <w:marBottom w:val="0"/>
      <w:divBdr>
        <w:top w:val="none" w:sz="0" w:space="0" w:color="auto"/>
        <w:left w:val="none" w:sz="0" w:space="0" w:color="auto"/>
        <w:bottom w:val="none" w:sz="0" w:space="0" w:color="auto"/>
        <w:right w:val="none" w:sz="0" w:space="0" w:color="auto"/>
      </w:divBdr>
    </w:div>
    <w:div w:id="1990942957">
      <w:bodyDiv w:val="1"/>
      <w:marLeft w:val="0"/>
      <w:marRight w:val="0"/>
      <w:marTop w:val="0"/>
      <w:marBottom w:val="0"/>
      <w:divBdr>
        <w:top w:val="none" w:sz="0" w:space="0" w:color="auto"/>
        <w:left w:val="none" w:sz="0" w:space="0" w:color="auto"/>
        <w:bottom w:val="none" w:sz="0" w:space="0" w:color="auto"/>
        <w:right w:val="none" w:sz="0" w:space="0" w:color="auto"/>
      </w:divBdr>
    </w:div>
    <w:div w:id="1991513948">
      <w:bodyDiv w:val="1"/>
      <w:marLeft w:val="0"/>
      <w:marRight w:val="0"/>
      <w:marTop w:val="0"/>
      <w:marBottom w:val="0"/>
      <w:divBdr>
        <w:top w:val="none" w:sz="0" w:space="0" w:color="auto"/>
        <w:left w:val="none" w:sz="0" w:space="0" w:color="auto"/>
        <w:bottom w:val="none" w:sz="0" w:space="0" w:color="auto"/>
        <w:right w:val="none" w:sz="0" w:space="0" w:color="auto"/>
      </w:divBdr>
    </w:div>
    <w:div w:id="1991866114">
      <w:bodyDiv w:val="1"/>
      <w:marLeft w:val="0"/>
      <w:marRight w:val="0"/>
      <w:marTop w:val="0"/>
      <w:marBottom w:val="0"/>
      <w:divBdr>
        <w:top w:val="none" w:sz="0" w:space="0" w:color="auto"/>
        <w:left w:val="none" w:sz="0" w:space="0" w:color="auto"/>
        <w:bottom w:val="none" w:sz="0" w:space="0" w:color="auto"/>
        <w:right w:val="none" w:sz="0" w:space="0" w:color="auto"/>
      </w:divBdr>
    </w:div>
    <w:div w:id="1993168721">
      <w:bodyDiv w:val="1"/>
      <w:marLeft w:val="0"/>
      <w:marRight w:val="0"/>
      <w:marTop w:val="0"/>
      <w:marBottom w:val="0"/>
      <w:divBdr>
        <w:top w:val="none" w:sz="0" w:space="0" w:color="auto"/>
        <w:left w:val="none" w:sz="0" w:space="0" w:color="auto"/>
        <w:bottom w:val="none" w:sz="0" w:space="0" w:color="auto"/>
        <w:right w:val="none" w:sz="0" w:space="0" w:color="auto"/>
      </w:divBdr>
    </w:div>
    <w:div w:id="1996715848">
      <w:bodyDiv w:val="1"/>
      <w:marLeft w:val="0"/>
      <w:marRight w:val="0"/>
      <w:marTop w:val="0"/>
      <w:marBottom w:val="0"/>
      <w:divBdr>
        <w:top w:val="none" w:sz="0" w:space="0" w:color="auto"/>
        <w:left w:val="none" w:sz="0" w:space="0" w:color="auto"/>
        <w:bottom w:val="none" w:sz="0" w:space="0" w:color="auto"/>
        <w:right w:val="none" w:sz="0" w:space="0" w:color="auto"/>
      </w:divBdr>
    </w:div>
    <w:div w:id="1996949770">
      <w:bodyDiv w:val="1"/>
      <w:marLeft w:val="0"/>
      <w:marRight w:val="0"/>
      <w:marTop w:val="0"/>
      <w:marBottom w:val="0"/>
      <w:divBdr>
        <w:top w:val="none" w:sz="0" w:space="0" w:color="auto"/>
        <w:left w:val="none" w:sz="0" w:space="0" w:color="auto"/>
        <w:bottom w:val="none" w:sz="0" w:space="0" w:color="auto"/>
        <w:right w:val="none" w:sz="0" w:space="0" w:color="auto"/>
      </w:divBdr>
    </w:div>
    <w:div w:id="1998148363">
      <w:bodyDiv w:val="1"/>
      <w:marLeft w:val="0"/>
      <w:marRight w:val="0"/>
      <w:marTop w:val="0"/>
      <w:marBottom w:val="0"/>
      <w:divBdr>
        <w:top w:val="none" w:sz="0" w:space="0" w:color="auto"/>
        <w:left w:val="none" w:sz="0" w:space="0" w:color="auto"/>
        <w:bottom w:val="none" w:sz="0" w:space="0" w:color="auto"/>
        <w:right w:val="none" w:sz="0" w:space="0" w:color="auto"/>
      </w:divBdr>
    </w:div>
    <w:div w:id="1999534222">
      <w:bodyDiv w:val="1"/>
      <w:marLeft w:val="0"/>
      <w:marRight w:val="0"/>
      <w:marTop w:val="0"/>
      <w:marBottom w:val="0"/>
      <w:divBdr>
        <w:top w:val="none" w:sz="0" w:space="0" w:color="auto"/>
        <w:left w:val="none" w:sz="0" w:space="0" w:color="auto"/>
        <w:bottom w:val="none" w:sz="0" w:space="0" w:color="auto"/>
        <w:right w:val="none" w:sz="0" w:space="0" w:color="auto"/>
      </w:divBdr>
    </w:div>
    <w:div w:id="2000956272">
      <w:bodyDiv w:val="1"/>
      <w:marLeft w:val="0"/>
      <w:marRight w:val="0"/>
      <w:marTop w:val="0"/>
      <w:marBottom w:val="0"/>
      <w:divBdr>
        <w:top w:val="none" w:sz="0" w:space="0" w:color="auto"/>
        <w:left w:val="none" w:sz="0" w:space="0" w:color="auto"/>
        <w:bottom w:val="none" w:sz="0" w:space="0" w:color="auto"/>
        <w:right w:val="none" w:sz="0" w:space="0" w:color="auto"/>
      </w:divBdr>
    </w:div>
    <w:div w:id="2001154489">
      <w:bodyDiv w:val="1"/>
      <w:marLeft w:val="0"/>
      <w:marRight w:val="0"/>
      <w:marTop w:val="0"/>
      <w:marBottom w:val="0"/>
      <w:divBdr>
        <w:top w:val="none" w:sz="0" w:space="0" w:color="auto"/>
        <w:left w:val="none" w:sz="0" w:space="0" w:color="auto"/>
        <w:bottom w:val="none" w:sz="0" w:space="0" w:color="auto"/>
        <w:right w:val="none" w:sz="0" w:space="0" w:color="auto"/>
      </w:divBdr>
    </w:div>
    <w:div w:id="2002462609">
      <w:bodyDiv w:val="1"/>
      <w:marLeft w:val="0"/>
      <w:marRight w:val="0"/>
      <w:marTop w:val="0"/>
      <w:marBottom w:val="0"/>
      <w:divBdr>
        <w:top w:val="none" w:sz="0" w:space="0" w:color="auto"/>
        <w:left w:val="none" w:sz="0" w:space="0" w:color="auto"/>
        <w:bottom w:val="none" w:sz="0" w:space="0" w:color="auto"/>
        <w:right w:val="none" w:sz="0" w:space="0" w:color="auto"/>
      </w:divBdr>
    </w:div>
    <w:div w:id="2003314309">
      <w:bodyDiv w:val="1"/>
      <w:marLeft w:val="0"/>
      <w:marRight w:val="0"/>
      <w:marTop w:val="0"/>
      <w:marBottom w:val="0"/>
      <w:divBdr>
        <w:top w:val="none" w:sz="0" w:space="0" w:color="auto"/>
        <w:left w:val="none" w:sz="0" w:space="0" w:color="auto"/>
        <w:bottom w:val="none" w:sz="0" w:space="0" w:color="auto"/>
        <w:right w:val="none" w:sz="0" w:space="0" w:color="auto"/>
      </w:divBdr>
    </w:div>
    <w:div w:id="2003652944">
      <w:bodyDiv w:val="1"/>
      <w:marLeft w:val="0"/>
      <w:marRight w:val="0"/>
      <w:marTop w:val="0"/>
      <w:marBottom w:val="0"/>
      <w:divBdr>
        <w:top w:val="none" w:sz="0" w:space="0" w:color="auto"/>
        <w:left w:val="none" w:sz="0" w:space="0" w:color="auto"/>
        <w:bottom w:val="none" w:sz="0" w:space="0" w:color="auto"/>
        <w:right w:val="none" w:sz="0" w:space="0" w:color="auto"/>
      </w:divBdr>
    </w:div>
    <w:div w:id="2004314176">
      <w:bodyDiv w:val="1"/>
      <w:marLeft w:val="0"/>
      <w:marRight w:val="0"/>
      <w:marTop w:val="0"/>
      <w:marBottom w:val="0"/>
      <w:divBdr>
        <w:top w:val="none" w:sz="0" w:space="0" w:color="auto"/>
        <w:left w:val="none" w:sz="0" w:space="0" w:color="auto"/>
        <w:bottom w:val="none" w:sz="0" w:space="0" w:color="auto"/>
        <w:right w:val="none" w:sz="0" w:space="0" w:color="auto"/>
      </w:divBdr>
    </w:div>
    <w:div w:id="2004627011">
      <w:bodyDiv w:val="1"/>
      <w:marLeft w:val="0"/>
      <w:marRight w:val="0"/>
      <w:marTop w:val="0"/>
      <w:marBottom w:val="0"/>
      <w:divBdr>
        <w:top w:val="none" w:sz="0" w:space="0" w:color="auto"/>
        <w:left w:val="none" w:sz="0" w:space="0" w:color="auto"/>
        <w:bottom w:val="none" w:sz="0" w:space="0" w:color="auto"/>
        <w:right w:val="none" w:sz="0" w:space="0" w:color="auto"/>
      </w:divBdr>
    </w:div>
    <w:div w:id="2005668914">
      <w:bodyDiv w:val="1"/>
      <w:marLeft w:val="0"/>
      <w:marRight w:val="0"/>
      <w:marTop w:val="0"/>
      <w:marBottom w:val="0"/>
      <w:divBdr>
        <w:top w:val="none" w:sz="0" w:space="0" w:color="auto"/>
        <w:left w:val="none" w:sz="0" w:space="0" w:color="auto"/>
        <w:bottom w:val="none" w:sz="0" w:space="0" w:color="auto"/>
        <w:right w:val="none" w:sz="0" w:space="0" w:color="auto"/>
      </w:divBdr>
    </w:div>
    <w:div w:id="2006206006">
      <w:bodyDiv w:val="1"/>
      <w:marLeft w:val="0"/>
      <w:marRight w:val="0"/>
      <w:marTop w:val="0"/>
      <w:marBottom w:val="0"/>
      <w:divBdr>
        <w:top w:val="none" w:sz="0" w:space="0" w:color="auto"/>
        <w:left w:val="none" w:sz="0" w:space="0" w:color="auto"/>
        <w:bottom w:val="none" w:sz="0" w:space="0" w:color="auto"/>
        <w:right w:val="none" w:sz="0" w:space="0" w:color="auto"/>
      </w:divBdr>
    </w:div>
    <w:div w:id="2007441512">
      <w:bodyDiv w:val="1"/>
      <w:marLeft w:val="0"/>
      <w:marRight w:val="0"/>
      <w:marTop w:val="0"/>
      <w:marBottom w:val="0"/>
      <w:divBdr>
        <w:top w:val="none" w:sz="0" w:space="0" w:color="auto"/>
        <w:left w:val="none" w:sz="0" w:space="0" w:color="auto"/>
        <w:bottom w:val="none" w:sz="0" w:space="0" w:color="auto"/>
        <w:right w:val="none" w:sz="0" w:space="0" w:color="auto"/>
      </w:divBdr>
    </w:div>
    <w:div w:id="2007826937">
      <w:bodyDiv w:val="1"/>
      <w:marLeft w:val="0"/>
      <w:marRight w:val="0"/>
      <w:marTop w:val="0"/>
      <w:marBottom w:val="0"/>
      <w:divBdr>
        <w:top w:val="none" w:sz="0" w:space="0" w:color="auto"/>
        <w:left w:val="none" w:sz="0" w:space="0" w:color="auto"/>
        <w:bottom w:val="none" w:sz="0" w:space="0" w:color="auto"/>
        <w:right w:val="none" w:sz="0" w:space="0" w:color="auto"/>
      </w:divBdr>
    </w:div>
    <w:div w:id="2011640952">
      <w:bodyDiv w:val="1"/>
      <w:marLeft w:val="0"/>
      <w:marRight w:val="0"/>
      <w:marTop w:val="0"/>
      <w:marBottom w:val="0"/>
      <w:divBdr>
        <w:top w:val="none" w:sz="0" w:space="0" w:color="auto"/>
        <w:left w:val="none" w:sz="0" w:space="0" w:color="auto"/>
        <w:bottom w:val="none" w:sz="0" w:space="0" w:color="auto"/>
        <w:right w:val="none" w:sz="0" w:space="0" w:color="auto"/>
      </w:divBdr>
    </w:div>
    <w:div w:id="2013213606">
      <w:bodyDiv w:val="1"/>
      <w:marLeft w:val="0"/>
      <w:marRight w:val="0"/>
      <w:marTop w:val="0"/>
      <w:marBottom w:val="0"/>
      <w:divBdr>
        <w:top w:val="none" w:sz="0" w:space="0" w:color="auto"/>
        <w:left w:val="none" w:sz="0" w:space="0" w:color="auto"/>
        <w:bottom w:val="none" w:sz="0" w:space="0" w:color="auto"/>
        <w:right w:val="none" w:sz="0" w:space="0" w:color="auto"/>
      </w:divBdr>
    </w:div>
    <w:div w:id="2013606761">
      <w:bodyDiv w:val="1"/>
      <w:marLeft w:val="0"/>
      <w:marRight w:val="0"/>
      <w:marTop w:val="0"/>
      <w:marBottom w:val="0"/>
      <w:divBdr>
        <w:top w:val="none" w:sz="0" w:space="0" w:color="auto"/>
        <w:left w:val="none" w:sz="0" w:space="0" w:color="auto"/>
        <w:bottom w:val="none" w:sz="0" w:space="0" w:color="auto"/>
        <w:right w:val="none" w:sz="0" w:space="0" w:color="auto"/>
      </w:divBdr>
    </w:div>
    <w:div w:id="2017724761">
      <w:bodyDiv w:val="1"/>
      <w:marLeft w:val="0"/>
      <w:marRight w:val="0"/>
      <w:marTop w:val="0"/>
      <w:marBottom w:val="0"/>
      <w:divBdr>
        <w:top w:val="none" w:sz="0" w:space="0" w:color="auto"/>
        <w:left w:val="none" w:sz="0" w:space="0" w:color="auto"/>
        <w:bottom w:val="none" w:sz="0" w:space="0" w:color="auto"/>
        <w:right w:val="none" w:sz="0" w:space="0" w:color="auto"/>
      </w:divBdr>
    </w:div>
    <w:div w:id="2018115947">
      <w:bodyDiv w:val="1"/>
      <w:marLeft w:val="0"/>
      <w:marRight w:val="0"/>
      <w:marTop w:val="0"/>
      <w:marBottom w:val="0"/>
      <w:divBdr>
        <w:top w:val="none" w:sz="0" w:space="0" w:color="auto"/>
        <w:left w:val="none" w:sz="0" w:space="0" w:color="auto"/>
        <w:bottom w:val="none" w:sz="0" w:space="0" w:color="auto"/>
        <w:right w:val="none" w:sz="0" w:space="0" w:color="auto"/>
      </w:divBdr>
    </w:div>
    <w:div w:id="2018459211">
      <w:bodyDiv w:val="1"/>
      <w:marLeft w:val="0"/>
      <w:marRight w:val="0"/>
      <w:marTop w:val="0"/>
      <w:marBottom w:val="0"/>
      <w:divBdr>
        <w:top w:val="none" w:sz="0" w:space="0" w:color="auto"/>
        <w:left w:val="none" w:sz="0" w:space="0" w:color="auto"/>
        <w:bottom w:val="none" w:sz="0" w:space="0" w:color="auto"/>
        <w:right w:val="none" w:sz="0" w:space="0" w:color="auto"/>
      </w:divBdr>
    </w:div>
    <w:div w:id="2018535115">
      <w:bodyDiv w:val="1"/>
      <w:marLeft w:val="0"/>
      <w:marRight w:val="0"/>
      <w:marTop w:val="0"/>
      <w:marBottom w:val="0"/>
      <w:divBdr>
        <w:top w:val="none" w:sz="0" w:space="0" w:color="auto"/>
        <w:left w:val="none" w:sz="0" w:space="0" w:color="auto"/>
        <w:bottom w:val="none" w:sz="0" w:space="0" w:color="auto"/>
        <w:right w:val="none" w:sz="0" w:space="0" w:color="auto"/>
      </w:divBdr>
    </w:div>
    <w:div w:id="2019624518">
      <w:bodyDiv w:val="1"/>
      <w:marLeft w:val="0"/>
      <w:marRight w:val="0"/>
      <w:marTop w:val="0"/>
      <w:marBottom w:val="0"/>
      <w:divBdr>
        <w:top w:val="none" w:sz="0" w:space="0" w:color="auto"/>
        <w:left w:val="none" w:sz="0" w:space="0" w:color="auto"/>
        <w:bottom w:val="none" w:sz="0" w:space="0" w:color="auto"/>
        <w:right w:val="none" w:sz="0" w:space="0" w:color="auto"/>
      </w:divBdr>
    </w:div>
    <w:div w:id="2022272664">
      <w:bodyDiv w:val="1"/>
      <w:marLeft w:val="0"/>
      <w:marRight w:val="0"/>
      <w:marTop w:val="0"/>
      <w:marBottom w:val="0"/>
      <w:divBdr>
        <w:top w:val="none" w:sz="0" w:space="0" w:color="auto"/>
        <w:left w:val="none" w:sz="0" w:space="0" w:color="auto"/>
        <w:bottom w:val="none" w:sz="0" w:space="0" w:color="auto"/>
        <w:right w:val="none" w:sz="0" w:space="0" w:color="auto"/>
      </w:divBdr>
    </w:div>
    <w:div w:id="2022508301">
      <w:bodyDiv w:val="1"/>
      <w:marLeft w:val="0"/>
      <w:marRight w:val="0"/>
      <w:marTop w:val="0"/>
      <w:marBottom w:val="0"/>
      <w:divBdr>
        <w:top w:val="none" w:sz="0" w:space="0" w:color="auto"/>
        <w:left w:val="none" w:sz="0" w:space="0" w:color="auto"/>
        <w:bottom w:val="none" w:sz="0" w:space="0" w:color="auto"/>
        <w:right w:val="none" w:sz="0" w:space="0" w:color="auto"/>
      </w:divBdr>
    </w:div>
    <w:div w:id="2023313792">
      <w:bodyDiv w:val="1"/>
      <w:marLeft w:val="0"/>
      <w:marRight w:val="0"/>
      <w:marTop w:val="0"/>
      <w:marBottom w:val="0"/>
      <w:divBdr>
        <w:top w:val="none" w:sz="0" w:space="0" w:color="auto"/>
        <w:left w:val="none" w:sz="0" w:space="0" w:color="auto"/>
        <w:bottom w:val="none" w:sz="0" w:space="0" w:color="auto"/>
        <w:right w:val="none" w:sz="0" w:space="0" w:color="auto"/>
      </w:divBdr>
    </w:div>
    <w:div w:id="2025205772">
      <w:bodyDiv w:val="1"/>
      <w:marLeft w:val="0"/>
      <w:marRight w:val="0"/>
      <w:marTop w:val="0"/>
      <w:marBottom w:val="0"/>
      <w:divBdr>
        <w:top w:val="none" w:sz="0" w:space="0" w:color="auto"/>
        <w:left w:val="none" w:sz="0" w:space="0" w:color="auto"/>
        <w:bottom w:val="none" w:sz="0" w:space="0" w:color="auto"/>
        <w:right w:val="none" w:sz="0" w:space="0" w:color="auto"/>
      </w:divBdr>
    </w:div>
    <w:div w:id="2025980141">
      <w:bodyDiv w:val="1"/>
      <w:marLeft w:val="0"/>
      <w:marRight w:val="0"/>
      <w:marTop w:val="0"/>
      <w:marBottom w:val="0"/>
      <w:divBdr>
        <w:top w:val="none" w:sz="0" w:space="0" w:color="auto"/>
        <w:left w:val="none" w:sz="0" w:space="0" w:color="auto"/>
        <w:bottom w:val="none" w:sz="0" w:space="0" w:color="auto"/>
        <w:right w:val="none" w:sz="0" w:space="0" w:color="auto"/>
      </w:divBdr>
    </w:div>
    <w:div w:id="2026324190">
      <w:bodyDiv w:val="1"/>
      <w:marLeft w:val="0"/>
      <w:marRight w:val="0"/>
      <w:marTop w:val="0"/>
      <w:marBottom w:val="0"/>
      <w:divBdr>
        <w:top w:val="none" w:sz="0" w:space="0" w:color="auto"/>
        <w:left w:val="none" w:sz="0" w:space="0" w:color="auto"/>
        <w:bottom w:val="none" w:sz="0" w:space="0" w:color="auto"/>
        <w:right w:val="none" w:sz="0" w:space="0" w:color="auto"/>
      </w:divBdr>
    </w:div>
    <w:div w:id="2027827042">
      <w:bodyDiv w:val="1"/>
      <w:marLeft w:val="0"/>
      <w:marRight w:val="0"/>
      <w:marTop w:val="0"/>
      <w:marBottom w:val="0"/>
      <w:divBdr>
        <w:top w:val="none" w:sz="0" w:space="0" w:color="auto"/>
        <w:left w:val="none" w:sz="0" w:space="0" w:color="auto"/>
        <w:bottom w:val="none" w:sz="0" w:space="0" w:color="auto"/>
        <w:right w:val="none" w:sz="0" w:space="0" w:color="auto"/>
      </w:divBdr>
    </w:div>
    <w:div w:id="2028289411">
      <w:bodyDiv w:val="1"/>
      <w:marLeft w:val="0"/>
      <w:marRight w:val="0"/>
      <w:marTop w:val="0"/>
      <w:marBottom w:val="0"/>
      <w:divBdr>
        <w:top w:val="none" w:sz="0" w:space="0" w:color="auto"/>
        <w:left w:val="none" w:sz="0" w:space="0" w:color="auto"/>
        <w:bottom w:val="none" w:sz="0" w:space="0" w:color="auto"/>
        <w:right w:val="none" w:sz="0" w:space="0" w:color="auto"/>
      </w:divBdr>
    </w:div>
    <w:div w:id="2029066831">
      <w:bodyDiv w:val="1"/>
      <w:marLeft w:val="0"/>
      <w:marRight w:val="0"/>
      <w:marTop w:val="0"/>
      <w:marBottom w:val="0"/>
      <w:divBdr>
        <w:top w:val="none" w:sz="0" w:space="0" w:color="auto"/>
        <w:left w:val="none" w:sz="0" w:space="0" w:color="auto"/>
        <w:bottom w:val="none" w:sz="0" w:space="0" w:color="auto"/>
        <w:right w:val="none" w:sz="0" w:space="0" w:color="auto"/>
      </w:divBdr>
    </w:div>
    <w:div w:id="2032880003">
      <w:bodyDiv w:val="1"/>
      <w:marLeft w:val="0"/>
      <w:marRight w:val="0"/>
      <w:marTop w:val="0"/>
      <w:marBottom w:val="0"/>
      <w:divBdr>
        <w:top w:val="none" w:sz="0" w:space="0" w:color="auto"/>
        <w:left w:val="none" w:sz="0" w:space="0" w:color="auto"/>
        <w:bottom w:val="none" w:sz="0" w:space="0" w:color="auto"/>
        <w:right w:val="none" w:sz="0" w:space="0" w:color="auto"/>
      </w:divBdr>
    </w:div>
    <w:div w:id="2033458240">
      <w:bodyDiv w:val="1"/>
      <w:marLeft w:val="0"/>
      <w:marRight w:val="0"/>
      <w:marTop w:val="0"/>
      <w:marBottom w:val="0"/>
      <w:divBdr>
        <w:top w:val="none" w:sz="0" w:space="0" w:color="auto"/>
        <w:left w:val="none" w:sz="0" w:space="0" w:color="auto"/>
        <w:bottom w:val="none" w:sz="0" w:space="0" w:color="auto"/>
        <w:right w:val="none" w:sz="0" w:space="0" w:color="auto"/>
      </w:divBdr>
    </w:div>
    <w:div w:id="2033992403">
      <w:bodyDiv w:val="1"/>
      <w:marLeft w:val="0"/>
      <w:marRight w:val="0"/>
      <w:marTop w:val="0"/>
      <w:marBottom w:val="0"/>
      <w:divBdr>
        <w:top w:val="none" w:sz="0" w:space="0" w:color="auto"/>
        <w:left w:val="none" w:sz="0" w:space="0" w:color="auto"/>
        <w:bottom w:val="none" w:sz="0" w:space="0" w:color="auto"/>
        <w:right w:val="none" w:sz="0" w:space="0" w:color="auto"/>
      </w:divBdr>
    </w:div>
    <w:div w:id="2036075980">
      <w:bodyDiv w:val="1"/>
      <w:marLeft w:val="0"/>
      <w:marRight w:val="0"/>
      <w:marTop w:val="0"/>
      <w:marBottom w:val="0"/>
      <w:divBdr>
        <w:top w:val="none" w:sz="0" w:space="0" w:color="auto"/>
        <w:left w:val="none" w:sz="0" w:space="0" w:color="auto"/>
        <w:bottom w:val="none" w:sz="0" w:space="0" w:color="auto"/>
        <w:right w:val="none" w:sz="0" w:space="0" w:color="auto"/>
      </w:divBdr>
    </w:div>
    <w:div w:id="2039618165">
      <w:bodyDiv w:val="1"/>
      <w:marLeft w:val="0"/>
      <w:marRight w:val="0"/>
      <w:marTop w:val="0"/>
      <w:marBottom w:val="0"/>
      <w:divBdr>
        <w:top w:val="none" w:sz="0" w:space="0" w:color="auto"/>
        <w:left w:val="none" w:sz="0" w:space="0" w:color="auto"/>
        <w:bottom w:val="none" w:sz="0" w:space="0" w:color="auto"/>
        <w:right w:val="none" w:sz="0" w:space="0" w:color="auto"/>
      </w:divBdr>
    </w:div>
    <w:div w:id="2040277115">
      <w:bodyDiv w:val="1"/>
      <w:marLeft w:val="0"/>
      <w:marRight w:val="0"/>
      <w:marTop w:val="0"/>
      <w:marBottom w:val="0"/>
      <w:divBdr>
        <w:top w:val="none" w:sz="0" w:space="0" w:color="auto"/>
        <w:left w:val="none" w:sz="0" w:space="0" w:color="auto"/>
        <w:bottom w:val="none" w:sz="0" w:space="0" w:color="auto"/>
        <w:right w:val="none" w:sz="0" w:space="0" w:color="auto"/>
      </w:divBdr>
    </w:div>
    <w:div w:id="2042364551">
      <w:bodyDiv w:val="1"/>
      <w:marLeft w:val="0"/>
      <w:marRight w:val="0"/>
      <w:marTop w:val="0"/>
      <w:marBottom w:val="0"/>
      <w:divBdr>
        <w:top w:val="none" w:sz="0" w:space="0" w:color="auto"/>
        <w:left w:val="none" w:sz="0" w:space="0" w:color="auto"/>
        <w:bottom w:val="none" w:sz="0" w:space="0" w:color="auto"/>
        <w:right w:val="none" w:sz="0" w:space="0" w:color="auto"/>
      </w:divBdr>
    </w:div>
    <w:div w:id="2043478913">
      <w:bodyDiv w:val="1"/>
      <w:marLeft w:val="0"/>
      <w:marRight w:val="0"/>
      <w:marTop w:val="0"/>
      <w:marBottom w:val="0"/>
      <w:divBdr>
        <w:top w:val="none" w:sz="0" w:space="0" w:color="auto"/>
        <w:left w:val="none" w:sz="0" w:space="0" w:color="auto"/>
        <w:bottom w:val="none" w:sz="0" w:space="0" w:color="auto"/>
        <w:right w:val="none" w:sz="0" w:space="0" w:color="auto"/>
      </w:divBdr>
    </w:div>
    <w:div w:id="2044164188">
      <w:bodyDiv w:val="1"/>
      <w:marLeft w:val="0"/>
      <w:marRight w:val="0"/>
      <w:marTop w:val="0"/>
      <w:marBottom w:val="0"/>
      <w:divBdr>
        <w:top w:val="none" w:sz="0" w:space="0" w:color="auto"/>
        <w:left w:val="none" w:sz="0" w:space="0" w:color="auto"/>
        <w:bottom w:val="none" w:sz="0" w:space="0" w:color="auto"/>
        <w:right w:val="none" w:sz="0" w:space="0" w:color="auto"/>
      </w:divBdr>
    </w:div>
    <w:div w:id="2044862365">
      <w:bodyDiv w:val="1"/>
      <w:marLeft w:val="0"/>
      <w:marRight w:val="0"/>
      <w:marTop w:val="0"/>
      <w:marBottom w:val="0"/>
      <w:divBdr>
        <w:top w:val="none" w:sz="0" w:space="0" w:color="auto"/>
        <w:left w:val="none" w:sz="0" w:space="0" w:color="auto"/>
        <w:bottom w:val="none" w:sz="0" w:space="0" w:color="auto"/>
        <w:right w:val="none" w:sz="0" w:space="0" w:color="auto"/>
      </w:divBdr>
    </w:div>
    <w:div w:id="2050688115">
      <w:bodyDiv w:val="1"/>
      <w:marLeft w:val="0"/>
      <w:marRight w:val="0"/>
      <w:marTop w:val="0"/>
      <w:marBottom w:val="0"/>
      <w:divBdr>
        <w:top w:val="none" w:sz="0" w:space="0" w:color="auto"/>
        <w:left w:val="none" w:sz="0" w:space="0" w:color="auto"/>
        <w:bottom w:val="none" w:sz="0" w:space="0" w:color="auto"/>
        <w:right w:val="none" w:sz="0" w:space="0" w:color="auto"/>
      </w:divBdr>
    </w:div>
    <w:div w:id="2057659938">
      <w:bodyDiv w:val="1"/>
      <w:marLeft w:val="0"/>
      <w:marRight w:val="0"/>
      <w:marTop w:val="0"/>
      <w:marBottom w:val="0"/>
      <w:divBdr>
        <w:top w:val="none" w:sz="0" w:space="0" w:color="auto"/>
        <w:left w:val="none" w:sz="0" w:space="0" w:color="auto"/>
        <w:bottom w:val="none" w:sz="0" w:space="0" w:color="auto"/>
        <w:right w:val="none" w:sz="0" w:space="0" w:color="auto"/>
      </w:divBdr>
    </w:div>
    <w:div w:id="2058578715">
      <w:bodyDiv w:val="1"/>
      <w:marLeft w:val="0"/>
      <w:marRight w:val="0"/>
      <w:marTop w:val="0"/>
      <w:marBottom w:val="0"/>
      <w:divBdr>
        <w:top w:val="none" w:sz="0" w:space="0" w:color="auto"/>
        <w:left w:val="none" w:sz="0" w:space="0" w:color="auto"/>
        <w:bottom w:val="none" w:sz="0" w:space="0" w:color="auto"/>
        <w:right w:val="none" w:sz="0" w:space="0" w:color="auto"/>
      </w:divBdr>
    </w:div>
    <w:div w:id="2061055030">
      <w:bodyDiv w:val="1"/>
      <w:marLeft w:val="0"/>
      <w:marRight w:val="0"/>
      <w:marTop w:val="0"/>
      <w:marBottom w:val="0"/>
      <w:divBdr>
        <w:top w:val="none" w:sz="0" w:space="0" w:color="auto"/>
        <w:left w:val="none" w:sz="0" w:space="0" w:color="auto"/>
        <w:bottom w:val="none" w:sz="0" w:space="0" w:color="auto"/>
        <w:right w:val="none" w:sz="0" w:space="0" w:color="auto"/>
      </w:divBdr>
    </w:div>
    <w:div w:id="2063940423">
      <w:bodyDiv w:val="1"/>
      <w:marLeft w:val="0"/>
      <w:marRight w:val="0"/>
      <w:marTop w:val="0"/>
      <w:marBottom w:val="0"/>
      <w:divBdr>
        <w:top w:val="none" w:sz="0" w:space="0" w:color="auto"/>
        <w:left w:val="none" w:sz="0" w:space="0" w:color="auto"/>
        <w:bottom w:val="none" w:sz="0" w:space="0" w:color="auto"/>
        <w:right w:val="none" w:sz="0" w:space="0" w:color="auto"/>
      </w:divBdr>
    </w:div>
    <w:div w:id="2065830044">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5813087">
      <w:bodyDiv w:val="1"/>
      <w:marLeft w:val="0"/>
      <w:marRight w:val="0"/>
      <w:marTop w:val="0"/>
      <w:marBottom w:val="0"/>
      <w:divBdr>
        <w:top w:val="none" w:sz="0" w:space="0" w:color="auto"/>
        <w:left w:val="none" w:sz="0" w:space="0" w:color="auto"/>
        <w:bottom w:val="none" w:sz="0" w:space="0" w:color="auto"/>
        <w:right w:val="none" w:sz="0" w:space="0" w:color="auto"/>
      </w:divBdr>
    </w:div>
    <w:div w:id="2088726779">
      <w:bodyDiv w:val="1"/>
      <w:marLeft w:val="0"/>
      <w:marRight w:val="0"/>
      <w:marTop w:val="0"/>
      <w:marBottom w:val="0"/>
      <w:divBdr>
        <w:top w:val="none" w:sz="0" w:space="0" w:color="auto"/>
        <w:left w:val="none" w:sz="0" w:space="0" w:color="auto"/>
        <w:bottom w:val="none" w:sz="0" w:space="0" w:color="auto"/>
        <w:right w:val="none" w:sz="0" w:space="0" w:color="auto"/>
      </w:divBdr>
    </w:div>
    <w:div w:id="2097433738">
      <w:bodyDiv w:val="1"/>
      <w:marLeft w:val="0"/>
      <w:marRight w:val="0"/>
      <w:marTop w:val="0"/>
      <w:marBottom w:val="0"/>
      <w:divBdr>
        <w:top w:val="none" w:sz="0" w:space="0" w:color="auto"/>
        <w:left w:val="none" w:sz="0" w:space="0" w:color="auto"/>
        <w:bottom w:val="none" w:sz="0" w:space="0" w:color="auto"/>
        <w:right w:val="none" w:sz="0" w:space="0" w:color="auto"/>
      </w:divBdr>
    </w:div>
    <w:div w:id="2099861141">
      <w:bodyDiv w:val="1"/>
      <w:marLeft w:val="0"/>
      <w:marRight w:val="0"/>
      <w:marTop w:val="0"/>
      <w:marBottom w:val="0"/>
      <w:divBdr>
        <w:top w:val="none" w:sz="0" w:space="0" w:color="auto"/>
        <w:left w:val="none" w:sz="0" w:space="0" w:color="auto"/>
        <w:bottom w:val="none" w:sz="0" w:space="0" w:color="auto"/>
        <w:right w:val="none" w:sz="0" w:space="0" w:color="auto"/>
      </w:divBdr>
    </w:div>
    <w:div w:id="2101296983">
      <w:bodyDiv w:val="1"/>
      <w:marLeft w:val="0"/>
      <w:marRight w:val="0"/>
      <w:marTop w:val="0"/>
      <w:marBottom w:val="0"/>
      <w:divBdr>
        <w:top w:val="none" w:sz="0" w:space="0" w:color="auto"/>
        <w:left w:val="none" w:sz="0" w:space="0" w:color="auto"/>
        <w:bottom w:val="none" w:sz="0" w:space="0" w:color="auto"/>
        <w:right w:val="none" w:sz="0" w:space="0" w:color="auto"/>
      </w:divBdr>
    </w:div>
    <w:div w:id="2106804893">
      <w:bodyDiv w:val="1"/>
      <w:marLeft w:val="0"/>
      <w:marRight w:val="0"/>
      <w:marTop w:val="0"/>
      <w:marBottom w:val="0"/>
      <w:divBdr>
        <w:top w:val="none" w:sz="0" w:space="0" w:color="auto"/>
        <w:left w:val="none" w:sz="0" w:space="0" w:color="auto"/>
        <w:bottom w:val="none" w:sz="0" w:space="0" w:color="auto"/>
        <w:right w:val="none" w:sz="0" w:space="0" w:color="auto"/>
      </w:divBdr>
    </w:div>
    <w:div w:id="2109158643">
      <w:bodyDiv w:val="1"/>
      <w:marLeft w:val="0"/>
      <w:marRight w:val="0"/>
      <w:marTop w:val="0"/>
      <w:marBottom w:val="0"/>
      <w:divBdr>
        <w:top w:val="none" w:sz="0" w:space="0" w:color="auto"/>
        <w:left w:val="none" w:sz="0" w:space="0" w:color="auto"/>
        <w:bottom w:val="none" w:sz="0" w:space="0" w:color="auto"/>
        <w:right w:val="none" w:sz="0" w:space="0" w:color="auto"/>
      </w:divBdr>
    </w:div>
    <w:div w:id="2110544222">
      <w:bodyDiv w:val="1"/>
      <w:marLeft w:val="0"/>
      <w:marRight w:val="0"/>
      <w:marTop w:val="0"/>
      <w:marBottom w:val="0"/>
      <w:divBdr>
        <w:top w:val="none" w:sz="0" w:space="0" w:color="auto"/>
        <w:left w:val="none" w:sz="0" w:space="0" w:color="auto"/>
        <w:bottom w:val="none" w:sz="0" w:space="0" w:color="auto"/>
        <w:right w:val="none" w:sz="0" w:space="0" w:color="auto"/>
      </w:divBdr>
    </w:div>
    <w:div w:id="2111313466">
      <w:bodyDiv w:val="1"/>
      <w:marLeft w:val="0"/>
      <w:marRight w:val="0"/>
      <w:marTop w:val="0"/>
      <w:marBottom w:val="0"/>
      <w:divBdr>
        <w:top w:val="none" w:sz="0" w:space="0" w:color="auto"/>
        <w:left w:val="none" w:sz="0" w:space="0" w:color="auto"/>
        <w:bottom w:val="none" w:sz="0" w:space="0" w:color="auto"/>
        <w:right w:val="none" w:sz="0" w:space="0" w:color="auto"/>
      </w:divBdr>
    </w:div>
    <w:div w:id="2113629299">
      <w:bodyDiv w:val="1"/>
      <w:marLeft w:val="0"/>
      <w:marRight w:val="0"/>
      <w:marTop w:val="0"/>
      <w:marBottom w:val="0"/>
      <w:divBdr>
        <w:top w:val="none" w:sz="0" w:space="0" w:color="auto"/>
        <w:left w:val="none" w:sz="0" w:space="0" w:color="auto"/>
        <w:bottom w:val="none" w:sz="0" w:space="0" w:color="auto"/>
        <w:right w:val="none" w:sz="0" w:space="0" w:color="auto"/>
      </w:divBdr>
    </w:div>
    <w:div w:id="2114084519">
      <w:bodyDiv w:val="1"/>
      <w:marLeft w:val="0"/>
      <w:marRight w:val="0"/>
      <w:marTop w:val="0"/>
      <w:marBottom w:val="0"/>
      <w:divBdr>
        <w:top w:val="none" w:sz="0" w:space="0" w:color="auto"/>
        <w:left w:val="none" w:sz="0" w:space="0" w:color="auto"/>
        <w:bottom w:val="none" w:sz="0" w:space="0" w:color="auto"/>
        <w:right w:val="none" w:sz="0" w:space="0" w:color="auto"/>
      </w:divBdr>
    </w:div>
    <w:div w:id="2118863318">
      <w:bodyDiv w:val="1"/>
      <w:marLeft w:val="0"/>
      <w:marRight w:val="0"/>
      <w:marTop w:val="0"/>
      <w:marBottom w:val="0"/>
      <w:divBdr>
        <w:top w:val="none" w:sz="0" w:space="0" w:color="auto"/>
        <w:left w:val="none" w:sz="0" w:space="0" w:color="auto"/>
        <w:bottom w:val="none" w:sz="0" w:space="0" w:color="auto"/>
        <w:right w:val="none" w:sz="0" w:space="0" w:color="auto"/>
      </w:divBdr>
    </w:div>
    <w:div w:id="2122526873">
      <w:bodyDiv w:val="1"/>
      <w:marLeft w:val="0"/>
      <w:marRight w:val="0"/>
      <w:marTop w:val="0"/>
      <w:marBottom w:val="0"/>
      <w:divBdr>
        <w:top w:val="none" w:sz="0" w:space="0" w:color="auto"/>
        <w:left w:val="none" w:sz="0" w:space="0" w:color="auto"/>
        <w:bottom w:val="none" w:sz="0" w:space="0" w:color="auto"/>
        <w:right w:val="none" w:sz="0" w:space="0" w:color="auto"/>
      </w:divBdr>
    </w:div>
    <w:div w:id="2124568379">
      <w:bodyDiv w:val="1"/>
      <w:marLeft w:val="0"/>
      <w:marRight w:val="0"/>
      <w:marTop w:val="0"/>
      <w:marBottom w:val="0"/>
      <w:divBdr>
        <w:top w:val="none" w:sz="0" w:space="0" w:color="auto"/>
        <w:left w:val="none" w:sz="0" w:space="0" w:color="auto"/>
        <w:bottom w:val="none" w:sz="0" w:space="0" w:color="auto"/>
        <w:right w:val="none" w:sz="0" w:space="0" w:color="auto"/>
      </w:divBdr>
    </w:div>
    <w:div w:id="2124765325">
      <w:bodyDiv w:val="1"/>
      <w:marLeft w:val="0"/>
      <w:marRight w:val="0"/>
      <w:marTop w:val="0"/>
      <w:marBottom w:val="0"/>
      <w:divBdr>
        <w:top w:val="none" w:sz="0" w:space="0" w:color="auto"/>
        <w:left w:val="none" w:sz="0" w:space="0" w:color="auto"/>
        <w:bottom w:val="none" w:sz="0" w:space="0" w:color="auto"/>
        <w:right w:val="none" w:sz="0" w:space="0" w:color="auto"/>
      </w:divBdr>
    </w:div>
    <w:div w:id="2125532738">
      <w:bodyDiv w:val="1"/>
      <w:marLeft w:val="0"/>
      <w:marRight w:val="0"/>
      <w:marTop w:val="0"/>
      <w:marBottom w:val="0"/>
      <w:divBdr>
        <w:top w:val="none" w:sz="0" w:space="0" w:color="auto"/>
        <w:left w:val="none" w:sz="0" w:space="0" w:color="auto"/>
        <w:bottom w:val="none" w:sz="0" w:space="0" w:color="auto"/>
        <w:right w:val="none" w:sz="0" w:space="0" w:color="auto"/>
      </w:divBdr>
    </w:div>
    <w:div w:id="2126847743">
      <w:bodyDiv w:val="1"/>
      <w:marLeft w:val="0"/>
      <w:marRight w:val="0"/>
      <w:marTop w:val="0"/>
      <w:marBottom w:val="0"/>
      <w:divBdr>
        <w:top w:val="none" w:sz="0" w:space="0" w:color="auto"/>
        <w:left w:val="none" w:sz="0" w:space="0" w:color="auto"/>
        <w:bottom w:val="none" w:sz="0" w:space="0" w:color="auto"/>
        <w:right w:val="none" w:sz="0" w:space="0" w:color="auto"/>
      </w:divBdr>
    </w:div>
    <w:div w:id="2130931724">
      <w:bodyDiv w:val="1"/>
      <w:marLeft w:val="0"/>
      <w:marRight w:val="0"/>
      <w:marTop w:val="0"/>
      <w:marBottom w:val="0"/>
      <w:divBdr>
        <w:top w:val="none" w:sz="0" w:space="0" w:color="auto"/>
        <w:left w:val="none" w:sz="0" w:space="0" w:color="auto"/>
        <w:bottom w:val="none" w:sz="0" w:space="0" w:color="auto"/>
        <w:right w:val="none" w:sz="0" w:space="0" w:color="auto"/>
      </w:divBdr>
    </w:div>
    <w:div w:id="2133471360">
      <w:bodyDiv w:val="1"/>
      <w:marLeft w:val="0"/>
      <w:marRight w:val="0"/>
      <w:marTop w:val="0"/>
      <w:marBottom w:val="0"/>
      <w:divBdr>
        <w:top w:val="none" w:sz="0" w:space="0" w:color="auto"/>
        <w:left w:val="none" w:sz="0" w:space="0" w:color="auto"/>
        <w:bottom w:val="none" w:sz="0" w:space="0" w:color="auto"/>
        <w:right w:val="none" w:sz="0" w:space="0" w:color="auto"/>
      </w:divBdr>
    </w:div>
    <w:div w:id="2133548571">
      <w:bodyDiv w:val="1"/>
      <w:marLeft w:val="0"/>
      <w:marRight w:val="0"/>
      <w:marTop w:val="0"/>
      <w:marBottom w:val="0"/>
      <w:divBdr>
        <w:top w:val="none" w:sz="0" w:space="0" w:color="auto"/>
        <w:left w:val="none" w:sz="0" w:space="0" w:color="auto"/>
        <w:bottom w:val="none" w:sz="0" w:space="0" w:color="auto"/>
        <w:right w:val="none" w:sz="0" w:space="0" w:color="auto"/>
      </w:divBdr>
    </w:div>
    <w:div w:id="2134706488">
      <w:bodyDiv w:val="1"/>
      <w:marLeft w:val="0"/>
      <w:marRight w:val="0"/>
      <w:marTop w:val="0"/>
      <w:marBottom w:val="0"/>
      <w:divBdr>
        <w:top w:val="none" w:sz="0" w:space="0" w:color="auto"/>
        <w:left w:val="none" w:sz="0" w:space="0" w:color="auto"/>
        <w:bottom w:val="none" w:sz="0" w:space="0" w:color="auto"/>
        <w:right w:val="none" w:sz="0" w:space="0" w:color="auto"/>
      </w:divBdr>
    </w:div>
    <w:div w:id="2138257133">
      <w:bodyDiv w:val="1"/>
      <w:marLeft w:val="0"/>
      <w:marRight w:val="0"/>
      <w:marTop w:val="0"/>
      <w:marBottom w:val="0"/>
      <w:divBdr>
        <w:top w:val="none" w:sz="0" w:space="0" w:color="auto"/>
        <w:left w:val="none" w:sz="0" w:space="0" w:color="auto"/>
        <w:bottom w:val="none" w:sz="0" w:space="0" w:color="auto"/>
        <w:right w:val="none" w:sz="0" w:space="0" w:color="auto"/>
      </w:divBdr>
    </w:div>
    <w:div w:id="2141802489">
      <w:bodyDiv w:val="1"/>
      <w:marLeft w:val="0"/>
      <w:marRight w:val="0"/>
      <w:marTop w:val="0"/>
      <w:marBottom w:val="0"/>
      <w:divBdr>
        <w:top w:val="none" w:sz="0" w:space="0" w:color="auto"/>
        <w:left w:val="none" w:sz="0" w:space="0" w:color="auto"/>
        <w:bottom w:val="none" w:sz="0" w:space="0" w:color="auto"/>
        <w:right w:val="none" w:sz="0" w:space="0" w:color="auto"/>
      </w:divBdr>
    </w:div>
    <w:div w:id="2142111054">
      <w:bodyDiv w:val="1"/>
      <w:marLeft w:val="0"/>
      <w:marRight w:val="0"/>
      <w:marTop w:val="0"/>
      <w:marBottom w:val="0"/>
      <w:divBdr>
        <w:top w:val="none" w:sz="0" w:space="0" w:color="auto"/>
        <w:left w:val="none" w:sz="0" w:space="0" w:color="auto"/>
        <w:bottom w:val="none" w:sz="0" w:space="0" w:color="auto"/>
        <w:right w:val="none" w:sz="0" w:space="0" w:color="auto"/>
      </w:divBdr>
    </w:div>
    <w:div w:id="2142183953">
      <w:bodyDiv w:val="1"/>
      <w:marLeft w:val="0"/>
      <w:marRight w:val="0"/>
      <w:marTop w:val="0"/>
      <w:marBottom w:val="0"/>
      <w:divBdr>
        <w:top w:val="none" w:sz="0" w:space="0" w:color="auto"/>
        <w:left w:val="none" w:sz="0" w:space="0" w:color="auto"/>
        <w:bottom w:val="none" w:sz="0" w:space="0" w:color="auto"/>
        <w:right w:val="none" w:sz="0" w:space="0" w:color="auto"/>
      </w:divBdr>
    </w:div>
    <w:div w:id="21431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5E87-5A3D-425A-A853-AC38C373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8770</TotalTime>
  <Pages>97</Pages>
  <Words>15444</Words>
  <Characters>88031</Characters>
  <Application>Microsoft Office Word</Application>
  <DocSecurity>0</DocSecurity>
  <Lines>733</Lines>
  <Paragraphs>206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dc:creator>
  <cp:keywords/>
  <dc:description/>
  <cp:lastModifiedBy>正田　直也</cp:lastModifiedBy>
  <cp:revision>1482</cp:revision>
  <cp:lastPrinted>2025-05-21T06:22:00Z</cp:lastPrinted>
  <dcterms:created xsi:type="dcterms:W3CDTF">2020-05-13T04:45:00Z</dcterms:created>
  <dcterms:modified xsi:type="dcterms:W3CDTF">2025-05-29T06:06:00Z</dcterms:modified>
</cp:coreProperties>
</file>