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793" w:rsidRPr="00161793" w:rsidRDefault="00161793" w:rsidP="00161793">
      <w:pPr>
        <w:jc w:val="center"/>
        <w:rPr>
          <w:sz w:val="24"/>
        </w:rPr>
      </w:pPr>
      <w:bookmarkStart w:id="0" w:name="_GoBack"/>
      <w:bookmarkEnd w:id="0"/>
      <w:r w:rsidRPr="00161793">
        <w:rPr>
          <w:rFonts w:hint="eastAsia"/>
          <w:sz w:val="24"/>
        </w:rPr>
        <w:t>春秋叙勲候補者推薦要領</w:t>
      </w:r>
    </w:p>
    <w:p w:rsidR="00161793" w:rsidRPr="00161793" w:rsidRDefault="00161793" w:rsidP="00161793">
      <w:pPr>
        <w:rPr>
          <w:sz w:val="24"/>
        </w:rPr>
      </w:pPr>
    </w:p>
    <w:p w:rsidR="00161793" w:rsidRPr="00161793" w:rsidRDefault="00161793" w:rsidP="00161793">
      <w:pPr>
        <w:rPr>
          <w:sz w:val="24"/>
        </w:rPr>
      </w:pPr>
    </w:p>
    <w:p w:rsidR="00161793" w:rsidRPr="00161793" w:rsidRDefault="00161793" w:rsidP="00161793">
      <w:pPr>
        <w:rPr>
          <w:sz w:val="24"/>
        </w:rPr>
      </w:pPr>
      <w:r w:rsidRPr="00161793">
        <w:rPr>
          <w:rFonts w:hint="eastAsia"/>
          <w:sz w:val="24"/>
        </w:rPr>
        <w:t>１　推薦基準</w:t>
      </w:r>
    </w:p>
    <w:p w:rsidR="00161793" w:rsidRPr="00161793" w:rsidRDefault="00161793" w:rsidP="00161793">
      <w:pPr>
        <w:ind w:left="246" w:hangingChars="100" w:hanging="246"/>
        <w:rPr>
          <w:sz w:val="24"/>
        </w:rPr>
      </w:pPr>
      <w:r w:rsidRPr="00161793">
        <w:rPr>
          <w:rFonts w:hint="eastAsia"/>
          <w:sz w:val="24"/>
        </w:rPr>
        <w:t xml:space="preserve">　</w:t>
      </w:r>
      <w:r>
        <w:rPr>
          <w:rFonts w:hint="eastAsia"/>
          <w:sz w:val="24"/>
        </w:rPr>
        <w:t xml:space="preserve">　</w:t>
      </w:r>
      <w:r w:rsidRPr="00161793">
        <w:rPr>
          <w:rFonts w:hint="eastAsia"/>
          <w:sz w:val="24"/>
        </w:rPr>
        <w:t>社会福祉、保健衛生、その他の領域において格段の功績のあった者で、原則として年齢７０歳以上の者。ただし、次のア又はイに該当する者にあっては、年齢５５歳以上の者。</w:t>
      </w:r>
    </w:p>
    <w:p w:rsidR="00161793" w:rsidRPr="00161793" w:rsidRDefault="00161793" w:rsidP="00161793">
      <w:pPr>
        <w:ind w:firstLineChars="200" w:firstLine="492"/>
        <w:rPr>
          <w:sz w:val="24"/>
        </w:rPr>
      </w:pPr>
      <w:r w:rsidRPr="00161793">
        <w:rPr>
          <w:rFonts w:hint="eastAsia"/>
          <w:sz w:val="24"/>
        </w:rPr>
        <w:t>ア　精神的肉体的に著しく労苦の多い環境において業務に精励した者</w:t>
      </w:r>
    </w:p>
    <w:p w:rsidR="00161793" w:rsidRPr="00161793" w:rsidRDefault="00161793" w:rsidP="00161793">
      <w:pPr>
        <w:ind w:firstLineChars="200" w:firstLine="492"/>
        <w:rPr>
          <w:sz w:val="24"/>
        </w:rPr>
      </w:pPr>
      <w:r w:rsidRPr="00161793">
        <w:rPr>
          <w:rFonts w:hint="eastAsia"/>
          <w:sz w:val="24"/>
        </w:rPr>
        <w:t>イ　人目につきにくい分野にあって多年にわたり業務に精励した者</w:t>
      </w:r>
    </w:p>
    <w:p w:rsidR="00161793" w:rsidRPr="00161793" w:rsidRDefault="00161793" w:rsidP="00161793">
      <w:pPr>
        <w:rPr>
          <w:sz w:val="24"/>
        </w:rPr>
      </w:pPr>
    </w:p>
    <w:p w:rsidR="00161793" w:rsidRPr="00161793" w:rsidRDefault="00161793" w:rsidP="00161793">
      <w:pPr>
        <w:rPr>
          <w:sz w:val="24"/>
        </w:rPr>
      </w:pPr>
    </w:p>
    <w:p w:rsidR="00161793" w:rsidRPr="00161793" w:rsidRDefault="00161793" w:rsidP="00161793">
      <w:pPr>
        <w:rPr>
          <w:sz w:val="24"/>
        </w:rPr>
      </w:pPr>
      <w:r w:rsidRPr="00161793">
        <w:rPr>
          <w:rFonts w:hint="eastAsia"/>
          <w:sz w:val="24"/>
        </w:rPr>
        <w:t>２　推薦にあたっての留意事項</w:t>
      </w:r>
    </w:p>
    <w:p w:rsidR="00161793" w:rsidRDefault="00161793" w:rsidP="00161793">
      <w:pPr>
        <w:ind w:leftChars="114" w:left="738" w:hangingChars="200" w:hanging="492"/>
        <w:rPr>
          <w:rFonts w:hint="eastAsia"/>
          <w:sz w:val="24"/>
        </w:rPr>
      </w:pPr>
      <w:r>
        <w:rPr>
          <w:rFonts w:hint="eastAsia"/>
          <w:sz w:val="24"/>
        </w:rPr>
        <w:t>（１）</w:t>
      </w:r>
      <w:r w:rsidRPr="00161793">
        <w:rPr>
          <w:rFonts w:hint="eastAsia"/>
          <w:sz w:val="24"/>
        </w:rPr>
        <w:t>候補者の選考にあたっては、社会的知名度等に偏ることなく、広く各界各層の功績者を対象とすること。また、民間人及び女性候補者の積極的な推薦を行うこと。</w:t>
      </w:r>
    </w:p>
    <w:p w:rsidR="00161793" w:rsidRPr="00161793" w:rsidRDefault="00161793" w:rsidP="00161793">
      <w:pPr>
        <w:ind w:leftChars="342" w:left="739" w:firstLineChars="100" w:firstLine="246"/>
        <w:rPr>
          <w:rFonts w:hint="eastAsia"/>
          <w:sz w:val="24"/>
        </w:rPr>
      </w:pPr>
      <w:r w:rsidRPr="00161793">
        <w:rPr>
          <w:rFonts w:hint="eastAsia"/>
          <w:sz w:val="24"/>
        </w:rPr>
        <w:t>なお、新たな分野の候補者の推薦を行うにあたっては、事前に協議が必要となる。</w:t>
      </w:r>
    </w:p>
    <w:p w:rsidR="00161793" w:rsidRPr="00161793" w:rsidRDefault="00161793" w:rsidP="00161793">
      <w:pPr>
        <w:ind w:leftChars="114" w:left="738" w:hangingChars="200" w:hanging="492"/>
        <w:rPr>
          <w:sz w:val="24"/>
        </w:rPr>
      </w:pPr>
      <w:r>
        <w:rPr>
          <w:rFonts w:hint="eastAsia"/>
          <w:sz w:val="24"/>
        </w:rPr>
        <w:t>（２）</w:t>
      </w:r>
      <w:r w:rsidRPr="00161793">
        <w:rPr>
          <w:rFonts w:hint="eastAsia"/>
          <w:sz w:val="24"/>
        </w:rPr>
        <w:t>前記推薦基準ア、イの分野で功績のあった者（以下、「Ⅱ類」という。）については、民間経歴を有する者のみならず公務員経歴を有する者（ただし、原則として現職公務員を除く。）も対象とすること。</w:t>
      </w:r>
    </w:p>
    <w:p w:rsidR="00161793" w:rsidRPr="00161793" w:rsidRDefault="00161793" w:rsidP="00161793">
      <w:pPr>
        <w:rPr>
          <w:sz w:val="24"/>
        </w:rPr>
      </w:pPr>
    </w:p>
    <w:p w:rsidR="00161793" w:rsidRPr="00161793" w:rsidRDefault="00161793" w:rsidP="00161793">
      <w:pPr>
        <w:ind w:leftChars="114" w:left="738" w:hangingChars="200" w:hanging="492"/>
        <w:rPr>
          <w:sz w:val="24"/>
        </w:rPr>
      </w:pPr>
      <w:r>
        <w:rPr>
          <w:rFonts w:hint="eastAsia"/>
          <w:sz w:val="24"/>
        </w:rPr>
        <w:t>（３）</w:t>
      </w:r>
      <w:r w:rsidRPr="00161793">
        <w:rPr>
          <w:rFonts w:hint="eastAsia"/>
          <w:sz w:val="24"/>
        </w:rPr>
        <w:t>Ⅱ類以外の者（以下、「Ⅰ類」という。」）で公務員歴のみを有する者については、功績が抜群である者を推薦すること。</w:t>
      </w:r>
    </w:p>
    <w:p w:rsidR="00161793" w:rsidRPr="00161793" w:rsidRDefault="00161793" w:rsidP="00161793">
      <w:pPr>
        <w:rPr>
          <w:sz w:val="24"/>
        </w:rPr>
      </w:pPr>
    </w:p>
    <w:p w:rsidR="00161793" w:rsidRPr="00161793" w:rsidRDefault="00161793" w:rsidP="00161793">
      <w:pPr>
        <w:ind w:leftChars="114" w:left="738" w:hangingChars="200" w:hanging="492"/>
        <w:rPr>
          <w:sz w:val="24"/>
        </w:rPr>
      </w:pPr>
      <w:r w:rsidRPr="00161793">
        <w:rPr>
          <w:rFonts w:hint="eastAsia"/>
          <w:sz w:val="24"/>
        </w:rPr>
        <w:t>（４</w:t>
      </w:r>
      <w:r>
        <w:rPr>
          <w:rFonts w:hint="eastAsia"/>
          <w:sz w:val="24"/>
        </w:rPr>
        <w:t>）</w:t>
      </w:r>
      <w:r w:rsidRPr="00161793">
        <w:rPr>
          <w:rFonts w:hint="eastAsia"/>
          <w:sz w:val="24"/>
        </w:rPr>
        <w:t>Ⅰ類及びⅡ類両方の分野の功績を有する者について、Ⅰ類分野の功績がⅡ類分野の功績より上位（将来見込まれる場合も含む。）と認められる場合はⅡ類では推薦しないこと。</w:t>
      </w:r>
    </w:p>
    <w:p w:rsidR="00161793" w:rsidRPr="00161793" w:rsidRDefault="00161793" w:rsidP="00161793">
      <w:pPr>
        <w:rPr>
          <w:sz w:val="24"/>
        </w:rPr>
      </w:pPr>
    </w:p>
    <w:p w:rsidR="00161793" w:rsidRPr="00161793" w:rsidRDefault="00161793" w:rsidP="00161793">
      <w:pPr>
        <w:ind w:leftChars="114" w:left="738" w:hangingChars="200" w:hanging="492"/>
        <w:rPr>
          <w:sz w:val="24"/>
        </w:rPr>
      </w:pPr>
      <w:r>
        <w:rPr>
          <w:rFonts w:hint="eastAsia"/>
          <w:sz w:val="24"/>
        </w:rPr>
        <w:t>（５）</w:t>
      </w:r>
      <w:r w:rsidRPr="00161793">
        <w:rPr>
          <w:rFonts w:hint="eastAsia"/>
          <w:sz w:val="24"/>
        </w:rPr>
        <w:t>過去において褒章（紺綬及び紅綬を除く。）を受章した者を叙勲候補者として推薦する場合は、褒章受章後に特に著しい功績が認められ、かつ受章後５年以上経過した者とすること。</w:t>
      </w:r>
    </w:p>
    <w:p w:rsidR="00161793" w:rsidRPr="00161793" w:rsidRDefault="00161793" w:rsidP="00161793">
      <w:pPr>
        <w:rPr>
          <w:sz w:val="24"/>
        </w:rPr>
      </w:pPr>
    </w:p>
    <w:p w:rsidR="00161793" w:rsidRPr="00161793" w:rsidRDefault="00161793" w:rsidP="00161793">
      <w:pPr>
        <w:ind w:leftChars="114" w:left="738" w:hangingChars="200" w:hanging="492"/>
        <w:rPr>
          <w:rFonts w:hint="eastAsia"/>
          <w:sz w:val="24"/>
        </w:rPr>
      </w:pPr>
      <w:r>
        <w:rPr>
          <w:rFonts w:hint="eastAsia"/>
          <w:sz w:val="24"/>
        </w:rPr>
        <w:t>（６）</w:t>
      </w:r>
      <w:r w:rsidRPr="00161793">
        <w:rPr>
          <w:rFonts w:hint="eastAsia"/>
          <w:sz w:val="24"/>
        </w:rPr>
        <w:t>経歴、賞罰事項は、慎重かつ詳細に調査するとともに罪を犯した者、犯罪容疑者、経営上の欠陥や社会的非難のある者等国民感情にそぐわない者を推薦することのないよう注意すること。</w:t>
      </w:r>
    </w:p>
    <w:sectPr w:rsidR="00161793" w:rsidRPr="00161793" w:rsidSect="00161793">
      <w:headerReference w:type="default" r:id="rId6"/>
      <w:footerReference w:type="default" r:id="rId7"/>
      <w:pgSz w:w="11906" w:h="16838"/>
      <w:pgMar w:top="1700" w:right="1418" w:bottom="1700" w:left="1418" w:header="720" w:footer="720" w:gutter="0"/>
      <w:pgNumType w:start="1"/>
      <w:cols w:space="720"/>
      <w:noEndnote/>
      <w:docGrid w:type="linesAndChars" w:linePitch="32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62B" w:rsidRDefault="0072062B">
      <w:r>
        <w:separator/>
      </w:r>
    </w:p>
  </w:endnote>
  <w:endnote w:type="continuationSeparator" w:id="0">
    <w:p w:rsidR="0072062B" w:rsidRDefault="0072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793" w:rsidRDefault="00161793">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62B" w:rsidRDefault="0072062B">
      <w:r>
        <w:separator/>
      </w:r>
    </w:p>
  </w:footnote>
  <w:footnote w:type="continuationSeparator" w:id="0">
    <w:p w:rsidR="0072062B" w:rsidRDefault="0072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793" w:rsidRDefault="00161793">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93"/>
    <w:rsid w:val="0013314C"/>
    <w:rsid w:val="00161793"/>
    <w:rsid w:val="00720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B742CD7-2FFC-4D05-872D-CFFE0696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春秋叙勲候補者推薦要領</vt:lpstr>
      <vt:lpstr>春秋叙勲候補者推薦要領</vt:lpstr>
    </vt:vector>
  </TitlesOfParts>
  <Company>埼玉県</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春秋叙勲候補者推薦要領</dc:title>
  <dc:subject/>
  <dc:creator>埼玉県</dc:creator>
  <cp:keywords/>
  <dc:description/>
  <cp:lastModifiedBy>池上達也</cp:lastModifiedBy>
  <cp:revision>2</cp:revision>
  <dcterms:created xsi:type="dcterms:W3CDTF">2023-05-23T05:39:00Z</dcterms:created>
  <dcterms:modified xsi:type="dcterms:W3CDTF">2023-05-23T05:39:00Z</dcterms:modified>
</cp:coreProperties>
</file>