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2B61" w14:textId="77777777" w:rsidR="00755434" w:rsidRDefault="00755434" w:rsidP="00755434">
      <w:pPr>
        <w:jc w:val="center"/>
        <w:rPr>
          <w:sz w:val="44"/>
        </w:rPr>
      </w:pPr>
    </w:p>
    <w:p w14:paraId="2A5D9F5B" w14:textId="77103A8C" w:rsidR="00755434" w:rsidRPr="00524CDB" w:rsidRDefault="00755434" w:rsidP="00755434">
      <w:pPr>
        <w:jc w:val="center"/>
        <w:rPr>
          <w:b/>
          <w:sz w:val="44"/>
        </w:rPr>
      </w:pPr>
      <w:r w:rsidRPr="00524CDB">
        <w:rPr>
          <w:rFonts w:hint="eastAsia"/>
          <w:b/>
          <w:sz w:val="44"/>
        </w:rPr>
        <w:t>令和</w:t>
      </w:r>
      <w:r w:rsidR="00B44A7C">
        <w:rPr>
          <w:rFonts w:hint="eastAsia"/>
          <w:b/>
          <w:sz w:val="44"/>
        </w:rPr>
        <w:t>８</w:t>
      </w:r>
      <w:r w:rsidRPr="00524CDB">
        <w:rPr>
          <w:rFonts w:hint="eastAsia"/>
          <w:b/>
          <w:sz w:val="44"/>
        </w:rPr>
        <w:t>年度</w:t>
      </w:r>
    </w:p>
    <w:p w14:paraId="64B74285" w14:textId="77777777" w:rsidR="00755434" w:rsidRPr="00524CDB" w:rsidRDefault="00755434" w:rsidP="00755434">
      <w:pPr>
        <w:jc w:val="center"/>
        <w:rPr>
          <w:b/>
          <w:sz w:val="44"/>
        </w:rPr>
      </w:pPr>
      <w:r w:rsidRPr="00524CDB">
        <w:rPr>
          <w:rFonts w:hint="eastAsia"/>
          <w:b/>
          <w:sz w:val="44"/>
        </w:rPr>
        <w:t>川口市障害者居宅サービス技術援助事業</w:t>
      </w:r>
    </w:p>
    <w:p w14:paraId="657FC7B3" w14:textId="77777777" w:rsidR="00755434" w:rsidRPr="00524CDB" w:rsidRDefault="00755434" w:rsidP="00755434">
      <w:pPr>
        <w:jc w:val="center"/>
        <w:rPr>
          <w:b/>
          <w:sz w:val="44"/>
        </w:rPr>
      </w:pPr>
      <w:r w:rsidRPr="00524CDB">
        <w:rPr>
          <w:rFonts w:hint="eastAsia"/>
          <w:b/>
          <w:sz w:val="44"/>
        </w:rPr>
        <w:t>業務委託</w:t>
      </w:r>
    </w:p>
    <w:p w14:paraId="721D00A1" w14:textId="08B07AE5" w:rsidR="00755434" w:rsidRDefault="00755434" w:rsidP="00755434">
      <w:pPr>
        <w:jc w:val="center"/>
        <w:rPr>
          <w:sz w:val="44"/>
        </w:rPr>
      </w:pPr>
      <w:r w:rsidRPr="00524CDB">
        <w:rPr>
          <w:rFonts w:hint="eastAsia"/>
          <w:b/>
          <w:sz w:val="44"/>
        </w:rPr>
        <w:t>公募型プロポーザル実施要領</w:t>
      </w:r>
    </w:p>
    <w:p w14:paraId="756748E1" w14:textId="1663C797" w:rsidR="00755434" w:rsidRDefault="00755434" w:rsidP="00755434">
      <w:pPr>
        <w:jc w:val="center"/>
        <w:rPr>
          <w:sz w:val="44"/>
        </w:rPr>
      </w:pPr>
    </w:p>
    <w:p w14:paraId="0CECBC68" w14:textId="71049F5F" w:rsidR="00755434" w:rsidRDefault="00755434" w:rsidP="00755434">
      <w:pPr>
        <w:jc w:val="center"/>
        <w:rPr>
          <w:sz w:val="44"/>
        </w:rPr>
      </w:pPr>
    </w:p>
    <w:p w14:paraId="5962E530" w14:textId="41FF4F02" w:rsidR="00755434" w:rsidRDefault="00755434" w:rsidP="00755434">
      <w:pPr>
        <w:jc w:val="center"/>
        <w:rPr>
          <w:sz w:val="44"/>
        </w:rPr>
      </w:pPr>
    </w:p>
    <w:p w14:paraId="7A86E121" w14:textId="2377B44A" w:rsidR="00755434" w:rsidRDefault="00755434" w:rsidP="00755434">
      <w:pPr>
        <w:jc w:val="center"/>
        <w:rPr>
          <w:sz w:val="44"/>
        </w:rPr>
      </w:pPr>
    </w:p>
    <w:p w14:paraId="424C33C1" w14:textId="006A47C9" w:rsidR="00755434" w:rsidRDefault="00755434" w:rsidP="00755434">
      <w:pPr>
        <w:jc w:val="center"/>
        <w:rPr>
          <w:sz w:val="44"/>
        </w:rPr>
      </w:pPr>
    </w:p>
    <w:p w14:paraId="0850A73D" w14:textId="192C9200" w:rsidR="00755434" w:rsidRDefault="00755434" w:rsidP="00755434">
      <w:pPr>
        <w:jc w:val="center"/>
        <w:rPr>
          <w:sz w:val="44"/>
        </w:rPr>
      </w:pPr>
    </w:p>
    <w:p w14:paraId="5DE9C9E0" w14:textId="6CF27D96" w:rsidR="00755434" w:rsidRDefault="00755434" w:rsidP="00755434">
      <w:pPr>
        <w:jc w:val="center"/>
        <w:rPr>
          <w:sz w:val="44"/>
        </w:rPr>
      </w:pPr>
    </w:p>
    <w:p w14:paraId="5DAE2230" w14:textId="77777777" w:rsidR="00755434" w:rsidRPr="000E63D6" w:rsidRDefault="00755434" w:rsidP="00755434">
      <w:pPr>
        <w:jc w:val="center"/>
        <w:rPr>
          <w:b/>
          <w:sz w:val="44"/>
        </w:rPr>
      </w:pPr>
      <w:r w:rsidRPr="000E63D6">
        <w:rPr>
          <w:rFonts w:hint="eastAsia"/>
          <w:b/>
          <w:sz w:val="44"/>
        </w:rPr>
        <w:t>川</w:t>
      </w:r>
      <w:r w:rsidRPr="000E63D6">
        <w:rPr>
          <w:b/>
          <w:sz w:val="44"/>
        </w:rPr>
        <w:t xml:space="preserve"> </w:t>
      </w:r>
      <w:r w:rsidRPr="000E63D6">
        <w:rPr>
          <w:b/>
          <w:sz w:val="44"/>
        </w:rPr>
        <w:t>口</w:t>
      </w:r>
      <w:r w:rsidRPr="000E63D6">
        <w:rPr>
          <w:b/>
          <w:sz w:val="44"/>
        </w:rPr>
        <w:t xml:space="preserve"> </w:t>
      </w:r>
      <w:r w:rsidRPr="000E63D6">
        <w:rPr>
          <w:b/>
          <w:sz w:val="44"/>
        </w:rPr>
        <w:t>市</w:t>
      </w:r>
    </w:p>
    <w:p w14:paraId="68410A87" w14:textId="55AB0B4B" w:rsidR="00755434" w:rsidRPr="000E63D6" w:rsidRDefault="00755434" w:rsidP="00755434">
      <w:pPr>
        <w:jc w:val="center"/>
        <w:rPr>
          <w:b/>
          <w:sz w:val="44"/>
        </w:rPr>
      </w:pPr>
      <w:r w:rsidRPr="000E63D6">
        <w:rPr>
          <w:rFonts w:hint="eastAsia"/>
          <w:b/>
          <w:sz w:val="44"/>
        </w:rPr>
        <w:t>（福祉部障害福祉課）</w:t>
      </w:r>
    </w:p>
    <w:p w14:paraId="223DD528" w14:textId="77777777" w:rsidR="00755434" w:rsidRPr="00755434" w:rsidRDefault="00755434" w:rsidP="00755434">
      <w:pPr>
        <w:rPr>
          <w:b/>
        </w:rPr>
      </w:pPr>
      <w:r w:rsidRPr="00755434">
        <w:rPr>
          <w:rFonts w:hint="eastAsia"/>
          <w:b/>
        </w:rPr>
        <w:lastRenderedPageBreak/>
        <w:t>１</w:t>
      </w:r>
      <w:r w:rsidRPr="00755434">
        <w:rPr>
          <w:b/>
        </w:rPr>
        <w:t xml:space="preserve"> </w:t>
      </w:r>
      <w:r w:rsidRPr="00755434">
        <w:rPr>
          <w:b/>
        </w:rPr>
        <w:t>目的</w:t>
      </w:r>
    </w:p>
    <w:p w14:paraId="39271987" w14:textId="77777777" w:rsidR="00755434" w:rsidRDefault="00755434" w:rsidP="00755434">
      <w:r>
        <w:t xml:space="preserve"> </w:t>
      </w:r>
      <w:r>
        <w:t>本業務は、障害者日常生活を営む上で必要な便宜を供与し、自立と社会復帰の向上および</w:t>
      </w:r>
    </w:p>
    <w:p w14:paraId="2C0B1A26" w14:textId="77777777" w:rsidR="00755434" w:rsidRDefault="00755434" w:rsidP="000E63D6">
      <w:pPr>
        <w:ind w:firstLineChars="50" w:firstLine="105"/>
      </w:pPr>
      <w:r>
        <w:rPr>
          <w:rFonts w:hint="eastAsia"/>
        </w:rPr>
        <w:t>地域福祉の増進を図ることを目的とする。居宅サービスを提供する事業所および訪問介護</w:t>
      </w:r>
    </w:p>
    <w:p w14:paraId="40F6EFEF" w14:textId="1DDD1B08" w:rsidR="00755434" w:rsidRDefault="00755434" w:rsidP="000E63D6">
      <w:pPr>
        <w:ind w:firstLineChars="50" w:firstLine="105"/>
      </w:pPr>
      <w:r>
        <w:rPr>
          <w:rFonts w:hint="eastAsia"/>
        </w:rPr>
        <w:t>員</w:t>
      </w:r>
      <w:r>
        <w:t>(</w:t>
      </w:r>
      <w:r>
        <w:t>以下「ヘルパー」という。</w:t>
      </w:r>
      <w:r>
        <w:t>)</w:t>
      </w:r>
      <w:r>
        <w:t>の支援技術の向上を目的とする。</w:t>
      </w:r>
    </w:p>
    <w:p w14:paraId="4662D321" w14:textId="77777777" w:rsidR="00755434" w:rsidRDefault="00755434" w:rsidP="00755434"/>
    <w:p w14:paraId="5C5F6C47" w14:textId="77777777" w:rsidR="00755434" w:rsidRPr="00755434" w:rsidRDefault="00755434" w:rsidP="00755434">
      <w:pPr>
        <w:rPr>
          <w:b/>
        </w:rPr>
      </w:pPr>
      <w:r w:rsidRPr="00755434">
        <w:rPr>
          <w:rFonts w:hint="eastAsia"/>
          <w:b/>
        </w:rPr>
        <w:t>２</w:t>
      </w:r>
      <w:r w:rsidRPr="00755434">
        <w:rPr>
          <w:b/>
        </w:rPr>
        <w:t xml:space="preserve"> </w:t>
      </w:r>
      <w:r w:rsidRPr="00755434">
        <w:rPr>
          <w:b/>
        </w:rPr>
        <w:t>業務の概要</w:t>
      </w:r>
    </w:p>
    <w:p w14:paraId="53C9D26F" w14:textId="13286C60" w:rsidR="00755434" w:rsidRDefault="00755434" w:rsidP="00755434">
      <w:r>
        <w:rPr>
          <w:rFonts w:hint="eastAsia"/>
        </w:rPr>
        <w:t>（１）件</w:t>
      </w:r>
      <w:r w:rsidR="00707947">
        <w:rPr>
          <w:rFonts w:hint="eastAsia"/>
        </w:rPr>
        <w:t xml:space="preserve">　　</w:t>
      </w:r>
      <w:r>
        <w:rPr>
          <w:rFonts w:hint="eastAsia"/>
        </w:rPr>
        <w:t>名</w:t>
      </w:r>
      <w:r w:rsidR="00707947">
        <w:rPr>
          <w:rFonts w:hint="eastAsia"/>
        </w:rPr>
        <w:t xml:space="preserve">　　</w:t>
      </w:r>
      <w:r>
        <w:t xml:space="preserve"> </w:t>
      </w:r>
      <w:r>
        <w:t>川口市障害者居宅サービス技術援助事業業務委託</w:t>
      </w:r>
    </w:p>
    <w:p w14:paraId="009AC2B9" w14:textId="1F4B6829" w:rsidR="00755434" w:rsidRDefault="00755434" w:rsidP="00755434">
      <w:r>
        <w:t>（２）選定方法</w:t>
      </w:r>
      <w:r>
        <w:t xml:space="preserve"> </w:t>
      </w:r>
      <w:r w:rsidR="00707947">
        <w:rPr>
          <w:rFonts w:hint="eastAsia"/>
        </w:rPr>
        <w:t xml:space="preserve">　　</w:t>
      </w:r>
      <w:r>
        <w:t>公募型プロポーザル方式</w:t>
      </w:r>
    </w:p>
    <w:p w14:paraId="4C2CD0E1" w14:textId="225C6816" w:rsidR="00755434" w:rsidRDefault="00755434" w:rsidP="00755434">
      <w:r>
        <w:t>（３）業務内容</w:t>
      </w:r>
      <w:r>
        <w:t xml:space="preserve"> </w:t>
      </w:r>
      <w:r w:rsidR="00707947">
        <w:rPr>
          <w:rFonts w:hint="eastAsia"/>
        </w:rPr>
        <w:t xml:space="preserve">　　</w:t>
      </w:r>
      <w:r>
        <w:t>別添「川口市障害者居宅サービス技術援助事業仕様書」参照</w:t>
      </w:r>
    </w:p>
    <w:p w14:paraId="6E561EE1" w14:textId="27757C8F" w:rsidR="00755434" w:rsidRDefault="00755434" w:rsidP="00755434">
      <w:r>
        <w:rPr>
          <w:rFonts w:hint="eastAsia"/>
        </w:rPr>
        <w:t>（４）業務期間</w:t>
      </w:r>
      <w:r>
        <w:t xml:space="preserve"> </w:t>
      </w:r>
      <w:r w:rsidR="00707947">
        <w:rPr>
          <w:rFonts w:hint="eastAsia"/>
        </w:rPr>
        <w:t xml:space="preserve">　　</w:t>
      </w:r>
      <w:r w:rsidR="00603005">
        <w:rPr>
          <w:rFonts w:hint="eastAsia"/>
        </w:rPr>
        <w:t>令和</w:t>
      </w:r>
      <w:r w:rsidR="00B44A7C">
        <w:rPr>
          <w:rFonts w:hint="eastAsia"/>
        </w:rPr>
        <w:t>８</w:t>
      </w:r>
      <w:r w:rsidR="00603005">
        <w:rPr>
          <w:rFonts w:hint="eastAsia"/>
        </w:rPr>
        <w:t>年４月１日</w:t>
      </w:r>
      <w:r>
        <w:t>から令和</w:t>
      </w:r>
      <w:r w:rsidR="00B44A7C">
        <w:rPr>
          <w:rFonts w:hint="eastAsia"/>
        </w:rPr>
        <w:t>９</w:t>
      </w:r>
      <w:r>
        <w:t>年３月３１日まで</w:t>
      </w:r>
    </w:p>
    <w:p w14:paraId="78EB8C8E" w14:textId="32D40003" w:rsidR="00755434" w:rsidRDefault="00755434" w:rsidP="00755434">
      <w:r>
        <w:rPr>
          <w:rFonts w:hint="eastAsia"/>
        </w:rPr>
        <w:t>（５）提案限度額</w:t>
      </w:r>
      <w:r>
        <w:t xml:space="preserve"> </w:t>
      </w:r>
      <w:r w:rsidR="00524CDB">
        <w:rPr>
          <w:rFonts w:hint="eastAsia"/>
        </w:rPr>
        <w:t xml:space="preserve">　</w:t>
      </w:r>
      <w:r w:rsidR="003553EC">
        <w:rPr>
          <w:rFonts w:hint="eastAsia"/>
        </w:rPr>
        <w:t>３，００１，０００</w:t>
      </w:r>
      <w:r w:rsidR="003553EC">
        <w:rPr>
          <w:rFonts w:hint="eastAsia"/>
        </w:rPr>
        <w:t xml:space="preserve"> </w:t>
      </w:r>
      <w:r w:rsidR="003553EC">
        <w:rPr>
          <w:rFonts w:hint="eastAsia"/>
        </w:rPr>
        <w:t>円</w:t>
      </w:r>
    </w:p>
    <w:p w14:paraId="7F7C164C" w14:textId="77777777" w:rsidR="00755434" w:rsidRDefault="00755434" w:rsidP="00755434"/>
    <w:p w14:paraId="56706568" w14:textId="77777777" w:rsidR="00755434" w:rsidRPr="00755434" w:rsidRDefault="00755434" w:rsidP="00755434">
      <w:pPr>
        <w:rPr>
          <w:b/>
        </w:rPr>
      </w:pPr>
      <w:r w:rsidRPr="00755434">
        <w:rPr>
          <w:rFonts w:hint="eastAsia"/>
          <w:b/>
        </w:rPr>
        <w:t>３</w:t>
      </w:r>
      <w:r w:rsidRPr="00755434">
        <w:rPr>
          <w:b/>
        </w:rPr>
        <w:t xml:space="preserve"> </w:t>
      </w:r>
      <w:r w:rsidRPr="00755434">
        <w:rPr>
          <w:b/>
        </w:rPr>
        <w:t>参加資格に関する事項</w:t>
      </w:r>
    </w:p>
    <w:p w14:paraId="30EF341A" w14:textId="36A87AA5" w:rsidR="00755434" w:rsidRDefault="00755434" w:rsidP="00755434">
      <w:r>
        <w:t xml:space="preserve"> </w:t>
      </w:r>
      <w:r w:rsidR="00524CDB">
        <w:rPr>
          <w:rFonts w:hint="eastAsia"/>
        </w:rPr>
        <w:t xml:space="preserve">　</w:t>
      </w:r>
      <w:r>
        <w:t>以下の要件を全て満たす者を本業務の参加者とする。</w:t>
      </w:r>
    </w:p>
    <w:p w14:paraId="63AEA3CF" w14:textId="69DA6670" w:rsidR="00755434" w:rsidRDefault="00755434" w:rsidP="00755434">
      <w:r>
        <w:t>（１）令和</w:t>
      </w:r>
      <w:r w:rsidR="00FD0BC9">
        <w:rPr>
          <w:rFonts w:hint="eastAsia"/>
        </w:rPr>
        <w:t>８</w:t>
      </w:r>
      <w:r>
        <w:t>・</w:t>
      </w:r>
      <w:r w:rsidR="00FD0BC9">
        <w:rPr>
          <w:rFonts w:hint="eastAsia"/>
        </w:rPr>
        <w:t>９</w:t>
      </w:r>
      <w:r>
        <w:t>度川口市物品入札参加資格者名簿に登録があること。</w:t>
      </w:r>
    </w:p>
    <w:p w14:paraId="3DCF1849" w14:textId="77777777" w:rsidR="00755434" w:rsidRDefault="00755434" w:rsidP="00755434">
      <w:r>
        <w:rPr>
          <w:rFonts w:hint="eastAsia"/>
        </w:rPr>
        <w:t>（２）地方自治法施行令（昭和２２年政令第１６号）第１６７条の４の規定に該当しな</w:t>
      </w:r>
    </w:p>
    <w:p w14:paraId="4CE38B6D" w14:textId="77777777" w:rsidR="00755434" w:rsidRDefault="00755434" w:rsidP="00524CDB">
      <w:pPr>
        <w:ind w:firstLineChars="300" w:firstLine="630"/>
      </w:pPr>
      <w:r>
        <w:rPr>
          <w:rFonts w:hint="eastAsia"/>
        </w:rPr>
        <w:t>い者のほか、次のいずれにも該当する者でないこと。</w:t>
      </w:r>
    </w:p>
    <w:p w14:paraId="5068A572" w14:textId="77777777" w:rsidR="00755434" w:rsidRDefault="00755434" w:rsidP="00707947">
      <w:pPr>
        <w:ind w:firstLineChars="300" w:firstLine="630"/>
      </w:pPr>
      <w:r>
        <w:rPr>
          <w:rFonts w:hint="eastAsia"/>
        </w:rPr>
        <w:t>ア</w:t>
      </w:r>
      <w:r>
        <w:t xml:space="preserve"> </w:t>
      </w:r>
      <w:r>
        <w:t>手形交換所による取引停止処分を受けてから２年間を経過しない者</w:t>
      </w:r>
    </w:p>
    <w:p w14:paraId="599FDFE1" w14:textId="77777777" w:rsidR="00755434" w:rsidRDefault="00755434" w:rsidP="00707947">
      <w:pPr>
        <w:ind w:firstLineChars="300" w:firstLine="630"/>
      </w:pPr>
      <w:r>
        <w:rPr>
          <w:rFonts w:hint="eastAsia"/>
        </w:rPr>
        <w:t>イ</w:t>
      </w:r>
      <w:r>
        <w:t xml:space="preserve"> </w:t>
      </w:r>
      <w:r>
        <w:t>対象事業の公告日前６カ月以内に手形又は小切手の不渡りを出した者</w:t>
      </w:r>
    </w:p>
    <w:p w14:paraId="655C8FEE" w14:textId="77777777" w:rsidR="00755434" w:rsidRDefault="00755434" w:rsidP="00707947">
      <w:pPr>
        <w:ind w:firstLineChars="300" w:firstLine="630"/>
      </w:pPr>
      <w:r>
        <w:rPr>
          <w:rFonts w:hint="eastAsia"/>
        </w:rPr>
        <w:t>ウ</w:t>
      </w:r>
      <w:r>
        <w:t xml:space="preserve"> </w:t>
      </w:r>
      <w:r>
        <w:t>会社更生法（平成１４年法律第１５４号）の適用を申請した者で、同法に基づく</w:t>
      </w:r>
    </w:p>
    <w:p w14:paraId="2B0A8B75" w14:textId="77777777" w:rsidR="00755434" w:rsidRDefault="00755434" w:rsidP="00707947">
      <w:pPr>
        <w:ind w:firstLineChars="450" w:firstLine="945"/>
      </w:pPr>
      <w:r>
        <w:rPr>
          <w:rFonts w:hint="eastAsia"/>
        </w:rPr>
        <w:t>裁判所からの更生手続開始決定がされていない者</w:t>
      </w:r>
    </w:p>
    <w:p w14:paraId="4E94D3DB" w14:textId="77777777" w:rsidR="00755434" w:rsidRDefault="00755434" w:rsidP="00707947">
      <w:pPr>
        <w:ind w:firstLineChars="300" w:firstLine="630"/>
      </w:pPr>
      <w:r>
        <w:rPr>
          <w:rFonts w:hint="eastAsia"/>
        </w:rPr>
        <w:t>エ</w:t>
      </w:r>
      <w:r>
        <w:t xml:space="preserve"> </w:t>
      </w:r>
      <w:r>
        <w:t>民事再生法（平成１１年法律第２２５号）の適用を申請した者で、同法に基づく</w:t>
      </w:r>
    </w:p>
    <w:p w14:paraId="3E9055EB" w14:textId="77777777" w:rsidR="00755434" w:rsidRDefault="00755434" w:rsidP="00707947">
      <w:pPr>
        <w:ind w:firstLineChars="450" w:firstLine="945"/>
      </w:pPr>
      <w:r>
        <w:rPr>
          <w:rFonts w:hint="eastAsia"/>
        </w:rPr>
        <w:t>裁判所からの再生手続開始決定がされていない者</w:t>
      </w:r>
    </w:p>
    <w:p w14:paraId="423CFEA6" w14:textId="77777777" w:rsidR="00755434" w:rsidRDefault="00755434" w:rsidP="00755434">
      <w:r>
        <w:rPr>
          <w:rFonts w:hint="eastAsia"/>
        </w:rPr>
        <w:t>（３）本業務の告示日から審査結果の通知の日までの期間において、川口市有資格業者</w:t>
      </w:r>
    </w:p>
    <w:p w14:paraId="3901FDD2" w14:textId="77777777" w:rsidR="00755434" w:rsidRDefault="00755434" w:rsidP="00707947">
      <w:pPr>
        <w:ind w:firstLineChars="300" w:firstLine="630"/>
      </w:pPr>
      <w:r>
        <w:rPr>
          <w:rFonts w:hint="eastAsia"/>
        </w:rPr>
        <w:t>に対する指名停止等の措置基準に基づく指名停止又は埼玉県の契約に係る入札参加</w:t>
      </w:r>
    </w:p>
    <w:p w14:paraId="1C734120" w14:textId="77777777" w:rsidR="00755434" w:rsidRDefault="00755434" w:rsidP="00707947">
      <w:pPr>
        <w:ind w:firstLineChars="300" w:firstLine="630"/>
      </w:pPr>
      <w:r>
        <w:rPr>
          <w:rFonts w:hint="eastAsia"/>
        </w:rPr>
        <w:t>停止等の措置要綱に基づく入札参加停止等の措置を受けていないこと。</w:t>
      </w:r>
    </w:p>
    <w:p w14:paraId="0C962851" w14:textId="7875DF1C" w:rsidR="00755434" w:rsidRDefault="00755434" w:rsidP="00755434">
      <w:r>
        <w:t>（４）本業務の告示日から審査結果の通知の日までの期間において、川口市の締結する</w:t>
      </w:r>
    </w:p>
    <w:p w14:paraId="3AAB3B77" w14:textId="22187E7D" w:rsidR="00755434" w:rsidRDefault="00755434" w:rsidP="00707947">
      <w:pPr>
        <w:ind w:leftChars="300" w:left="630"/>
      </w:pPr>
      <w:r>
        <w:rPr>
          <w:rFonts w:hint="eastAsia"/>
        </w:rPr>
        <w:t>契約からの暴力団排除措置に関する要綱に基づく指名除外又は埼玉県の契約に係る暴力団排除措置要綱に基づく入札参加除外等の措置を受けていないこと。</w:t>
      </w:r>
    </w:p>
    <w:p w14:paraId="3A8E876A" w14:textId="77777777" w:rsidR="00755434" w:rsidRDefault="00755434" w:rsidP="00755434"/>
    <w:p w14:paraId="56152928" w14:textId="77777777" w:rsidR="00755434" w:rsidRPr="00755434" w:rsidRDefault="00755434" w:rsidP="00755434">
      <w:pPr>
        <w:rPr>
          <w:b/>
        </w:rPr>
      </w:pPr>
      <w:r w:rsidRPr="00755434">
        <w:rPr>
          <w:rFonts w:hint="eastAsia"/>
          <w:b/>
        </w:rPr>
        <w:t>４</w:t>
      </w:r>
      <w:r w:rsidRPr="00755434">
        <w:rPr>
          <w:b/>
        </w:rPr>
        <w:t xml:space="preserve"> </w:t>
      </w:r>
      <w:r w:rsidRPr="00755434">
        <w:rPr>
          <w:b/>
        </w:rPr>
        <w:t>スケジュール予定</w:t>
      </w:r>
    </w:p>
    <w:tbl>
      <w:tblPr>
        <w:tblW w:w="886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gridCol w:w="4245"/>
      </w:tblGrid>
      <w:tr w:rsidR="00755434" w:rsidRPr="00755434" w14:paraId="0E62CAC6" w14:textId="77777777" w:rsidTr="00A2332E">
        <w:trPr>
          <w:trHeight w:val="416"/>
        </w:trPr>
        <w:tc>
          <w:tcPr>
            <w:tcW w:w="4620" w:type="dxa"/>
          </w:tcPr>
          <w:p w14:paraId="7F7ECA4F" w14:textId="77777777" w:rsidR="00755434" w:rsidRPr="00755434" w:rsidRDefault="00755434" w:rsidP="00755434">
            <w:pPr>
              <w:ind w:left="51"/>
              <w:jc w:val="center"/>
            </w:pPr>
            <w:r w:rsidRPr="00755434">
              <w:rPr>
                <w:rFonts w:hint="eastAsia"/>
              </w:rPr>
              <w:t>項目</w:t>
            </w:r>
          </w:p>
        </w:tc>
        <w:tc>
          <w:tcPr>
            <w:tcW w:w="4245" w:type="dxa"/>
          </w:tcPr>
          <w:p w14:paraId="3E24371B" w14:textId="77777777" w:rsidR="00755434" w:rsidRPr="00755434" w:rsidRDefault="00755434" w:rsidP="00755434">
            <w:pPr>
              <w:ind w:left="51"/>
              <w:jc w:val="center"/>
            </w:pPr>
            <w:r w:rsidRPr="00755434">
              <w:t>時期</w:t>
            </w:r>
          </w:p>
        </w:tc>
      </w:tr>
      <w:tr w:rsidR="00755434" w:rsidRPr="00755434" w14:paraId="0FBDB859" w14:textId="77777777" w:rsidTr="00A2332E">
        <w:trPr>
          <w:trHeight w:val="315"/>
        </w:trPr>
        <w:tc>
          <w:tcPr>
            <w:tcW w:w="4620" w:type="dxa"/>
          </w:tcPr>
          <w:p w14:paraId="7F09B7BC" w14:textId="77777777" w:rsidR="00755434" w:rsidRPr="00755434" w:rsidRDefault="00755434" w:rsidP="00755434">
            <w:pPr>
              <w:ind w:left="51"/>
              <w:jc w:val="center"/>
            </w:pPr>
            <w:r w:rsidRPr="00755434">
              <w:rPr>
                <w:rFonts w:hint="eastAsia"/>
              </w:rPr>
              <w:t>参加表明書及び募集要領等の公告</w:t>
            </w:r>
          </w:p>
          <w:p w14:paraId="32DAB523" w14:textId="77777777" w:rsidR="00755434" w:rsidRPr="00755434" w:rsidRDefault="00755434" w:rsidP="00755434">
            <w:pPr>
              <w:ind w:left="51"/>
              <w:jc w:val="center"/>
            </w:pPr>
            <w:r w:rsidRPr="00755434">
              <w:rPr>
                <w:rFonts w:hint="eastAsia"/>
              </w:rPr>
              <w:t>（川口市ＨＰに各書式掲載）</w:t>
            </w:r>
          </w:p>
        </w:tc>
        <w:tc>
          <w:tcPr>
            <w:tcW w:w="4245" w:type="dxa"/>
          </w:tcPr>
          <w:p w14:paraId="0B63D3B7" w14:textId="72053BA0" w:rsidR="00755434" w:rsidRPr="00755434" w:rsidRDefault="00755434" w:rsidP="003553EC">
            <w:pPr>
              <w:spacing w:line="480" w:lineRule="auto"/>
              <w:ind w:left="51"/>
              <w:jc w:val="center"/>
            </w:pPr>
            <w:r w:rsidRPr="00755434">
              <w:t>令和</w:t>
            </w:r>
            <w:r w:rsidR="00B44A7C">
              <w:rPr>
                <w:rFonts w:hint="eastAsia"/>
              </w:rPr>
              <w:t>８</w:t>
            </w:r>
            <w:r w:rsidRPr="00755434">
              <w:t>年</w:t>
            </w:r>
            <w:r w:rsidR="00EA0866">
              <w:rPr>
                <w:rFonts w:hint="eastAsia"/>
              </w:rPr>
              <w:t>２</w:t>
            </w:r>
            <w:r w:rsidRPr="00755434">
              <w:t>月</w:t>
            </w:r>
            <w:r w:rsidR="00EA0866">
              <w:rPr>
                <w:rFonts w:hint="eastAsia"/>
              </w:rPr>
              <w:t>１</w:t>
            </w:r>
            <w:r w:rsidR="00B44A7C">
              <w:rPr>
                <w:rFonts w:hint="eastAsia"/>
              </w:rPr>
              <w:t>６</w:t>
            </w:r>
            <w:r w:rsidRPr="00755434">
              <w:t>日（</w:t>
            </w:r>
            <w:r w:rsidR="003553EC">
              <w:rPr>
                <w:rFonts w:hint="eastAsia"/>
              </w:rPr>
              <w:t>月</w:t>
            </w:r>
            <w:r w:rsidRPr="00755434">
              <w:t>）</w:t>
            </w:r>
          </w:p>
        </w:tc>
      </w:tr>
      <w:tr w:rsidR="00755434" w:rsidRPr="00755434" w14:paraId="5D1F6EFF" w14:textId="77777777" w:rsidTr="00A2332E">
        <w:trPr>
          <w:trHeight w:val="375"/>
        </w:trPr>
        <w:tc>
          <w:tcPr>
            <w:tcW w:w="4620" w:type="dxa"/>
          </w:tcPr>
          <w:p w14:paraId="7C55EFE4" w14:textId="77777777" w:rsidR="00755434" w:rsidRPr="00755434" w:rsidRDefault="00755434" w:rsidP="00755434">
            <w:pPr>
              <w:spacing w:line="480" w:lineRule="auto"/>
              <w:ind w:left="51"/>
              <w:jc w:val="center"/>
            </w:pPr>
            <w:r w:rsidRPr="00755434">
              <w:rPr>
                <w:rFonts w:hint="eastAsia"/>
              </w:rPr>
              <w:t>参加表明書等の提出期限</w:t>
            </w:r>
          </w:p>
        </w:tc>
        <w:tc>
          <w:tcPr>
            <w:tcW w:w="4245" w:type="dxa"/>
          </w:tcPr>
          <w:p w14:paraId="07E0FB90" w14:textId="7DE859D4" w:rsidR="00755434" w:rsidRPr="00755434" w:rsidRDefault="00755434" w:rsidP="00755434">
            <w:pPr>
              <w:spacing w:line="480" w:lineRule="auto"/>
              <w:ind w:left="51"/>
              <w:jc w:val="center"/>
            </w:pPr>
            <w:r w:rsidRPr="00755434">
              <w:t>令和</w:t>
            </w:r>
            <w:r w:rsidR="00B44A7C">
              <w:rPr>
                <w:rFonts w:hint="eastAsia"/>
              </w:rPr>
              <w:t>８</w:t>
            </w:r>
            <w:r w:rsidRPr="00755434">
              <w:t>年</w:t>
            </w:r>
            <w:r w:rsidR="00B44A7C">
              <w:rPr>
                <w:rFonts w:hint="eastAsia"/>
              </w:rPr>
              <w:t>２</w:t>
            </w:r>
            <w:r w:rsidRPr="00755434">
              <w:t>月</w:t>
            </w:r>
            <w:r w:rsidR="00EA0866">
              <w:rPr>
                <w:rFonts w:hint="eastAsia"/>
              </w:rPr>
              <w:t>２４</w:t>
            </w:r>
            <w:r w:rsidRPr="00755434">
              <w:t>日（</w:t>
            </w:r>
            <w:r w:rsidR="00EA0866">
              <w:rPr>
                <w:rFonts w:hint="eastAsia"/>
              </w:rPr>
              <w:t>火</w:t>
            </w:r>
            <w:r w:rsidRPr="00755434">
              <w:t>）</w:t>
            </w:r>
          </w:p>
        </w:tc>
      </w:tr>
      <w:tr w:rsidR="00755434" w:rsidRPr="00755434" w14:paraId="4615C875" w14:textId="77777777" w:rsidTr="00A2332E">
        <w:trPr>
          <w:trHeight w:val="705"/>
        </w:trPr>
        <w:tc>
          <w:tcPr>
            <w:tcW w:w="4620" w:type="dxa"/>
          </w:tcPr>
          <w:p w14:paraId="19F20282" w14:textId="77777777" w:rsidR="00755434" w:rsidRPr="00755434" w:rsidRDefault="00755434" w:rsidP="00755434">
            <w:pPr>
              <w:spacing w:line="480" w:lineRule="auto"/>
              <w:ind w:left="51"/>
              <w:jc w:val="center"/>
            </w:pPr>
            <w:r w:rsidRPr="00755434">
              <w:rPr>
                <w:rFonts w:hint="eastAsia"/>
              </w:rPr>
              <w:lastRenderedPageBreak/>
              <w:t>質問提出期限</w:t>
            </w:r>
          </w:p>
        </w:tc>
        <w:tc>
          <w:tcPr>
            <w:tcW w:w="4245" w:type="dxa"/>
          </w:tcPr>
          <w:p w14:paraId="7456EED8" w14:textId="31313C0D" w:rsidR="00755434" w:rsidRPr="00755434" w:rsidRDefault="00755434" w:rsidP="00755434">
            <w:pPr>
              <w:spacing w:line="480" w:lineRule="auto"/>
              <w:ind w:left="51"/>
              <w:jc w:val="center"/>
            </w:pPr>
            <w:r w:rsidRPr="00755434">
              <w:t>令和</w:t>
            </w:r>
            <w:r w:rsidR="00B44A7C">
              <w:rPr>
                <w:rFonts w:hint="eastAsia"/>
              </w:rPr>
              <w:t>８</w:t>
            </w:r>
            <w:r w:rsidRPr="00755434">
              <w:t>年</w:t>
            </w:r>
            <w:r w:rsidR="00B44A7C">
              <w:rPr>
                <w:rFonts w:hint="eastAsia"/>
              </w:rPr>
              <w:t>２</w:t>
            </w:r>
            <w:r w:rsidRPr="00755434">
              <w:t>月</w:t>
            </w:r>
            <w:r w:rsidR="00EA0866">
              <w:rPr>
                <w:rFonts w:hint="eastAsia"/>
              </w:rPr>
              <w:t>２４</w:t>
            </w:r>
            <w:r w:rsidRPr="00755434">
              <w:t>日（</w:t>
            </w:r>
            <w:r w:rsidR="00EA0866">
              <w:rPr>
                <w:rFonts w:hint="eastAsia"/>
              </w:rPr>
              <w:t>火</w:t>
            </w:r>
            <w:r w:rsidRPr="00755434">
              <w:t>）</w:t>
            </w:r>
          </w:p>
        </w:tc>
      </w:tr>
      <w:tr w:rsidR="00755434" w:rsidRPr="00755434" w14:paraId="02EDB1EA" w14:textId="77777777" w:rsidTr="00A2332E">
        <w:trPr>
          <w:trHeight w:val="660"/>
        </w:trPr>
        <w:tc>
          <w:tcPr>
            <w:tcW w:w="4620" w:type="dxa"/>
          </w:tcPr>
          <w:p w14:paraId="4CB8113C" w14:textId="77777777" w:rsidR="00755434" w:rsidRPr="00755434" w:rsidRDefault="00755434" w:rsidP="00755434">
            <w:pPr>
              <w:spacing w:line="480" w:lineRule="auto"/>
              <w:ind w:left="51"/>
              <w:jc w:val="center"/>
            </w:pPr>
            <w:r w:rsidRPr="00755434">
              <w:rPr>
                <w:rFonts w:hint="eastAsia"/>
              </w:rPr>
              <w:t>質問回答日</w:t>
            </w:r>
          </w:p>
        </w:tc>
        <w:tc>
          <w:tcPr>
            <w:tcW w:w="4245" w:type="dxa"/>
          </w:tcPr>
          <w:p w14:paraId="4C7A17BE" w14:textId="295D6FE5" w:rsidR="00755434" w:rsidRPr="00755434" w:rsidRDefault="00755434" w:rsidP="00755434">
            <w:pPr>
              <w:spacing w:line="480" w:lineRule="auto"/>
              <w:ind w:left="51"/>
              <w:jc w:val="center"/>
            </w:pPr>
            <w:r w:rsidRPr="00755434">
              <w:rPr>
                <w:rFonts w:hint="eastAsia"/>
              </w:rPr>
              <w:t>令和</w:t>
            </w:r>
            <w:r w:rsidR="00B44A7C">
              <w:rPr>
                <w:rFonts w:hint="eastAsia"/>
              </w:rPr>
              <w:t>８</w:t>
            </w:r>
            <w:r w:rsidRPr="00755434">
              <w:rPr>
                <w:rFonts w:hint="eastAsia"/>
              </w:rPr>
              <w:t>年</w:t>
            </w:r>
            <w:r w:rsidR="00B44A7C">
              <w:rPr>
                <w:rFonts w:hint="eastAsia"/>
              </w:rPr>
              <w:t>２</w:t>
            </w:r>
            <w:r w:rsidRPr="00755434">
              <w:rPr>
                <w:rFonts w:hint="eastAsia"/>
              </w:rPr>
              <w:t>月</w:t>
            </w:r>
            <w:r w:rsidR="00EA0866">
              <w:rPr>
                <w:rFonts w:hint="eastAsia"/>
              </w:rPr>
              <w:t>２６</w:t>
            </w:r>
            <w:r w:rsidRPr="00755434">
              <w:rPr>
                <w:rFonts w:hint="eastAsia"/>
              </w:rPr>
              <w:t>日（</w:t>
            </w:r>
            <w:r w:rsidR="00EA0866">
              <w:rPr>
                <w:rFonts w:hint="eastAsia"/>
              </w:rPr>
              <w:t>木</w:t>
            </w:r>
            <w:r w:rsidRPr="00755434">
              <w:rPr>
                <w:rFonts w:hint="eastAsia"/>
              </w:rPr>
              <w:t>）</w:t>
            </w:r>
          </w:p>
        </w:tc>
      </w:tr>
      <w:tr w:rsidR="00755434" w:rsidRPr="00755434" w14:paraId="6FE64ADE" w14:textId="77777777" w:rsidTr="00A2332E">
        <w:trPr>
          <w:trHeight w:val="495"/>
        </w:trPr>
        <w:tc>
          <w:tcPr>
            <w:tcW w:w="4620" w:type="dxa"/>
          </w:tcPr>
          <w:p w14:paraId="73CF01F8" w14:textId="77777777" w:rsidR="00755434" w:rsidRPr="00755434" w:rsidRDefault="00755434" w:rsidP="00755434">
            <w:pPr>
              <w:spacing w:line="480" w:lineRule="auto"/>
              <w:ind w:left="51"/>
              <w:jc w:val="center"/>
            </w:pPr>
            <w:r w:rsidRPr="00755434">
              <w:rPr>
                <w:rFonts w:hint="eastAsia"/>
              </w:rPr>
              <w:t>企画提案書等提出期日</w:t>
            </w:r>
          </w:p>
        </w:tc>
        <w:tc>
          <w:tcPr>
            <w:tcW w:w="4245" w:type="dxa"/>
          </w:tcPr>
          <w:p w14:paraId="678B8E7D" w14:textId="4780B599" w:rsidR="00755434" w:rsidRPr="00755434" w:rsidRDefault="00755434" w:rsidP="00755434">
            <w:pPr>
              <w:spacing w:line="480" w:lineRule="auto"/>
              <w:jc w:val="center"/>
            </w:pPr>
            <w:r w:rsidRPr="00755434">
              <w:t>令和</w:t>
            </w:r>
            <w:r w:rsidR="00B44A7C">
              <w:rPr>
                <w:rFonts w:hint="eastAsia"/>
              </w:rPr>
              <w:t>８</w:t>
            </w:r>
            <w:r w:rsidRPr="00755434">
              <w:t>年</w:t>
            </w:r>
            <w:r w:rsidR="00EA0866">
              <w:rPr>
                <w:rFonts w:hint="eastAsia"/>
              </w:rPr>
              <w:t>３</w:t>
            </w:r>
            <w:r w:rsidRPr="00755434">
              <w:t>月</w:t>
            </w:r>
            <w:r w:rsidR="00EA0866">
              <w:rPr>
                <w:rFonts w:hint="eastAsia"/>
              </w:rPr>
              <w:t xml:space="preserve">　５</w:t>
            </w:r>
            <w:r w:rsidRPr="00755434">
              <w:t>日（</w:t>
            </w:r>
            <w:r w:rsidR="00B44A7C">
              <w:rPr>
                <w:rFonts w:hint="eastAsia"/>
              </w:rPr>
              <w:t>木</w:t>
            </w:r>
            <w:r w:rsidRPr="00755434">
              <w:t>）</w:t>
            </w:r>
          </w:p>
        </w:tc>
      </w:tr>
      <w:tr w:rsidR="00755434" w:rsidRPr="00755434" w14:paraId="0BCA439D" w14:textId="77777777" w:rsidTr="00A2332E">
        <w:trPr>
          <w:trHeight w:val="465"/>
        </w:trPr>
        <w:tc>
          <w:tcPr>
            <w:tcW w:w="4620" w:type="dxa"/>
          </w:tcPr>
          <w:p w14:paraId="70D31158" w14:textId="77777777" w:rsidR="00755434" w:rsidRPr="00755434" w:rsidRDefault="00755434" w:rsidP="00755434">
            <w:pPr>
              <w:jc w:val="center"/>
            </w:pPr>
            <w:r w:rsidRPr="00755434">
              <w:rPr>
                <w:rFonts w:hint="eastAsia"/>
              </w:rPr>
              <w:t>プレゼンテーション審査</w:t>
            </w:r>
          </w:p>
          <w:p w14:paraId="6C4D4FFB" w14:textId="732C1819" w:rsidR="00755434" w:rsidRPr="00755434" w:rsidRDefault="00755434" w:rsidP="00755434">
            <w:pPr>
              <w:ind w:left="51"/>
              <w:jc w:val="center"/>
            </w:pPr>
            <w:r w:rsidRPr="00755434">
              <w:rPr>
                <w:rFonts w:hint="eastAsia"/>
              </w:rPr>
              <w:t>※場所</w:t>
            </w:r>
            <w:r w:rsidRPr="00755434">
              <w:t xml:space="preserve"> </w:t>
            </w:r>
            <w:r w:rsidR="00EA0866">
              <w:rPr>
                <w:rFonts w:hint="eastAsia"/>
              </w:rPr>
              <w:t>第三庁舎　地下第１会議室</w:t>
            </w:r>
          </w:p>
        </w:tc>
        <w:tc>
          <w:tcPr>
            <w:tcW w:w="4245" w:type="dxa"/>
          </w:tcPr>
          <w:p w14:paraId="6D02497D" w14:textId="4E6F4593" w:rsidR="00755434" w:rsidRPr="00755434" w:rsidRDefault="00755434" w:rsidP="00755434">
            <w:pPr>
              <w:spacing w:line="480" w:lineRule="auto"/>
              <w:jc w:val="center"/>
            </w:pPr>
            <w:r w:rsidRPr="00755434">
              <w:t>令和</w:t>
            </w:r>
            <w:r w:rsidR="00B44A7C">
              <w:rPr>
                <w:rFonts w:hint="eastAsia"/>
              </w:rPr>
              <w:t>８</w:t>
            </w:r>
            <w:r w:rsidRPr="00755434">
              <w:t>年</w:t>
            </w:r>
            <w:r w:rsidR="00EA0866">
              <w:rPr>
                <w:rFonts w:hint="eastAsia"/>
              </w:rPr>
              <w:t>３</w:t>
            </w:r>
            <w:r w:rsidRPr="00755434">
              <w:t>月</w:t>
            </w:r>
            <w:r w:rsidR="00EA0866">
              <w:rPr>
                <w:rFonts w:hint="eastAsia"/>
              </w:rPr>
              <w:t xml:space="preserve">　５</w:t>
            </w:r>
            <w:r w:rsidRPr="00755434">
              <w:t>日（</w:t>
            </w:r>
            <w:r w:rsidR="00EA0866">
              <w:rPr>
                <w:rFonts w:hint="eastAsia"/>
              </w:rPr>
              <w:t>木</w:t>
            </w:r>
            <w:r w:rsidRPr="00755434">
              <w:t>）</w:t>
            </w:r>
          </w:p>
        </w:tc>
      </w:tr>
      <w:tr w:rsidR="00755434" w:rsidRPr="00755434" w14:paraId="233518AC" w14:textId="77777777" w:rsidTr="00A2332E">
        <w:trPr>
          <w:trHeight w:val="420"/>
        </w:trPr>
        <w:tc>
          <w:tcPr>
            <w:tcW w:w="4620" w:type="dxa"/>
          </w:tcPr>
          <w:p w14:paraId="6990939B" w14:textId="77777777" w:rsidR="00755434" w:rsidRPr="00755434" w:rsidRDefault="00755434" w:rsidP="00755434">
            <w:pPr>
              <w:spacing w:line="480" w:lineRule="auto"/>
              <w:ind w:left="51"/>
              <w:jc w:val="center"/>
            </w:pPr>
            <w:r w:rsidRPr="00755434">
              <w:rPr>
                <w:rFonts w:hint="eastAsia"/>
              </w:rPr>
              <w:t>選定結果通知</w:t>
            </w:r>
          </w:p>
        </w:tc>
        <w:tc>
          <w:tcPr>
            <w:tcW w:w="4245" w:type="dxa"/>
          </w:tcPr>
          <w:p w14:paraId="6A7B9CA3" w14:textId="510BCF9D" w:rsidR="00755434" w:rsidRPr="00755434" w:rsidRDefault="00755434" w:rsidP="00755434">
            <w:pPr>
              <w:spacing w:line="480" w:lineRule="auto"/>
              <w:jc w:val="center"/>
            </w:pPr>
            <w:r w:rsidRPr="00755434">
              <w:t>令和</w:t>
            </w:r>
            <w:r w:rsidR="00B44A7C">
              <w:rPr>
                <w:rFonts w:hint="eastAsia"/>
              </w:rPr>
              <w:t>８</w:t>
            </w:r>
            <w:r w:rsidRPr="00755434">
              <w:t>年</w:t>
            </w:r>
            <w:r w:rsidR="00EA0866">
              <w:rPr>
                <w:rFonts w:hint="eastAsia"/>
              </w:rPr>
              <w:t>３</w:t>
            </w:r>
            <w:r w:rsidRPr="00755434">
              <w:t>月</w:t>
            </w:r>
            <w:r w:rsidR="00EA0866">
              <w:rPr>
                <w:rFonts w:hint="eastAsia"/>
              </w:rPr>
              <w:t xml:space="preserve">　</w:t>
            </w:r>
            <w:r w:rsidR="00E05E8F">
              <w:rPr>
                <w:rFonts w:hint="eastAsia"/>
              </w:rPr>
              <w:t>６</w:t>
            </w:r>
            <w:r w:rsidRPr="00755434">
              <w:t>日（</w:t>
            </w:r>
            <w:r w:rsidR="00EA0866">
              <w:rPr>
                <w:rFonts w:hint="eastAsia"/>
              </w:rPr>
              <w:t>金</w:t>
            </w:r>
            <w:r w:rsidRPr="00755434">
              <w:t>）</w:t>
            </w:r>
          </w:p>
        </w:tc>
      </w:tr>
    </w:tbl>
    <w:p w14:paraId="6D5E5DFA" w14:textId="77777777" w:rsidR="00755434" w:rsidRDefault="00755434" w:rsidP="00755434"/>
    <w:p w14:paraId="6D7B041E" w14:textId="470030D6" w:rsidR="00755434" w:rsidRPr="00755434" w:rsidRDefault="00755434" w:rsidP="00755434">
      <w:pPr>
        <w:rPr>
          <w:b/>
        </w:rPr>
      </w:pPr>
      <w:r w:rsidRPr="00755434">
        <w:rPr>
          <w:rFonts w:hint="eastAsia"/>
          <w:b/>
        </w:rPr>
        <w:t>５</w:t>
      </w:r>
      <w:r w:rsidRPr="00755434">
        <w:rPr>
          <w:b/>
        </w:rPr>
        <w:t xml:space="preserve"> </w:t>
      </w:r>
      <w:r w:rsidRPr="00755434">
        <w:rPr>
          <w:b/>
        </w:rPr>
        <w:t>参加申請</w:t>
      </w:r>
    </w:p>
    <w:p w14:paraId="2359DEB9" w14:textId="77777777" w:rsidR="00755434" w:rsidRDefault="00755434" w:rsidP="00755434">
      <w:r>
        <w:rPr>
          <w:rFonts w:hint="eastAsia"/>
        </w:rPr>
        <w:t>（１）参加表明書等の受付期間</w:t>
      </w:r>
    </w:p>
    <w:p w14:paraId="49C2215E" w14:textId="5FE8DEDB" w:rsidR="00755434" w:rsidRDefault="00755434" w:rsidP="00524CDB">
      <w:pPr>
        <w:ind w:firstLineChars="300" w:firstLine="630"/>
      </w:pPr>
      <w:r>
        <w:rPr>
          <w:rFonts w:hint="eastAsia"/>
        </w:rPr>
        <w:t>令和</w:t>
      </w:r>
      <w:r w:rsidR="00B44A7C">
        <w:rPr>
          <w:rFonts w:hint="eastAsia"/>
        </w:rPr>
        <w:t>８</w:t>
      </w:r>
      <w:r>
        <w:rPr>
          <w:rFonts w:hint="eastAsia"/>
        </w:rPr>
        <w:t>年</w:t>
      </w:r>
      <w:r w:rsidR="00B44A7C">
        <w:rPr>
          <w:rFonts w:hint="eastAsia"/>
        </w:rPr>
        <w:t>２</w:t>
      </w:r>
      <w:r>
        <w:rPr>
          <w:rFonts w:hint="eastAsia"/>
        </w:rPr>
        <w:t>月</w:t>
      </w:r>
      <w:r w:rsidR="00B44A7C">
        <w:rPr>
          <w:rFonts w:hint="eastAsia"/>
        </w:rPr>
        <w:t>２</w:t>
      </w:r>
      <w:r w:rsidR="00EA0866">
        <w:rPr>
          <w:rFonts w:hint="eastAsia"/>
        </w:rPr>
        <w:t>４</w:t>
      </w:r>
      <w:r>
        <w:rPr>
          <w:rFonts w:hint="eastAsia"/>
        </w:rPr>
        <w:t>日（</w:t>
      </w:r>
      <w:r w:rsidR="00EA0866">
        <w:rPr>
          <w:rFonts w:hint="eastAsia"/>
        </w:rPr>
        <w:t>火</w:t>
      </w:r>
      <w:r>
        <w:rPr>
          <w:rFonts w:hint="eastAsia"/>
        </w:rPr>
        <w:t>）</w:t>
      </w:r>
      <w:r>
        <w:t xml:space="preserve"> </w:t>
      </w:r>
      <w:r>
        <w:t>午後５時まで</w:t>
      </w:r>
      <w:r>
        <w:t>(</w:t>
      </w:r>
      <w:r>
        <w:t>必着</w:t>
      </w:r>
      <w:r>
        <w:t>)</w:t>
      </w:r>
    </w:p>
    <w:p w14:paraId="3786FBE6" w14:textId="77777777" w:rsidR="00755434" w:rsidRDefault="00755434" w:rsidP="00755434">
      <w:r>
        <w:rPr>
          <w:rFonts w:hint="eastAsia"/>
        </w:rPr>
        <w:t>（２）申請方法</w:t>
      </w:r>
    </w:p>
    <w:p w14:paraId="507A7DD8" w14:textId="77777777" w:rsidR="00755434" w:rsidRDefault="00755434" w:rsidP="00524CDB">
      <w:pPr>
        <w:ind w:firstLineChars="200" w:firstLine="420"/>
      </w:pPr>
      <w:r>
        <w:rPr>
          <w:rFonts w:hint="eastAsia"/>
        </w:rPr>
        <w:t>「担当課」まで、持参により提出。</w:t>
      </w:r>
    </w:p>
    <w:p w14:paraId="063AB8C4" w14:textId="77777777" w:rsidR="00755434" w:rsidRDefault="00755434" w:rsidP="00755434">
      <w:r>
        <w:rPr>
          <w:rFonts w:hint="eastAsia"/>
        </w:rPr>
        <w:t>（３）提出書類</w:t>
      </w:r>
    </w:p>
    <w:p w14:paraId="15CEDCE5" w14:textId="77777777" w:rsidR="00755434" w:rsidRDefault="00755434" w:rsidP="00524CDB">
      <w:pPr>
        <w:ind w:firstLineChars="200" w:firstLine="420"/>
      </w:pPr>
      <w:r>
        <w:rPr>
          <w:rFonts w:hint="eastAsia"/>
        </w:rPr>
        <w:t>ア</w:t>
      </w:r>
      <w:r>
        <w:t xml:space="preserve"> </w:t>
      </w:r>
      <w:r>
        <w:t>プロポーザル参加表明書（様式第１号）</w:t>
      </w:r>
    </w:p>
    <w:p w14:paraId="3BFCFEAE" w14:textId="77777777" w:rsidR="00755434" w:rsidRDefault="00755434" w:rsidP="00524CDB">
      <w:pPr>
        <w:ind w:firstLineChars="200" w:firstLine="420"/>
      </w:pPr>
      <w:r>
        <w:rPr>
          <w:rFonts w:hint="eastAsia"/>
        </w:rPr>
        <w:t>イ</w:t>
      </w:r>
      <w:r>
        <w:t xml:space="preserve"> </w:t>
      </w:r>
      <w:r>
        <w:t>会社概要（様式第２号）</w:t>
      </w:r>
    </w:p>
    <w:p w14:paraId="73C3299B" w14:textId="77777777" w:rsidR="00755434" w:rsidRDefault="00755434" w:rsidP="00524CDB">
      <w:pPr>
        <w:ind w:firstLineChars="200" w:firstLine="420"/>
      </w:pPr>
      <w:r>
        <w:rPr>
          <w:rFonts w:hint="eastAsia"/>
        </w:rPr>
        <w:t>ウ</w:t>
      </w:r>
      <w:r>
        <w:t xml:space="preserve"> </w:t>
      </w:r>
      <w:r>
        <w:t>業務実績（様式第３号）</w:t>
      </w:r>
    </w:p>
    <w:p w14:paraId="21201BB1" w14:textId="77777777" w:rsidR="00755434" w:rsidRDefault="00755434" w:rsidP="00755434"/>
    <w:p w14:paraId="67D31CDB" w14:textId="77777777" w:rsidR="00755434" w:rsidRPr="00B84DCD" w:rsidRDefault="00755434" w:rsidP="00755434">
      <w:pPr>
        <w:rPr>
          <w:b/>
        </w:rPr>
      </w:pPr>
      <w:r w:rsidRPr="00B84DCD">
        <w:rPr>
          <w:rFonts w:hint="eastAsia"/>
          <w:b/>
        </w:rPr>
        <w:t>６</w:t>
      </w:r>
      <w:r w:rsidRPr="00B84DCD">
        <w:rPr>
          <w:b/>
        </w:rPr>
        <w:t xml:space="preserve"> </w:t>
      </w:r>
      <w:r w:rsidRPr="00B84DCD">
        <w:rPr>
          <w:b/>
        </w:rPr>
        <w:t>プロポーザル参加に関する質疑及び回答</w:t>
      </w:r>
    </w:p>
    <w:p w14:paraId="2906E94F" w14:textId="77777777" w:rsidR="00755434" w:rsidRDefault="00755434" w:rsidP="00755434">
      <w:r>
        <w:rPr>
          <w:rFonts w:hint="eastAsia"/>
        </w:rPr>
        <w:t>（１）受付期間</w:t>
      </w:r>
    </w:p>
    <w:p w14:paraId="093136D2" w14:textId="47842220" w:rsidR="00755434" w:rsidRDefault="00755434" w:rsidP="00524CDB">
      <w:pPr>
        <w:ind w:firstLineChars="200" w:firstLine="420"/>
      </w:pPr>
      <w:r>
        <w:rPr>
          <w:rFonts w:hint="eastAsia"/>
        </w:rPr>
        <w:t>令和</w:t>
      </w:r>
      <w:r w:rsidR="00B44A7C">
        <w:rPr>
          <w:rFonts w:hint="eastAsia"/>
        </w:rPr>
        <w:t>８</w:t>
      </w:r>
      <w:r>
        <w:rPr>
          <w:rFonts w:hint="eastAsia"/>
        </w:rPr>
        <w:t>年</w:t>
      </w:r>
      <w:r w:rsidR="00B44A7C">
        <w:rPr>
          <w:rFonts w:hint="eastAsia"/>
        </w:rPr>
        <w:t>２</w:t>
      </w:r>
      <w:r>
        <w:rPr>
          <w:rFonts w:hint="eastAsia"/>
        </w:rPr>
        <w:t>月</w:t>
      </w:r>
      <w:r w:rsidR="00B44A7C">
        <w:rPr>
          <w:rFonts w:hint="eastAsia"/>
        </w:rPr>
        <w:t>２</w:t>
      </w:r>
      <w:r w:rsidR="00EA0866">
        <w:rPr>
          <w:rFonts w:hint="eastAsia"/>
        </w:rPr>
        <w:t>４</w:t>
      </w:r>
      <w:r>
        <w:rPr>
          <w:rFonts w:hint="eastAsia"/>
        </w:rPr>
        <w:t>日（</w:t>
      </w:r>
      <w:r w:rsidR="00EA0866">
        <w:rPr>
          <w:rFonts w:hint="eastAsia"/>
        </w:rPr>
        <w:t>火</w:t>
      </w:r>
      <w:r>
        <w:rPr>
          <w:rFonts w:hint="eastAsia"/>
        </w:rPr>
        <w:t>）午後５時まで</w:t>
      </w:r>
    </w:p>
    <w:p w14:paraId="4010D5D4" w14:textId="77777777" w:rsidR="00755434" w:rsidRDefault="00755434" w:rsidP="00755434">
      <w:r>
        <w:rPr>
          <w:rFonts w:hint="eastAsia"/>
        </w:rPr>
        <w:t>（２）質問方法</w:t>
      </w:r>
    </w:p>
    <w:p w14:paraId="60E8010D" w14:textId="77777777" w:rsidR="00755434" w:rsidRDefault="00755434" w:rsidP="00524CDB">
      <w:pPr>
        <w:ind w:firstLineChars="200" w:firstLine="420"/>
      </w:pPr>
      <w:r>
        <w:rPr>
          <w:rFonts w:hint="eastAsia"/>
        </w:rPr>
        <w:t>質問書（様式第６号）を添付したＦＡＸにて「担当課」へ送信すること</w:t>
      </w:r>
    </w:p>
    <w:p w14:paraId="3F7D4429" w14:textId="77777777" w:rsidR="00755434" w:rsidRDefault="00755434" w:rsidP="00755434">
      <w:r>
        <w:rPr>
          <w:rFonts w:hint="eastAsia"/>
        </w:rPr>
        <w:t>（３）回答</w:t>
      </w:r>
    </w:p>
    <w:p w14:paraId="43ACBD13" w14:textId="75D56CC5" w:rsidR="00755434" w:rsidRDefault="00755434" w:rsidP="00524CDB">
      <w:pPr>
        <w:ind w:firstLineChars="200" w:firstLine="420"/>
      </w:pPr>
      <w:r>
        <w:rPr>
          <w:rFonts w:hint="eastAsia"/>
        </w:rPr>
        <w:t>令和</w:t>
      </w:r>
      <w:r w:rsidR="00B44A7C">
        <w:rPr>
          <w:rFonts w:hint="eastAsia"/>
        </w:rPr>
        <w:t>８</w:t>
      </w:r>
      <w:r>
        <w:rPr>
          <w:rFonts w:hint="eastAsia"/>
        </w:rPr>
        <w:t>年</w:t>
      </w:r>
      <w:r w:rsidR="00B44A7C">
        <w:rPr>
          <w:rFonts w:hint="eastAsia"/>
        </w:rPr>
        <w:t>２</w:t>
      </w:r>
      <w:r>
        <w:rPr>
          <w:rFonts w:hint="eastAsia"/>
        </w:rPr>
        <w:t>月</w:t>
      </w:r>
      <w:r w:rsidR="00EA0866">
        <w:rPr>
          <w:rFonts w:hint="eastAsia"/>
        </w:rPr>
        <w:t>２６</w:t>
      </w:r>
      <w:r>
        <w:rPr>
          <w:rFonts w:hint="eastAsia"/>
        </w:rPr>
        <w:t>日（</w:t>
      </w:r>
      <w:r w:rsidR="00EA0866">
        <w:rPr>
          <w:rFonts w:hint="eastAsia"/>
        </w:rPr>
        <w:t>木</w:t>
      </w:r>
      <w:r>
        <w:rPr>
          <w:rFonts w:hint="eastAsia"/>
        </w:rPr>
        <w:t>）までに、川口市ホームページに掲載する。</w:t>
      </w:r>
    </w:p>
    <w:p w14:paraId="68445552" w14:textId="77777777" w:rsidR="00B84DCD" w:rsidRPr="00B44A7C" w:rsidRDefault="00B84DCD" w:rsidP="00755434"/>
    <w:p w14:paraId="54DE561F" w14:textId="648548BD" w:rsidR="00755434" w:rsidRPr="00B84DCD" w:rsidRDefault="00755434" w:rsidP="00755434">
      <w:pPr>
        <w:rPr>
          <w:b/>
        </w:rPr>
      </w:pPr>
      <w:r w:rsidRPr="00B84DCD">
        <w:rPr>
          <w:rFonts w:hint="eastAsia"/>
          <w:b/>
        </w:rPr>
        <w:t>７</w:t>
      </w:r>
      <w:r w:rsidRPr="00B84DCD">
        <w:rPr>
          <w:b/>
        </w:rPr>
        <w:t xml:space="preserve"> </w:t>
      </w:r>
      <w:r w:rsidRPr="00B84DCD">
        <w:rPr>
          <w:b/>
        </w:rPr>
        <w:t>企画提案書等の提出</w:t>
      </w:r>
    </w:p>
    <w:p w14:paraId="709AC364" w14:textId="77777777" w:rsidR="00755434" w:rsidRDefault="00755434" w:rsidP="00755434">
      <w:r>
        <w:rPr>
          <w:rFonts w:hint="eastAsia"/>
        </w:rPr>
        <w:t>（１）提出期限</w:t>
      </w:r>
    </w:p>
    <w:p w14:paraId="7C46D540" w14:textId="58ED4A93" w:rsidR="00755434" w:rsidRDefault="00755434" w:rsidP="00524CDB">
      <w:pPr>
        <w:ind w:firstLineChars="200" w:firstLine="420"/>
      </w:pPr>
      <w:r>
        <w:rPr>
          <w:rFonts w:hint="eastAsia"/>
        </w:rPr>
        <w:t>令和</w:t>
      </w:r>
      <w:r w:rsidR="00B44A7C">
        <w:rPr>
          <w:rFonts w:hint="eastAsia"/>
        </w:rPr>
        <w:t>８</w:t>
      </w:r>
      <w:r>
        <w:rPr>
          <w:rFonts w:hint="eastAsia"/>
        </w:rPr>
        <w:t>年</w:t>
      </w:r>
      <w:r w:rsidR="00EA0866">
        <w:rPr>
          <w:rFonts w:hint="eastAsia"/>
        </w:rPr>
        <w:t>３</w:t>
      </w:r>
      <w:r>
        <w:rPr>
          <w:rFonts w:hint="eastAsia"/>
        </w:rPr>
        <w:t>月</w:t>
      </w:r>
      <w:r w:rsidR="00EA0866">
        <w:rPr>
          <w:rFonts w:hint="eastAsia"/>
        </w:rPr>
        <w:t>５</w:t>
      </w:r>
      <w:r>
        <w:rPr>
          <w:rFonts w:hint="eastAsia"/>
        </w:rPr>
        <w:t>日（</w:t>
      </w:r>
      <w:r w:rsidR="003553EC">
        <w:rPr>
          <w:rFonts w:hint="eastAsia"/>
        </w:rPr>
        <w:t>木</w:t>
      </w:r>
      <w:r>
        <w:rPr>
          <w:rFonts w:hint="eastAsia"/>
        </w:rPr>
        <w:t>）「プレゼンテーション当日」</w:t>
      </w:r>
    </w:p>
    <w:p w14:paraId="446FF741" w14:textId="77777777" w:rsidR="00755434" w:rsidRDefault="00755434" w:rsidP="00755434">
      <w:r>
        <w:rPr>
          <w:rFonts w:hint="eastAsia"/>
        </w:rPr>
        <w:t>（２）提出方法</w:t>
      </w:r>
    </w:p>
    <w:p w14:paraId="166D4DF6" w14:textId="77777777" w:rsidR="00755434" w:rsidRDefault="00755434" w:rsidP="00524CDB">
      <w:pPr>
        <w:ind w:firstLineChars="200" w:firstLine="420"/>
      </w:pPr>
      <w:r>
        <w:rPr>
          <w:rFonts w:hint="eastAsia"/>
        </w:rPr>
        <w:t>持参により提出。</w:t>
      </w:r>
    </w:p>
    <w:p w14:paraId="7A548592" w14:textId="77777777" w:rsidR="00755434" w:rsidRDefault="00755434" w:rsidP="00755434">
      <w:r>
        <w:rPr>
          <w:rFonts w:hint="eastAsia"/>
        </w:rPr>
        <w:t>（３）提出書類</w:t>
      </w:r>
    </w:p>
    <w:p w14:paraId="17951C84" w14:textId="77777777" w:rsidR="00755434" w:rsidRDefault="00755434" w:rsidP="00524CDB">
      <w:pPr>
        <w:ind w:firstLineChars="200" w:firstLine="420"/>
      </w:pPr>
      <w:r>
        <w:rPr>
          <w:rFonts w:hint="eastAsia"/>
        </w:rPr>
        <w:t>ア</w:t>
      </w:r>
      <w:r>
        <w:t xml:space="preserve"> </w:t>
      </w:r>
      <w:r>
        <w:t>企画提案書（正本１部・副本７部）</w:t>
      </w:r>
    </w:p>
    <w:p w14:paraId="4E73ABC6" w14:textId="77777777" w:rsidR="00755434" w:rsidRDefault="00755434" w:rsidP="00524CDB">
      <w:pPr>
        <w:ind w:firstLineChars="100" w:firstLine="210"/>
      </w:pPr>
      <w:r>
        <w:rPr>
          <w:rFonts w:hint="eastAsia"/>
        </w:rPr>
        <w:lastRenderedPageBreak/>
        <w:t>イ</w:t>
      </w:r>
      <w:r>
        <w:t xml:space="preserve"> </w:t>
      </w:r>
      <w:r>
        <w:t>業務委託見積書（任意様式）（正本１部・副本７部）</w:t>
      </w:r>
    </w:p>
    <w:p w14:paraId="4691B122" w14:textId="2B023724" w:rsidR="00755434" w:rsidRDefault="00755434" w:rsidP="00524CDB">
      <w:pPr>
        <w:ind w:firstLineChars="100" w:firstLine="210"/>
      </w:pPr>
      <w:r>
        <w:rPr>
          <w:rFonts w:hint="eastAsia"/>
        </w:rPr>
        <w:t>ウ</w:t>
      </w:r>
      <w:r>
        <w:t xml:space="preserve"> </w:t>
      </w:r>
      <w:r>
        <w:t>業務実施体制（様式第５号）（正本１部・副本７部）</w:t>
      </w:r>
    </w:p>
    <w:p w14:paraId="5E4535E6" w14:textId="77777777" w:rsidR="00755434" w:rsidRDefault="00755434" w:rsidP="00755434">
      <w:r>
        <w:rPr>
          <w:rFonts w:hint="eastAsia"/>
        </w:rPr>
        <w:t>（４）企画提案書等作成にあたっての留意事項</w:t>
      </w:r>
    </w:p>
    <w:p w14:paraId="20319C83" w14:textId="77777777" w:rsidR="00755434" w:rsidRDefault="00755434" w:rsidP="00524CDB">
      <w:pPr>
        <w:ind w:firstLineChars="100" w:firstLine="210"/>
      </w:pPr>
      <w:r>
        <w:rPr>
          <w:rFonts w:hint="eastAsia"/>
        </w:rPr>
        <w:t>ア</w:t>
      </w:r>
      <w:r>
        <w:t xml:space="preserve"> </w:t>
      </w:r>
      <w:r>
        <w:t>企画提案書</w:t>
      </w:r>
    </w:p>
    <w:p w14:paraId="2A4E0CE8" w14:textId="77777777" w:rsidR="00755434" w:rsidRDefault="00755434" w:rsidP="00524CDB">
      <w:pPr>
        <w:ind w:firstLineChars="50" w:firstLine="105"/>
      </w:pPr>
      <w:r>
        <w:t xml:space="preserve"> </w:t>
      </w:r>
      <w:r>
        <w:t>・１事業者につき１提案とし、複数の提案書が提出された場合は、失格とする。</w:t>
      </w:r>
    </w:p>
    <w:p w14:paraId="0F51E66B" w14:textId="77777777" w:rsidR="00755434" w:rsidRDefault="00755434" w:rsidP="00524CDB">
      <w:pPr>
        <w:ind w:firstLineChars="100" w:firstLine="210"/>
      </w:pPr>
      <w:r>
        <w:rPr>
          <w:rFonts w:hint="eastAsia"/>
        </w:rPr>
        <w:t>・本プロポーザルは、提案者の考え方、構想を問うものであり、文書等は簡潔明</w:t>
      </w:r>
    </w:p>
    <w:p w14:paraId="54014AF2" w14:textId="77777777" w:rsidR="00755434" w:rsidRDefault="00755434" w:rsidP="00524CDB">
      <w:pPr>
        <w:ind w:firstLineChars="200" w:firstLine="420"/>
      </w:pPr>
      <w:r>
        <w:rPr>
          <w:rFonts w:hint="eastAsia"/>
        </w:rPr>
        <w:t>瞭に記載すること。文字数については指定しないが、文字は１０ポイント以上</w:t>
      </w:r>
    </w:p>
    <w:p w14:paraId="50A508F8" w14:textId="77777777" w:rsidR="00755434" w:rsidRDefault="00755434" w:rsidP="00524CDB">
      <w:pPr>
        <w:ind w:firstLineChars="200" w:firstLine="420"/>
      </w:pPr>
      <w:r>
        <w:rPr>
          <w:rFonts w:hint="eastAsia"/>
        </w:rPr>
        <w:t>とすること。</w:t>
      </w:r>
    </w:p>
    <w:p w14:paraId="6655F0E0" w14:textId="77777777" w:rsidR="00755434" w:rsidRDefault="00755434" w:rsidP="005A3977">
      <w:pPr>
        <w:ind w:firstLineChars="100" w:firstLine="210"/>
      </w:pPr>
      <w:r>
        <w:rPr>
          <w:rFonts w:hint="eastAsia"/>
        </w:rPr>
        <w:t>・提出後の訂正、追加、差し替え及び再提出は認められない。</w:t>
      </w:r>
    </w:p>
    <w:p w14:paraId="3EF28B4F" w14:textId="6A51F654" w:rsidR="00755434" w:rsidRDefault="00755434" w:rsidP="005A3977">
      <w:pPr>
        <w:ind w:firstLineChars="100" w:firstLine="210"/>
      </w:pPr>
      <w:r>
        <w:rPr>
          <w:rFonts w:hint="eastAsia"/>
        </w:rPr>
        <w:t>・表紙には「川口市障害者居宅サービス技術援助事業業務委託」と記載すること。</w:t>
      </w:r>
    </w:p>
    <w:p w14:paraId="79D73CA6" w14:textId="77777777" w:rsidR="00755434" w:rsidRDefault="00755434" w:rsidP="005A3977">
      <w:pPr>
        <w:ind w:firstLineChars="50" w:firstLine="105"/>
      </w:pPr>
      <w:r>
        <w:t xml:space="preserve"> </w:t>
      </w:r>
      <w:r>
        <w:t>・提出する際には、様式第４号を併せて提出すること。</w:t>
      </w:r>
    </w:p>
    <w:p w14:paraId="513E9C2C" w14:textId="77777777" w:rsidR="00755434" w:rsidRDefault="00755434" w:rsidP="005A3977">
      <w:pPr>
        <w:ind w:firstLineChars="50" w:firstLine="105"/>
      </w:pPr>
      <w:r>
        <w:rPr>
          <w:rFonts w:hint="eastAsia"/>
        </w:rPr>
        <w:t>イ</w:t>
      </w:r>
      <w:r>
        <w:t xml:space="preserve"> </w:t>
      </w:r>
      <w:r>
        <w:t>業務委託見積書</w:t>
      </w:r>
    </w:p>
    <w:p w14:paraId="69FA252A" w14:textId="77777777" w:rsidR="00755434" w:rsidRDefault="00755434" w:rsidP="005A3977">
      <w:pPr>
        <w:ind w:firstLineChars="100" w:firstLine="210"/>
      </w:pPr>
      <w:r>
        <w:rPr>
          <w:rFonts w:hint="eastAsia"/>
        </w:rPr>
        <w:t>・任意様式とし、あて先は「川口市長」、件名を「川口市障害者居宅サービス技</w:t>
      </w:r>
    </w:p>
    <w:p w14:paraId="3C70ACA7" w14:textId="77777777" w:rsidR="00755434" w:rsidRDefault="00755434" w:rsidP="005A3977">
      <w:pPr>
        <w:ind w:firstLineChars="200" w:firstLine="420"/>
      </w:pPr>
      <w:r>
        <w:rPr>
          <w:rFonts w:hint="eastAsia"/>
        </w:rPr>
        <w:t>術援助事業業務委託」とすること。</w:t>
      </w:r>
    </w:p>
    <w:p w14:paraId="499C47D4" w14:textId="77777777" w:rsidR="00755434" w:rsidRDefault="00755434" w:rsidP="005A3977">
      <w:pPr>
        <w:ind w:firstLineChars="100" w:firstLine="210"/>
      </w:pPr>
      <w:r>
        <w:rPr>
          <w:rFonts w:hint="eastAsia"/>
        </w:rPr>
        <w:t>・消費税を含めたものを提示し、本体価格と消費税を明記すること。</w:t>
      </w:r>
    </w:p>
    <w:p w14:paraId="0B7C5C99" w14:textId="77777777" w:rsidR="00755434" w:rsidRDefault="00755434" w:rsidP="005A3977">
      <w:pPr>
        <w:ind w:firstLineChars="100" w:firstLine="210"/>
      </w:pPr>
      <w:r>
        <w:rPr>
          <w:rFonts w:hint="eastAsia"/>
        </w:rPr>
        <w:t>・追加提案した業務を含め、業務遂行に必要となる全ての作業項目及び経費を見</w:t>
      </w:r>
    </w:p>
    <w:p w14:paraId="3CF8FF1F" w14:textId="77777777" w:rsidR="00755434" w:rsidRDefault="00755434" w:rsidP="005A3977">
      <w:pPr>
        <w:ind w:firstLineChars="200" w:firstLine="420"/>
      </w:pPr>
      <w:r>
        <w:rPr>
          <w:rFonts w:hint="eastAsia"/>
        </w:rPr>
        <w:t>積るものとし、人口・回数・単価等がわかるように記載すること。</w:t>
      </w:r>
    </w:p>
    <w:p w14:paraId="6E63F22B" w14:textId="77777777" w:rsidR="00B84DCD" w:rsidRDefault="00B84DCD" w:rsidP="00755434"/>
    <w:p w14:paraId="3760222D" w14:textId="208A22C0" w:rsidR="00755434" w:rsidRPr="00B84DCD" w:rsidRDefault="00755434" w:rsidP="00755434">
      <w:pPr>
        <w:rPr>
          <w:b/>
        </w:rPr>
      </w:pPr>
      <w:r w:rsidRPr="00B84DCD">
        <w:rPr>
          <w:rFonts w:hint="eastAsia"/>
          <w:b/>
        </w:rPr>
        <w:t>８</w:t>
      </w:r>
      <w:r w:rsidRPr="00B84DCD">
        <w:rPr>
          <w:b/>
        </w:rPr>
        <w:t xml:space="preserve"> </w:t>
      </w:r>
      <w:r w:rsidRPr="00B84DCD">
        <w:rPr>
          <w:b/>
        </w:rPr>
        <w:t>優先交渉権者の選定に関する事項</w:t>
      </w:r>
    </w:p>
    <w:p w14:paraId="7E0BF0FC" w14:textId="77777777" w:rsidR="00755434" w:rsidRDefault="00755434" w:rsidP="005A3977">
      <w:pPr>
        <w:ind w:firstLineChars="100" w:firstLine="210"/>
      </w:pPr>
      <w:r>
        <w:rPr>
          <w:rFonts w:hint="eastAsia"/>
        </w:rPr>
        <w:t>（１）選定手順</w:t>
      </w:r>
    </w:p>
    <w:p w14:paraId="2B28EF2E" w14:textId="77777777" w:rsidR="00755434" w:rsidRDefault="00755434" w:rsidP="005A3977">
      <w:pPr>
        <w:ind w:firstLineChars="100" w:firstLine="210"/>
      </w:pPr>
      <w:r>
        <w:t xml:space="preserve"> </w:t>
      </w:r>
      <w:r>
        <w:t>審査（プレゼンテーション）により行い、次の評価項目に従い選定する。</w:t>
      </w:r>
    </w:p>
    <w:p w14:paraId="5C6C8676" w14:textId="77777777" w:rsidR="00755434" w:rsidRDefault="00755434" w:rsidP="005A3977">
      <w:pPr>
        <w:ind w:firstLineChars="100" w:firstLine="210"/>
      </w:pPr>
      <w:r>
        <w:rPr>
          <w:rFonts w:hint="eastAsia"/>
        </w:rPr>
        <w:t>（２）参加表明書</w:t>
      </w:r>
    </w:p>
    <w:p w14:paraId="4A6F3309" w14:textId="77777777" w:rsidR="00755434" w:rsidRDefault="00755434" w:rsidP="005A3977">
      <w:pPr>
        <w:ind w:firstLineChars="100" w:firstLine="210"/>
      </w:pPr>
      <w:r>
        <w:t xml:space="preserve"> </w:t>
      </w:r>
      <w:r>
        <w:t>提出された書類により参加資格を確認し、参加資格の有無を通知する。</w:t>
      </w:r>
    </w:p>
    <w:p w14:paraId="2705B5C4" w14:textId="77777777" w:rsidR="00755434" w:rsidRDefault="00755434" w:rsidP="005A3977">
      <w:pPr>
        <w:ind w:firstLineChars="100" w:firstLine="210"/>
      </w:pPr>
      <w:r>
        <w:t xml:space="preserve"> </w:t>
      </w:r>
      <w:r>
        <w:t>ア</w:t>
      </w:r>
      <w:r>
        <w:t xml:space="preserve"> </w:t>
      </w:r>
      <w:r>
        <w:t>審査基準</w:t>
      </w:r>
    </w:p>
    <w:p w14:paraId="1EAA5B34" w14:textId="4761E35A" w:rsidR="00755434" w:rsidRDefault="00755434" w:rsidP="005A3977">
      <w:r>
        <w:t xml:space="preserve"> </w:t>
      </w:r>
      <w:r>
        <w:t>「３</w:t>
      </w:r>
      <w:r>
        <w:t xml:space="preserve"> </w:t>
      </w:r>
      <w:r>
        <w:t>参加資格に関する事項」に定める参加資格に関する事項を満たしている</w:t>
      </w:r>
      <w:r>
        <w:rPr>
          <w:rFonts w:hint="eastAsia"/>
        </w:rPr>
        <w:t>こと。</w:t>
      </w:r>
    </w:p>
    <w:p w14:paraId="08799264" w14:textId="77777777" w:rsidR="00755434" w:rsidRDefault="00755434" w:rsidP="005A3977">
      <w:pPr>
        <w:ind w:firstLineChars="100" w:firstLine="210"/>
      </w:pPr>
      <w:r>
        <w:t xml:space="preserve"> </w:t>
      </w:r>
      <w:r>
        <w:t>イ</w:t>
      </w:r>
      <w:r>
        <w:t xml:space="preserve"> </w:t>
      </w:r>
      <w:r>
        <w:t>審査結果の通知</w:t>
      </w:r>
    </w:p>
    <w:p w14:paraId="6632A85A" w14:textId="1D1E969B" w:rsidR="00755434" w:rsidRDefault="00755434" w:rsidP="00601C07">
      <w:pPr>
        <w:ind w:left="315" w:hangingChars="150" w:hanging="315"/>
      </w:pPr>
      <w:r>
        <w:t xml:space="preserve"> </w:t>
      </w:r>
      <w:r w:rsidR="005A3977">
        <w:rPr>
          <w:rFonts w:hint="eastAsia"/>
        </w:rPr>
        <w:t xml:space="preserve">　</w:t>
      </w:r>
      <w:r>
        <w:t>審査結果については、令和</w:t>
      </w:r>
      <w:r w:rsidR="00B44A7C">
        <w:rPr>
          <w:rFonts w:hint="eastAsia"/>
        </w:rPr>
        <w:t>８</w:t>
      </w:r>
      <w:r>
        <w:t>年</w:t>
      </w:r>
      <w:r w:rsidR="00EA0866">
        <w:rPr>
          <w:rFonts w:hint="eastAsia"/>
        </w:rPr>
        <w:t>３</w:t>
      </w:r>
      <w:r>
        <w:t>月</w:t>
      </w:r>
      <w:r w:rsidR="00E05E8F">
        <w:rPr>
          <w:rFonts w:hint="eastAsia"/>
        </w:rPr>
        <w:t>６</w:t>
      </w:r>
      <w:r>
        <w:t>日（</w:t>
      </w:r>
      <w:r w:rsidR="00E05E8F">
        <w:rPr>
          <w:rFonts w:hint="eastAsia"/>
        </w:rPr>
        <w:t>金</w:t>
      </w:r>
      <w:bookmarkStart w:id="0" w:name="_GoBack"/>
      <w:bookmarkEnd w:id="0"/>
      <w:r>
        <w:t>）までにプロポーザル参加表明</w:t>
      </w:r>
      <w:r>
        <w:rPr>
          <w:rFonts w:hint="eastAsia"/>
        </w:rPr>
        <w:t>書（様式第１号）に記載されたアドレスへメール</w:t>
      </w:r>
      <w:r w:rsidR="00601C07">
        <w:rPr>
          <w:rFonts w:hint="eastAsia"/>
        </w:rPr>
        <w:t>で</w:t>
      </w:r>
      <w:r>
        <w:rPr>
          <w:rFonts w:hint="eastAsia"/>
        </w:rPr>
        <w:t>通知する。</w:t>
      </w:r>
    </w:p>
    <w:p w14:paraId="40716C06" w14:textId="77777777" w:rsidR="00755434" w:rsidRDefault="00755434" w:rsidP="00755434">
      <w:r>
        <w:t xml:space="preserve"> </w:t>
      </w:r>
      <w:r>
        <w:t>（３）審査（プレゼンテーション）</w:t>
      </w:r>
    </w:p>
    <w:p w14:paraId="52D280C6" w14:textId="0BBEE3AF" w:rsidR="00755434" w:rsidRPr="005A3977" w:rsidRDefault="00755434" w:rsidP="005A3977">
      <w:pPr>
        <w:ind w:leftChars="100" w:left="315" w:hangingChars="50" w:hanging="105"/>
        <w:rPr>
          <w:rFonts w:ascii="ＭＳ 明朝" w:hAnsi="ＭＳ 明朝"/>
        </w:rPr>
      </w:pPr>
      <w:r>
        <w:t xml:space="preserve"> </w:t>
      </w:r>
      <w:r w:rsidRPr="005A3977">
        <w:rPr>
          <w:rFonts w:ascii="ＭＳ 明朝" w:hAnsi="ＭＳ 明朝"/>
        </w:rPr>
        <w:t>企画提案書等の内容についてプレゼンテーションを行い、「川口市障害者居宅サ</w:t>
      </w:r>
      <w:r w:rsidRPr="005A3977">
        <w:rPr>
          <w:rFonts w:ascii="ＭＳ 明朝" w:hAnsi="ＭＳ 明朝" w:hint="eastAsia"/>
        </w:rPr>
        <w:t>ービス技術援助事業業務委託選定委員会」（以下、委員会という。）が審査を実施する。</w:t>
      </w:r>
    </w:p>
    <w:p w14:paraId="70A309F6" w14:textId="77777777" w:rsidR="00755434" w:rsidRDefault="00755434" w:rsidP="005A3977">
      <w:pPr>
        <w:ind w:firstLineChars="100" w:firstLine="210"/>
      </w:pPr>
      <w:r>
        <w:rPr>
          <w:rFonts w:hint="eastAsia"/>
        </w:rPr>
        <w:t>ア</w:t>
      </w:r>
      <w:r>
        <w:t xml:space="preserve"> </w:t>
      </w:r>
      <w:r>
        <w:t>審査の方法</w:t>
      </w:r>
    </w:p>
    <w:p w14:paraId="39C220FF" w14:textId="77777777" w:rsidR="00755434" w:rsidRDefault="00755434" w:rsidP="005A3977">
      <w:pPr>
        <w:ind w:firstLineChars="100" w:firstLine="210"/>
      </w:pPr>
      <w:r>
        <w:rPr>
          <w:rFonts w:hint="eastAsia"/>
        </w:rPr>
        <w:t>・評価は参加事業者ごとに「９</w:t>
      </w:r>
      <w:r>
        <w:t xml:space="preserve"> </w:t>
      </w:r>
      <w:r>
        <w:t>評価項目及び評価基準」に基づき行う。</w:t>
      </w:r>
    </w:p>
    <w:p w14:paraId="6778AF93" w14:textId="77777777" w:rsidR="00755434" w:rsidRDefault="00755434" w:rsidP="005A3977">
      <w:pPr>
        <w:ind w:firstLineChars="100" w:firstLine="210"/>
      </w:pPr>
      <w:r>
        <w:rPr>
          <w:rFonts w:hint="eastAsia"/>
        </w:rPr>
        <w:t>・採点は書面審査により行う。</w:t>
      </w:r>
    </w:p>
    <w:p w14:paraId="1BF48B8C" w14:textId="77777777" w:rsidR="00755434" w:rsidRDefault="00755434" w:rsidP="005A3977">
      <w:pPr>
        <w:ind w:firstLineChars="100" w:firstLine="210"/>
      </w:pPr>
      <w:r>
        <w:rPr>
          <w:rFonts w:hint="eastAsia"/>
        </w:rPr>
        <w:t>・最高点と最低点を除外し、中間点を集計して評価する。</w:t>
      </w:r>
    </w:p>
    <w:p w14:paraId="0F9A37FA" w14:textId="77777777" w:rsidR="00755434" w:rsidRDefault="00755434" w:rsidP="005A3977">
      <w:pPr>
        <w:ind w:firstLineChars="100" w:firstLine="210"/>
      </w:pPr>
      <w:r>
        <w:rPr>
          <w:rFonts w:hint="eastAsia"/>
        </w:rPr>
        <w:t>・集計後、協議により受託業者を決定する。</w:t>
      </w:r>
    </w:p>
    <w:p w14:paraId="2A623B8D" w14:textId="77777777" w:rsidR="00755434" w:rsidRDefault="00755434" w:rsidP="00755434">
      <w:r>
        <w:lastRenderedPageBreak/>
        <w:t xml:space="preserve"> </w:t>
      </w:r>
      <w:r>
        <w:t>イ</w:t>
      </w:r>
      <w:r>
        <w:t xml:space="preserve"> </w:t>
      </w:r>
      <w:r>
        <w:t>プレゼンテーションの方法</w:t>
      </w:r>
    </w:p>
    <w:p w14:paraId="15935FE0" w14:textId="77777777" w:rsidR="00755434" w:rsidRDefault="00755434" w:rsidP="00755434">
      <w:r>
        <w:t xml:space="preserve"> </w:t>
      </w:r>
      <w:r>
        <w:t>・プレゼンテーションの実施予定日は「４</w:t>
      </w:r>
      <w:r>
        <w:t xml:space="preserve"> </w:t>
      </w:r>
      <w:r>
        <w:t>スケジュール予定」のとおり。</w:t>
      </w:r>
    </w:p>
    <w:p w14:paraId="51D1CB12" w14:textId="77777777" w:rsidR="00755434" w:rsidRDefault="00755434" w:rsidP="00755434">
      <w:r>
        <w:t xml:space="preserve"> </w:t>
      </w:r>
      <w:r>
        <w:t>・会場及び時間等の詳細については別途通知する。</w:t>
      </w:r>
    </w:p>
    <w:p w14:paraId="57903256" w14:textId="20A8C760" w:rsidR="00755434" w:rsidRDefault="00755434" w:rsidP="00755434">
      <w:r>
        <w:t xml:space="preserve"> </w:t>
      </w:r>
      <w:r>
        <w:t>・出席者（説明者）については、業務責任者及び本業務を主に担当する者３名以</w:t>
      </w:r>
      <w:r>
        <w:rPr>
          <w:rFonts w:hint="eastAsia"/>
        </w:rPr>
        <w:t>内とする。</w:t>
      </w:r>
    </w:p>
    <w:p w14:paraId="51E7EB93" w14:textId="77777777" w:rsidR="00755434" w:rsidRDefault="00755434" w:rsidP="00755434">
      <w:r>
        <w:t xml:space="preserve"> </w:t>
      </w:r>
      <w:r>
        <w:t>・プレゼンテーションは概ね１５分とする。（説明１０分</w:t>
      </w:r>
      <w:r>
        <w:t xml:space="preserve"> </w:t>
      </w:r>
      <w:r>
        <w:t>質疑５分）</w:t>
      </w:r>
    </w:p>
    <w:p w14:paraId="49455A8A" w14:textId="77777777" w:rsidR="00755434" w:rsidRDefault="00755434" w:rsidP="005A3977">
      <w:pPr>
        <w:ind w:firstLineChars="50" w:firstLine="105"/>
      </w:pPr>
      <w:r>
        <w:rPr>
          <w:rFonts w:hint="eastAsia"/>
        </w:rPr>
        <w:t>・パソコン等電子機器は使用しない。</w:t>
      </w:r>
    </w:p>
    <w:p w14:paraId="546EF32D" w14:textId="05F573A3" w:rsidR="00755434" w:rsidRDefault="00755434" w:rsidP="005A3977">
      <w:pPr>
        <w:ind w:firstLineChars="50" w:firstLine="105"/>
      </w:pPr>
      <w:r>
        <w:rPr>
          <w:rFonts w:hint="eastAsia"/>
        </w:rPr>
        <w:t>・プレゼンテーションは、参加表明書等を不備なく提出したと認められた者から順に行う。</w:t>
      </w:r>
    </w:p>
    <w:p w14:paraId="3F73E3FC" w14:textId="77777777" w:rsidR="00755434" w:rsidRDefault="00755434" w:rsidP="00755434">
      <w:r>
        <w:t xml:space="preserve"> </w:t>
      </w:r>
      <w:r>
        <w:t>ウ</w:t>
      </w:r>
      <w:r>
        <w:t xml:space="preserve"> </w:t>
      </w:r>
      <w:r>
        <w:t>参加事業者の失格</w:t>
      </w:r>
    </w:p>
    <w:p w14:paraId="67A46030" w14:textId="77777777" w:rsidR="000E63D6" w:rsidRDefault="00755434" w:rsidP="000E63D6">
      <w:pPr>
        <w:ind w:leftChars="50" w:left="210" w:hangingChars="50" w:hanging="105"/>
      </w:pPr>
      <w:r>
        <w:t xml:space="preserve"> </w:t>
      </w:r>
      <w:r>
        <w:t>次の事項のいずれかに該当する参加事業者は失格（選定対象からの除外）とす</w:t>
      </w:r>
      <w:r>
        <w:rPr>
          <w:rFonts w:hint="eastAsia"/>
        </w:rPr>
        <w:t>るととも</w:t>
      </w:r>
    </w:p>
    <w:p w14:paraId="39FFB291" w14:textId="146E544A" w:rsidR="00755434" w:rsidRDefault="00755434" w:rsidP="000E63D6">
      <w:pPr>
        <w:ind w:leftChars="100" w:left="210"/>
      </w:pPr>
      <w:r>
        <w:rPr>
          <w:rFonts w:hint="eastAsia"/>
        </w:rPr>
        <w:t>その参加申込及び提案書類を無効とする。</w:t>
      </w:r>
    </w:p>
    <w:p w14:paraId="21722484" w14:textId="1CD6407C" w:rsidR="00755434" w:rsidRDefault="00755434" w:rsidP="00755434">
      <w:r>
        <w:t>・参加資格の要件を満たさなくなった場合</w:t>
      </w:r>
    </w:p>
    <w:p w14:paraId="32EFAC81" w14:textId="77777777" w:rsidR="00755434" w:rsidRDefault="00755434" w:rsidP="00755434">
      <w:r>
        <w:rPr>
          <w:rFonts w:hint="eastAsia"/>
        </w:rPr>
        <w:t>・提出書類に虚偽の記載があった場合</w:t>
      </w:r>
    </w:p>
    <w:p w14:paraId="2FB98E75" w14:textId="77777777" w:rsidR="00755434" w:rsidRDefault="00755434" w:rsidP="00755434">
      <w:r>
        <w:rPr>
          <w:rFonts w:hint="eastAsia"/>
        </w:rPr>
        <w:t>・見積額が限度額を超えている場合</w:t>
      </w:r>
    </w:p>
    <w:p w14:paraId="7C9ADDD1" w14:textId="77777777" w:rsidR="00755434" w:rsidRDefault="00755434" w:rsidP="00755434">
      <w:r>
        <w:rPr>
          <w:rFonts w:hint="eastAsia"/>
        </w:rPr>
        <w:t>・プレゼンテーションに参加しなかった場合</w:t>
      </w:r>
    </w:p>
    <w:p w14:paraId="5C3C876C" w14:textId="77777777" w:rsidR="00755434" w:rsidRDefault="00755434" w:rsidP="00755434">
      <w:r>
        <w:rPr>
          <w:rFonts w:hint="eastAsia"/>
        </w:rPr>
        <w:t>・選定の公平性を害する行為があった場合</w:t>
      </w:r>
    </w:p>
    <w:p w14:paraId="2CA2069F" w14:textId="2B4B946C" w:rsidR="00B84DCD" w:rsidRDefault="00755434" w:rsidP="00755434">
      <w:r>
        <w:rPr>
          <w:rFonts w:hint="eastAsia"/>
        </w:rPr>
        <w:t>・提案に当たり著しく信義に反する行為等、委員会が失格であると認めた場合</w:t>
      </w:r>
    </w:p>
    <w:p w14:paraId="0D89B3FA" w14:textId="77777777" w:rsidR="000908EF" w:rsidRDefault="000908EF" w:rsidP="00755434"/>
    <w:p w14:paraId="1839ED8B" w14:textId="1E13EF59" w:rsidR="00755434" w:rsidRDefault="00755434" w:rsidP="00755434">
      <w:pPr>
        <w:rPr>
          <w:b/>
        </w:rPr>
      </w:pPr>
      <w:r w:rsidRPr="00B84DCD">
        <w:rPr>
          <w:rFonts w:hint="eastAsia"/>
          <w:b/>
        </w:rPr>
        <w:t>９</w:t>
      </w:r>
      <w:r w:rsidRPr="00B84DCD">
        <w:rPr>
          <w:b/>
        </w:rPr>
        <w:t xml:space="preserve"> </w:t>
      </w:r>
      <w:r w:rsidRPr="00B84DCD">
        <w:rPr>
          <w:b/>
        </w:rPr>
        <w:t>評価項目及び評価基準</w:t>
      </w:r>
    </w:p>
    <w:tbl>
      <w:tblPr>
        <w:tblW w:w="886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8"/>
        <w:gridCol w:w="4678"/>
        <w:gridCol w:w="1159"/>
      </w:tblGrid>
      <w:tr w:rsidR="00B84DCD" w:rsidRPr="00B84DCD" w14:paraId="7DFFA362" w14:textId="5AC0FFFA" w:rsidTr="009758F7">
        <w:trPr>
          <w:trHeight w:val="647"/>
        </w:trPr>
        <w:tc>
          <w:tcPr>
            <w:tcW w:w="3028" w:type="dxa"/>
          </w:tcPr>
          <w:p w14:paraId="7A975A42" w14:textId="1D8AA001" w:rsidR="00B84DCD" w:rsidRPr="00B84DCD" w:rsidRDefault="00B84DCD" w:rsidP="00B84DCD">
            <w:pPr>
              <w:spacing w:line="480" w:lineRule="auto"/>
              <w:jc w:val="center"/>
            </w:pPr>
            <w:r>
              <w:rPr>
                <w:rFonts w:hint="eastAsia"/>
              </w:rPr>
              <w:t>評価項目</w:t>
            </w:r>
          </w:p>
        </w:tc>
        <w:tc>
          <w:tcPr>
            <w:tcW w:w="4678" w:type="dxa"/>
          </w:tcPr>
          <w:p w14:paraId="1B6EA012" w14:textId="6A28FA96" w:rsidR="00B84DCD" w:rsidRPr="00B84DCD" w:rsidRDefault="00B84DCD" w:rsidP="00B84DCD">
            <w:pPr>
              <w:spacing w:line="480" w:lineRule="auto"/>
              <w:jc w:val="center"/>
            </w:pPr>
            <w:r>
              <w:t>評価の視点</w:t>
            </w:r>
          </w:p>
        </w:tc>
        <w:tc>
          <w:tcPr>
            <w:tcW w:w="1159" w:type="dxa"/>
          </w:tcPr>
          <w:p w14:paraId="3928F60F" w14:textId="41223D7C" w:rsidR="00B84DCD" w:rsidRPr="00B84DCD" w:rsidRDefault="00B84DCD" w:rsidP="008B1A3F">
            <w:pPr>
              <w:spacing w:line="480" w:lineRule="auto"/>
              <w:jc w:val="center"/>
            </w:pPr>
            <w:r>
              <w:t>配点</w:t>
            </w:r>
          </w:p>
        </w:tc>
      </w:tr>
      <w:tr w:rsidR="00B84DCD" w:rsidRPr="00B84DCD" w14:paraId="7232F063" w14:textId="5C226B5B" w:rsidTr="009758F7">
        <w:trPr>
          <w:trHeight w:val="315"/>
        </w:trPr>
        <w:tc>
          <w:tcPr>
            <w:tcW w:w="3028" w:type="dxa"/>
          </w:tcPr>
          <w:p w14:paraId="5633DF4E" w14:textId="47232C81" w:rsidR="00B84DCD" w:rsidRPr="00B84DCD" w:rsidRDefault="00B84DCD" w:rsidP="009758F7">
            <w:pPr>
              <w:spacing w:line="480" w:lineRule="auto"/>
              <w:jc w:val="left"/>
            </w:pPr>
            <w:r>
              <w:rPr>
                <w:rFonts w:hint="eastAsia"/>
              </w:rPr>
              <w:t>１</w:t>
            </w:r>
            <w:r>
              <w:t xml:space="preserve"> </w:t>
            </w:r>
            <w:r>
              <w:t>目的・内容の理解</w:t>
            </w:r>
          </w:p>
        </w:tc>
        <w:tc>
          <w:tcPr>
            <w:tcW w:w="4678" w:type="dxa"/>
          </w:tcPr>
          <w:p w14:paraId="3EFFB69E" w14:textId="77777777" w:rsidR="00B84DCD" w:rsidRDefault="00B84DCD" w:rsidP="009758F7">
            <w:pPr>
              <w:jc w:val="left"/>
            </w:pPr>
            <w:r>
              <w:rPr>
                <w:rFonts w:hint="eastAsia"/>
              </w:rPr>
              <w:t>・研修の目的の理解</w:t>
            </w:r>
          </w:p>
          <w:p w14:paraId="1F0A88E8" w14:textId="1B9ABA84" w:rsidR="00B84DCD" w:rsidRPr="00B84DCD" w:rsidRDefault="00B84DCD" w:rsidP="009758F7">
            <w:pPr>
              <w:jc w:val="left"/>
            </w:pPr>
            <w:r>
              <w:rPr>
                <w:rFonts w:hint="eastAsia"/>
              </w:rPr>
              <w:t>・仕様書に沿っているか</w:t>
            </w:r>
          </w:p>
        </w:tc>
        <w:tc>
          <w:tcPr>
            <w:tcW w:w="1159" w:type="dxa"/>
          </w:tcPr>
          <w:p w14:paraId="2F7D78E5" w14:textId="19F20A82" w:rsidR="00B84DCD" w:rsidRPr="00B84DCD" w:rsidRDefault="00B84DCD" w:rsidP="008B1A3F">
            <w:pPr>
              <w:spacing w:line="480" w:lineRule="auto"/>
              <w:jc w:val="center"/>
            </w:pPr>
            <w:r>
              <w:rPr>
                <w:rFonts w:hint="eastAsia"/>
              </w:rPr>
              <w:t>５点</w:t>
            </w:r>
          </w:p>
        </w:tc>
      </w:tr>
      <w:tr w:rsidR="00B84DCD" w:rsidRPr="00B84DCD" w14:paraId="310EB768" w14:textId="32D4F599" w:rsidTr="009758F7">
        <w:trPr>
          <w:trHeight w:val="375"/>
        </w:trPr>
        <w:tc>
          <w:tcPr>
            <w:tcW w:w="3028" w:type="dxa"/>
          </w:tcPr>
          <w:p w14:paraId="273D0A71" w14:textId="1D74F4B0" w:rsidR="00B84DCD" w:rsidRPr="00B84DCD" w:rsidRDefault="00B84DCD" w:rsidP="009758F7">
            <w:pPr>
              <w:spacing w:line="480" w:lineRule="auto"/>
              <w:jc w:val="left"/>
            </w:pPr>
            <w:r>
              <w:rPr>
                <w:rFonts w:hint="eastAsia"/>
              </w:rPr>
              <w:t>２</w:t>
            </w:r>
            <w:r>
              <w:t xml:space="preserve"> </w:t>
            </w:r>
            <w:r>
              <w:t>参加型手法の効果的活用</w:t>
            </w:r>
          </w:p>
        </w:tc>
        <w:tc>
          <w:tcPr>
            <w:tcW w:w="4678" w:type="dxa"/>
          </w:tcPr>
          <w:p w14:paraId="6BC649EB" w14:textId="4EBB6827" w:rsidR="00B84DCD" w:rsidRPr="00B84DCD" w:rsidRDefault="00B84DCD" w:rsidP="009758F7">
            <w:pPr>
              <w:spacing w:line="480" w:lineRule="auto"/>
              <w:jc w:val="left"/>
            </w:pPr>
            <w:r>
              <w:t>・参加型手法を取り入れているか</w:t>
            </w:r>
          </w:p>
        </w:tc>
        <w:tc>
          <w:tcPr>
            <w:tcW w:w="1159" w:type="dxa"/>
          </w:tcPr>
          <w:p w14:paraId="2EDEC760" w14:textId="1C714500" w:rsidR="00B84DCD" w:rsidRPr="00B84DCD" w:rsidRDefault="00B84DCD" w:rsidP="008B1A3F">
            <w:pPr>
              <w:spacing w:line="480" w:lineRule="auto"/>
              <w:ind w:left="51"/>
              <w:jc w:val="center"/>
            </w:pPr>
            <w:r w:rsidRPr="00B84DCD">
              <w:rPr>
                <w:rFonts w:hint="eastAsia"/>
              </w:rPr>
              <w:t>５点</w:t>
            </w:r>
          </w:p>
        </w:tc>
      </w:tr>
      <w:tr w:rsidR="00B84DCD" w:rsidRPr="00B84DCD" w14:paraId="18EDF844" w14:textId="0C9B284D" w:rsidTr="009758F7">
        <w:trPr>
          <w:trHeight w:val="705"/>
        </w:trPr>
        <w:tc>
          <w:tcPr>
            <w:tcW w:w="3028" w:type="dxa"/>
          </w:tcPr>
          <w:p w14:paraId="1C9ECE26" w14:textId="022BC3B0" w:rsidR="00B84DCD" w:rsidRPr="00B84DCD" w:rsidRDefault="00B84DCD" w:rsidP="000E63D6">
            <w:pPr>
              <w:spacing w:line="480" w:lineRule="auto"/>
              <w:jc w:val="left"/>
            </w:pPr>
            <w:r w:rsidRPr="00B84DCD">
              <w:rPr>
                <w:rFonts w:hint="eastAsia"/>
              </w:rPr>
              <w:t>３</w:t>
            </w:r>
            <w:r w:rsidRPr="00B84DCD">
              <w:t xml:space="preserve"> </w:t>
            </w:r>
            <w:r w:rsidRPr="00B84DCD">
              <w:t>特徴・独自性</w:t>
            </w:r>
          </w:p>
        </w:tc>
        <w:tc>
          <w:tcPr>
            <w:tcW w:w="4678" w:type="dxa"/>
          </w:tcPr>
          <w:p w14:paraId="13575895" w14:textId="7F3EDF82" w:rsidR="00B84DCD" w:rsidRPr="00B84DCD" w:rsidRDefault="00B84DCD" w:rsidP="009758F7">
            <w:pPr>
              <w:spacing w:line="480" w:lineRule="auto"/>
              <w:ind w:left="51"/>
              <w:jc w:val="left"/>
            </w:pPr>
            <w:r w:rsidRPr="00B84DCD">
              <w:t>・広報や啓発の取り組みについて</w:t>
            </w:r>
          </w:p>
        </w:tc>
        <w:tc>
          <w:tcPr>
            <w:tcW w:w="1159" w:type="dxa"/>
          </w:tcPr>
          <w:p w14:paraId="3765D8A2" w14:textId="6BBAF45A" w:rsidR="00B84DCD" w:rsidRPr="00B84DCD" w:rsidRDefault="00B84DCD" w:rsidP="008B1A3F">
            <w:pPr>
              <w:spacing w:line="480" w:lineRule="auto"/>
              <w:ind w:left="51"/>
              <w:jc w:val="center"/>
            </w:pPr>
            <w:r w:rsidRPr="00B84DCD">
              <w:rPr>
                <w:rFonts w:hint="eastAsia"/>
              </w:rPr>
              <w:t>５点</w:t>
            </w:r>
          </w:p>
        </w:tc>
      </w:tr>
      <w:tr w:rsidR="00B84DCD" w:rsidRPr="00B84DCD" w14:paraId="700E9DD4" w14:textId="31011C85" w:rsidTr="009758F7">
        <w:trPr>
          <w:trHeight w:val="660"/>
        </w:trPr>
        <w:tc>
          <w:tcPr>
            <w:tcW w:w="3028" w:type="dxa"/>
          </w:tcPr>
          <w:p w14:paraId="7C59FBA7" w14:textId="729D458F" w:rsidR="00B84DCD" w:rsidRPr="00B84DCD" w:rsidRDefault="00B84DCD" w:rsidP="009758F7">
            <w:pPr>
              <w:spacing w:line="480" w:lineRule="auto"/>
              <w:jc w:val="left"/>
            </w:pPr>
            <w:r>
              <w:rPr>
                <w:rFonts w:hint="eastAsia"/>
              </w:rPr>
              <w:t>４</w:t>
            </w:r>
            <w:r>
              <w:t xml:space="preserve"> </w:t>
            </w:r>
            <w:r>
              <w:t>実績・講師選定評価</w:t>
            </w:r>
          </w:p>
        </w:tc>
        <w:tc>
          <w:tcPr>
            <w:tcW w:w="4678" w:type="dxa"/>
          </w:tcPr>
          <w:p w14:paraId="2318234A" w14:textId="1565E84A" w:rsidR="00B84DCD" w:rsidRPr="00B84DCD" w:rsidRDefault="00B84DCD" w:rsidP="009758F7">
            <w:pPr>
              <w:spacing w:line="480" w:lineRule="auto"/>
              <w:ind w:left="51"/>
              <w:jc w:val="left"/>
            </w:pPr>
            <w:r w:rsidRPr="00B84DCD">
              <w:t>・過去の実績が反映されているか</w:t>
            </w:r>
          </w:p>
        </w:tc>
        <w:tc>
          <w:tcPr>
            <w:tcW w:w="1159" w:type="dxa"/>
          </w:tcPr>
          <w:p w14:paraId="12AFE805" w14:textId="7E3D2384" w:rsidR="00B84DCD" w:rsidRPr="00B84DCD" w:rsidRDefault="00B84DCD" w:rsidP="008B1A3F">
            <w:pPr>
              <w:spacing w:line="480" w:lineRule="auto"/>
              <w:ind w:left="51"/>
              <w:jc w:val="center"/>
            </w:pPr>
            <w:r>
              <w:rPr>
                <w:rFonts w:hint="eastAsia"/>
              </w:rPr>
              <w:t>５点</w:t>
            </w:r>
          </w:p>
        </w:tc>
      </w:tr>
      <w:tr w:rsidR="00B84DCD" w:rsidRPr="00B84DCD" w14:paraId="2FA66F44" w14:textId="2DC14358" w:rsidTr="009758F7">
        <w:trPr>
          <w:trHeight w:val="495"/>
        </w:trPr>
        <w:tc>
          <w:tcPr>
            <w:tcW w:w="3028" w:type="dxa"/>
          </w:tcPr>
          <w:p w14:paraId="7BC9C6F2" w14:textId="63FED73B" w:rsidR="00B84DCD" w:rsidRPr="00B84DCD" w:rsidRDefault="00B84DCD" w:rsidP="009758F7">
            <w:pPr>
              <w:spacing w:line="480" w:lineRule="auto"/>
              <w:ind w:left="51"/>
              <w:jc w:val="left"/>
            </w:pPr>
            <w:r w:rsidRPr="00B84DCD">
              <w:rPr>
                <w:rFonts w:hint="eastAsia"/>
              </w:rPr>
              <w:t>５</w:t>
            </w:r>
            <w:r w:rsidRPr="00B84DCD">
              <w:t xml:space="preserve"> </w:t>
            </w:r>
            <w:r w:rsidRPr="00B84DCD">
              <w:t>表示価格の妥当性</w:t>
            </w:r>
          </w:p>
        </w:tc>
        <w:tc>
          <w:tcPr>
            <w:tcW w:w="4678" w:type="dxa"/>
          </w:tcPr>
          <w:p w14:paraId="06E238B7" w14:textId="4D936C99" w:rsidR="00B84DCD" w:rsidRPr="00B84DCD" w:rsidRDefault="00B84DCD" w:rsidP="009758F7">
            <w:pPr>
              <w:spacing w:line="480" w:lineRule="auto"/>
              <w:jc w:val="left"/>
            </w:pPr>
            <w:r w:rsidRPr="00B84DCD">
              <w:rPr>
                <w:rFonts w:hint="eastAsia"/>
              </w:rPr>
              <w:t>・研修内容と価格の均等は取れているか</w:t>
            </w:r>
          </w:p>
        </w:tc>
        <w:tc>
          <w:tcPr>
            <w:tcW w:w="1159" w:type="dxa"/>
          </w:tcPr>
          <w:p w14:paraId="6A41454F" w14:textId="0A8884DB" w:rsidR="00B84DCD" w:rsidRPr="00B84DCD" w:rsidRDefault="00B84DCD" w:rsidP="008B1A3F">
            <w:pPr>
              <w:spacing w:line="480" w:lineRule="auto"/>
              <w:jc w:val="center"/>
            </w:pPr>
            <w:r w:rsidRPr="00B84DCD">
              <w:rPr>
                <w:rFonts w:hint="eastAsia"/>
              </w:rPr>
              <w:t>５点</w:t>
            </w:r>
          </w:p>
        </w:tc>
      </w:tr>
      <w:tr w:rsidR="009758F7" w:rsidRPr="00B84DCD" w14:paraId="71BE39E9" w14:textId="5012ADFA" w:rsidTr="009758F7">
        <w:trPr>
          <w:trHeight w:val="465"/>
        </w:trPr>
        <w:tc>
          <w:tcPr>
            <w:tcW w:w="3028" w:type="dxa"/>
          </w:tcPr>
          <w:p w14:paraId="76FBA1EB" w14:textId="1616B646" w:rsidR="009758F7" w:rsidRPr="00B84DCD" w:rsidRDefault="009758F7" w:rsidP="008B1A3F">
            <w:pPr>
              <w:spacing w:line="480" w:lineRule="auto"/>
              <w:ind w:left="51"/>
              <w:jc w:val="center"/>
            </w:pPr>
            <w:r>
              <w:rPr>
                <w:rFonts w:hint="eastAsia"/>
              </w:rPr>
              <w:t>合　計</w:t>
            </w:r>
          </w:p>
        </w:tc>
        <w:tc>
          <w:tcPr>
            <w:tcW w:w="4678" w:type="dxa"/>
          </w:tcPr>
          <w:p w14:paraId="2E7FA3DE" w14:textId="1B26C615" w:rsidR="009758F7" w:rsidRPr="00B84DCD" w:rsidRDefault="009758F7" w:rsidP="009758F7">
            <w:pPr>
              <w:spacing w:line="480" w:lineRule="auto"/>
              <w:jc w:val="left"/>
            </w:pPr>
          </w:p>
        </w:tc>
        <w:tc>
          <w:tcPr>
            <w:tcW w:w="1159" w:type="dxa"/>
          </w:tcPr>
          <w:p w14:paraId="77A933C6" w14:textId="18B4E2F4" w:rsidR="009758F7" w:rsidRPr="00B84DCD" w:rsidRDefault="009758F7" w:rsidP="008B1A3F">
            <w:pPr>
              <w:spacing w:line="480" w:lineRule="auto"/>
              <w:jc w:val="center"/>
            </w:pPr>
            <w:r>
              <w:rPr>
                <w:rFonts w:hint="eastAsia"/>
              </w:rPr>
              <w:t>２５点</w:t>
            </w:r>
          </w:p>
        </w:tc>
      </w:tr>
    </w:tbl>
    <w:p w14:paraId="7DD1F455" w14:textId="77777777" w:rsidR="00B84DCD" w:rsidRPr="00B84DCD" w:rsidRDefault="00B84DCD" w:rsidP="00755434">
      <w:pPr>
        <w:rPr>
          <w:b/>
        </w:rPr>
      </w:pPr>
    </w:p>
    <w:p w14:paraId="05C9EF86" w14:textId="77777777" w:rsidR="00755434" w:rsidRPr="009758F7" w:rsidRDefault="00755434" w:rsidP="00755434">
      <w:pPr>
        <w:rPr>
          <w:b/>
        </w:rPr>
      </w:pPr>
      <w:r w:rsidRPr="009758F7">
        <w:rPr>
          <w:rFonts w:hint="eastAsia"/>
          <w:b/>
        </w:rPr>
        <w:t>１０</w:t>
      </w:r>
      <w:r w:rsidRPr="009758F7">
        <w:rPr>
          <w:b/>
        </w:rPr>
        <w:t xml:space="preserve"> </w:t>
      </w:r>
      <w:r w:rsidRPr="009758F7">
        <w:rPr>
          <w:b/>
        </w:rPr>
        <w:t>結果の公表</w:t>
      </w:r>
    </w:p>
    <w:p w14:paraId="13ABA97C" w14:textId="5753907B" w:rsidR="00755434" w:rsidRDefault="00755434" w:rsidP="00755434">
      <w:r>
        <w:rPr>
          <w:rFonts w:hint="eastAsia"/>
        </w:rPr>
        <w:t>選定結果については、本市ホームページで公表するとともに、令和</w:t>
      </w:r>
      <w:r w:rsidR="00B44A7C">
        <w:rPr>
          <w:rFonts w:hint="eastAsia"/>
        </w:rPr>
        <w:t>８</w:t>
      </w:r>
      <w:r>
        <w:rPr>
          <w:rFonts w:hint="eastAsia"/>
        </w:rPr>
        <w:t>年</w:t>
      </w:r>
      <w:r w:rsidR="00B44A7C">
        <w:rPr>
          <w:rFonts w:hint="eastAsia"/>
        </w:rPr>
        <w:t>２</w:t>
      </w:r>
      <w:r>
        <w:rPr>
          <w:rFonts w:hint="eastAsia"/>
        </w:rPr>
        <w:t>月</w:t>
      </w:r>
      <w:r w:rsidR="00B44A7C">
        <w:rPr>
          <w:rFonts w:hint="eastAsia"/>
        </w:rPr>
        <w:t>１６</w:t>
      </w:r>
      <w:r>
        <w:rPr>
          <w:rFonts w:hint="eastAsia"/>
        </w:rPr>
        <w:t>日（</w:t>
      </w:r>
      <w:r w:rsidR="003553EC">
        <w:rPr>
          <w:rFonts w:hint="eastAsia"/>
        </w:rPr>
        <w:t>月</w:t>
      </w:r>
      <w:r>
        <w:rPr>
          <w:rFonts w:hint="eastAsia"/>
        </w:rPr>
        <w:t>）に参加申請のあった全事業者に通知する。ただし、優先交渉権者以外の事業者を特定できる情</w:t>
      </w:r>
      <w:r>
        <w:rPr>
          <w:rFonts w:hint="eastAsia"/>
        </w:rPr>
        <w:lastRenderedPageBreak/>
        <w:t>報は一切公開しない。また、結果についての異議の申し立ては一切受け付けない。</w:t>
      </w:r>
    </w:p>
    <w:p w14:paraId="48E0B81C" w14:textId="77777777" w:rsidR="009758F7" w:rsidRDefault="009758F7" w:rsidP="00755434"/>
    <w:p w14:paraId="3B91C593" w14:textId="77777777" w:rsidR="00755434" w:rsidRPr="009758F7" w:rsidRDefault="00755434" w:rsidP="00755434">
      <w:pPr>
        <w:rPr>
          <w:b/>
        </w:rPr>
      </w:pPr>
      <w:r w:rsidRPr="009758F7">
        <w:rPr>
          <w:rFonts w:hint="eastAsia"/>
          <w:b/>
        </w:rPr>
        <w:t>１１</w:t>
      </w:r>
      <w:r w:rsidRPr="009758F7">
        <w:rPr>
          <w:b/>
        </w:rPr>
        <w:t xml:space="preserve"> </w:t>
      </w:r>
      <w:r w:rsidRPr="009758F7">
        <w:rPr>
          <w:b/>
        </w:rPr>
        <w:t>契約条件について</w:t>
      </w:r>
    </w:p>
    <w:p w14:paraId="625575D6" w14:textId="77777777" w:rsidR="00755434" w:rsidRDefault="00755434" w:rsidP="00755434">
      <w:r>
        <w:rPr>
          <w:rFonts w:hint="eastAsia"/>
        </w:rPr>
        <w:t>（１）優先交渉権者に選定された事業者は、速やかに本市と契約交渉を開始する。</w:t>
      </w:r>
    </w:p>
    <w:p w14:paraId="03967FFE" w14:textId="77777777" w:rsidR="00755434" w:rsidRDefault="00755434" w:rsidP="00755434">
      <w:r>
        <w:rPr>
          <w:rFonts w:hint="eastAsia"/>
        </w:rPr>
        <w:t>（２）優先交渉権者は、契約交渉が整い次第、改めて見積書を市に提出するものとす</w:t>
      </w:r>
    </w:p>
    <w:p w14:paraId="3FB8E04E" w14:textId="77777777" w:rsidR="00755434" w:rsidRDefault="00755434" w:rsidP="000908EF">
      <w:pPr>
        <w:ind w:firstLineChars="300" w:firstLine="630"/>
      </w:pPr>
      <w:r>
        <w:rPr>
          <w:rFonts w:hint="eastAsia"/>
        </w:rPr>
        <w:t>る。この場合において、当該交渉により対象業務が減少した場合は、対象業務の減</w:t>
      </w:r>
    </w:p>
    <w:p w14:paraId="3281F08C" w14:textId="77777777" w:rsidR="00755434" w:rsidRDefault="00755434" w:rsidP="000908EF">
      <w:pPr>
        <w:ind w:firstLineChars="300" w:firstLine="630"/>
      </w:pPr>
      <w:r>
        <w:rPr>
          <w:rFonts w:hint="eastAsia"/>
        </w:rPr>
        <w:t>少に伴う費用を減じた額を見積書に記載すること。</w:t>
      </w:r>
    </w:p>
    <w:p w14:paraId="3DF5E707" w14:textId="77777777" w:rsidR="00755434" w:rsidRDefault="00755434" w:rsidP="00755434">
      <w:r>
        <w:rPr>
          <w:rFonts w:hint="eastAsia"/>
        </w:rPr>
        <w:t>（３）本業務の全部又は主要部分を一括して第三者に再委託することはできない。</w:t>
      </w:r>
    </w:p>
    <w:p w14:paraId="1DACCBEA" w14:textId="6D2E09B7" w:rsidR="00755434" w:rsidRDefault="00755434" w:rsidP="00755434">
      <w:r>
        <w:t xml:space="preserve"> </w:t>
      </w:r>
      <w:r w:rsidR="000908EF">
        <w:rPr>
          <w:rFonts w:hint="eastAsia"/>
        </w:rPr>
        <w:t xml:space="preserve">　　</w:t>
      </w:r>
      <w:r w:rsidR="000908EF">
        <w:rPr>
          <w:rFonts w:hint="eastAsia"/>
        </w:rPr>
        <w:t xml:space="preserve"> </w:t>
      </w:r>
      <w:r>
        <w:t>ただし、あらかじめ本市から書面による承諾を得た場合はこの限りではない。</w:t>
      </w:r>
    </w:p>
    <w:p w14:paraId="091797B8" w14:textId="77777777" w:rsidR="00755434" w:rsidRDefault="00755434" w:rsidP="00755434">
      <w:r>
        <w:rPr>
          <w:rFonts w:hint="eastAsia"/>
        </w:rPr>
        <w:t>（４）優先交渉権者との契約交渉過程において、業務の遂行が困難であることが判明し</w:t>
      </w:r>
    </w:p>
    <w:p w14:paraId="69241ACC" w14:textId="77777777" w:rsidR="00755434" w:rsidRDefault="00755434" w:rsidP="000908EF">
      <w:pPr>
        <w:ind w:firstLineChars="300" w:firstLine="630"/>
      </w:pPr>
      <w:r>
        <w:rPr>
          <w:rFonts w:hint="eastAsia"/>
        </w:rPr>
        <w:t>た場合は、交渉を打ち切り、次点交渉権者との契約交渉を開始することがある。</w:t>
      </w:r>
    </w:p>
    <w:p w14:paraId="292503B7" w14:textId="77777777" w:rsidR="00755434" w:rsidRDefault="00755434" w:rsidP="00755434">
      <w:r>
        <w:rPr>
          <w:rFonts w:hint="eastAsia"/>
        </w:rPr>
        <w:t>（５）優先交渉権者（優先交渉権者との契約交渉を打ち切った場合の次点交渉権者を含</w:t>
      </w:r>
    </w:p>
    <w:p w14:paraId="0C0C43C6" w14:textId="77777777" w:rsidR="00755434" w:rsidRDefault="00755434" w:rsidP="000908EF">
      <w:pPr>
        <w:ind w:firstLineChars="300" w:firstLine="630"/>
      </w:pPr>
      <w:r>
        <w:rPr>
          <w:rFonts w:hint="eastAsia"/>
        </w:rPr>
        <w:t>む。以下同じ。）との契約交渉が成立した場合は、当該事業者を契約者として決定</w:t>
      </w:r>
    </w:p>
    <w:p w14:paraId="4D90B08F" w14:textId="77777777" w:rsidR="00755434" w:rsidRDefault="00755434" w:rsidP="000908EF">
      <w:pPr>
        <w:ind w:firstLineChars="300" w:firstLine="630"/>
      </w:pPr>
      <w:r>
        <w:rPr>
          <w:rFonts w:hint="eastAsia"/>
        </w:rPr>
        <w:t>し、契約締結を行うものとする。</w:t>
      </w:r>
    </w:p>
    <w:p w14:paraId="42D24F8A" w14:textId="77777777" w:rsidR="00755434" w:rsidRDefault="00755434" w:rsidP="00755434">
      <w:r>
        <w:rPr>
          <w:rFonts w:hint="eastAsia"/>
        </w:rPr>
        <w:t>（６）優先交渉権者が契約を辞退したことにより契約が成立せず、その辞退理由が正当</w:t>
      </w:r>
    </w:p>
    <w:p w14:paraId="19424910" w14:textId="77777777" w:rsidR="00755434" w:rsidRDefault="00755434" w:rsidP="000908EF">
      <w:pPr>
        <w:ind w:firstLineChars="300" w:firstLine="630"/>
      </w:pPr>
      <w:r>
        <w:rPr>
          <w:rFonts w:hint="eastAsia"/>
        </w:rPr>
        <w:t>な理由ではないと本市が判断した場合、または契約不成立により本市に障害が生じ</w:t>
      </w:r>
    </w:p>
    <w:p w14:paraId="68DB72D2" w14:textId="1A37ABC4" w:rsidR="00755434" w:rsidRDefault="00755434" w:rsidP="000908EF">
      <w:pPr>
        <w:ind w:firstLineChars="300" w:firstLine="630"/>
      </w:pPr>
      <w:r>
        <w:rPr>
          <w:rFonts w:hint="eastAsia"/>
        </w:rPr>
        <w:t>る場合には、契約相手方である事業者に対して入札参加停止措置を行うことがある。</w:t>
      </w:r>
    </w:p>
    <w:p w14:paraId="45D0D095" w14:textId="77777777" w:rsidR="00755434" w:rsidRDefault="00755434" w:rsidP="00755434"/>
    <w:p w14:paraId="76DECC5A" w14:textId="77777777" w:rsidR="00755434" w:rsidRPr="009758F7" w:rsidRDefault="00755434" w:rsidP="00755434">
      <w:pPr>
        <w:rPr>
          <w:b/>
        </w:rPr>
      </w:pPr>
      <w:r w:rsidRPr="009758F7">
        <w:rPr>
          <w:rFonts w:hint="eastAsia"/>
          <w:b/>
        </w:rPr>
        <w:t>１２</w:t>
      </w:r>
      <w:r w:rsidRPr="009758F7">
        <w:rPr>
          <w:b/>
        </w:rPr>
        <w:t xml:space="preserve"> </w:t>
      </w:r>
      <w:r w:rsidRPr="009758F7">
        <w:rPr>
          <w:b/>
        </w:rPr>
        <w:t>留意事項</w:t>
      </w:r>
    </w:p>
    <w:p w14:paraId="5C528BEF" w14:textId="77777777" w:rsidR="00755434" w:rsidRDefault="00755434" w:rsidP="00755434">
      <w:r>
        <w:rPr>
          <w:rFonts w:hint="eastAsia"/>
        </w:rPr>
        <w:t>（１）本件は、随意契約の優先交渉権者を選定するものであり、契約の締結を担保する</w:t>
      </w:r>
    </w:p>
    <w:p w14:paraId="65CF37BF" w14:textId="77777777" w:rsidR="00755434" w:rsidRDefault="00755434" w:rsidP="000908EF">
      <w:pPr>
        <w:ind w:firstLineChars="300" w:firstLine="630"/>
      </w:pPr>
      <w:r>
        <w:rPr>
          <w:rFonts w:hint="eastAsia"/>
        </w:rPr>
        <w:t>ものではない。</w:t>
      </w:r>
    </w:p>
    <w:p w14:paraId="599A981D" w14:textId="77777777" w:rsidR="00755434" w:rsidRDefault="00755434" w:rsidP="00755434">
      <w:r>
        <w:rPr>
          <w:rFonts w:hint="eastAsia"/>
        </w:rPr>
        <w:t>（２）本要領及び関連情報については川口市ホームページ（タイトル「川口市障害者居宅</w:t>
      </w:r>
    </w:p>
    <w:p w14:paraId="1ACA88CC" w14:textId="77777777" w:rsidR="00755434" w:rsidRDefault="00755434" w:rsidP="000908EF">
      <w:pPr>
        <w:ind w:firstLineChars="300" w:firstLine="630"/>
      </w:pPr>
      <w:r>
        <w:rPr>
          <w:rFonts w:hint="eastAsia"/>
        </w:rPr>
        <w:t>サービス技術援助事業委託公募型プロポーザル募集」）にて閲覧に供する。</w:t>
      </w:r>
    </w:p>
    <w:p w14:paraId="66EEC20A" w14:textId="77777777" w:rsidR="00755434" w:rsidRDefault="00755434" w:rsidP="00755434">
      <w:r>
        <w:rPr>
          <w:rFonts w:hint="eastAsia"/>
        </w:rPr>
        <w:t>（３）プロポーザルに係る書類の作成及び提出に係る費用並びに委員会への参加費用は</w:t>
      </w:r>
    </w:p>
    <w:p w14:paraId="7096E1DB" w14:textId="77777777" w:rsidR="00755434" w:rsidRDefault="00755434" w:rsidP="000908EF">
      <w:pPr>
        <w:ind w:firstLineChars="300" w:firstLine="630"/>
      </w:pPr>
      <w:r>
        <w:rPr>
          <w:rFonts w:hint="eastAsia"/>
        </w:rPr>
        <w:t>全て参加者の負担とする。</w:t>
      </w:r>
    </w:p>
    <w:p w14:paraId="676381CC" w14:textId="77777777" w:rsidR="00755434" w:rsidRDefault="00755434" w:rsidP="00755434">
      <w:r>
        <w:rPr>
          <w:rFonts w:hint="eastAsia"/>
        </w:rPr>
        <w:t>（４）提出書類等は返却しない。</w:t>
      </w:r>
    </w:p>
    <w:p w14:paraId="135AFE44" w14:textId="7E9394E9" w:rsidR="00755434" w:rsidRDefault="00755434" w:rsidP="000908EF">
      <w:pPr>
        <w:ind w:left="630" w:hangingChars="300" w:hanging="630"/>
      </w:pPr>
      <w:r>
        <w:rPr>
          <w:rFonts w:hint="eastAsia"/>
        </w:rPr>
        <w:t>（５）提出後における参加表明書、企画提案書の差し替え及び再提出は認めない。また、企画提案書等に記載した配置予定の技術者は、病休、死亡、退職等極めて特別な場合を除き、変更することができない。</w:t>
      </w:r>
    </w:p>
    <w:p w14:paraId="399B9F3D" w14:textId="7EC4ABFF" w:rsidR="00755434" w:rsidRDefault="00755434" w:rsidP="000908EF">
      <w:pPr>
        <w:ind w:left="525" w:hangingChars="250" w:hanging="525"/>
      </w:pPr>
      <w:r>
        <w:rPr>
          <w:rFonts w:hint="eastAsia"/>
        </w:rPr>
        <w:t>（６）本市は提出書類を保存及び記録し、図録等により公表する権利を有するものとする。なお、公表の際の使用料等は無償とする。</w:t>
      </w:r>
    </w:p>
    <w:p w14:paraId="2238B4CA" w14:textId="77777777" w:rsidR="00755434" w:rsidRDefault="00755434" w:rsidP="00755434">
      <w:r>
        <w:rPr>
          <w:rFonts w:hint="eastAsia"/>
        </w:rPr>
        <w:t>（７）提出書類は川口市情報公開条例に基づき公開する場合がある。</w:t>
      </w:r>
    </w:p>
    <w:p w14:paraId="747C63C0" w14:textId="77777777" w:rsidR="00755434" w:rsidRDefault="00755434" w:rsidP="00755434">
      <w:r>
        <w:rPr>
          <w:rFonts w:hint="eastAsia"/>
        </w:rPr>
        <w:t>（８）企画提案書等の作成のために本市から受領・ダウンロードした資料は、本市の許</w:t>
      </w:r>
    </w:p>
    <w:p w14:paraId="630BA9B2" w14:textId="77777777" w:rsidR="00755434" w:rsidRDefault="00755434" w:rsidP="000908EF">
      <w:pPr>
        <w:ind w:firstLineChars="300" w:firstLine="630"/>
      </w:pPr>
      <w:r>
        <w:rPr>
          <w:rFonts w:hint="eastAsia"/>
        </w:rPr>
        <w:t>可なく公表及び使用することはできない。</w:t>
      </w:r>
    </w:p>
    <w:p w14:paraId="5179EFB3" w14:textId="77777777" w:rsidR="00755434" w:rsidRDefault="00755434" w:rsidP="00755434">
      <w:r>
        <w:rPr>
          <w:rFonts w:hint="eastAsia"/>
        </w:rPr>
        <w:t>（９）郵便・電子メール等の通信事故については、本市はいかなる責任も負わない。</w:t>
      </w:r>
    </w:p>
    <w:p w14:paraId="4DED7E4B" w14:textId="77777777" w:rsidR="00755434" w:rsidRDefault="00755434" w:rsidP="00755434">
      <w:r>
        <w:rPr>
          <w:rFonts w:hint="eastAsia"/>
        </w:rPr>
        <w:t>（１０）やむを得ない事情により、委託業務の期間が変更となる場合、その際に係る費用</w:t>
      </w:r>
    </w:p>
    <w:p w14:paraId="2B12DC0A" w14:textId="77777777" w:rsidR="00755434" w:rsidRDefault="00755434" w:rsidP="000908EF">
      <w:pPr>
        <w:ind w:firstLineChars="400" w:firstLine="840"/>
      </w:pPr>
      <w:r>
        <w:rPr>
          <w:rFonts w:hint="eastAsia"/>
        </w:rPr>
        <w:lastRenderedPageBreak/>
        <w:t>については、市と協議することとする。</w:t>
      </w:r>
    </w:p>
    <w:p w14:paraId="0D90287A" w14:textId="77777777" w:rsidR="00755434" w:rsidRDefault="00755434" w:rsidP="00755434">
      <w:r>
        <w:rPr>
          <w:rFonts w:hint="eastAsia"/>
        </w:rPr>
        <w:t>（１１）契約締結後においても、受託者が本プロポーザルにおいて失格事項に該当してい</w:t>
      </w:r>
    </w:p>
    <w:p w14:paraId="42A2E0A5" w14:textId="65CE325A" w:rsidR="00755434" w:rsidRDefault="00755434" w:rsidP="000908EF">
      <w:pPr>
        <w:ind w:leftChars="400" w:left="840"/>
      </w:pPr>
      <w:r>
        <w:rPr>
          <w:rFonts w:hint="eastAsia"/>
        </w:rPr>
        <w:t>たことが明らかとなった場合又は本プロポーザルにおける企画提案書において著しく実現性から乖離した提案を行っていたことが明らかとなった場合は、契約を解除することができる。</w:t>
      </w:r>
    </w:p>
    <w:p w14:paraId="60CDA175" w14:textId="77777777" w:rsidR="009758F7" w:rsidRDefault="009758F7" w:rsidP="00755434"/>
    <w:p w14:paraId="7D90E17F" w14:textId="77777777" w:rsidR="00755434" w:rsidRPr="009758F7" w:rsidRDefault="00755434" w:rsidP="00755434">
      <w:pPr>
        <w:rPr>
          <w:b/>
        </w:rPr>
      </w:pPr>
      <w:r w:rsidRPr="009758F7">
        <w:rPr>
          <w:rFonts w:hint="eastAsia"/>
          <w:b/>
        </w:rPr>
        <w:t>１３</w:t>
      </w:r>
      <w:r w:rsidRPr="009758F7">
        <w:rPr>
          <w:b/>
        </w:rPr>
        <w:t xml:space="preserve"> </w:t>
      </w:r>
      <w:r w:rsidRPr="009758F7">
        <w:rPr>
          <w:b/>
        </w:rPr>
        <w:t>担当課</w:t>
      </w:r>
    </w:p>
    <w:p w14:paraId="3A27B0E2" w14:textId="6DE3AF8D" w:rsidR="00755434" w:rsidRDefault="00755434" w:rsidP="00755434">
      <w:r>
        <w:rPr>
          <w:rFonts w:hint="eastAsia"/>
        </w:rPr>
        <w:t>川口市福祉部障害福祉課支援第１・２係（担当：</w:t>
      </w:r>
      <w:r w:rsidR="00B44A7C">
        <w:rPr>
          <w:rFonts w:hint="eastAsia"/>
        </w:rPr>
        <w:t>石川</w:t>
      </w:r>
      <w:r>
        <w:rPr>
          <w:rFonts w:hint="eastAsia"/>
        </w:rPr>
        <w:t>、</w:t>
      </w:r>
      <w:r w:rsidR="003553EC">
        <w:rPr>
          <w:rFonts w:hint="eastAsia"/>
        </w:rPr>
        <w:t>奥山</w:t>
      </w:r>
      <w:r>
        <w:rPr>
          <w:rFonts w:hint="eastAsia"/>
        </w:rPr>
        <w:t>、</w:t>
      </w:r>
      <w:r w:rsidR="00B44A7C">
        <w:rPr>
          <w:rFonts w:hint="eastAsia"/>
        </w:rPr>
        <w:t>林</w:t>
      </w:r>
      <w:r w:rsidR="003553EC">
        <w:rPr>
          <w:rFonts w:hint="eastAsia"/>
        </w:rPr>
        <w:t>、</w:t>
      </w:r>
      <w:r w:rsidR="00B44A7C">
        <w:rPr>
          <w:rFonts w:hint="eastAsia"/>
        </w:rPr>
        <w:t>上田、石井</w:t>
      </w:r>
      <w:r>
        <w:rPr>
          <w:rFonts w:hint="eastAsia"/>
        </w:rPr>
        <w:t>）</w:t>
      </w:r>
    </w:p>
    <w:p w14:paraId="1FB9AFBC" w14:textId="77777777" w:rsidR="00755434" w:rsidRDefault="00755434" w:rsidP="00755434">
      <w:r>
        <w:rPr>
          <w:rFonts w:hint="eastAsia"/>
        </w:rPr>
        <w:t>所在地：川口市青木２－１－１</w:t>
      </w:r>
      <w:r>
        <w:t xml:space="preserve"> </w:t>
      </w:r>
      <w:r>
        <w:t>市役所第一本庁舎２階</w:t>
      </w:r>
    </w:p>
    <w:p w14:paraId="31978CC6" w14:textId="77777777" w:rsidR="00755434" w:rsidRDefault="00755434" w:rsidP="00755434">
      <w:r>
        <w:t xml:space="preserve"> </w:t>
      </w:r>
      <w:r>
        <w:t>（郵送の場合の郵送先：〒３３２－８６０１</w:t>
      </w:r>
      <w:r>
        <w:t xml:space="preserve"> </w:t>
      </w:r>
      <w:r>
        <w:t>川口市青木２－１－１）</w:t>
      </w:r>
    </w:p>
    <w:p w14:paraId="1E005ABA" w14:textId="61826AAF" w:rsidR="00755434" w:rsidRDefault="00755434" w:rsidP="00755434">
      <w:r>
        <w:rPr>
          <w:rFonts w:hint="eastAsia"/>
        </w:rPr>
        <w:t>電</w:t>
      </w:r>
      <w:r w:rsidR="003553EC">
        <w:rPr>
          <w:rFonts w:hint="eastAsia"/>
        </w:rPr>
        <w:t xml:space="preserve">　</w:t>
      </w:r>
      <w:r>
        <w:t>話：０４８－２５９－７９２６</w:t>
      </w:r>
    </w:p>
    <w:p w14:paraId="0EA56066" w14:textId="77777777" w:rsidR="00755434" w:rsidRDefault="00755434" w:rsidP="00755434">
      <w:r>
        <w:rPr>
          <w:rFonts w:hint="eastAsia"/>
        </w:rPr>
        <w:t>ＦＡＸ：０４８－２５９－７９４３</w:t>
      </w:r>
    </w:p>
    <w:p w14:paraId="2566BD3D" w14:textId="1C640FBC" w:rsidR="001471CC" w:rsidRDefault="00755434" w:rsidP="00755434">
      <w:r>
        <w:rPr>
          <w:rFonts w:hint="eastAsia"/>
        </w:rPr>
        <w:t>メール：</w:t>
      </w:r>
      <w:r w:rsidR="00AD745F" w:rsidRPr="00AD745F">
        <w:rPr>
          <w:rFonts w:ascii="ＭＳ 明朝" w:hAnsi="ＭＳ 明朝" w:hint="eastAsia"/>
        </w:rPr>
        <w:t>083.03000＠city.kawaguchi.saitama.jp</w:t>
      </w:r>
    </w:p>
    <w:sectPr w:rsidR="001471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8C02" w14:textId="77777777" w:rsidR="00755434" w:rsidRDefault="00755434" w:rsidP="00755434">
      <w:r>
        <w:separator/>
      </w:r>
    </w:p>
  </w:endnote>
  <w:endnote w:type="continuationSeparator" w:id="0">
    <w:p w14:paraId="5345EE4B" w14:textId="77777777" w:rsidR="00755434" w:rsidRDefault="00755434" w:rsidP="0075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2204" w14:textId="77777777" w:rsidR="00755434" w:rsidRDefault="00755434" w:rsidP="00755434">
      <w:r>
        <w:separator/>
      </w:r>
    </w:p>
  </w:footnote>
  <w:footnote w:type="continuationSeparator" w:id="0">
    <w:p w14:paraId="736B2A44" w14:textId="77777777" w:rsidR="00755434" w:rsidRDefault="00755434" w:rsidP="00755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16"/>
    <w:rsid w:val="000908EF"/>
    <w:rsid w:val="000A6505"/>
    <w:rsid w:val="000E63D6"/>
    <w:rsid w:val="001471CC"/>
    <w:rsid w:val="003419DB"/>
    <w:rsid w:val="003553EC"/>
    <w:rsid w:val="004C0F83"/>
    <w:rsid w:val="00524CDB"/>
    <w:rsid w:val="005A3977"/>
    <w:rsid w:val="00601C07"/>
    <w:rsid w:val="00603005"/>
    <w:rsid w:val="00707947"/>
    <w:rsid w:val="00755434"/>
    <w:rsid w:val="00756B16"/>
    <w:rsid w:val="0083392B"/>
    <w:rsid w:val="00891B55"/>
    <w:rsid w:val="008B1A3F"/>
    <w:rsid w:val="009758F7"/>
    <w:rsid w:val="00A10C01"/>
    <w:rsid w:val="00AD745F"/>
    <w:rsid w:val="00B44A7C"/>
    <w:rsid w:val="00B84DCD"/>
    <w:rsid w:val="00E05E8F"/>
    <w:rsid w:val="00EA0866"/>
    <w:rsid w:val="00FD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4C46E"/>
  <w15:chartTrackingRefBased/>
  <w15:docId w15:val="{33E8C3FF-D0AF-4D34-AD2A-0B8CAFAD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434"/>
    <w:pPr>
      <w:tabs>
        <w:tab w:val="center" w:pos="4252"/>
        <w:tab w:val="right" w:pos="8504"/>
      </w:tabs>
      <w:snapToGrid w:val="0"/>
    </w:pPr>
  </w:style>
  <w:style w:type="character" w:customStyle="1" w:styleId="a4">
    <w:name w:val="ヘッダー (文字)"/>
    <w:basedOn w:val="a0"/>
    <w:link w:val="a3"/>
    <w:uiPriority w:val="99"/>
    <w:rsid w:val="00755434"/>
  </w:style>
  <w:style w:type="paragraph" w:styleId="a5">
    <w:name w:val="footer"/>
    <w:basedOn w:val="a"/>
    <w:link w:val="a6"/>
    <w:uiPriority w:val="99"/>
    <w:unhideWhenUsed/>
    <w:rsid w:val="00755434"/>
    <w:pPr>
      <w:tabs>
        <w:tab w:val="center" w:pos="4252"/>
        <w:tab w:val="right" w:pos="8504"/>
      </w:tabs>
      <w:snapToGrid w:val="0"/>
    </w:pPr>
  </w:style>
  <w:style w:type="character" w:customStyle="1" w:styleId="a6">
    <w:name w:val="フッター (文字)"/>
    <w:basedOn w:val="a0"/>
    <w:link w:val="a5"/>
    <w:uiPriority w:val="99"/>
    <w:rsid w:val="00755434"/>
  </w:style>
  <w:style w:type="paragraph" w:styleId="a7">
    <w:name w:val="Balloon Text"/>
    <w:basedOn w:val="a"/>
    <w:link w:val="a8"/>
    <w:uiPriority w:val="99"/>
    <w:semiHidden/>
    <w:unhideWhenUsed/>
    <w:rsid w:val="000A65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65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4F167-F31B-49A9-A95E-374CD88D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668</Words>
  <Characters>3809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勝</dc:creator>
  <cp:keywords/>
  <dc:description/>
  <cp:lastModifiedBy>林　慧翠</cp:lastModifiedBy>
  <cp:revision>18</cp:revision>
  <cp:lastPrinted>2025-03-10T00:22:00Z</cp:lastPrinted>
  <dcterms:created xsi:type="dcterms:W3CDTF">2024-02-06T11:36:00Z</dcterms:created>
  <dcterms:modified xsi:type="dcterms:W3CDTF">2026-02-16T08:06:00Z</dcterms:modified>
</cp:coreProperties>
</file>