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1008"/>
        <w:gridCol w:w="1008"/>
        <w:gridCol w:w="1008"/>
      </w:tblGrid>
      <w:tr>
        <w:trPr>
          <w:trHeight w:val="42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Chars="-67" w:left="-14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様式第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号</w:t>
            </w:r>
          </w:p>
        </w:tc>
      </w:tr>
      <w:tr>
        <w:trPr>
          <w:trHeight w:val="375"/>
        </w:trPr>
        <w:tc>
          <w:tcPr>
            <w:tcW w:w="6048" w:type="dxa"/>
            <w:vMerge w:val="restart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>
        <w:trPr>
          <w:trHeight w:val="760"/>
        </w:trPr>
        <w:tc>
          <w:tcPr>
            <w:tcW w:w="6048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sz w:val="44"/>
          <w:szCs w:val="44"/>
        </w:rPr>
      </w:pPr>
    </w:p>
    <w:p>
      <w:pPr>
        <w:spacing w:afterLines="50" w:after="1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安行霊園墓地内工事着工届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623"/>
      </w:tblGrid>
      <w:t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ind w:rightChars="115" w:right="24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>
            <w:pPr>
              <w:tabs>
                <w:tab w:val="left" w:pos="10448"/>
              </w:tabs>
              <w:ind w:right="-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（あて先）川口市長</w:t>
            </w:r>
            <w:bookmarkStart w:id="0" w:name="_GoBack"/>
            <w:bookmarkEnd w:id="0"/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Chars="1831" w:firstLine="439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　住所</w:t>
            </w:r>
          </w:p>
          <w:p>
            <w:pPr>
              <w:ind w:firstLineChars="2067" w:firstLine="4961"/>
              <w:jc w:val="left"/>
              <w:rPr>
                <w:sz w:val="24"/>
                <w:szCs w:val="24"/>
              </w:rPr>
            </w:pPr>
          </w:p>
          <w:p>
            <w:pPr>
              <w:ind w:firstLineChars="1831" w:firstLine="439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氏名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Chars="295" w:firstLine="70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下記のとおり届け出ます。</w:t>
            </w:r>
          </w:p>
          <w:p>
            <w:pPr>
              <w:ind w:firstLineChars="295" w:firstLine="708"/>
              <w:jc w:val="left"/>
              <w:rPr>
                <w:sz w:val="24"/>
                <w:szCs w:val="24"/>
              </w:rPr>
            </w:pPr>
          </w:p>
        </w:tc>
      </w:tr>
      <w:tr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75"/>
                <w:kern w:val="0"/>
                <w:sz w:val="24"/>
                <w:szCs w:val="24"/>
                <w:fitText w:val="1440" w:id="324700416"/>
              </w:rPr>
              <w:t>工事場</w:t>
            </w:r>
            <w:r>
              <w:rPr>
                <w:rFonts w:hint="eastAsia"/>
                <w:spacing w:val="15"/>
                <w:kern w:val="0"/>
                <w:sz w:val="24"/>
                <w:szCs w:val="24"/>
                <w:fitText w:val="1440" w:id="324700416"/>
              </w:rPr>
              <w:t>所</w:t>
            </w: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ブロック　第　　　　区画　第　　　　号</w:t>
            </w:r>
          </w:p>
        </w:tc>
      </w:tr>
      <w:tr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beforeLines="50" w:before="180" w:afterLines="50" w:after="18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工事の内容</w:t>
            </w: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75"/>
                <w:kern w:val="0"/>
                <w:sz w:val="24"/>
                <w:szCs w:val="24"/>
                <w:fitText w:val="1440" w:id="324700419"/>
              </w:rPr>
              <w:t>工事期</w:t>
            </w:r>
            <w:r>
              <w:rPr>
                <w:rFonts w:hint="eastAsia"/>
                <w:spacing w:val="15"/>
                <w:kern w:val="0"/>
                <w:sz w:val="24"/>
                <w:szCs w:val="24"/>
                <w:fitText w:val="1440" w:id="324700419"/>
              </w:rPr>
              <w:t>間</w:t>
            </w: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から　　　　　年　　月　　日　まで</w:t>
            </w:r>
          </w:p>
        </w:tc>
      </w:tr>
      <w:tr>
        <w:tc>
          <w:tcPr>
            <w:tcW w:w="1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0"/>
                <w:kern w:val="0"/>
                <w:sz w:val="24"/>
                <w:szCs w:val="24"/>
                <w:fitText w:val="1440" w:id="324700420"/>
              </w:rPr>
              <w:t>工事施工</w:t>
            </w:r>
            <w:r>
              <w:rPr>
                <w:rFonts w:hint="eastAsia"/>
                <w:kern w:val="0"/>
                <w:sz w:val="24"/>
                <w:szCs w:val="24"/>
                <w:fitText w:val="1440" w:id="324700420"/>
              </w:rPr>
              <w:t>者</w:t>
            </w: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</w:tr>
      <w:tr>
        <w:tc>
          <w:tcPr>
            <w:tcW w:w="1664" w:type="dxa"/>
            <w:vMerge/>
            <w:tcBorders>
              <w:lef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</w:tr>
      <w:tr>
        <w:tc>
          <w:tcPr>
            <w:tcW w:w="1664" w:type="dxa"/>
            <w:vMerge/>
            <w:tcBorders>
              <w:lef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762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75"/>
                <w:kern w:val="0"/>
                <w:sz w:val="24"/>
                <w:szCs w:val="24"/>
                <w:fitText w:val="1440" w:id="865354496"/>
              </w:rPr>
              <w:t>電話番</w:t>
            </w:r>
            <w:r>
              <w:rPr>
                <w:rFonts w:hint="eastAsia"/>
                <w:spacing w:val="15"/>
                <w:kern w:val="0"/>
                <w:sz w:val="24"/>
                <w:szCs w:val="24"/>
                <w:fitText w:val="1440" w:id="865354496"/>
              </w:rPr>
              <w:t>号</w:t>
            </w:r>
          </w:p>
        </w:tc>
      </w:tr>
      <w:tr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75"/>
                <w:kern w:val="0"/>
                <w:sz w:val="24"/>
                <w:szCs w:val="24"/>
                <w:fitText w:val="1440" w:id="324700421"/>
              </w:rPr>
              <w:t>添付書</w:t>
            </w:r>
            <w:r>
              <w:rPr>
                <w:rFonts w:hint="eastAsia"/>
                <w:spacing w:val="15"/>
                <w:kern w:val="0"/>
                <w:sz w:val="24"/>
                <w:szCs w:val="24"/>
                <w:fitText w:val="1440" w:id="324700421"/>
              </w:rPr>
              <w:t>類</w:t>
            </w:r>
          </w:p>
        </w:tc>
        <w:tc>
          <w:tcPr>
            <w:tcW w:w="7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beforeLines="50" w:before="180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　　面　　　その他</w:t>
            </w:r>
            <w:r>
              <w:rPr>
                <w:rFonts w:hint="eastAsia"/>
                <w:sz w:val="24"/>
                <w:szCs w:val="24"/>
              </w:rPr>
              <w:t>(                                        )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ind w:firstLineChars="50" w:firstLine="1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　墓石等工事による園路施設等の損傷については、必ず保健総務課に連絡し、</w:t>
      </w:r>
    </w:p>
    <w:p>
      <w:pPr>
        <w:ind w:firstLineChars="127" w:firstLine="306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原状回復すること。</w:t>
      </w:r>
    </w:p>
    <w:sectPr>
      <w:pgSz w:w="11906" w:h="16838"/>
      <w:pgMar w:top="720" w:right="113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E266DB-5EFC-41A8-BE81-500FDFE1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241A-6C5D-4C20-9D1E-BBB2DEC4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7</cp:revision>
  <cp:lastPrinted>2019-12-05T02:32:00Z</cp:lastPrinted>
  <dcterms:created xsi:type="dcterms:W3CDTF">2015-03-18T08:06:00Z</dcterms:created>
  <dcterms:modified xsi:type="dcterms:W3CDTF">2019-12-05T02:32:00Z</dcterms:modified>
</cp:coreProperties>
</file>