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6"/>
      </w:tblGrid>
      <w:tr w:rsidR="003D2C4D" w:rsidRPr="009C6311" w:rsidTr="003D2C4D">
        <w:trPr>
          <w:cantSplit/>
          <w:trHeight w:val="484"/>
        </w:trPr>
        <w:tc>
          <w:tcPr>
            <w:tcW w:w="8486" w:type="dxa"/>
            <w:tcBorders>
              <w:top w:val="nil"/>
              <w:left w:val="nil"/>
              <w:bottom w:val="nil"/>
              <w:right w:val="nil"/>
            </w:tcBorders>
            <w:vAlign w:val="center"/>
          </w:tcPr>
          <w:p w:rsidR="003D2C4D" w:rsidRPr="009C6311" w:rsidRDefault="003D2C4D" w:rsidP="003D2C4D">
            <w:pPr>
              <w:jc w:val="center"/>
              <w:rPr>
                <w:color w:val="000000" w:themeColor="text1"/>
              </w:rPr>
            </w:pPr>
            <w:r>
              <w:rPr>
                <w:rFonts w:hint="eastAsia"/>
                <w:color w:val="000000" w:themeColor="text1"/>
              </w:rPr>
              <w:t xml:space="preserve">薬局製剤　</w:t>
            </w: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2040"/>
        <w:gridCol w:w="1229"/>
        <w:gridCol w:w="2121"/>
        <w:gridCol w:w="640"/>
        <w:gridCol w:w="59"/>
        <w:gridCol w:w="1731"/>
      </w:tblGrid>
      <w:tr w:rsidR="009C6311" w:rsidRPr="009C6311" w:rsidTr="003D2C4D">
        <w:trPr>
          <w:cantSplit/>
          <w:trHeight w:val="617"/>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3D2C4D" w:rsidTr="003D2C4D">
        <w:trPr>
          <w:cantSplit/>
          <w:trHeight w:val="489"/>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D2C4D">
        <w:trPr>
          <w:cantSplit/>
          <w:trHeight w:val="487"/>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D2C4D">
        <w:trPr>
          <w:cantSplit/>
          <w:trHeight w:val="80"/>
        </w:trPr>
        <w:tc>
          <w:tcPr>
            <w:tcW w:w="4005"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3D2C4D">
        <w:trPr>
          <w:cantSplit/>
          <w:trHeight w:val="487"/>
        </w:trPr>
        <w:tc>
          <w:tcPr>
            <w:tcW w:w="2776"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gridSpan w:val="2"/>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D2C4D">
        <w:trPr>
          <w:cantSplit/>
          <w:trHeight w:val="239"/>
        </w:trPr>
        <w:tc>
          <w:tcPr>
            <w:tcW w:w="2776"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8402A6">
        <w:trPr>
          <w:cantSplit/>
          <w:trHeight w:val="473"/>
        </w:trPr>
        <w:tc>
          <w:tcPr>
            <w:tcW w:w="736" w:type="dxa"/>
            <w:vMerge w:val="restart"/>
            <w:textDirection w:val="tbRlV"/>
            <w:vAlign w:val="center"/>
          </w:tcPr>
          <w:p w:rsidR="003D2C4D" w:rsidRDefault="003F01F6" w:rsidP="003D2C4D">
            <w:pPr>
              <w:spacing w:line="260" w:lineRule="exact"/>
              <w:ind w:leftChars="50" w:left="105"/>
              <w:jc w:val="center"/>
              <w:rPr>
                <w:color w:val="000000"/>
              </w:rPr>
            </w:pPr>
            <w:r w:rsidRPr="009C6311">
              <w:rPr>
                <w:rFonts w:hint="eastAsia"/>
                <w:color w:val="000000" w:themeColor="text1"/>
              </w:rPr>
              <w:t>申請者</w:t>
            </w:r>
            <w:r w:rsidR="00F74253" w:rsidRPr="009C6311">
              <w:rPr>
                <w:rFonts w:hint="eastAsia"/>
                <w:color w:val="000000" w:themeColor="text1"/>
              </w:rPr>
              <w:t>（</w:t>
            </w:r>
            <w:r w:rsidR="003D2C4D">
              <w:rPr>
                <w:rFonts w:hint="eastAsia"/>
                <w:color w:val="000000" w:themeColor="text1"/>
              </w:rPr>
              <w:t>法人にあつては、薬事に関する業務</w:t>
            </w:r>
            <w:r w:rsidR="003D2C4D" w:rsidRPr="003D2C4D">
              <w:rPr>
                <w:rFonts w:hint="eastAsia"/>
                <w:color w:val="000000"/>
              </w:rPr>
              <w:t>に</w:t>
            </w:r>
          </w:p>
          <w:p w:rsidR="003F01F6" w:rsidRPr="009C6311" w:rsidRDefault="003D2C4D" w:rsidP="008402A6">
            <w:pPr>
              <w:spacing w:line="260" w:lineRule="exact"/>
              <w:ind w:leftChars="50" w:left="105"/>
              <w:jc w:val="center"/>
              <w:rPr>
                <w:color w:val="000000" w:themeColor="text1"/>
              </w:rPr>
            </w:pPr>
            <w:r w:rsidRPr="003D2C4D">
              <w:rPr>
                <w:rFonts w:hint="eastAsia"/>
                <w:color w:val="000000"/>
              </w:rPr>
              <w:t>責任を有する役員を含む。）の欠格条項</w:t>
            </w: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731" w:type="dxa"/>
          </w:tcPr>
          <w:p w:rsidR="003F01F6" w:rsidRPr="009C6311" w:rsidRDefault="003F01F6" w:rsidP="003F01F6">
            <w:pPr>
              <w:rPr>
                <w:color w:val="000000" w:themeColor="text1"/>
              </w:rPr>
            </w:pPr>
          </w:p>
        </w:tc>
      </w:tr>
      <w:tr w:rsidR="009C6311" w:rsidRPr="009C6311" w:rsidTr="008402A6">
        <w:trPr>
          <w:cantSplit/>
          <w:trHeight w:val="439"/>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1731" w:type="dxa"/>
          </w:tcPr>
          <w:p w:rsidR="003F01F6" w:rsidRPr="009C6311" w:rsidRDefault="003F01F6" w:rsidP="003F01F6">
            <w:pPr>
              <w:rPr>
                <w:color w:val="000000" w:themeColor="text1"/>
              </w:rPr>
            </w:pPr>
          </w:p>
        </w:tc>
      </w:tr>
      <w:tr w:rsidR="009C6311" w:rsidRPr="009C6311" w:rsidTr="008402A6">
        <w:trPr>
          <w:cantSplit/>
          <w:trHeight w:val="461"/>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905BE7">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1731" w:type="dxa"/>
          </w:tcPr>
          <w:p w:rsidR="003F01F6" w:rsidRPr="009C6311" w:rsidRDefault="003F01F6" w:rsidP="003F01F6">
            <w:pPr>
              <w:rPr>
                <w:color w:val="000000" w:themeColor="text1"/>
              </w:rPr>
            </w:pPr>
          </w:p>
        </w:tc>
      </w:tr>
      <w:tr w:rsidR="009C6311" w:rsidRPr="009C6311" w:rsidTr="008402A6">
        <w:trPr>
          <w:cantSplit/>
          <w:trHeight w:val="753"/>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bookmarkStart w:id="0" w:name="_GoBack"/>
            <w:bookmarkEnd w:id="0"/>
          </w:p>
        </w:tc>
        <w:tc>
          <w:tcPr>
            <w:tcW w:w="1731" w:type="dxa"/>
          </w:tcPr>
          <w:p w:rsidR="003F01F6" w:rsidRPr="009C6311" w:rsidRDefault="003F01F6" w:rsidP="003F01F6">
            <w:pPr>
              <w:rPr>
                <w:color w:val="000000" w:themeColor="text1"/>
              </w:rPr>
            </w:pPr>
          </w:p>
        </w:tc>
      </w:tr>
      <w:tr w:rsidR="009C6311" w:rsidRPr="009C6311" w:rsidTr="008402A6">
        <w:trPr>
          <w:cantSplit/>
          <w:trHeight w:val="118"/>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1731" w:type="dxa"/>
          </w:tcPr>
          <w:p w:rsidR="003F01F6" w:rsidRPr="009C6311" w:rsidRDefault="003F01F6" w:rsidP="003F01F6">
            <w:pPr>
              <w:rPr>
                <w:color w:val="000000" w:themeColor="text1"/>
              </w:rPr>
            </w:pPr>
          </w:p>
        </w:tc>
      </w:tr>
      <w:tr w:rsidR="009C6311" w:rsidRPr="009C6311" w:rsidTr="008402A6">
        <w:trPr>
          <w:cantSplit/>
          <w:trHeight w:val="289"/>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1731" w:type="dxa"/>
          </w:tcPr>
          <w:p w:rsidR="003F01F6" w:rsidRPr="009C6311" w:rsidRDefault="003F01F6" w:rsidP="003F01F6">
            <w:pPr>
              <w:rPr>
                <w:color w:val="000000" w:themeColor="text1"/>
              </w:rPr>
            </w:pPr>
          </w:p>
        </w:tc>
      </w:tr>
      <w:tr w:rsidR="009C6311" w:rsidRPr="009C6311" w:rsidTr="008402A6">
        <w:trPr>
          <w:cantSplit/>
          <w:trHeight w:val="754"/>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731" w:type="dxa"/>
          </w:tcPr>
          <w:p w:rsidR="003F01F6" w:rsidRPr="009C6311" w:rsidRDefault="003F01F6" w:rsidP="003F01F6">
            <w:pPr>
              <w:rPr>
                <w:color w:val="000000" w:themeColor="text1"/>
              </w:rPr>
            </w:pPr>
          </w:p>
        </w:tc>
      </w:tr>
      <w:tr w:rsidR="00E93160" w:rsidRPr="009C6311" w:rsidTr="003D2C4D">
        <w:trPr>
          <w:cantSplit/>
          <w:trHeight w:val="500"/>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6519"/>
      </w:tblGrid>
      <w:tr w:rsidR="003D2C4D" w:rsidRPr="009C6311" w:rsidTr="005146FB">
        <w:trPr>
          <w:cantSplit/>
          <w:trHeight w:val="360"/>
        </w:trPr>
        <w:tc>
          <w:tcPr>
            <w:tcW w:w="1749" w:type="dxa"/>
            <w:tcBorders>
              <w:top w:val="nil"/>
              <w:left w:val="nil"/>
              <w:bottom w:val="nil"/>
              <w:right w:val="nil"/>
            </w:tcBorders>
            <w:vAlign w:val="center"/>
          </w:tcPr>
          <w:p w:rsidR="003D2C4D" w:rsidRPr="009C6311" w:rsidRDefault="003D2C4D" w:rsidP="00F174D7">
            <w:pPr>
              <w:jc w:val="left"/>
              <w:rPr>
                <w:color w:val="000000" w:themeColor="text1"/>
              </w:rPr>
            </w:pPr>
            <w:r w:rsidRPr="009C6311">
              <w:rPr>
                <w:rFonts w:hint="eastAsia"/>
                <w:color w:val="000000" w:themeColor="text1"/>
              </w:rPr>
              <w:t xml:space="preserve">　上記により、</w:t>
            </w:r>
          </w:p>
        </w:tc>
        <w:tc>
          <w:tcPr>
            <w:tcW w:w="6519" w:type="dxa"/>
            <w:tcBorders>
              <w:top w:val="nil"/>
              <w:left w:val="nil"/>
              <w:bottom w:val="nil"/>
              <w:right w:val="nil"/>
            </w:tcBorders>
            <w:vAlign w:val="center"/>
          </w:tcPr>
          <w:p w:rsidR="003D2C4D" w:rsidRPr="009C6311" w:rsidRDefault="003D2C4D">
            <w:pPr>
              <w:rPr>
                <w:color w:val="000000" w:themeColor="text1"/>
              </w:rPr>
            </w:pPr>
            <w:r>
              <w:rPr>
                <w:rFonts w:hint="eastAsia"/>
                <w:color w:val="000000" w:themeColor="text1"/>
              </w:rPr>
              <w:t>薬局製剤の</w:t>
            </w:r>
            <w:r w:rsidRPr="009C6311">
              <w:rPr>
                <w:rFonts w:hint="eastAsia"/>
                <w:color w:val="000000" w:themeColor="text1"/>
              </w:rPr>
              <w:t>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3D2C4D"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B70E3"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3D2C4D"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1FE8B"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E93160"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005146FB">
        <w:rPr>
          <w:rFonts w:hint="eastAsia"/>
          <w:color w:val="000000" w:themeColor="text1"/>
        </w:rPr>
        <w:t>（あて先）</w:t>
      </w:r>
      <w:r w:rsidR="003D2C4D">
        <w:rPr>
          <w:rFonts w:hint="eastAsia"/>
          <w:color w:val="000000" w:themeColor="text1"/>
        </w:rPr>
        <w:t>川口市長</w:t>
      </w:r>
      <w:r w:rsidR="00E93160" w:rsidRPr="009C6311">
        <w:rPr>
          <w:rFonts w:hint="eastAsia"/>
          <w:color w:val="000000" w:themeColor="text1"/>
        </w:rPr>
        <w:t xml:space="preserve">　</w:t>
      </w:r>
    </w:p>
    <w:p w:rsidR="00E93160" w:rsidRPr="009C6311" w:rsidRDefault="00231FE8" w:rsidP="003D2C4D">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rsidR="003D2C4D" w:rsidRDefault="003D2C4D" w:rsidP="009443CF">
      <w:pPr>
        <w:spacing w:beforeLines="30" w:before="100"/>
        <w:ind w:left="318" w:hanging="318"/>
        <w:rPr>
          <w:color w:val="000000" w:themeColor="text1"/>
        </w:rPr>
      </w:pPr>
    </w:p>
    <w:p w:rsidR="003D2C4D" w:rsidRDefault="003D2C4D" w:rsidP="009443CF">
      <w:pPr>
        <w:spacing w:beforeLines="30" w:before="100"/>
        <w:ind w:left="318" w:hanging="318"/>
      </w:pPr>
    </w:p>
    <w:p w:rsidR="003D2C4D" w:rsidRDefault="003D2C4D" w:rsidP="003D2C4D">
      <w:pPr>
        <w:rPr>
          <w:sz w:val="22"/>
        </w:rPr>
      </w:pPr>
      <w:r>
        <w:tab/>
      </w:r>
      <w:r>
        <w:tab/>
      </w:r>
      <w:r>
        <w:rPr>
          <w:rFonts w:hint="eastAsia"/>
        </w:rPr>
        <w:t xml:space="preserve">　　　　　　　　　　　　　　　　　　　　　　　</w:t>
      </w:r>
      <w:r>
        <w:rPr>
          <w:rFonts w:hint="eastAsia"/>
          <w:sz w:val="22"/>
        </w:rPr>
        <w:t>連絡先：</w:t>
      </w:r>
    </w:p>
    <w:p w:rsidR="003D2C4D" w:rsidRDefault="003D2C4D" w:rsidP="003D2C4D">
      <w:pPr>
        <w:tabs>
          <w:tab w:val="left" w:pos="7770"/>
        </w:tabs>
        <w:spacing w:beforeLines="30" w:before="100"/>
        <w:ind w:left="318" w:hanging="318"/>
      </w:pPr>
      <w:r>
        <w:rPr>
          <w:rFonts w:hint="eastAsia"/>
          <w:sz w:val="22"/>
        </w:rPr>
        <w:t xml:space="preserve">　　　　　　　　　　　　　　　　　　　　　　　　　　　　　 担当者：</w:t>
      </w:r>
    </w:p>
    <w:p w:rsidR="00E93160" w:rsidRPr="009C6311" w:rsidRDefault="008E48AD" w:rsidP="009443CF">
      <w:pPr>
        <w:spacing w:beforeLines="30" w:before="100"/>
        <w:ind w:left="318" w:hanging="318"/>
        <w:rPr>
          <w:color w:val="000000" w:themeColor="text1"/>
        </w:rPr>
      </w:pPr>
      <w:r w:rsidRPr="003D2C4D">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D2C4D"/>
    <w:rsid w:val="003F01F6"/>
    <w:rsid w:val="003F63E3"/>
    <w:rsid w:val="004962A0"/>
    <w:rsid w:val="005146FB"/>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402A6"/>
    <w:rsid w:val="00876288"/>
    <w:rsid w:val="0088305A"/>
    <w:rsid w:val="008E48AD"/>
    <w:rsid w:val="00905BE7"/>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A0A46-E5D4-44DE-9435-D29031B7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1652</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5</cp:revision>
  <cp:lastPrinted>2020-12-14T11:29:00Z</cp:lastPrinted>
  <dcterms:created xsi:type="dcterms:W3CDTF">2021-07-14T00:46:00Z</dcterms:created>
  <dcterms:modified xsi:type="dcterms:W3CDTF">2025-06-11T01:39:00Z</dcterms:modified>
</cp:coreProperties>
</file>