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2E3" w:rsidRDefault="00F432E3" w:rsidP="003C7099">
      <w:pPr>
        <w:adjustRightInd w:val="0"/>
        <w:spacing w:after="120"/>
        <w:ind w:firstLineChars="300" w:firstLine="630"/>
      </w:pPr>
      <w:r>
        <w:rPr>
          <w:rFonts w:hint="eastAsia"/>
        </w:rPr>
        <w:t>様式第</w:t>
      </w:r>
      <w:r>
        <w:t>28</w:t>
      </w:r>
      <w:r>
        <w:rPr>
          <w:rFonts w:hint="eastAsia"/>
        </w:rPr>
        <w:t>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255"/>
        <w:gridCol w:w="412"/>
        <w:gridCol w:w="1333"/>
        <w:gridCol w:w="1333"/>
        <w:gridCol w:w="667"/>
        <w:gridCol w:w="520"/>
        <w:gridCol w:w="148"/>
        <w:gridCol w:w="542"/>
        <w:gridCol w:w="791"/>
        <w:gridCol w:w="1333"/>
        <w:gridCol w:w="874"/>
        <w:gridCol w:w="459"/>
        <w:gridCol w:w="6"/>
      </w:tblGrid>
      <w:tr w:rsidR="00F432E3" w:rsidTr="00D641F6">
        <w:trPr>
          <w:trHeight w:val="2457"/>
          <w:jc w:val="center"/>
        </w:trPr>
        <w:tc>
          <w:tcPr>
            <w:tcW w:w="9339" w:type="dxa"/>
            <w:gridSpan w:val="14"/>
            <w:tcBorders>
              <w:bottom w:val="nil"/>
            </w:tcBorders>
            <w:vAlign w:val="bottom"/>
          </w:tcPr>
          <w:p w:rsidR="00F432E3" w:rsidRDefault="00F432E3">
            <w:pPr>
              <w:adjustRightInd w:val="0"/>
            </w:pPr>
          </w:p>
          <w:p w:rsidR="00F432E3" w:rsidRDefault="00F432E3">
            <w:pPr>
              <w:adjustRightInd w:val="0"/>
              <w:jc w:val="center"/>
            </w:pPr>
            <w:r>
              <w:rPr>
                <w:rFonts w:hint="eastAsia"/>
              </w:rPr>
              <w:t>一般廃棄物処理実績報告書</w:t>
            </w:r>
          </w:p>
          <w:p w:rsidR="00F432E3" w:rsidRDefault="00F432E3">
            <w:pPr>
              <w:adjustRightInd w:val="0"/>
            </w:pPr>
          </w:p>
          <w:p w:rsidR="00F432E3" w:rsidRDefault="00F432E3">
            <w:pPr>
              <w:adjustRightInd w:val="0"/>
              <w:jc w:val="right"/>
            </w:pPr>
            <w:r>
              <w:rPr>
                <w:rFonts w:hint="eastAsia"/>
              </w:rPr>
              <w:t xml:space="preserve">年　　月　　日　　</w:t>
            </w:r>
          </w:p>
          <w:p w:rsidR="00F432E3" w:rsidRDefault="00F432E3">
            <w:pPr>
              <w:adjustRightInd w:val="0"/>
            </w:pPr>
            <w:r>
              <w:rPr>
                <w:rFonts w:hint="eastAsia"/>
              </w:rPr>
              <w:t xml:space="preserve">　　</w:t>
            </w:r>
            <w:r>
              <w:t>(</w:t>
            </w:r>
            <w:r>
              <w:rPr>
                <w:rFonts w:hint="eastAsia"/>
              </w:rPr>
              <w:t>あて先</w:t>
            </w:r>
            <w:r>
              <w:t>)</w:t>
            </w:r>
            <w:r>
              <w:rPr>
                <w:rFonts w:hint="eastAsia"/>
              </w:rPr>
              <w:t>川口市長</w:t>
            </w:r>
          </w:p>
          <w:p w:rsidR="00F432E3" w:rsidRDefault="00F432E3">
            <w:pPr>
              <w:adjustRightInd w:val="0"/>
            </w:pPr>
          </w:p>
          <w:p w:rsidR="00F432E3" w:rsidRDefault="00F432E3">
            <w:pPr>
              <w:adjustRightInd w:val="0"/>
              <w:jc w:val="right"/>
            </w:pPr>
            <w:r>
              <w:rPr>
                <w:rFonts w:hint="eastAsia"/>
                <w:spacing w:val="105"/>
              </w:rPr>
              <w:t>住</w:t>
            </w:r>
            <w:r>
              <w:rPr>
                <w:rFonts w:hint="eastAsia"/>
              </w:rPr>
              <w:t xml:space="preserve">所　　　　　　　　　　　　</w:t>
            </w:r>
          </w:p>
          <w:p w:rsidR="00F432E3" w:rsidRDefault="00F432E3">
            <w:pPr>
              <w:adjustRightInd w:val="0"/>
              <w:jc w:val="right"/>
            </w:pPr>
            <w:r>
              <w:rPr>
                <w:rFonts w:hint="eastAsia"/>
                <w:spacing w:val="105"/>
              </w:rPr>
              <w:t>氏</w:t>
            </w:r>
            <w:r>
              <w:rPr>
                <w:rFonts w:hint="eastAsia"/>
              </w:rPr>
              <w:t xml:space="preserve">名　　　　　　　　　　　　</w:t>
            </w:r>
          </w:p>
        </w:tc>
      </w:tr>
      <w:tr w:rsidR="00F432E3" w:rsidTr="00D641F6">
        <w:trPr>
          <w:trHeight w:val="481"/>
          <w:jc w:val="center"/>
        </w:trPr>
        <w:tc>
          <w:tcPr>
            <w:tcW w:w="5186" w:type="dxa"/>
            <w:gridSpan w:val="7"/>
            <w:tcBorders>
              <w:top w:val="nil"/>
              <w:bottom w:val="nil"/>
              <w:right w:val="nil"/>
            </w:tcBorders>
          </w:tcPr>
          <w:p w:rsidR="00F432E3" w:rsidRDefault="00F432E3">
            <w:pPr>
              <w:pStyle w:val="a3"/>
              <w:tabs>
                <w:tab w:val="clear" w:pos="4252"/>
                <w:tab w:val="clear" w:pos="8504"/>
              </w:tabs>
              <w:adjustRightInd w:val="0"/>
              <w:snapToGrid/>
            </w:pPr>
            <w:r>
              <w:rPr>
                <w:rFonts w:hint="eastAsia"/>
              </w:rPr>
              <w:t xml:space="preserve">　</w:t>
            </w:r>
          </w:p>
        </w:tc>
        <w:tc>
          <w:tcPr>
            <w:tcW w:w="3688" w:type="dxa"/>
            <w:gridSpan w:val="5"/>
            <w:tcBorders>
              <w:top w:val="nil"/>
              <w:left w:val="nil"/>
              <w:bottom w:val="nil"/>
              <w:right w:val="nil"/>
            </w:tcBorders>
          </w:tcPr>
          <w:p w:rsidR="00F432E3" w:rsidRDefault="00E73854">
            <w:pPr>
              <w:adjustRightInd w:val="0"/>
            </w:pPr>
            <w:r>
              <w:rPr>
                <w:noProof/>
              </w:rPr>
              <mc:AlternateContent>
                <mc:Choice Requires="wps">
                  <w:drawing>
                    <wp:anchor distT="0" distB="0" distL="114300" distR="114300" simplePos="0" relativeHeight="251658240" behindDoc="0" locked="0" layoutInCell="0" allowOverlap="1">
                      <wp:simplePos x="0" y="0"/>
                      <wp:positionH relativeFrom="column">
                        <wp:posOffset>-56515</wp:posOffset>
                      </wp:positionH>
                      <wp:positionV relativeFrom="paragraph">
                        <wp:posOffset>-2347</wp:posOffset>
                      </wp:positionV>
                      <wp:extent cx="2312504" cy="344557"/>
                      <wp:effectExtent l="0" t="0" r="12065"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504" cy="34455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62A7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4.45pt;margin-top:-.2pt;width:182.1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" o:allowincell="f" strokeweight=".5pt"/>
                  </w:pict>
                </mc:Fallback>
              </mc:AlternateContent>
            </w:r>
            <w:r w:rsidR="00F432E3">
              <w:rPr>
                <w:rFonts w:hint="eastAsia"/>
              </w:rPr>
              <w:t>法人にあっては、主たる事務所の所在地、名称及び代表者の氏名</w:t>
            </w:r>
          </w:p>
        </w:tc>
        <w:tc>
          <w:tcPr>
            <w:tcW w:w="463" w:type="dxa"/>
            <w:gridSpan w:val="2"/>
            <w:tcBorders>
              <w:top w:val="nil"/>
              <w:left w:val="nil"/>
              <w:bottom w:val="nil"/>
            </w:tcBorders>
          </w:tcPr>
          <w:p w:rsidR="00F432E3" w:rsidRDefault="00F432E3">
            <w:pPr>
              <w:adjustRightInd w:val="0"/>
            </w:pPr>
            <w:r>
              <w:rPr>
                <w:rFonts w:hint="eastAsia"/>
              </w:rPr>
              <w:t xml:space="preserve">　</w:t>
            </w:r>
          </w:p>
        </w:tc>
      </w:tr>
      <w:tr w:rsidR="00F432E3" w:rsidTr="00D641F6">
        <w:trPr>
          <w:trHeight w:val="1859"/>
          <w:jc w:val="center"/>
        </w:trPr>
        <w:tc>
          <w:tcPr>
            <w:tcW w:w="9339" w:type="dxa"/>
            <w:gridSpan w:val="14"/>
            <w:tcBorders>
              <w:top w:val="nil"/>
            </w:tcBorders>
          </w:tcPr>
          <w:p w:rsidR="00F432E3" w:rsidRDefault="00F432E3">
            <w:pPr>
              <w:adjustRightInd w:val="0"/>
              <w:jc w:val="right"/>
            </w:pPr>
            <w:r>
              <w:rPr>
                <w:rFonts w:hint="eastAsia"/>
              </w:rPr>
              <w:t xml:space="preserve">電話番号　　　　　　　　　　　</w:t>
            </w:r>
          </w:p>
          <w:p w:rsidR="00F432E3" w:rsidRDefault="00F432E3">
            <w:pPr>
              <w:adjustRightInd w:val="0"/>
              <w:jc w:val="right"/>
            </w:pPr>
            <w:r>
              <w:rPr>
                <w:rFonts w:hint="eastAsia"/>
              </w:rPr>
              <w:t xml:space="preserve">業者番号　　第　　　　　号　　</w:t>
            </w:r>
          </w:p>
          <w:p w:rsidR="00F432E3" w:rsidRDefault="00F432E3">
            <w:pPr>
              <w:adjustRightInd w:val="0"/>
              <w:jc w:val="right"/>
            </w:pPr>
          </w:p>
          <w:p w:rsidR="00F432E3" w:rsidRDefault="00F432E3">
            <w:pPr>
              <w:adjustRightInd w:val="0"/>
              <w:spacing w:line="360" w:lineRule="auto"/>
            </w:pPr>
            <w:r>
              <w:rPr>
                <w:rFonts w:hint="eastAsia"/>
              </w:rPr>
              <w:t xml:space="preserve">　　　年度　　月分の一般廃棄物の処理に関</w:t>
            </w:r>
            <w:r w:rsidR="00F01F65">
              <w:rPr>
                <w:rFonts w:hint="eastAsia"/>
              </w:rPr>
              <w:t>する実績について、川口市廃棄物の減量及び適正処理に関する</w:t>
            </w:r>
            <w:r>
              <w:rPr>
                <w:rFonts w:hint="eastAsia"/>
              </w:rPr>
              <w:t>規則第</w:t>
            </w:r>
            <w:r>
              <w:t>49</w:t>
            </w:r>
            <w:r>
              <w:rPr>
                <w:rFonts w:hint="eastAsia"/>
              </w:rPr>
              <w:t>条第</w:t>
            </w:r>
            <w:r>
              <w:t>1</w:t>
            </w:r>
            <w:r>
              <w:rPr>
                <w:rFonts w:hint="eastAsia"/>
              </w:rPr>
              <w:t>項の規定により、次のとおり報告します。</w:t>
            </w:r>
          </w:p>
        </w:tc>
      </w:tr>
      <w:tr w:rsidR="00F432E3" w:rsidTr="00D641F6">
        <w:trPr>
          <w:trHeight w:val="1115"/>
          <w:jc w:val="center"/>
        </w:trPr>
        <w:tc>
          <w:tcPr>
            <w:tcW w:w="921" w:type="dxa"/>
            <w:gridSpan w:val="2"/>
            <w:vAlign w:val="center"/>
          </w:tcPr>
          <w:p w:rsidR="00F432E3" w:rsidRDefault="00F432E3">
            <w:pPr>
              <w:adjustRightInd w:val="0"/>
              <w:jc w:val="distribute"/>
            </w:pPr>
            <w:r>
              <w:rPr>
                <w:rFonts w:hint="eastAsia"/>
                <w:spacing w:val="105"/>
              </w:rPr>
              <w:t>許</w:t>
            </w:r>
            <w:r>
              <w:rPr>
                <w:rFonts w:hint="eastAsia"/>
              </w:rPr>
              <w:t>可</w:t>
            </w:r>
            <w:r>
              <w:rPr>
                <w:rFonts w:hint="eastAsia"/>
                <w:spacing w:val="10"/>
              </w:rPr>
              <w:t>の</w:t>
            </w:r>
            <w:r>
              <w:rPr>
                <w:rFonts w:hint="eastAsia"/>
                <w:spacing w:val="105"/>
              </w:rPr>
              <w:t>区</w:t>
            </w:r>
            <w:r>
              <w:rPr>
                <w:rFonts w:hint="eastAsia"/>
                <w:spacing w:val="-5"/>
              </w:rPr>
              <w:t>分</w:t>
            </w:r>
          </w:p>
        </w:tc>
        <w:tc>
          <w:tcPr>
            <w:tcW w:w="3745" w:type="dxa"/>
            <w:gridSpan w:val="4"/>
            <w:vAlign w:val="center"/>
          </w:tcPr>
          <w:p w:rsidR="00F432E3" w:rsidRDefault="00F432E3">
            <w:pPr>
              <w:adjustRightInd w:val="0"/>
            </w:pPr>
            <w:r>
              <w:rPr>
                <w:rFonts w:hint="eastAsia"/>
              </w:rPr>
              <w:t>□　収集・運搬</w:t>
            </w:r>
          </w:p>
          <w:p w:rsidR="00F432E3" w:rsidRDefault="00F432E3">
            <w:pPr>
              <w:adjustRightInd w:val="0"/>
            </w:pPr>
            <w:r>
              <w:rPr>
                <w:rFonts w:hint="eastAsia"/>
              </w:rPr>
              <w:t>□　処分</w:t>
            </w:r>
            <w:r>
              <w:t>(</w:t>
            </w:r>
            <w:r>
              <w:rPr>
                <w:rFonts w:hint="eastAsia"/>
              </w:rPr>
              <w:t>最終処分場を除く。</w:t>
            </w:r>
            <w:r>
              <w:t>)</w:t>
            </w:r>
          </w:p>
          <w:p w:rsidR="00F432E3" w:rsidRDefault="00F432E3">
            <w:pPr>
              <w:adjustRightInd w:val="0"/>
            </w:pPr>
            <w:r>
              <w:rPr>
                <w:rFonts w:hint="eastAsia"/>
              </w:rPr>
              <w:t>□　最終処分</w:t>
            </w:r>
          </w:p>
        </w:tc>
        <w:tc>
          <w:tcPr>
            <w:tcW w:w="1210" w:type="dxa"/>
            <w:gridSpan w:val="3"/>
            <w:vAlign w:val="center"/>
          </w:tcPr>
          <w:p w:rsidR="00F432E3" w:rsidRDefault="00F432E3">
            <w:pPr>
              <w:adjustRightInd w:val="0"/>
            </w:pPr>
            <w:r>
              <w:rPr>
                <w:rFonts w:hint="eastAsia"/>
              </w:rPr>
              <w:t>搬入先の名称及び所在地</w:t>
            </w:r>
          </w:p>
        </w:tc>
        <w:tc>
          <w:tcPr>
            <w:tcW w:w="3462" w:type="dxa"/>
            <w:gridSpan w:val="5"/>
          </w:tcPr>
          <w:p w:rsidR="00F432E3" w:rsidRDefault="00F432E3">
            <w:pPr>
              <w:adjustRightInd w:val="0"/>
            </w:pPr>
            <w:r>
              <w:rPr>
                <w:rFonts w:hint="eastAsia"/>
              </w:rPr>
              <w:t xml:space="preserve">　</w:t>
            </w:r>
          </w:p>
        </w:tc>
      </w:tr>
      <w:tr w:rsidR="00F432E3" w:rsidTr="00D641F6">
        <w:trPr>
          <w:cantSplit/>
          <w:trHeight w:val="449"/>
          <w:jc w:val="center"/>
        </w:trPr>
        <w:tc>
          <w:tcPr>
            <w:tcW w:w="1333" w:type="dxa"/>
            <w:gridSpan w:val="3"/>
            <w:vMerge w:val="restart"/>
            <w:vAlign w:val="center"/>
          </w:tcPr>
          <w:p w:rsidR="00F432E3" w:rsidRDefault="00F432E3">
            <w:pPr>
              <w:adjustRightInd w:val="0"/>
              <w:jc w:val="distribute"/>
            </w:pPr>
            <w:r>
              <w:rPr>
                <w:rFonts w:hint="eastAsia"/>
              </w:rPr>
              <w:t>項目</w:t>
            </w:r>
          </w:p>
        </w:tc>
        <w:tc>
          <w:tcPr>
            <w:tcW w:w="8006" w:type="dxa"/>
            <w:gridSpan w:val="11"/>
            <w:vAlign w:val="center"/>
          </w:tcPr>
          <w:p w:rsidR="00F432E3" w:rsidRDefault="00F432E3">
            <w:pPr>
              <w:adjustRightInd w:val="0"/>
              <w:jc w:val="center"/>
            </w:pPr>
            <w:r>
              <w:rPr>
                <w:rFonts w:hint="eastAsia"/>
              </w:rPr>
              <w:t>収集・運搬の搬入先別内訳</w:t>
            </w:r>
            <w:r>
              <w:t>(</w:t>
            </w:r>
            <w:r>
              <w:rPr>
                <w:rFonts w:hint="eastAsia"/>
              </w:rPr>
              <w:t>処分業にあっては処分別内訳</w:t>
            </w:r>
            <w:r>
              <w:t>)</w:t>
            </w:r>
          </w:p>
        </w:tc>
      </w:tr>
      <w:tr w:rsidR="00F432E3" w:rsidTr="00D641F6">
        <w:trPr>
          <w:cantSplit/>
          <w:trHeight w:val="442"/>
          <w:jc w:val="center"/>
        </w:trPr>
        <w:tc>
          <w:tcPr>
            <w:tcW w:w="1333" w:type="dxa"/>
            <w:gridSpan w:val="3"/>
            <w:vMerge/>
            <w:vAlign w:val="center"/>
          </w:tcPr>
          <w:p w:rsidR="00F432E3" w:rsidRDefault="00F432E3">
            <w:pPr>
              <w:adjustRightInd w:val="0"/>
              <w:jc w:val="center"/>
            </w:pPr>
          </w:p>
        </w:tc>
        <w:tc>
          <w:tcPr>
            <w:tcW w:w="4001" w:type="dxa"/>
            <w:gridSpan w:val="5"/>
            <w:vAlign w:val="center"/>
          </w:tcPr>
          <w:p w:rsidR="00F432E3" w:rsidRDefault="00F432E3">
            <w:pPr>
              <w:adjustRightInd w:val="0"/>
              <w:jc w:val="center"/>
            </w:pPr>
            <w:r>
              <w:rPr>
                <w:rFonts w:hint="eastAsia"/>
                <w:spacing w:val="315"/>
              </w:rPr>
              <w:t>市の施</w:t>
            </w:r>
            <w:r>
              <w:rPr>
                <w:rFonts w:hint="eastAsia"/>
              </w:rPr>
              <w:t>設</w:t>
            </w:r>
          </w:p>
        </w:tc>
        <w:tc>
          <w:tcPr>
            <w:tcW w:w="4005" w:type="dxa"/>
            <w:gridSpan w:val="6"/>
            <w:vAlign w:val="center"/>
          </w:tcPr>
          <w:p w:rsidR="00F432E3" w:rsidRDefault="00F432E3">
            <w:pPr>
              <w:adjustRightInd w:val="0"/>
              <w:jc w:val="center"/>
            </w:pPr>
            <w:r>
              <w:rPr>
                <w:rFonts w:hint="eastAsia"/>
                <w:spacing w:val="155"/>
              </w:rPr>
              <w:t>その他の施</w:t>
            </w:r>
            <w:r>
              <w:rPr>
                <w:rFonts w:hint="eastAsia"/>
              </w:rPr>
              <w:t>設</w:t>
            </w:r>
          </w:p>
        </w:tc>
      </w:tr>
      <w:tr w:rsidR="00F432E3" w:rsidTr="00D641F6">
        <w:trPr>
          <w:gridAfter w:val="1"/>
          <w:wAfter w:w="6" w:type="dxa"/>
          <w:cantSplit/>
          <w:trHeight w:val="442"/>
          <w:jc w:val="center"/>
        </w:trPr>
        <w:tc>
          <w:tcPr>
            <w:tcW w:w="1333" w:type="dxa"/>
            <w:gridSpan w:val="3"/>
            <w:vMerge/>
            <w:vAlign w:val="center"/>
          </w:tcPr>
          <w:p w:rsidR="00F432E3" w:rsidRDefault="00F432E3">
            <w:pPr>
              <w:adjustRightInd w:val="0"/>
              <w:jc w:val="center"/>
            </w:pPr>
          </w:p>
        </w:tc>
        <w:tc>
          <w:tcPr>
            <w:tcW w:w="1333" w:type="dxa"/>
            <w:vAlign w:val="center"/>
          </w:tcPr>
          <w:p w:rsidR="00F432E3" w:rsidRDefault="00F432E3">
            <w:pPr>
              <w:adjustRightInd w:val="0"/>
              <w:ind w:left="-57" w:right="-57"/>
              <w:jc w:val="distribute"/>
            </w:pPr>
            <w:r>
              <w:rPr>
                <w:rFonts w:hint="eastAsia"/>
              </w:rPr>
              <w:t>焼却</w:t>
            </w:r>
          </w:p>
        </w:tc>
        <w:tc>
          <w:tcPr>
            <w:tcW w:w="1333" w:type="dxa"/>
            <w:vAlign w:val="center"/>
          </w:tcPr>
          <w:p w:rsidR="00F432E3" w:rsidRDefault="00F432E3">
            <w:pPr>
              <w:adjustRightInd w:val="0"/>
              <w:ind w:left="-57" w:right="-57"/>
              <w:jc w:val="distribute"/>
            </w:pPr>
            <w:r>
              <w:rPr>
                <w:rFonts w:hint="eastAsia"/>
              </w:rPr>
              <w:t>破砕・圧縮</w:t>
            </w:r>
          </w:p>
        </w:tc>
        <w:tc>
          <w:tcPr>
            <w:tcW w:w="1335" w:type="dxa"/>
            <w:gridSpan w:val="3"/>
            <w:vAlign w:val="center"/>
          </w:tcPr>
          <w:p w:rsidR="00F432E3" w:rsidRDefault="00F432E3">
            <w:pPr>
              <w:adjustRightInd w:val="0"/>
              <w:ind w:left="-57" w:right="-57"/>
              <w:jc w:val="distribute"/>
            </w:pPr>
            <w:r>
              <w:rPr>
                <w:rFonts w:hint="eastAsia"/>
              </w:rPr>
              <w:t>埋立</w:t>
            </w:r>
          </w:p>
        </w:tc>
        <w:tc>
          <w:tcPr>
            <w:tcW w:w="1333" w:type="dxa"/>
            <w:gridSpan w:val="2"/>
            <w:vAlign w:val="center"/>
          </w:tcPr>
          <w:p w:rsidR="00F432E3" w:rsidRDefault="00F432E3">
            <w:pPr>
              <w:adjustRightInd w:val="0"/>
              <w:ind w:left="-57" w:right="-57"/>
              <w:jc w:val="distribute"/>
            </w:pPr>
            <w:r>
              <w:rPr>
                <w:rFonts w:hint="eastAsia"/>
              </w:rPr>
              <w:t>焼却</w:t>
            </w:r>
          </w:p>
        </w:tc>
        <w:tc>
          <w:tcPr>
            <w:tcW w:w="1333" w:type="dxa"/>
            <w:vAlign w:val="center"/>
          </w:tcPr>
          <w:p w:rsidR="00F432E3" w:rsidRDefault="00F432E3">
            <w:pPr>
              <w:adjustRightInd w:val="0"/>
              <w:ind w:left="-57" w:right="-57"/>
              <w:jc w:val="distribute"/>
            </w:pPr>
            <w:r>
              <w:rPr>
                <w:rFonts w:hint="eastAsia"/>
              </w:rPr>
              <w:t>破砕・圧縮</w:t>
            </w:r>
          </w:p>
        </w:tc>
        <w:tc>
          <w:tcPr>
            <w:tcW w:w="1333" w:type="dxa"/>
            <w:gridSpan w:val="2"/>
            <w:vAlign w:val="center"/>
          </w:tcPr>
          <w:p w:rsidR="00F432E3" w:rsidRDefault="00F432E3">
            <w:pPr>
              <w:adjustRightInd w:val="0"/>
              <w:ind w:left="-57" w:right="-57"/>
              <w:jc w:val="distribute"/>
            </w:pPr>
            <w:r>
              <w:rPr>
                <w:rFonts w:hint="eastAsia"/>
              </w:rPr>
              <w:t>埋立</w:t>
            </w:r>
          </w:p>
        </w:tc>
      </w:tr>
      <w:tr w:rsidR="00F432E3" w:rsidTr="00D641F6">
        <w:trPr>
          <w:gridAfter w:val="1"/>
          <w:wAfter w:w="6" w:type="dxa"/>
          <w:cantSplit/>
          <w:trHeight w:val="442"/>
          <w:jc w:val="center"/>
        </w:trPr>
        <w:tc>
          <w:tcPr>
            <w:tcW w:w="666" w:type="dxa"/>
            <w:vMerge w:val="restart"/>
            <w:textDirection w:val="tbRlV"/>
            <w:vAlign w:val="center"/>
          </w:tcPr>
          <w:p w:rsidR="00F432E3" w:rsidRDefault="00F432E3">
            <w:pPr>
              <w:adjustRightInd w:val="0"/>
              <w:ind w:left="113" w:right="113"/>
              <w:jc w:val="center"/>
            </w:pPr>
            <w:r>
              <w:rPr>
                <w:rFonts w:hint="eastAsia"/>
              </w:rPr>
              <w:t>取り扱う一般廃棄物の種類</w:t>
            </w:r>
          </w:p>
        </w:tc>
        <w:tc>
          <w:tcPr>
            <w:tcW w:w="667" w:type="dxa"/>
            <w:gridSpan w:val="2"/>
          </w:tcPr>
          <w:p w:rsidR="00F432E3" w:rsidRDefault="00F432E3">
            <w:pPr>
              <w:pStyle w:val="a3"/>
              <w:tabs>
                <w:tab w:val="clear" w:pos="4252"/>
                <w:tab w:val="clear" w:pos="8504"/>
              </w:tabs>
              <w:adjustRightInd w:val="0"/>
              <w:snapToGrid/>
            </w:pPr>
            <w:r>
              <w:rPr>
                <w:rFonts w:hint="eastAsia"/>
              </w:rPr>
              <w:t xml:space="preserve">　</w:t>
            </w:r>
          </w:p>
        </w:tc>
        <w:tc>
          <w:tcPr>
            <w:tcW w:w="1333" w:type="dxa"/>
            <w:vAlign w:val="center"/>
          </w:tcPr>
          <w:p w:rsidR="00F432E3" w:rsidRDefault="00F432E3">
            <w:pPr>
              <w:adjustRightInd w:val="0"/>
              <w:jc w:val="right"/>
            </w:pPr>
            <w:r>
              <w:t>kg</w:t>
            </w:r>
          </w:p>
        </w:tc>
        <w:tc>
          <w:tcPr>
            <w:tcW w:w="1333" w:type="dxa"/>
            <w:vAlign w:val="center"/>
          </w:tcPr>
          <w:p w:rsidR="00F432E3" w:rsidRDefault="00F432E3">
            <w:pPr>
              <w:adjustRightInd w:val="0"/>
              <w:jc w:val="right"/>
            </w:pPr>
            <w:r>
              <w:t>kg</w:t>
            </w:r>
          </w:p>
        </w:tc>
        <w:tc>
          <w:tcPr>
            <w:tcW w:w="1335" w:type="dxa"/>
            <w:gridSpan w:val="3"/>
            <w:vAlign w:val="center"/>
          </w:tcPr>
          <w:p w:rsidR="00F432E3" w:rsidRDefault="00F432E3">
            <w:pPr>
              <w:adjustRightInd w:val="0"/>
              <w:jc w:val="right"/>
            </w:pPr>
            <w:r>
              <w:t>kg</w:t>
            </w:r>
          </w:p>
        </w:tc>
        <w:tc>
          <w:tcPr>
            <w:tcW w:w="1333" w:type="dxa"/>
            <w:gridSpan w:val="2"/>
            <w:vAlign w:val="center"/>
          </w:tcPr>
          <w:p w:rsidR="00F432E3" w:rsidRDefault="00F432E3">
            <w:pPr>
              <w:adjustRightInd w:val="0"/>
              <w:jc w:val="right"/>
            </w:pPr>
            <w:r>
              <w:t>kg</w:t>
            </w:r>
          </w:p>
        </w:tc>
        <w:tc>
          <w:tcPr>
            <w:tcW w:w="1333" w:type="dxa"/>
            <w:vAlign w:val="center"/>
          </w:tcPr>
          <w:p w:rsidR="00F432E3" w:rsidRDefault="00F432E3">
            <w:pPr>
              <w:adjustRightInd w:val="0"/>
              <w:jc w:val="right"/>
            </w:pPr>
            <w:r>
              <w:t>kg</w:t>
            </w:r>
          </w:p>
        </w:tc>
        <w:tc>
          <w:tcPr>
            <w:tcW w:w="1333" w:type="dxa"/>
            <w:gridSpan w:val="2"/>
            <w:vAlign w:val="center"/>
          </w:tcPr>
          <w:p w:rsidR="00F432E3" w:rsidRDefault="00F432E3">
            <w:pPr>
              <w:adjustRightInd w:val="0"/>
              <w:jc w:val="right"/>
            </w:pPr>
            <w:r>
              <w:t>kg</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cantSplit/>
          <w:trHeight w:val="442"/>
          <w:jc w:val="center"/>
        </w:trPr>
        <w:tc>
          <w:tcPr>
            <w:tcW w:w="666" w:type="dxa"/>
            <w:vMerge/>
            <w:vAlign w:val="center"/>
          </w:tcPr>
          <w:p w:rsidR="00F432E3" w:rsidRDefault="00F432E3">
            <w:pPr>
              <w:adjustRightInd w:val="0"/>
              <w:jc w:val="center"/>
            </w:pPr>
          </w:p>
        </w:tc>
        <w:tc>
          <w:tcPr>
            <w:tcW w:w="667"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r w:rsidR="00F432E3" w:rsidTr="00D641F6">
        <w:trPr>
          <w:gridAfter w:val="1"/>
          <w:wAfter w:w="6" w:type="dxa"/>
          <w:trHeight w:val="876"/>
          <w:jc w:val="center"/>
        </w:trPr>
        <w:tc>
          <w:tcPr>
            <w:tcW w:w="1333" w:type="dxa"/>
            <w:gridSpan w:val="3"/>
            <w:vAlign w:val="center"/>
          </w:tcPr>
          <w:p w:rsidR="00F432E3" w:rsidRDefault="00F432E3">
            <w:pPr>
              <w:adjustRightInd w:val="0"/>
              <w:jc w:val="distribute"/>
            </w:pPr>
            <w:r>
              <w:rPr>
                <w:rFonts w:hint="eastAsia"/>
              </w:rPr>
              <w:t>合計</w:t>
            </w:r>
          </w:p>
        </w:tc>
        <w:tc>
          <w:tcPr>
            <w:tcW w:w="1333" w:type="dxa"/>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5" w:type="dxa"/>
            <w:gridSpan w:val="3"/>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c>
          <w:tcPr>
            <w:tcW w:w="1333" w:type="dxa"/>
          </w:tcPr>
          <w:p w:rsidR="00F432E3" w:rsidRDefault="00F432E3">
            <w:pPr>
              <w:adjustRightInd w:val="0"/>
            </w:pPr>
            <w:r>
              <w:rPr>
                <w:rFonts w:hint="eastAsia"/>
              </w:rPr>
              <w:t xml:space="preserve">　</w:t>
            </w:r>
          </w:p>
        </w:tc>
        <w:tc>
          <w:tcPr>
            <w:tcW w:w="1333" w:type="dxa"/>
            <w:gridSpan w:val="2"/>
          </w:tcPr>
          <w:p w:rsidR="00F432E3" w:rsidRDefault="00F432E3">
            <w:pPr>
              <w:adjustRightInd w:val="0"/>
            </w:pPr>
            <w:r>
              <w:rPr>
                <w:rFonts w:hint="eastAsia"/>
              </w:rPr>
              <w:t xml:space="preserve">　</w:t>
            </w:r>
          </w:p>
        </w:tc>
      </w:tr>
    </w:tbl>
    <w:p w:rsidR="00F432E3" w:rsidRDefault="00F432E3">
      <w:pPr>
        <w:adjustRightInd w:val="0"/>
        <w:spacing w:before="120"/>
        <w:ind w:left="770" w:hanging="770"/>
      </w:pPr>
      <w:r>
        <w:rPr>
          <w:rFonts w:hint="eastAsia"/>
        </w:rPr>
        <w:t xml:space="preserve">備考　</w:t>
      </w:r>
      <w:r>
        <w:t>1</w:t>
      </w:r>
      <w:r>
        <w:rPr>
          <w:rFonts w:hint="eastAsia"/>
        </w:rPr>
        <w:t xml:space="preserve">　この報告書は、毎月作成し、翌月の</w:t>
      </w:r>
      <w:r>
        <w:t>10</w:t>
      </w:r>
      <w:r>
        <w:rPr>
          <w:rFonts w:hint="eastAsia"/>
        </w:rPr>
        <w:t>日までに市長に提出してください。</w:t>
      </w:r>
      <w:r w:rsidR="003C7099" w:rsidRPr="003C7099">
        <w:rPr>
          <w:rFonts w:hint="eastAsia"/>
        </w:rPr>
        <w:t>ただし、災害その他やむを得ない事由により当該期限内に提出することができないと市長が認め</w:t>
      </w:r>
      <w:bookmarkStart w:id="0" w:name="_GoBack"/>
      <w:bookmarkEnd w:id="0"/>
      <w:r w:rsidR="003C7099" w:rsidRPr="003C7099">
        <w:rPr>
          <w:rFonts w:hint="eastAsia"/>
        </w:rPr>
        <w:t>るときは、市長が当該事由を勘案して定める期限までに提出しなければならない。</w:t>
      </w:r>
    </w:p>
    <w:p w:rsidR="00F432E3" w:rsidRDefault="00F432E3">
      <w:pPr>
        <w:adjustRightInd w:val="0"/>
        <w:ind w:left="770" w:hanging="770"/>
      </w:pPr>
      <w:r>
        <w:rPr>
          <w:rFonts w:hint="eastAsia"/>
        </w:rPr>
        <w:t xml:space="preserve">　　　</w:t>
      </w:r>
      <w:r>
        <w:t>2</w:t>
      </w:r>
      <w:r>
        <w:rPr>
          <w:rFonts w:hint="eastAsia"/>
        </w:rPr>
        <w:t xml:space="preserve">　許可の区分欄については、該当する□にチェックをしてください。</w:t>
      </w:r>
    </w:p>
    <w:p w:rsidR="00F432E3" w:rsidRDefault="00F432E3">
      <w:pPr>
        <w:adjustRightInd w:val="0"/>
        <w:ind w:left="770" w:hanging="770"/>
      </w:pPr>
      <w:r>
        <w:rPr>
          <w:rFonts w:hint="eastAsia"/>
        </w:rPr>
        <w:t xml:space="preserve">　　　</w:t>
      </w:r>
      <w:r>
        <w:t>3</w:t>
      </w:r>
      <w:r>
        <w:rPr>
          <w:rFonts w:hint="eastAsia"/>
        </w:rPr>
        <w:t xml:space="preserve">　搬入先の名称及び所在地欄については、本市の施設以外に搬入した場合に記入してください。</w:t>
      </w:r>
    </w:p>
    <w:p w:rsidR="00F432E3" w:rsidRDefault="00F432E3">
      <w:pPr>
        <w:adjustRightInd w:val="0"/>
        <w:ind w:left="770" w:hanging="770"/>
      </w:pPr>
      <w:r>
        <w:rPr>
          <w:rFonts w:hint="eastAsia"/>
        </w:rPr>
        <w:t xml:space="preserve">　　　</w:t>
      </w:r>
      <w:r>
        <w:t>4</w:t>
      </w:r>
      <w:r>
        <w:rPr>
          <w:rFonts w:hint="eastAsia"/>
        </w:rPr>
        <w:t xml:space="preserve">　焼却、破砕・圧縮及び埋立欄については、処理量</w:t>
      </w:r>
      <w:r>
        <w:t>(kg)</w:t>
      </w:r>
      <w:r>
        <w:rPr>
          <w:rFonts w:hint="eastAsia"/>
        </w:rPr>
        <w:t>を記入してください。</w:t>
      </w:r>
    </w:p>
    <w:sectPr w:rsidR="00F432E3" w:rsidSect="003C7099">
      <w:pgSz w:w="11906" w:h="16838" w:code="9"/>
      <w:pgMar w:top="1440" w:right="1080" w:bottom="1440" w:left="1080" w:header="284" w:footer="284"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0B" w:rsidRDefault="00C5050B" w:rsidP="00173650">
      <w:r>
        <w:separator/>
      </w:r>
    </w:p>
  </w:endnote>
  <w:endnote w:type="continuationSeparator" w:id="0">
    <w:p w:rsidR="00C5050B" w:rsidRDefault="00C5050B" w:rsidP="00173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0B" w:rsidRDefault="00C5050B" w:rsidP="00173650">
      <w:r>
        <w:separator/>
      </w:r>
    </w:p>
  </w:footnote>
  <w:footnote w:type="continuationSeparator" w:id="0">
    <w:p w:rsidR="00C5050B" w:rsidRDefault="00C5050B" w:rsidP="00173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defaultTabStop w:val="851"/>
  <w:drawingGridHorizontalSpacing w:val="105"/>
  <w:drawingGridVerticalSpacing w:val="164"/>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E3"/>
    <w:rsid w:val="00173650"/>
    <w:rsid w:val="002802DE"/>
    <w:rsid w:val="003C7099"/>
    <w:rsid w:val="00595548"/>
    <w:rsid w:val="006C4997"/>
    <w:rsid w:val="007B1C99"/>
    <w:rsid w:val="007B3121"/>
    <w:rsid w:val="00C5050B"/>
    <w:rsid w:val="00D641F6"/>
    <w:rsid w:val="00E73854"/>
    <w:rsid w:val="00F01F65"/>
    <w:rsid w:val="00F4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D42D8BC-3392-4E39-8BDC-D2CB4361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rsid w:val="003C7099"/>
    <w:rPr>
      <w:rFonts w:asciiTheme="majorHAnsi" w:eastAsiaTheme="majorEastAsia" w:hAnsiTheme="majorHAnsi" w:cstheme="majorBidi"/>
      <w:sz w:val="18"/>
      <w:szCs w:val="18"/>
    </w:rPr>
  </w:style>
  <w:style w:type="character" w:customStyle="1" w:styleId="a8">
    <w:name w:val="吹き出し (文字)"/>
    <w:basedOn w:val="a0"/>
    <w:link w:val="a7"/>
    <w:uiPriority w:val="99"/>
    <w:rsid w:val="003C70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483</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Windows ユーザー</cp:lastModifiedBy>
  <cp:revision>6</cp:revision>
  <cp:lastPrinted>2021-03-16T02:04:00Z</cp:lastPrinted>
  <dcterms:created xsi:type="dcterms:W3CDTF">2020-03-09T23:17:00Z</dcterms:created>
  <dcterms:modified xsi:type="dcterms:W3CDTF">2021-03-16T02:05:00Z</dcterms:modified>
</cp:coreProperties>
</file>