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84" w:rsidRPr="00A23FD9" w:rsidRDefault="00B92384" w:rsidP="00B92384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１５</w:t>
      </w:r>
      <w:r w:rsidRPr="00A23FD9">
        <w:rPr>
          <w:rFonts w:hAnsi="ＭＳ 明朝" w:hint="eastAsia"/>
          <w:szCs w:val="24"/>
        </w:rPr>
        <w:t>号</w:t>
      </w:r>
    </w:p>
    <w:p w:rsidR="00B92384" w:rsidRPr="00A23FD9" w:rsidRDefault="00B92384" w:rsidP="00B92384">
      <w:pPr>
        <w:widowControl/>
        <w:jc w:val="center"/>
        <w:rPr>
          <w:rFonts w:hAnsi="ＭＳ 明朝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4"/>
        <w:gridCol w:w="846"/>
        <w:gridCol w:w="3970"/>
      </w:tblGrid>
      <w:tr w:rsidR="00B92384" w:rsidRPr="00A23FD9" w:rsidTr="00D10D65">
        <w:trPr>
          <w:trHeight w:val="629"/>
        </w:trPr>
        <w:tc>
          <w:tcPr>
            <w:tcW w:w="4281" w:type="dxa"/>
            <w:vAlign w:val="center"/>
          </w:tcPr>
          <w:p w:rsidR="00B92384" w:rsidRPr="00A23FD9" w:rsidRDefault="00B92384" w:rsidP="00D10D65">
            <w:pPr>
              <w:widowControl/>
              <w:wordWrap w:val="0"/>
              <w:jc w:val="righ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解体業</w:t>
            </w:r>
          </w:p>
        </w:tc>
        <w:tc>
          <w:tcPr>
            <w:tcW w:w="850" w:type="dxa"/>
            <w:vAlign w:val="center"/>
          </w:tcPr>
          <w:p w:rsidR="00B92384" w:rsidRPr="00A23FD9" w:rsidRDefault="00B92384" w:rsidP="00D10D65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</w:t>
            </w:r>
          </w:p>
          <w:p w:rsidR="00B92384" w:rsidRPr="00A23FD9" w:rsidRDefault="00B92384" w:rsidP="00D10D65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再開</w:t>
            </w:r>
          </w:p>
        </w:tc>
        <w:tc>
          <w:tcPr>
            <w:tcW w:w="3995" w:type="dxa"/>
            <w:vAlign w:val="center"/>
          </w:tcPr>
          <w:p w:rsidR="00B92384" w:rsidRPr="00A23FD9" w:rsidRDefault="00B92384" w:rsidP="00D10D65">
            <w:pPr>
              <w:widowControl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届出書</w:t>
            </w:r>
          </w:p>
        </w:tc>
      </w:tr>
    </w:tbl>
    <w:p w:rsidR="00B92384" w:rsidRPr="00A23FD9" w:rsidRDefault="00B92384" w:rsidP="00B92384">
      <w:pPr>
        <w:widowControl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B92384" w:rsidRPr="00A23FD9" w:rsidRDefault="00B92384" w:rsidP="00B92384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D10D65">
        <w:rPr>
          <w:rFonts w:hAnsi="ＭＳ 明朝" w:hint="eastAsia"/>
          <w:szCs w:val="24"/>
        </w:rPr>
        <w:t>（</w:t>
      </w:r>
      <w:r w:rsidRPr="00A23FD9">
        <w:rPr>
          <w:rFonts w:hAnsi="ＭＳ 明朝" w:hint="eastAsia"/>
          <w:szCs w:val="24"/>
        </w:rPr>
        <w:t>あて先</w:t>
      </w:r>
      <w:r w:rsidR="00D10D65">
        <w:rPr>
          <w:rFonts w:hAnsi="ＭＳ 明朝" w:hint="eastAsia"/>
          <w:szCs w:val="24"/>
        </w:rPr>
        <w:t>）</w:t>
      </w:r>
      <w:r w:rsidRPr="00A23FD9">
        <w:rPr>
          <w:rFonts w:hAnsi="ＭＳ 明朝" w:hint="eastAsia"/>
          <w:szCs w:val="24"/>
        </w:rPr>
        <w:t>川口市長</w:t>
      </w:r>
    </w:p>
    <w:p w:rsidR="00D10D65" w:rsidRPr="00A23FD9" w:rsidRDefault="00D10D65" w:rsidP="00D10D65">
      <w:pPr>
        <w:widowControl/>
        <w:ind w:leftChars="1535" w:left="3684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届出者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D10D65" w:rsidRPr="00A23FD9" w:rsidRDefault="00D10D65" w:rsidP="00D10D65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D10D65" w:rsidRPr="00A23FD9" w:rsidRDefault="00D10D65" w:rsidP="00D10D65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21105" wp14:editId="16D3A398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691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37.75pt;margin-top:1.45pt;width:195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UcgIAABQFAAAOAAAAZHJzL2Uyb0RvYy54bWysVM1uEzEQviPxDpbvdHdDGkrUTRW1KkKq&#10;SkWLena8dmPVf4ydbMKtZ448Akg8WMV7MPbuplVBCCEu3pmd32/8jQ+PNkaTtYCgnK1ptVdSIix3&#10;jbI3Nf1wdfrigJIQmW2YdlbUdCsCPZo9f3bY+qkYuaXTjQCCSWyYtr6myxj9tCgCXwrDwp7zwqJR&#10;OjAsogo3RQOsxexGF6OynBStg8aD4yIE/HvSGeks55dS8PhOyiAi0TXF3mI+IZ+LdBazQza9AeaX&#10;ivdtsH/owjBlsegu1QmLjKxA/ZLKKA4uOBn3uDOFk1JxkTEgmqp8guZyybzIWHA4we/GFP5fWn6+&#10;vgCimppOKLHM4BX9+Pb9/u7z/d3X+7svZJIm1PowRcdLfwG9FlBMcDcSTPoiELLJU93upio2kXD8&#10;ORofTMrRPiUcbS8PqrLMYy8eoj2E+EY4Q5JQ0wUwfiviBVOQZ8rWZyFiYYwYPFFJTXVtZClutUid&#10;aPteSASEhascnakkjjWQNUMSNLdVgoS5smcKkUrrXVD556DeN4WJTK+/Ddx554rOxl2gUdZ1QJ+0&#10;GjdDq7LzH1B3WBPshWu2eH/gOmIHz08VzvCMBRwfIJOR87id8R0eUru2pq6XKFk6+PS7/8kfCYZW&#10;SlrcjJqGjysGghL91iL1XlfjcVqlrIz3X41QgceWxWOLXZljh3Ov8B3wPIvJP+pBlODMNS7xPFVF&#10;E7Mca9eURxiU49htLD4DXMzn2Q3Xx7N4Zi89H246keNqc83A90SKSMFzN2wRmz4hUueb7sO6+So6&#10;qTLLHubazxtXLxOmfybSbj/Ws9fDYzb7CQAA//8DAFBLAwQUAAYACAAAACEApa9vNd8AAAAIAQAA&#10;DwAAAGRycy9kb3ducmV2LnhtbEyPwU7DMBBE70j8g7VIXBB1WtGkhDhVQeLQA1JTuHBz4sUJxOso&#10;dpvw9ywnOO7MaPZNsZ1dL844hs6TguUiAYHUeNORVfD2+ny7ARGiJqN7T6jgGwNsy8uLQufGT1Th&#10;+Rit4BIKuVbQxjjkUoamRafDwg9I7H340enI52ilGfXE5a6XqyRJpdMd8YdWD/jUYvN1PDkF75P1&#10;y5fH+vC5k5ndT011E/aVUtdX8+4BRMQ5/oXhF5/RoWSm2p/IBNEruMvWa44qWN2DYH+TZrytVpCy&#10;IMtC/h9Q/gAAAP//AwBQSwECLQAUAAYACAAAACEAtoM4kv4AAADhAQAAEwAAAAAAAAAAAAAAAAAA&#10;AAAAW0NvbnRlbnRfVHlwZXNdLnhtbFBLAQItABQABgAIAAAAIQA4/SH/1gAAAJQBAAALAAAAAAAA&#10;AAAAAAAAAC8BAABfcmVscy8ucmVsc1BLAQItABQABgAIAAAAIQAqRmkUcgIAABQFAAAOAAAAAAAA&#10;AAAAAAAAAC4CAABkcnMvZTJvRG9jLnhtbFBLAQItABQABgAIAAAAIQClr2813wAAAAgBAAAPAAAA&#10;AAAAAAAAAAAAAMwEAABkcnMvZG93bnJldi54bWxQSwUGAAAAAAQABADzAAAA2AUAAAAA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D10D65" w:rsidRPr="00A23FD9" w:rsidRDefault="00D10D65" w:rsidP="00D10D65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6"/>
        <w:gridCol w:w="705"/>
        <w:gridCol w:w="5659"/>
      </w:tblGrid>
      <w:tr w:rsidR="000935FF" w:rsidRPr="00A23FD9" w:rsidTr="000A11B3">
        <w:trPr>
          <w:trHeight w:val="594"/>
        </w:trPr>
        <w:tc>
          <w:tcPr>
            <w:tcW w:w="2722" w:type="dxa"/>
            <w:vAlign w:val="center"/>
          </w:tcPr>
          <w:p w:rsidR="000935FF" w:rsidRPr="00A23FD9" w:rsidRDefault="000935FF" w:rsidP="000A11B3">
            <w:pPr>
              <w:widowControl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解体</w:t>
            </w:r>
            <w:r w:rsidRPr="00A23FD9">
              <w:rPr>
                <w:rFonts w:hAnsi="ＭＳ 明朝" w:hint="eastAsia"/>
                <w:szCs w:val="24"/>
              </w:rPr>
              <w:t>業の全部（一部）を</w:t>
            </w:r>
          </w:p>
        </w:tc>
        <w:tc>
          <w:tcPr>
            <w:tcW w:w="708" w:type="dxa"/>
            <w:vAlign w:val="center"/>
          </w:tcPr>
          <w:p w:rsidR="000935FF" w:rsidRPr="00A23FD9" w:rsidRDefault="000935FF" w:rsidP="000A11B3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</w:t>
            </w:r>
          </w:p>
          <w:p w:rsidR="000935FF" w:rsidRPr="00A23FD9" w:rsidRDefault="000935FF" w:rsidP="000A11B3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再開</w:t>
            </w:r>
          </w:p>
        </w:tc>
        <w:tc>
          <w:tcPr>
            <w:tcW w:w="5696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するので、次のとおり届け出ます。</w:t>
            </w:r>
          </w:p>
        </w:tc>
      </w:tr>
    </w:tbl>
    <w:p w:rsidR="00B92384" w:rsidRPr="00A23FD9" w:rsidRDefault="00B92384" w:rsidP="00B92384">
      <w:pPr>
        <w:widowControl/>
        <w:jc w:val="left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7"/>
        <w:gridCol w:w="6593"/>
      </w:tblGrid>
      <w:tr w:rsidR="00B92384" w:rsidRPr="00D10D65" w:rsidTr="00D10D65">
        <w:trPr>
          <w:trHeight w:val="1435"/>
        </w:trPr>
        <w:tc>
          <w:tcPr>
            <w:tcW w:w="2518" w:type="dxa"/>
            <w:vAlign w:val="center"/>
          </w:tcPr>
          <w:p w:rsidR="00B92384" w:rsidRPr="00A23FD9" w:rsidRDefault="00B92384" w:rsidP="00D10D65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許可番号及び許可の年月日</w:t>
            </w:r>
          </w:p>
        </w:tc>
        <w:tc>
          <w:tcPr>
            <w:tcW w:w="6750" w:type="dxa"/>
            <w:vAlign w:val="center"/>
          </w:tcPr>
          <w:p w:rsidR="00B92384" w:rsidRPr="00A23FD9" w:rsidRDefault="00B92384" w:rsidP="000A11B3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B92384" w:rsidRPr="00A23FD9" w:rsidRDefault="00B92384" w:rsidP="00D10D65">
            <w:pPr>
              <w:widowControl/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:rsidR="00B92384" w:rsidRPr="00A23FD9" w:rsidRDefault="00B92384" w:rsidP="00D10D65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B92384" w:rsidRPr="00A23FD9" w:rsidTr="00D10D65">
        <w:trPr>
          <w:trHeight w:val="1239"/>
        </w:trPr>
        <w:tc>
          <w:tcPr>
            <w:tcW w:w="2518" w:type="dxa"/>
            <w:vAlign w:val="center"/>
          </w:tcPr>
          <w:p w:rsidR="00B92384" w:rsidRPr="00A23FD9" w:rsidRDefault="00B92384" w:rsidP="00D10D65">
            <w:pPr>
              <w:widowControl/>
              <w:rPr>
                <w:rFonts w:hAnsi="ＭＳ 明朝"/>
                <w:szCs w:val="24"/>
              </w:rPr>
            </w:pPr>
            <w:r w:rsidRPr="00D10D65">
              <w:rPr>
                <w:rFonts w:hAnsi="ＭＳ 明朝" w:hint="eastAsia"/>
                <w:kern w:val="0"/>
                <w:szCs w:val="24"/>
              </w:rPr>
              <w:t>休止又は再開に係る業務</w:t>
            </w:r>
          </w:p>
        </w:tc>
        <w:tc>
          <w:tcPr>
            <w:tcW w:w="6750" w:type="dxa"/>
          </w:tcPr>
          <w:p w:rsidR="00B92384" w:rsidRPr="00A23FD9" w:rsidRDefault="00B92384" w:rsidP="000A11B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B92384" w:rsidRPr="00A23FD9" w:rsidTr="00D10D65">
        <w:trPr>
          <w:trHeight w:val="1169"/>
        </w:trPr>
        <w:tc>
          <w:tcPr>
            <w:tcW w:w="2518" w:type="dxa"/>
            <w:vAlign w:val="center"/>
          </w:tcPr>
          <w:p w:rsidR="00B92384" w:rsidRPr="00A23FD9" w:rsidRDefault="00B92384" w:rsidP="00D10D65">
            <w:pPr>
              <w:widowControl/>
              <w:rPr>
                <w:rFonts w:hAnsi="ＭＳ 明朝"/>
                <w:szCs w:val="24"/>
              </w:rPr>
            </w:pPr>
            <w:r w:rsidRPr="00D10D65">
              <w:rPr>
                <w:rFonts w:hAnsi="ＭＳ 明朝" w:hint="eastAsia"/>
                <w:kern w:val="0"/>
                <w:szCs w:val="24"/>
              </w:rPr>
              <w:t>休止又は再開する年月日</w:t>
            </w:r>
          </w:p>
        </w:tc>
        <w:tc>
          <w:tcPr>
            <w:tcW w:w="6750" w:type="dxa"/>
            <w:vAlign w:val="center"/>
          </w:tcPr>
          <w:p w:rsidR="00B92384" w:rsidRPr="00A23FD9" w:rsidRDefault="00B92384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D10D65">
              <w:rPr>
                <w:rFonts w:hAnsi="ＭＳ 明朝" w:hint="eastAsia"/>
                <w:szCs w:val="24"/>
              </w:rPr>
              <w:t xml:space="preserve">　　　　　　　　　</w:t>
            </w: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B92384" w:rsidRPr="00A23FD9" w:rsidTr="00D10D65">
        <w:trPr>
          <w:trHeight w:val="3322"/>
        </w:trPr>
        <w:tc>
          <w:tcPr>
            <w:tcW w:w="2518" w:type="dxa"/>
            <w:vAlign w:val="center"/>
          </w:tcPr>
          <w:p w:rsidR="00B92384" w:rsidRPr="00A23FD9" w:rsidRDefault="00B92384" w:rsidP="00D10D65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休止又は再開の理由</w:t>
            </w:r>
          </w:p>
        </w:tc>
        <w:tc>
          <w:tcPr>
            <w:tcW w:w="6750" w:type="dxa"/>
          </w:tcPr>
          <w:p w:rsidR="00B92384" w:rsidRPr="00A23FD9" w:rsidRDefault="00B92384" w:rsidP="000A11B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B92384" w:rsidRPr="00A23FD9" w:rsidRDefault="00B92384" w:rsidP="00B92384">
      <w:pPr>
        <w:widowControl/>
        <w:jc w:val="left"/>
        <w:rPr>
          <w:rFonts w:hAnsi="ＭＳ 明朝"/>
          <w:szCs w:val="24"/>
        </w:rPr>
      </w:pPr>
    </w:p>
    <w:p w:rsidR="00B92384" w:rsidRPr="00A23FD9" w:rsidRDefault="00B92384" w:rsidP="00B92384">
      <w:pPr>
        <w:widowControl/>
        <w:jc w:val="left"/>
        <w:rPr>
          <w:rFonts w:asciiTheme="minorHAnsi" w:eastAsiaTheme="minorEastAsia"/>
          <w:szCs w:val="24"/>
        </w:rPr>
      </w:pPr>
    </w:p>
    <w:sectPr w:rsidR="00B92384" w:rsidRPr="00A23FD9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5379"/>
    <w:rsid w:val="00291781"/>
    <w:rsid w:val="00291BFC"/>
    <w:rsid w:val="002C52C1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4E73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31E5D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39F31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3</cp:revision>
  <cp:lastPrinted>2018-03-28T05:04:00Z</cp:lastPrinted>
  <dcterms:created xsi:type="dcterms:W3CDTF">2021-05-17T01:59:00Z</dcterms:created>
  <dcterms:modified xsi:type="dcterms:W3CDTF">2021-05-17T01:59:00Z</dcterms:modified>
</cp:coreProperties>
</file>