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FD8B" w14:textId="77777777" w:rsidR="0023535C" w:rsidRPr="0085422F" w:rsidRDefault="0023535C" w:rsidP="0023535C">
      <w:pPr>
        <w:jc w:val="center"/>
        <w:rPr>
          <w:rFonts w:ascii="ＭＳ 明朝" w:hAnsi="ＭＳ 明朝"/>
          <w:sz w:val="22"/>
          <w:szCs w:val="22"/>
        </w:rPr>
      </w:pPr>
      <w:bookmarkStart w:id="0" w:name="OLE_LINK1"/>
      <w:bookmarkStart w:id="1" w:name="_Toc199774605"/>
    </w:p>
    <w:p w14:paraId="45D79802" w14:textId="77777777" w:rsidR="0023535C" w:rsidRPr="0085422F" w:rsidRDefault="0023535C" w:rsidP="0023535C">
      <w:pPr>
        <w:jc w:val="center"/>
        <w:rPr>
          <w:rFonts w:ascii="ＭＳ 明朝" w:hAnsi="ＭＳ 明朝"/>
          <w:sz w:val="22"/>
          <w:szCs w:val="22"/>
        </w:rPr>
      </w:pPr>
    </w:p>
    <w:p w14:paraId="7AEF6EBF" w14:textId="77777777" w:rsidR="0023535C" w:rsidRPr="0085422F" w:rsidRDefault="0023535C" w:rsidP="0023535C">
      <w:pPr>
        <w:pStyle w:val="aa"/>
        <w:spacing w:line="240" w:lineRule="auto"/>
        <w:jc w:val="center"/>
        <w:rPr>
          <w:rFonts w:ascii="ＭＳ 明朝" w:hAnsi="ＭＳ 明朝"/>
          <w:szCs w:val="21"/>
        </w:rPr>
      </w:pPr>
    </w:p>
    <w:p w14:paraId="4E78966A" w14:textId="77777777" w:rsidR="0023535C" w:rsidRPr="0085422F" w:rsidRDefault="0023535C" w:rsidP="0023535C">
      <w:pPr>
        <w:jc w:val="center"/>
        <w:rPr>
          <w:rFonts w:ascii="ＭＳ 明朝" w:hAnsi="ＭＳ 明朝"/>
          <w:sz w:val="22"/>
          <w:szCs w:val="22"/>
        </w:rPr>
      </w:pPr>
    </w:p>
    <w:p w14:paraId="032F3242" w14:textId="77777777" w:rsidR="0023535C" w:rsidRPr="0085422F" w:rsidRDefault="0023535C" w:rsidP="0023535C">
      <w:pPr>
        <w:jc w:val="center"/>
        <w:rPr>
          <w:rFonts w:ascii="ＭＳ 明朝" w:hAnsi="ＭＳ 明朝"/>
          <w:sz w:val="22"/>
          <w:szCs w:val="22"/>
        </w:rPr>
      </w:pPr>
    </w:p>
    <w:p w14:paraId="44A7C7F9" w14:textId="77777777" w:rsidR="0023535C" w:rsidRPr="00E33008" w:rsidRDefault="0023535C" w:rsidP="0023535C">
      <w:pPr>
        <w:jc w:val="center"/>
        <w:rPr>
          <w:rFonts w:ascii="ＭＳ ゴシック" w:eastAsia="ＭＳ ゴシック" w:hAnsi="ＭＳ ゴシック"/>
          <w:sz w:val="44"/>
          <w:szCs w:val="44"/>
        </w:rPr>
      </w:pPr>
    </w:p>
    <w:p w14:paraId="73AF6590" w14:textId="77777777" w:rsidR="0023535C" w:rsidRPr="000B40A0" w:rsidRDefault="0023535C" w:rsidP="0023535C">
      <w:pPr>
        <w:jc w:val="center"/>
        <w:rPr>
          <w:rFonts w:ascii="ＭＳ 明朝" w:hAnsi="ＭＳ 明朝"/>
          <w:sz w:val="22"/>
          <w:szCs w:val="22"/>
        </w:rPr>
      </w:pPr>
    </w:p>
    <w:p w14:paraId="2AD82872" w14:textId="77777777" w:rsidR="0023535C" w:rsidRPr="004C6FF5" w:rsidRDefault="0023535C" w:rsidP="0023535C">
      <w:pPr>
        <w:tabs>
          <w:tab w:val="left" w:pos="7545"/>
        </w:tabs>
        <w:rPr>
          <w:rFonts w:ascii="ＭＳ 明朝" w:hAnsi="ＭＳ 明朝"/>
          <w:sz w:val="22"/>
          <w:szCs w:val="22"/>
        </w:rPr>
      </w:pPr>
      <w:r w:rsidRPr="004C6FF5">
        <w:rPr>
          <w:rFonts w:ascii="ＭＳ 明朝" w:hAnsi="ＭＳ 明朝"/>
          <w:sz w:val="22"/>
          <w:szCs w:val="22"/>
        </w:rPr>
        <w:tab/>
      </w:r>
    </w:p>
    <w:p w14:paraId="41945CE1" w14:textId="77777777" w:rsidR="0023535C" w:rsidRPr="0090114C" w:rsidRDefault="0023535C" w:rsidP="0023535C">
      <w:pPr>
        <w:jc w:val="center"/>
        <w:rPr>
          <w:rFonts w:ascii="ＭＳ 明朝" w:hAnsi="ＭＳ 明朝"/>
          <w:sz w:val="22"/>
          <w:szCs w:val="22"/>
        </w:rPr>
      </w:pPr>
    </w:p>
    <w:p w14:paraId="73BBF7CE" w14:textId="77777777" w:rsidR="0023535C" w:rsidRPr="00E33008" w:rsidRDefault="0023535C" w:rsidP="0023535C">
      <w:pPr>
        <w:jc w:val="center"/>
        <w:rPr>
          <w:rFonts w:ascii="ＭＳ 明朝" w:hAnsi="ＭＳ 明朝"/>
          <w:sz w:val="22"/>
          <w:szCs w:val="22"/>
        </w:rPr>
      </w:pPr>
    </w:p>
    <w:p w14:paraId="68E31092" w14:textId="1905FDFC" w:rsidR="0023535C" w:rsidRPr="00E33008" w:rsidRDefault="0023535C" w:rsidP="0023535C">
      <w:pPr>
        <w:ind w:firstLineChars="250" w:firstLine="900"/>
        <w:jc w:val="center"/>
        <w:rPr>
          <w:rFonts w:ascii="ＭＳ ゴシック" w:eastAsia="ＭＳ ゴシック" w:hAnsi="ＭＳ ゴシック"/>
          <w:sz w:val="36"/>
          <w:szCs w:val="36"/>
        </w:rPr>
      </w:pPr>
      <w:r w:rsidRPr="00E33008">
        <w:rPr>
          <w:rFonts w:ascii="ＭＳ ゴシック" w:eastAsia="ＭＳ ゴシック" w:hAnsi="ＭＳ ゴシック" w:hint="eastAsia"/>
          <w:sz w:val="36"/>
          <w:szCs w:val="36"/>
        </w:rPr>
        <w:t>朝日環境センター施設整備基本</w:t>
      </w:r>
      <w:r>
        <w:rPr>
          <w:rFonts w:ascii="ＭＳ ゴシック" w:eastAsia="ＭＳ ゴシック" w:hAnsi="ＭＳ ゴシック" w:hint="eastAsia"/>
          <w:sz w:val="36"/>
          <w:szCs w:val="36"/>
        </w:rPr>
        <w:t>設計業務委託</w:t>
      </w:r>
    </w:p>
    <w:p w14:paraId="69FF8FBF" w14:textId="77777777" w:rsidR="0023535C" w:rsidRPr="005E3433" w:rsidRDefault="0023535C" w:rsidP="0023535C">
      <w:pPr>
        <w:jc w:val="center"/>
        <w:rPr>
          <w:rFonts w:ascii="ＭＳ ゴシック" w:eastAsia="ＭＳ ゴシック" w:hAnsi="ＭＳ ゴシック"/>
          <w:sz w:val="36"/>
          <w:szCs w:val="36"/>
        </w:rPr>
      </w:pPr>
    </w:p>
    <w:p w14:paraId="0C3A8302" w14:textId="77777777" w:rsidR="0023535C" w:rsidRPr="00E33008" w:rsidRDefault="0023535C" w:rsidP="0023535C">
      <w:pPr>
        <w:jc w:val="center"/>
        <w:rPr>
          <w:rFonts w:ascii="ＭＳ ゴシック" w:eastAsia="ＭＳ ゴシック" w:hAnsi="ＭＳ ゴシック"/>
          <w:sz w:val="36"/>
          <w:szCs w:val="36"/>
        </w:rPr>
      </w:pPr>
      <w:r w:rsidRPr="00E33008">
        <w:rPr>
          <w:rFonts w:ascii="ＭＳ ゴシック" w:eastAsia="ＭＳ ゴシック" w:hAnsi="ＭＳ ゴシック" w:hint="eastAsia"/>
          <w:sz w:val="36"/>
          <w:szCs w:val="36"/>
        </w:rPr>
        <w:t>仕 様 書</w:t>
      </w:r>
    </w:p>
    <w:p w14:paraId="3BC0976D" w14:textId="77777777" w:rsidR="0023535C" w:rsidRPr="00E33008" w:rsidRDefault="0023535C" w:rsidP="0023535C">
      <w:pPr>
        <w:jc w:val="center"/>
        <w:rPr>
          <w:rFonts w:ascii="ＭＳ ゴシック" w:eastAsia="ＭＳ ゴシック" w:hAnsi="ＭＳ ゴシック"/>
          <w:sz w:val="36"/>
          <w:szCs w:val="36"/>
        </w:rPr>
      </w:pPr>
    </w:p>
    <w:p w14:paraId="667E172C" w14:textId="77777777" w:rsidR="0023535C" w:rsidRPr="00E33008" w:rsidRDefault="0023535C" w:rsidP="0023535C">
      <w:pPr>
        <w:jc w:val="center"/>
        <w:rPr>
          <w:rFonts w:ascii="ＭＳ ゴシック" w:eastAsia="ＭＳ ゴシック" w:hAnsi="ＭＳ ゴシック"/>
          <w:sz w:val="36"/>
          <w:szCs w:val="36"/>
        </w:rPr>
      </w:pPr>
    </w:p>
    <w:p w14:paraId="0E4BE661" w14:textId="77777777" w:rsidR="0023535C" w:rsidRPr="00E33008" w:rsidRDefault="0023535C" w:rsidP="0023535C">
      <w:pPr>
        <w:jc w:val="center"/>
        <w:rPr>
          <w:rFonts w:ascii="ＭＳ ゴシック" w:eastAsia="ＭＳ ゴシック" w:hAnsi="ＭＳ ゴシック"/>
          <w:sz w:val="36"/>
          <w:szCs w:val="36"/>
        </w:rPr>
      </w:pPr>
    </w:p>
    <w:p w14:paraId="10D1C03A" w14:textId="77777777" w:rsidR="0023535C" w:rsidRPr="00E33008" w:rsidRDefault="0023535C" w:rsidP="0023535C">
      <w:pPr>
        <w:jc w:val="center"/>
        <w:rPr>
          <w:rFonts w:ascii="ＭＳ ゴシック" w:eastAsia="ＭＳ ゴシック" w:hAnsi="ＭＳ ゴシック"/>
          <w:sz w:val="36"/>
          <w:szCs w:val="36"/>
        </w:rPr>
      </w:pPr>
    </w:p>
    <w:p w14:paraId="59C83242" w14:textId="77777777" w:rsidR="0023535C" w:rsidRPr="00E33008" w:rsidRDefault="0023535C" w:rsidP="0023535C">
      <w:pPr>
        <w:rPr>
          <w:rFonts w:ascii="ＭＳ ゴシック" w:eastAsia="ＭＳ ゴシック" w:hAnsi="ＭＳ ゴシック"/>
          <w:sz w:val="36"/>
          <w:szCs w:val="36"/>
        </w:rPr>
      </w:pPr>
    </w:p>
    <w:p w14:paraId="703CE8DD" w14:textId="77777777" w:rsidR="0023535C" w:rsidRPr="00E33008" w:rsidRDefault="0023535C" w:rsidP="0023535C">
      <w:pPr>
        <w:rPr>
          <w:rFonts w:ascii="ＭＳ ゴシック" w:eastAsia="ＭＳ ゴシック" w:hAnsi="ＭＳ ゴシック"/>
          <w:sz w:val="36"/>
          <w:szCs w:val="36"/>
        </w:rPr>
      </w:pPr>
    </w:p>
    <w:p w14:paraId="6BBE4CC9" w14:textId="77777777" w:rsidR="0023535C" w:rsidRPr="00E33008" w:rsidRDefault="0023535C" w:rsidP="0023535C">
      <w:pPr>
        <w:rPr>
          <w:rFonts w:ascii="ＭＳ ゴシック" w:eastAsia="ＭＳ ゴシック" w:hAnsi="ＭＳ ゴシック"/>
          <w:sz w:val="36"/>
          <w:szCs w:val="36"/>
        </w:rPr>
      </w:pPr>
    </w:p>
    <w:p w14:paraId="7E94A770" w14:textId="77777777" w:rsidR="0023535C" w:rsidRPr="00E33008" w:rsidRDefault="0023535C" w:rsidP="0023535C">
      <w:pPr>
        <w:rPr>
          <w:rFonts w:ascii="ＭＳ ゴシック" w:eastAsia="ＭＳ ゴシック" w:hAnsi="ＭＳ ゴシック"/>
          <w:sz w:val="36"/>
          <w:szCs w:val="36"/>
        </w:rPr>
      </w:pPr>
    </w:p>
    <w:p w14:paraId="27E86D99" w14:textId="77777777" w:rsidR="0023535C" w:rsidRPr="00E33008" w:rsidRDefault="0023535C" w:rsidP="0023535C">
      <w:pPr>
        <w:rPr>
          <w:rFonts w:ascii="ＭＳ ゴシック" w:eastAsia="ＭＳ ゴシック" w:hAnsi="ＭＳ ゴシック"/>
          <w:sz w:val="36"/>
          <w:szCs w:val="36"/>
        </w:rPr>
      </w:pPr>
    </w:p>
    <w:p w14:paraId="1AC14E71" w14:textId="77777777" w:rsidR="0023535C" w:rsidRPr="00E33008" w:rsidRDefault="0023535C" w:rsidP="0023535C">
      <w:pPr>
        <w:rPr>
          <w:rFonts w:ascii="ＭＳ ゴシック" w:eastAsia="ＭＳ ゴシック" w:hAnsi="ＭＳ ゴシック"/>
          <w:sz w:val="36"/>
          <w:szCs w:val="36"/>
        </w:rPr>
      </w:pPr>
    </w:p>
    <w:p w14:paraId="04EAFFF3" w14:textId="77777777" w:rsidR="0023535C" w:rsidRPr="00E33008" w:rsidRDefault="0023535C" w:rsidP="0023535C">
      <w:pPr>
        <w:rPr>
          <w:rFonts w:ascii="ＭＳ ゴシック" w:eastAsia="ＭＳ ゴシック" w:hAnsi="ＭＳ ゴシック"/>
          <w:sz w:val="36"/>
          <w:szCs w:val="36"/>
        </w:rPr>
      </w:pPr>
    </w:p>
    <w:p w14:paraId="464EEE8D" w14:textId="77777777" w:rsidR="0023535C" w:rsidRDefault="0023535C" w:rsidP="0023535C">
      <w:pPr>
        <w:jc w:val="center"/>
        <w:rPr>
          <w:rFonts w:ascii="ＭＳ ゴシック" w:eastAsia="ＭＳ ゴシック" w:hAnsi="ＭＳ ゴシック"/>
          <w:sz w:val="36"/>
          <w:szCs w:val="36"/>
        </w:rPr>
      </w:pPr>
      <w:r w:rsidRPr="00E33008">
        <w:rPr>
          <w:rFonts w:ascii="ＭＳ ゴシック" w:eastAsia="ＭＳ ゴシック" w:hAnsi="ＭＳ ゴシック" w:hint="eastAsia"/>
          <w:sz w:val="36"/>
          <w:szCs w:val="36"/>
        </w:rPr>
        <w:t>令和</w:t>
      </w:r>
      <w:r>
        <w:rPr>
          <w:rFonts w:ascii="ＭＳ ゴシック" w:eastAsia="ＭＳ ゴシック" w:hAnsi="ＭＳ ゴシック"/>
          <w:sz w:val="36"/>
          <w:szCs w:val="36"/>
        </w:rPr>
        <w:t>8</w:t>
      </w:r>
      <w:r w:rsidRPr="00E33008">
        <w:rPr>
          <w:rFonts w:ascii="ＭＳ ゴシック" w:eastAsia="ＭＳ ゴシック" w:hAnsi="ＭＳ ゴシック" w:hint="eastAsia"/>
          <w:sz w:val="36"/>
          <w:szCs w:val="36"/>
        </w:rPr>
        <w:t>年度</w:t>
      </w:r>
    </w:p>
    <w:p w14:paraId="36F9D54F" w14:textId="77777777" w:rsidR="002E2DEA" w:rsidRPr="002E2DEA" w:rsidRDefault="002E2DEA" w:rsidP="002E2DEA">
      <w:pPr>
        <w:rPr>
          <w:rFonts w:ascii="ＭＳ ゴシック" w:eastAsia="ＭＳ ゴシック" w:hAnsi="ＭＳ ゴシック"/>
          <w:sz w:val="36"/>
          <w:szCs w:val="36"/>
        </w:rPr>
      </w:pPr>
    </w:p>
    <w:p w14:paraId="23BCB727" w14:textId="77777777" w:rsidR="002E2DEA" w:rsidRPr="002E2DEA" w:rsidRDefault="002E2DEA" w:rsidP="002E2DEA">
      <w:pPr>
        <w:rPr>
          <w:rFonts w:ascii="ＭＳ ゴシック" w:eastAsia="ＭＳ ゴシック" w:hAnsi="ＭＳ ゴシック"/>
          <w:sz w:val="36"/>
          <w:szCs w:val="36"/>
        </w:rPr>
      </w:pPr>
    </w:p>
    <w:p w14:paraId="20235314" w14:textId="77777777" w:rsidR="002E2DEA" w:rsidRPr="002E2DEA" w:rsidRDefault="002E2DEA" w:rsidP="002E2DEA">
      <w:pPr>
        <w:rPr>
          <w:rFonts w:ascii="ＭＳ ゴシック" w:eastAsia="ＭＳ ゴシック" w:hAnsi="ＭＳ ゴシック"/>
          <w:sz w:val="36"/>
          <w:szCs w:val="36"/>
        </w:rPr>
      </w:pPr>
    </w:p>
    <w:p w14:paraId="0129A140" w14:textId="77777777" w:rsidR="002E2DEA" w:rsidRPr="002E2DEA" w:rsidRDefault="002E2DEA" w:rsidP="002E2DEA">
      <w:pPr>
        <w:rPr>
          <w:rFonts w:ascii="ＭＳ ゴシック" w:eastAsia="ＭＳ ゴシック" w:hAnsi="ＭＳ ゴシック"/>
          <w:sz w:val="36"/>
          <w:szCs w:val="36"/>
        </w:rPr>
      </w:pPr>
    </w:p>
    <w:p w14:paraId="076229E2" w14:textId="77777777" w:rsidR="002E2DEA" w:rsidRPr="002E2DEA" w:rsidRDefault="002E2DEA" w:rsidP="002E2DEA">
      <w:pPr>
        <w:rPr>
          <w:rFonts w:ascii="ＭＳ ゴシック" w:eastAsia="ＭＳ ゴシック" w:hAnsi="ＭＳ ゴシック"/>
          <w:sz w:val="36"/>
          <w:szCs w:val="36"/>
        </w:rPr>
      </w:pPr>
    </w:p>
    <w:sdt>
      <w:sdtPr>
        <w:rPr>
          <w:rFonts w:ascii="Century" w:eastAsia="ＭＳ 明朝" w:hAnsi="Century" w:cs="Times New Roman"/>
          <w:snapToGrid w:val="0"/>
          <w:color w:val="auto"/>
          <w:sz w:val="21"/>
          <w:szCs w:val="24"/>
          <w:lang w:val="ja-JP"/>
        </w:rPr>
        <w:id w:val="-1008901912"/>
        <w:docPartObj>
          <w:docPartGallery w:val="Table of Contents"/>
          <w:docPartUnique/>
        </w:docPartObj>
      </w:sdtPr>
      <w:sdtEndPr>
        <w:rPr>
          <w:b/>
          <w:bCs/>
        </w:rPr>
      </w:sdtEndPr>
      <w:sdtContent>
        <w:p w14:paraId="544773E7" w14:textId="4FF76F45" w:rsidR="002E2DEA" w:rsidRPr="00511BE2" w:rsidRDefault="002E2DEA" w:rsidP="005E0EFF">
          <w:pPr>
            <w:pStyle w:val="af"/>
            <w:spacing w:line="360" w:lineRule="exact"/>
            <w:jc w:val="center"/>
            <w:rPr>
              <w:rFonts w:ascii="ＭＳ ゴシック" w:eastAsia="ＭＳ ゴシック" w:hAnsi="ＭＳ ゴシック"/>
              <w:color w:val="auto"/>
              <w:sz w:val="24"/>
              <w:szCs w:val="24"/>
            </w:rPr>
          </w:pPr>
          <w:r w:rsidRPr="00511BE2">
            <w:rPr>
              <w:rFonts w:ascii="ＭＳ ゴシック" w:eastAsia="ＭＳ ゴシック" w:hAnsi="ＭＳ ゴシック"/>
              <w:color w:val="auto"/>
              <w:sz w:val="24"/>
              <w:szCs w:val="24"/>
              <w:lang w:val="ja-JP"/>
            </w:rPr>
            <w:t>目次</w:t>
          </w:r>
        </w:p>
        <w:p w14:paraId="7505279E" w14:textId="0DC9D5DF" w:rsidR="00EE51E1" w:rsidRDefault="00C55F09">
          <w:pPr>
            <w:pStyle w:val="11"/>
            <w:tabs>
              <w:tab w:val="right" w:leader="middleDot" w:pos="9061"/>
            </w:tabs>
            <w:rPr>
              <w:rFonts w:asciiTheme="minorHAnsi" w:eastAsiaTheme="minorEastAsia" w:hAnsiTheme="minorHAnsi" w:cstheme="minorBidi"/>
              <w:b w:val="0"/>
              <w:bCs w:val="0"/>
              <w:caps w:val="0"/>
              <w:noProof/>
              <w:snapToGrid/>
              <w:kern w:val="2"/>
              <w:sz w:val="21"/>
              <w:szCs w:val="22"/>
            </w:rPr>
          </w:pPr>
          <w:r>
            <w:rPr>
              <w:szCs w:val="32"/>
            </w:rPr>
            <w:fldChar w:fldCharType="begin"/>
          </w:r>
          <w:r>
            <w:rPr>
              <w:szCs w:val="32"/>
            </w:rPr>
            <w:instrText xml:space="preserve"> TOC \o "1-3" \h \z \u </w:instrText>
          </w:r>
          <w:r>
            <w:rPr>
              <w:szCs w:val="32"/>
            </w:rPr>
            <w:fldChar w:fldCharType="separate"/>
          </w:r>
          <w:hyperlink w:anchor="_Toc217460117" w:history="1">
            <w:r w:rsidR="00EE51E1" w:rsidRPr="006105A2">
              <w:rPr>
                <w:rStyle w:val="af0"/>
                <w:rFonts w:ascii="ＭＳ ゴシック" w:eastAsia="ＭＳ ゴシック" w:hAnsi="ＭＳ ゴシック" w:cs="ＭＳ ゴシック"/>
                <w:noProof/>
              </w:rPr>
              <w:t>第１編 共通仕様書</w:t>
            </w:r>
            <w:r w:rsidR="00EE51E1">
              <w:rPr>
                <w:noProof/>
                <w:webHidden/>
              </w:rPr>
              <w:tab/>
            </w:r>
            <w:r w:rsidR="00EE51E1">
              <w:rPr>
                <w:noProof/>
                <w:webHidden/>
              </w:rPr>
              <w:fldChar w:fldCharType="begin"/>
            </w:r>
            <w:r w:rsidR="00EE51E1">
              <w:rPr>
                <w:noProof/>
                <w:webHidden/>
              </w:rPr>
              <w:instrText xml:space="preserve"> PAGEREF _Toc217460117 \h </w:instrText>
            </w:r>
            <w:r w:rsidR="00EE51E1">
              <w:rPr>
                <w:noProof/>
                <w:webHidden/>
              </w:rPr>
            </w:r>
            <w:r w:rsidR="00EE51E1">
              <w:rPr>
                <w:noProof/>
                <w:webHidden/>
              </w:rPr>
              <w:fldChar w:fldCharType="separate"/>
            </w:r>
            <w:r w:rsidR="00EE51E1">
              <w:rPr>
                <w:noProof/>
                <w:webHidden/>
              </w:rPr>
              <w:t>4</w:t>
            </w:r>
            <w:r w:rsidR="00EE51E1">
              <w:rPr>
                <w:noProof/>
                <w:webHidden/>
              </w:rPr>
              <w:fldChar w:fldCharType="end"/>
            </w:r>
          </w:hyperlink>
        </w:p>
        <w:p w14:paraId="61CDD4A1" w14:textId="5D559ACD" w:rsidR="00EE51E1" w:rsidRDefault="00585BD6">
          <w:pPr>
            <w:pStyle w:val="25"/>
            <w:tabs>
              <w:tab w:val="right" w:leader="middleDot" w:pos="9061"/>
            </w:tabs>
            <w:rPr>
              <w:rFonts w:eastAsiaTheme="minorEastAsia" w:hAnsiTheme="minorHAnsi" w:cstheme="minorBidi"/>
              <w:b w:val="0"/>
              <w:bCs w:val="0"/>
              <w:noProof/>
              <w:snapToGrid/>
              <w:kern w:val="2"/>
              <w:sz w:val="21"/>
              <w:szCs w:val="22"/>
            </w:rPr>
          </w:pPr>
          <w:hyperlink w:anchor="_Toc217460118" w:history="1">
            <w:r w:rsidR="00EE51E1" w:rsidRPr="006105A2">
              <w:rPr>
                <w:rStyle w:val="af0"/>
                <w:rFonts w:ascii="ＭＳ ゴシック" w:eastAsia="ＭＳ ゴシック" w:hAnsi="ＭＳ ゴシック"/>
                <w:noProof/>
              </w:rPr>
              <w:t>第１章 総則</w:t>
            </w:r>
            <w:r w:rsidR="00EE51E1">
              <w:rPr>
                <w:noProof/>
                <w:webHidden/>
              </w:rPr>
              <w:tab/>
            </w:r>
            <w:r w:rsidR="00EE51E1">
              <w:rPr>
                <w:noProof/>
                <w:webHidden/>
              </w:rPr>
              <w:fldChar w:fldCharType="begin"/>
            </w:r>
            <w:r w:rsidR="00EE51E1">
              <w:rPr>
                <w:noProof/>
                <w:webHidden/>
              </w:rPr>
              <w:instrText xml:space="preserve"> PAGEREF _Toc217460118 \h </w:instrText>
            </w:r>
            <w:r w:rsidR="00EE51E1">
              <w:rPr>
                <w:noProof/>
                <w:webHidden/>
              </w:rPr>
            </w:r>
            <w:r w:rsidR="00EE51E1">
              <w:rPr>
                <w:noProof/>
                <w:webHidden/>
              </w:rPr>
              <w:fldChar w:fldCharType="separate"/>
            </w:r>
            <w:r w:rsidR="00EE51E1">
              <w:rPr>
                <w:noProof/>
                <w:webHidden/>
              </w:rPr>
              <w:t>4</w:t>
            </w:r>
            <w:r w:rsidR="00EE51E1">
              <w:rPr>
                <w:noProof/>
                <w:webHidden/>
              </w:rPr>
              <w:fldChar w:fldCharType="end"/>
            </w:r>
          </w:hyperlink>
        </w:p>
        <w:p w14:paraId="3063049F" w14:textId="5B64AE06" w:rsidR="00EE51E1" w:rsidRDefault="00585BD6">
          <w:pPr>
            <w:pStyle w:val="31"/>
            <w:rPr>
              <w:rFonts w:eastAsiaTheme="minorEastAsia" w:hAnsiTheme="minorHAnsi" w:cstheme="minorBidi"/>
              <w:noProof/>
              <w:snapToGrid/>
              <w:kern w:val="2"/>
              <w:sz w:val="21"/>
              <w:szCs w:val="22"/>
            </w:rPr>
          </w:pPr>
          <w:hyperlink w:anchor="_Toc217460119" w:history="1">
            <w:r w:rsidR="00EE51E1" w:rsidRPr="006105A2">
              <w:rPr>
                <w:rStyle w:val="af0"/>
                <w:rFonts w:ascii="ＭＳ ゴシック" w:eastAsia="ＭＳ ゴシック" w:hAnsi="ＭＳ ゴシック"/>
                <w:noProof/>
              </w:rPr>
              <w:t>第１節 業務の目的</w:t>
            </w:r>
            <w:r w:rsidR="00EE51E1">
              <w:rPr>
                <w:noProof/>
                <w:webHidden/>
              </w:rPr>
              <w:tab/>
            </w:r>
            <w:r w:rsidR="00EE51E1">
              <w:rPr>
                <w:noProof/>
                <w:webHidden/>
              </w:rPr>
              <w:fldChar w:fldCharType="begin"/>
            </w:r>
            <w:r w:rsidR="00EE51E1">
              <w:rPr>
                <w:noProof/>
                <w:webHidden/>
              </w:rPr>
              <w:instrText xml:space="preserve"> PAGEREF _Toc217460119 \h </w:instrText>
            </w:r>
            <w:r w:rsidR="00EE51E1">
              <w:rPr>
                <w:noProof/>
                <w:webHidden/>
              </w:rPr>
            </w:r>
            <w:r w:rsidR="00EE51E1">
              <w:rPr>
                <w:noProof/>
                <w:webHidden/>
              </w:rPr>
              <w:fldChar w:fldCharType="separate"/>
            </w:r>
            <w:r w:rsidR="00EE51E1">
              <w:rPr>
                <w:noProof/>
                <w:webHidden/>
              </w:rPr>
              <w:t>4</w:t>
            </w:r>
            <w:r w:rsidR="00EE51E1">
              <w:rPr>
                <w:noProof/>
                <w:webHidden/>
              </w:rPr>
              <w:fldChar w:fldCharType="end"/>
            </w:r>
          </w:hyperlink>
        </w:p>
        <w:p w14:paraId="61B52353" w14:textId="2C63C2D5" w:rsidR="00EE51E1" w:rsidRDefault="00585BD6">
          <w:pPr>
            <w:pStyle w:val="31"/>
            <w:rPr>
              <w:rFonts w:eastAsiaTheme="minorEastAsia" w:hAnsiTheme="minorHAnsi" w:cstheme="minorBidi"/>
              <w:noProof/>
              <w:snapToGrid/>
              <w:kern w:val="2"/>
              <w:sz w:val="21"/>
              <w:szCs w:val="22"/>
            </w:rPr>
          </w:pPr>
          <w:hyperlink w:anchor="_Toc217460120" w:history="1">
            <w:r w:rsidR="00EE51E1" w:rsidRPr="006105A2">
              <w:rPr>
                <w:rStyle w:val="af0"/>
                <w:rFonts w:ascii="ＭＳ ゴシック" w:eastAsia="ＭＳ ゴシック" w:hAnsi="ＭＳ ゴシック"/>
                <w:noProof/>
              </w:rPr>
              <w:t>第２節 業務の名称</w:t>
            </w:r>
            <w:r w:rsidR="00EE51E1">
              <w:rPr>
                <w:noProof/>
                <w:webHidden/>
              </w:rPr>
              <w:tab/>
            </w:r>
            <w:r w:rsidR="00EE51E1">
              <w:rPr>
                <w:noProof/>
                <w:webHidden/>
              </w:rPr>
              <w:fldChar w:fldCharType="begin"/>
            </w:r>
            <w:r w:rsidR="00EE51E1">
              <w:rPr>
                <w:noProof/>
                <w:webHidden/>
              </w:rPr>
              <w:instrText xml:space="preserve"> PAGEREF _Toc217460120 \h </w:instrText>
            </w:r>
            <w:r w:rsidR="00EE51E1">
              <w:rPr>
                <w:noProof/>
                <w:webHidden/>
              </w:rPr>
            </w:r>
            <w:r w:rsidR="00EE51E1">
              <w:rPr>
                <w:noProof/>
                <w:webHidden/>
              </w:rPr>
              <w:fldChar w:fldCharType="separate"/>
            </w:r>
            <w:r w:rsidR="00EE51E1">
              <w:rPr>
                <w:noProof/>
                <w:webHidden/>
              </w:rPr>
              <w:t>4</w:t>
            </w:r>
            <w:r w:rsidR="00EE51E1">
              <w:rPr>
                <w:noProof/>
                <w:webHidden/>
              </w:rPr>
              <w:fldChar w:fldCharType="end"/>
            </w:r>
          </w:hyperlink>
        </w:p>
        <w:p w14:paraId="7D18FFA4" w14:textId="5EF46637" w:rsidR="00EE51E1" w:rsidRDefault="00585BD6">
          <w:pPr>
            <w:pStyle w:val="31"/>
            <w:rPr>
              <w:rFonts w:eastAsiaTheme="minorEastAsia" w:hAnsiTheme="minorHAnsi" w:cstheme="minorBidi"/>
              <w:noProof/>
              <w:snapToGrid/>
              <w:kern w:val="2"/>
              <w:sz w:val="21"/>
              <w:szCs w:val="22"/>
            </w:rPr>
          </w:pPr>
          <w:hyperlink w:anchor="_Toc217460121" w:history="1">
            <w:r w:rsidR="00EE51E1" w:rsidRPr="006105A2">
              <w:rPr>
                <w:rStyle w:val="af0"/>
                <w:rFonts w:ascii="ＭＳ ゴシック" w:eastAsia="ＭＳ ゴシック" w:hAnsi="ＭＳ ゴシック"/>
                <w:noProof/>
              </w:rPr>
              <w:t>第３節 業務の場所</w:t>
            </w:r>
            <w:r w:rsidR="00EE51E1">
              <w:rPr>
                <w:noProof/>
                <w:webHidden/>
              </w:rPr>
              <w:tab/>
            </w:r>
            <w:r w:rsidR="00EE51E1">
              <w:rPr>
                <w:noProof/>
                <w:webHidden/>
              </w:rPr>
              <w:fldChar w:fldCharType="begin"/>
            </w:r>
            <w:r w:rsidR="00EE51E1">
              <w:rPr>
                <w:noProof/>
                <w:webHidden/>
              </w:rPr>
              <w:instrText xml:space="preserve"> PAGEREF _Toc217460121 \h </w:instrText>
            </w:r>
            <w:r w:rsidR="00EE51E1">
              <w:rPr>
                <w:noProof/>
                <w:webHidden/>
              </w:rPr>
            </w:r>
            <w:r w:rsidR="00EE51E1">
              <w:rPr>
                <w:noProof/>
                <w:webHidden/>
              </w:rPr>
              <w:fldChar w:fldCharType="separate"/>
            </w:r>
            <w:r w:rsidR="00EE51E1">
              <w:rPr>
                <w:noProof/>
                <w:webHidden/>
              </w:rPr>
              <w:t>4</w:t>
            </w:r>
            <w:r w:rsidR="00EE51E1">
              <w:rPr>
                <w:noProof/>
                <w:webHidden/>
              </w:rPr>
              <w:fldChar w:fldCharType="end"/>
            </w:r>
          </w:hyperlink>
        </w:p>
        <w:p w14:paraId="43142446" w14:textId="5608605D" w:rsidR="00EE51E1" w:rsidRDefault="00585BD6">
          <w:pPr>
            <w:pStyle w:val="31"/>
            <w:rPr>
              <w:rFonts w:eastAsiaTheme="minorEastAsia" w:hAnsiTheme="minorHAnsi" w:cstheme="minorBidi"/>
              <w:noProof/>
              <w:snapToGrid/>
              <w:kern w:val="2"/>
              <w:sz w:val="21"/>
              <w:szCs w:val="22"/>
            </w:rPr>
          </w:pPr>
          <w:hyperlink w:anchor="_Toc217460122" w:history="1">
            <w:r w:rsidR="00EE51E1" w:rsidRPr="006105A2">
              <w:rPr>
                <w:rStyle w:val="af0"/>
                <w:rFonts w:ascii="ＭＳ ゴシック" w:eastAsia="ＭＳ ゴシック" w:hAnsi="ＭＳ ゴシック"/>
                <w:noProof/>
              </w:rPr>
              <w:t>第４節 業務期間</w:t>
            </w:r>
            <w:r w:rsidR="00EE51E1">
              <w:rPr>
                <w:noProof/>
                <w:webHidden/>
              </w:rPr>
              <w:tab/>
            </w:r>
            <w:r w:rsidR="00EE51E1">
              <w:rPr>
                <w:noProof/>
                <w:webHidden/>
              </w:rPr>
              <w:fldChar w:fldCharType="begin"/>
            </w:r>
            <w:r w:rsidR="00EE51E1">
              <w:rPr>
                <w:noProof/>
                <w:webHidden/>
              </w:rPr>
              <w:instrText xml:space="preserve"> PAGEREF _Toc217460122 \h </w:instrText>
            </w:r>
            <w:r w:rsidR="00EE51E1">
              <w:rPr>
                <w:noProof/>
                <w:webHidden/>
              </w:rPr>
            </w:r>
            <w:r w:rsidR="00EE51E1">
              <w:rPr>
                <w:noProof/>
                <w:webHidden/>
              </w:rPr>
              <w:fldChar w:fldCharType="separate"/>
            </w:r>
            <w:r w:rsidR="00EE51E1">
              <w:rPr>
                <w:noProof/>
                <w:webHidden/>
              </w:rPr>
              <w:t>4</w:t>
            </w:r>
            <w:r w:rsidR="00EE51E1">
              <w:rPr>
                <w:noProof/>
                <w:webHidden/>
              </w:rPr>
              <w:fldChar w:fldCharType="end"/>
            </w:r>
          </w:hyperlink>
        </w:p>
        <w:p w14:paraId="76C06845" w14:textId="56BB8C09" w:rsidR="00EE51E1" w:rsidRDefault="00585BD6">
          <w:pPr>
            <w:pStyle w:val="25"/>
            <w:tabs>
              <w:tab w:val="right" w:leader="middleDot" w:pos="9061"/>
            </w:tabs>
            <w:rPr>
              <w:rFonts w:eastAsiaTheme="minorEastAsia" w:hAnsiTheme="minorHAnsi" w:cstheme="minorBidi"/>
              <w:b w:val="0"/>
              <w:bCs w:val="0"/>
              <w:noProof/>
              <w:snapToGrid/>
              <w:kern w:val="2"/>
              <w:sz w:val="21"/>
              <w:szCs w:val="22"/>
            </w:rPr>
          </w:pPr>
          <w:hyperlink w:anchor="_Toc217460123" w:history="1">
            <w:r w:rsidR="00EE51E1" w:rsidRPr="006105A2">
              <w:rPr>
                <w:rStyle w:val="af0"/>
                <w:rFonts w:ascii="ＭＳ ゴシック" w:eastAsia="ＭＳ ゴシック" w:hAnsi="ＭＳ ゴシック"/>
                <w:noProof/>
              </w:rPr>
              <w:t>第２章 一般事項</w:t>
            </w:r>
            <w:r w:rsidR="00EE51E1">
              <w:rPr>
                <w:noProof/>
                <w:webHidden/>
              </w:rPr>
              <w:tab/>
            </w:r>
            <w:r w:rsidR="00EE51E1">
              <w:rPr>
                <w:noProof/>
                <w:webHidden/>
              </w:rPr>
              <w:fldChar w:fldCharType="begin"/>
            </w:r>
            <w:r w:rsidR="00EE51E1">
              <w:rPr>
                <w:noProof/>
                <w:webHidden/>
              </w:rPr>
              <w:instrText xml:space="preserve"> PAGEREF _Toc217460123 \h </w:instrText>
            </w:r>
            <w:r w:rsidR="00EE51E1">
              <w:rPr>
                <w:noProof/>
                <w:webHidden/>
              </w:rPr>
            </w:r>
            <w:r w:rsidR="00EE51E1">
              <w:rPr>
                <w:noProof/>
                <w:webHidden/>
              </w:rPr>
              <w:fldChar w:fldCharType="separate"/>
            </w:r>
            <w:r w:rsidR="00EE51E1">
              <w:rPr>
                <w:noProof/>
                <w:webHidden/>
              </w:rPr>
              <w:t>5</w:t>
            </w:r>
            <w:r w:rsidR="00EE51E1">
              <w:rPr>
                <w:noProof/>
                <w:webHidden/>
              </w:rPr>
              <w:fldChar w:fldCharType="end"/>
            </w:r>
          </w:hyperlink>
        </w:p>
        <w:p w14:paraId="4E6D0CE9" w14:textId="37D5E883" w:rsidR="00EE51E1" w:rsidRDefault="00585BD6">
          <w:pPr>
            <w:pStyle w:val="31"/>
            <w:rPr>
              <w:rFonts w:eastAsiaTheme="minorEastAsia" w:hAnsiTheme="minorHAnsi" w:cstheme="minorBidi"/>
              <w:noProof/>
              <w:snapToGrid/>
              <w:kern w:val="2"/>
              <w:sz w:val="21"/>
              <w:szCs w:val="22"/>
            </w:rPr>
          </w:pPr>
          <w:hyperlink w:anchor="_Toc217460124" w:history="1">
            <w:r w:rsidR="00EE51E1" w:rsidRPr="006105A2">
              <w:rPr>
                <w:rStyle w:val="af0"/>
                <w:rFonts w:ascii="ＭＳ ゴシック" w:eastAsia="ＭＳ ゴシック" w:hAnsi="ＭＳ ゴシック"/>
                <w:noProof/>
              </w:rPr>
              <w:t>第１節 業務管理</w:t>
            </w:r>
            <w:r w:rsidR="00EE51E1">
              <w:rPr>
                <w:noProof/>
                <w:webHidden/>
              </w:rPr>
              <w:tab/>
            </w:r>
            <w:r w:rsidR="00EE51E1">
              <w:rPr>
                <w:noProof/>
                <w:webHidden/>
              </w:rPr>
              <w:fldChar w:fldCharType="begin"/>
            </w:r>
            <w:r w:rsidR="00EE51E1">
              <w:rPr>
                <w:noProof/>
                <w:webHidden/>
              </w:rPr>
              <w:instrText xml:space="preserve"> PAGEREF _Toc217460124 \h </w:instrText>
            </w:r>
            <w:r w:rsidR="00EE51E1">
              <w:rPr>
                <w:noProof/>
                <w:webHidden/>
              </w:rPr>
            </w:r>
            <w:r w:rsidR="00EE51E1">
              <w:rPr>
                <w:noProof/>
                <w:webHidden/>
              </w:rPr>
              <w:fldChar w:fldCharType="separate"/>
            </w:r>
            <w:r w:rsidR="00EE51E1">
              <w:rPr>
                <w:noProof/>
                <w:webHidden/>
              </w:rPr>
              <w:t>5</w:t>
            </w:r>
            <w:r w:rsidR="00EE51E1">
              <w:rPr>
                <w:noProof/>
                <w:webHidden/>
              </w:rPr>
              <w:fldChar w:fldCharType="end"/>
            </w:r>
          </w:hyperlink>
        </w:p>
        <w:p w14:paraId="48952B93" w14:textId="5FCCB390" w:rsidR="00EE51E1" w:rsidRDefault="00585BD6">
          <w:pPr>
            <w:pStyle w:val="31"/>
            <w:rPr>
              <w:rFonts w:eastAsiaTheme="minorEastAsia" w:hAnsiTheme="minorHAnsi" w:cstheme="minorBidi"/>
              <w:noProof/>
              <w:snapToGrid/>
              <w:kern w:val="2"/>
              <w:sz w:val="21"/>
              <w:szCs w:val="22"/>
            </w:rPr>
          </w:pPr>
          <w:hyperlink w:anchor="_Toc217460125" w:history="1">
            <w:r w:rsidR="00EE51E1" w:rsidRPr="006105A2">
              <w:rPr>
                <w:rStyle w:val="af0"/>
                <w:rFonts w:ascii="ＭＳ ゴシック" w:eastAsia="ＭＳ ゴシック" w:hAnsi="ＭＳ ゴシック"/>
                <w:noProof/>
              </w:rPr>
              <w:t>第２節 法令等の遵守</w:t>
            </w:r>
            <w:r w:rsidR="00EE51E1">
              <w:rPr>
                <w:noProof/>
                <w:webHidden/>
              </w:rPr>
              <w:tab/>
            </w:r>
            <w:r w:rsidR="00EE51E1">
              <w:rPr>
                <w:noProof/>
                <w:webHidden/>
              </w:rPr>
              <w:fldChar w:fldCharType="begin"/>
            </w:r>
            <w:r w:rsidR="00EE51E1">
              <w:rPr>
                <w:noProof/>
                <w:webHidden/>
              </w:rPr>
              <w:instrText xml:space="preserve"> PAGEREF _Toc217460125 \h </w:instrText>
            </w:r>
            <w:r w:rsidR="00EE51E1">
              <w:rPr>
                <w:noProof/>
                <w:webHidden/>
              </w:rPr>
            </w:r>
            <w:r w:rsidR="00EE51E1">
              <w:rPr>
                <w:noProof/>
                <w:webHidden/>
              </w:rPr>
              <w:fldChar w:fldCharType="separate"/>
            </w:r>
            <w:r w:rsidR="00EE51E1">
              <w:rPr>
                <w:noProof/>
                <w:webHidden/>
              </w:rPr>
              <w:t>5</w:t>
            </w:r>
            <w:r w:rsidR="00EE51E1">
              <w:rPr>
                <w:noProof/>
                <w:webHidden/>
              </w:rPr>
              <w:fldChar w:fldCharType="end"/>
            </w:r>
          </w:hyperlink>
        </w:p>
        <w:p w14:paraId="1DB57395" w14:textId="0CC7A28E" w:rsidR="00EE51E1" w:rsidRDefault="00585BD6">
          <w:pPr>
            <w:pStyle w:val="31"/>
            <w:rPr>
              <w:rFonts w:eastAsiaTheme="minorEastAsia" w:hAnsiTheme="minorHAnsi" w:cstheme="minorBidi"/>
              <w:noProof/>
              <w:snapToGrid/>
              <w:kern w:val="2"/>
              <w:sz w:val="21"/>
              <w:szCs w:val="22"/>
            </w:rPr>
          </w:pPr>
          <w:hyperlink w:anchor="_Toc217460126" w:history="1">
            <w:r w:rsidR="00EE51E1" w:rsidRPr="006105A2">
              <w:rPr>
                <w:rStyle w:val="af0"/>
                <w:rFonts w:ascii="ＭＳ ゴシック" w:eastAsia="ＭＳ ゴシック" w:hAnsi="ＭＳ ゴシック"/>
                <w:noProof/>
              </w:rPr>
              <w:t>第３節 プラントメーカー等との協議・交渉</w:t>
            </w:r>
            <w:r w:rsidR="00EE51E1">
              <w:rPr>
                <w:noProof/>
                <w:webHidden/>
              </w:rPr>
              <w:tab/>
            </w:r>
            <w:r w:rsidR="00EE51E1">
              <w:rPr>
                <w:noProof/>
                <w:webHidden/>
              </w:rPr>
              <w:fldChar w:fldCharType="begin"/>
            </w:r>
            <w:r w:rsidR="00EE51E1">
              <w:rPr>
                <w:noProof/>
                <w:webHidden/>
              </w:rPr>
              <w:instrText xml:space="preserve"> PAGEREF _Toc217460126 \h </w:instrText>
            </w:r>
            <w:r w:rsidR="00EE51E1">
              <w:rPr>
                <w:noProof/>
                <w:webHidden/>
              </w:rPr>
            </w:r>
            <w:r w:rsidR="00EE51E1">
              <w:rPr>
                <w:noProof/>
                <w:webHidden/>
              </w:rPr>
              <w:fldChar w:fldCharType="separate"/>
            </w:r>
            <w:r w:rsidR="00EE51E1">
              <w:rPr>
                <w:noProof/>
                <w:webHidden/>
              </w:rPr>
              <w:t>6</w:t>
            </w:r>
            <w:r w:rsidR="00EE51E1">
              <w:rPr>
                <w:noProof/>
                <w:webHidden/>
              </w:rPr>
              <w:fldChar w:fldCharType="end"/>
            </w:r>
          </w:hyperlink>
        </w:p>
        <w:p w14:paraId="551FD20D" w14:textId="1B17C5F1" w:rsidR="00EE51E1" w:rsidRDefault="00585BD6">
          <w:pPr>
            <w:pStyle w:val="31"/>
            <w:rPr>
              <w:rFonts w:eastAsiaTheme="minorEastAsia" w:hAnsiTheme="minorHAnsi" w:cstheme="minorBidi"/>
              <w:noProof/>
              <w:snapToGrid/>
              <w:kern w:val="2"/>
              <w:sz w:val="21"/>
              <w:szCs w:val="22"/>
            </w:rPr>
          </w:pPr>
          <w:hyperlink w:anchor="_Toc217460127" w:history="1">
            <w:r w:rsidR="00EE51E1" w:rsidRPr="006105A2">
              <w:rPr>
                <w:rStyle w:val="af0"/>
                <w:rFonts w:ascii="ＭＳ ゴシック" w:eastAsia="ＭＳ ゴシック" w:hAnsi="ＭＳ ゴシック"/>
                <w:noProof/>
              </w:rPr>
              <w:t>第４節 資料の収集・貸与</w:t>
            </w:r>
            <w:r w:rsidR="00EE51E1">
              <w:rPr>
                <w:noProof/>
                <w:webHidden/>
              </w:rPr>
              <w:tab/>
            </w:r>
            <w:r w:rsidR="00EE51E1">
              <w:rPr>
                <w:noProof/>
                <w:webHidden/>
              </w:rPr>
              <w:fldChar w:fldCharType="begin"/>
            </w:r>
            <w:r w:rsidR="00EE51E1">
              <w:rPr>
                <w:noProof/>
                <w:webHidden/>
              </w:rPr>
              <w:instrText xml:space="preserve"> PAGEREF _Toc217460127 \h </w:instrText>
            </w:r>
            <w:r w:rsidR="00EE51E1">
              <w:rPr>
                <w:noProof/>
                <w:webHidden/>
              </w:rPr>
            </w:r>
            <w:r w:rsidR="00EE51E1">
              <w:rPr>
                <w:noProof/>
                <w:webHidden/>
              </w:rPr>
              <w:fldChar w:fldCharType="separate"/>
            </w:r>
            <w:r w:rsidR="00EE51E1">
              <w:rPr>
                <w:noProof/>
                <w:webHidden/>
              </w:rPr>
              <w:t>6</w:t>
            </w:r>
            <w:r w:rsidR="00EE51E1">
              <w:rPr>
                <w:noProof/>
                <w:webHidden/>
              </w:rPr>
              <w:fldChar w:fldCharType="end"/>
            </w:r>
          </w:hyperlink>
        </w:p>
        <w:p w14:paraId="40CA1C08" w14:textId="6130413A" w:rsidR="00EE51E1" w:rsidRDefault="00585BD6">
          <w:pPr>
            <w:pStyle w:val="31"/>
            <w:rPr>
              <w:rFonts w:eastAsiaTheme="minorEastAsia" w:hAnsiTheme="minorHAnsi" w:cstheme="minorBidi"/>
              <w:noProof/>
              <w:snapToGrid/>
              <w:kern w:val="2"/>
              <w:sz w:val="21"/>
              <w:szCs w:val="22"/>
            </w:rPr>
          </w:pPr>
          <w:hyperlink w:anchor="_Toc217460128" w:history="1">
            <w:r w:rsidR="00EE51E1" w:rsidRPr="006105A2">
              <w:rPr>
                <w:rStyle w:val="af0"/>
                <w:rFonts w:ascii="ＭＳ ゴシック" w:eastAsia="ＭＳ ゴシック" w:hAnsi="ＭＳ ゴシック"/>
                <w:noProof/>
              </w:rPr>
              <w:t>第５節 疑義に対する協議等</w:t>
            </w:r>
            <w:r w:rsidR="00EE51E1">
              <w:rPr>
                <w:noProof/>
                <w:webHidden/>
              </w:rPr>
              <w:tab/>
            </w:r>
            <w:r w:rsidR="00EE51E1">
              <w:rPr>
                <w:noProof/>
                <w:webHidden/>
              </w:rPr>
              <w:fldChar w:fldCharType="begin"/>
            </w:r>
            <w:r w:rsidR="00EE51E1">
              <w:rPr>
                <w:noProof/>
                <w:webHidden/>
              </w:rPr>
              <w:instrText xml:space="preserve"> PAGEREF _Toc217460128 \h </w:instrText>
            </w:r>
            <w:r w:rsidR="00EE51E1">
              <w:rPr>
                <w:noProof/>
                <w:webHidden/>
              </w:rPr>
            </w:r>
            <w:r w:rsidR="00EE51E1">
              <w:rPr>
                <w:noProof/>
                <w:webHidden/>
              </w:rPr>
              <w:fldChar w:fldCharType="separate"/>
            </w:r>
            <w:r w:rsidR="00EE51E1">
              <w:rPr>
                <w:noProof/>
                <w:webHidden/>
              </w:rPr>
              <w:t>6</w:t>
            </w:r>
            <w:r w:rsidR="00EE51E1">
              <w:rPr>
                <w:noProof/>
                <w:webHidden/>
              </w:rPr>
              <w:fldChar w:fldCharType="end"/>
            </w:r>
          </w:hyperlink>
        </w:p>
        <w:p w14:paraId="24A23A8C" w14:textId="28FA9804" w:rsidR="00EE51E1" w:rsidRDefault="00585BD6">
          <w:pPr>
            <w:pStyle w:val="31"/>
            <w:rPr>
              <w:rFonts w:eastAsiaTheme="minorEastAsia" w:hAnsiTheme="minorHAnsi" w:cstheme="minorBidi"/>
              <w:noProof/>
              <w:snapToGrid/>
              <w:kern w:val="2"/>
              <w:sz w:val="21"/>
              <w:szCs w:val="22"/>
            </w:rPr>
          </w:pPr>
          <w:hyperlink w:anchor="_Toc217460129" w:history="1">
            <w:r w:rsidR="00EE51E1" w:rsidRPr="006105A2">
              <w:rPr>
                <w:rStyle w:val="af0"/>
                <w:rFonts w:ascii="ＭＳ ゴシック" w:eastAsia="ＭＳ ゴシック" w:hAnsi="ＭＳ ゴシック"/>
                <w:noProof/>
              </w:rPr>
              <w:t>第６節 提出書類</w:t>
            </w:r>
            <w:r w:rsidR="00EE51E1">
              <w:rPr>
                <w:noProof/>
                <w:webHidden/>
              </w:rPr>
              <w:tab/>
            </w:r>
            <w:r w:rsidR="00EE51E1">
              <w:rPr>
                <w:noProof/>
                <w:webHidden/>
              </w:rPr>
              <w:fldChar w:fldCharType="begin"/>
            </w:r>
            <w:r w:rsidR="00EE51E1">
              <w:rPr>
                <w:noProof/>
                <w:webHidden/>
              </w:rPr>
              <w:instrText xml:space="preserve"> PAGEREF _Toc217460129 \h </w:instrText>
            </w:r>
            <w:r w:rsidR="00EE51E1">
              <w:rPr>
                <w:noProof/>
                <w:webHidden/>
              </w:rPr>
            </w:r>
            <w:r w:rsidR="00EE51E1">
              <w:rPr>
                <w:noProof/>
                <w:webHidden/>
              </w:rPr>
              <w:fldChar w:fldCharType="separate"/>
            </w:r>
            <w:r w:rsidR="00EE51E1">
              <w:rPr>
                <w:noProof/>
                <w:webHidden/>
              </w:rPr>
              <w:t>6</w:t>
            </w:r>
            <w:r w:rsidR="00EE51E1">
              <w:rPr>
                <w:noProof/>
                <w:webHidden/>
              </w:rPr>
              <w:fldChar w:fldCharType="end"/>
            </w:r>
          </w:hyperlink>
        </w:p>
        <w:p w14:paraId="7EACC5F4" w14:textId="13B312C7" w:rsidR="00EE51E1" w:rsidRDefault="00585BD6">
          <w:pPr>
            <w:pStyle w:val="31"/>
            <w:rPr>
              <w:rFonts w:eastAsiaTheme="minorEastAsia" w:hAnsiTheme="minorHAnsi" w:cstheme="minorBidi"/>
              <w:noProof/>
              <w:snapToGrid/>
              <w:kern w:val="2"/>
              <w:sz w:val="21"/>
              <w:szCs w:val="22"/>
            </w:rPr>
          </w:pPr>
          <w:hyperlink w:anchor="_Toc217460130" w:history="1">
            <w:r w:rsidR="00EE51E1" w:rsidRPr="006105A2">
              <w:rPr>
                <w:rStyle w:val="af0"/>
                <w:rFonts w:ascii="ＭＳ ゴシック" w:eastAsia="ＭＳ ゴシック" w:hAnsi="ＭＳ ゴシック"/>
                <w:noProof/>
              </w:rPr>
              <w:t>第７節 成果物の審査</w:t>
            </w:r>
            <w:r w:rsidR="00EE51E1">
              <w:rPr>
                <w:noProof/>
                <w:webHidden/>
              </w:rPr>
              <w:tab/>
            </w:r>
            <w:r w:rsidR="00EE51E1">
              <w:rPr>
                <w:noProof/>
                <w:webHidden/>
              </w:rPr>
              <w:fldChar w:fldCharType="begin"/>
            </w:r>
            <w:r w:rsidR="00EE51E1">
              <w:rPr>
                <w:noProof/>
                <w:webHidden/>
              </w:rPr>
              <w:instrText xml:space="preserve"> PAGEREF _Toc217460130 \h </w:instrText>
            </w:r>
            <w:r w:rsidR="00EE51E1">
              <w:rPr>
                <w:noProof/>
                <w:webHidden/>
              </w:rPr>
            </w:r>
            <w:r w:rsidR="00EE51E1">
              <w:rPr>
                <w:noProof/>
                <w:webHidden/>
              </w:rPr>
              <w:fldChar w:fldCharType="separate"/>
            </w:r>
            <w:r w:rsidR="00EE51E1">
              <w:rPr>
                <w:noProof/>
                <w:webHidden/>
              </w:rPr>
              <w:t>7</w:t>
            </w:r>
            <w:r w:rsidR="00EE51E1">
              <w:rPr>
                <w:noProof/>
                <w:webHidden/>
              </w:rPr>
              <w:fldChar w:fldCharType="end"/>
            </w:r>
          </w:hyperlink>
        </w:p>
        <w:p w14:paraId="45330B37" w14:textId="1FF0EAEF" w:rsidR="00EE51E1" w:rsidRDefault="00585BD6">
          <w:pPr>
            <w:pStyle w:val="31"/>
            <w:rPr>
              <w:rFonts w:eastAsiaTheme="minorEastAsia" w:hAnsiTheme="minorHAnsi" w:cstheme="minorBidi"/>
              <w:noProof/>
              <w:snapToGrid/>
              <w:kern w:val="2"/>
              <w:sz w:val="21"/>
              <w:szCs w:val="22"/>
            </w:rPr>
          </w:pPr>
          <w:hyperlink w:anchor="_Toc217460131" w:history="1">
            <w:r w:rsidR="00EE51E1" w:rsidRPr="006105A2">
              <w:rPr>
                <w:rStyle w:val="af0"/>
                <w:rFonts w:ascii="ＭＳ ゴシック" w:eastAsia="ＭＳ ゴシック" w:hAnsi="ＭＳ ゴシック"/>
                <w:noProof/>
              </w:rPr>
              <w:t>第８節 成果物の納入</w:t>
            </w:r>
            <w:r w:rsidR="00EE51E1">
              <w:rPr>
                <w:noProof/>
                <w:webHidden/>
              </w:rPr>
              <w:tab/>
            </w:r>
            <w:r w:rsidR="00EE51E1">
              <w:rPr>
                <w:noProof/>
                <w:webHidden/>
              </w:rPr>
              <w:fldChar w:fldCharType="begin"/>
            </w:r>
            <w:r w:rsidR="00EE51E1">
              <w:rPr>
                <w:noProof/>
                <w:webHidden/>
              </w:rPr>
              <w:instrText xml:space="preserve"> PAGEREF _Toc217460131 \h </w:instrText>
            </w:r>
            <w:r w:rsidR="00EE51E1">
              <w:rPr>
                <w:noProof/>
                <w:webHidden/>
              </w:rPr>
            </w:r>
            <w:r w:rsidR="00EE51E1">
              <w:rPr>
                <w:noProof/>
                <w:webHidden/>
              </w:rPr>
              <w:fldChar w:fldCharType="separate"/>
            </w:r>
            <w:r w:rsidR="00EE51E1">
              <w:rPr>
                <w:noProof/>
                <w:webHidden/>
              </w:rPr>
              <w:t>7</w:t>
            </w:r>
            <w:r w:rsidR="00EE51E1">
              <w:rPr>
                <w:noProof/>
                <w:webHidden/>
              </w:rPr>
              <w:fldChar w:fldCharType="end"/>
            </w:r>
          </w:hyperlink>
        </w:p>
        <w:p w14:paraId="52421445" w14:textId="4E4BF68A" w:rsidR="00EE51E1" w:rsidRDefault="00585BD6">
          <w:pPr>
            <w:pStyle w:val="31"/>
            <w:rPr>
              <w:rFonts w:eastAsiaTheme="minorEastAsia" w:hAnsiTheme="minorHAnsi" w:cstheme="minorBidi"/>
              <w:noProof/>
              <w:snapToGrid/>
              <w:kern w:val="2"/>
              <w:sz w:val="21"/>
              <w:szCs w:val="22"/>
            </w:rPr>
          </w:pPr>
          <w:hyperlink w:anchor="_Toc217460132" w:history="1">
            <w:r w:rsidR="00EE51E1" w:rsidRPr="006105A2">
              <w:rPr>
                <w:rStyle w:val="af0"/>
                <w:rFonts w:ascii="ＭＳ ゴシック" w:eastAsia="ＭＳ ゴシック" w:hAnsi="ＭＳ ゴシック"/>
                <w:noProof/>
              </w:rPr>
              <w:t>第９節 打ち合わせ及び記録</w:t>
            </w:r>
            <w:r w:rsidR="00EE51E1">
              <w:rPr>
                <w:noProof/>
                <w:webHidden/>
              </w:rPr>
              <w:tab/>
            </w:r>
            <w:r w:rsidR="00EE51E1">
              <w:rPr>
                <w:noProof/>
                <w:webHidden/>
              </w:rPr>
              <w:fldChar w:fldCharType="begin"/>
            </w:r>
            <w:r w:rsidR="00EE51E1">
              <w:rPr>
                <w:noProof/>
                <w:webHidden/>
              </w:rPr>
              <w:instrText xml:space="preserve"> PAGEREF _Toc217460132 \h </w:instrText>
            </w:r>
            <w:r w:rsidR="00EE51E1">
              <w:rPr>
                <w:noProof/>
                <w:webHidden/>
              </w:rPr>
            </w:r>
            <w:r w:rsidR="00EE51E1">
              <w:rPr>
                <w:noProof/>
                <w:webHidden/>
              </w:rPr>
              <w:fldChar w:fldCharType="separate"/>
            </w:r>
            <w:r w:rsidR="00EE51E1">
              <w:rPr>
                <w:noProof/>
                <w:webHidden/>
              </w:rPr>
              <w:t>7</w:t>
            </w:r>
            <w:r w:rsidR="00EE51E1">
              <w:rPr>
                <w:noProof/>
                <w:webHidden/>
              </w:rPr>
              <w:fldChar w:fldCharType="end"/>
            </w:r>
          </w:hyperlink>
        </w:p>
        <w:p w14:paraId="4C108C5C" w14:textId="36B94635" w:rsidR="00EE51E1" w:rsidRDefault="00585BD6">
          <w:pPr>
            <w:pStyle w:val="31"/>
            <w:rPr>
              <w:rFonts w:eastAsiaTheme="minorEastAsia" w:hAnsiTheme="minorHAnsi" w:cstheme="minorBidi"/>
              <w:noProof/>
              <w:snapToGrid/>
              <w:kern w:val="2"/>
              <w:sz w:val="21"/>
              <w:szCs w:val="22"/>
            </w:rPr>
          </w:pPr>
          <w:hyperlink w:anchor="_Toc217460133" w:history="1">
            <w:r w:rsidR="00EE51E1" w:rsidRPr="006105A2">
              <w:rPr>
                <w:rStyle w:val="af0"/>
                <w:rFonts w:ascii="ＭＳ ゴシック" w:eastAsia="ＭＳ ゴシック" w:hAnsi="ＭＳ ゴシック"/>
                <w:noProof/>
              </w:rPr>
              <w:t>第１０節 権利の帰属</w:t>
            </w:r>
            <w:r w:rsidR="00EE51E1">
              <w:rPr>
                <w:noProof/>
                <w:webHidden/>
              </w:rPr>
              <w:tab/>
            </w:r>
            <w:r w:rsidR="00EE51E1">
              <w:rPr>
                <w:noProof/>
                <w:webHidden/>
              </w:rPr>
              <w:fldChar w:fldCharType="begin"/>
            </w:r>
            <w:r w:rsidR="00EE51E1">
              <w:rPr>
                <w:noProof/>
                <w:webHidden/>
              </w:rPr>
              <w:instrText xml:space="preserve"> PAGEREF _Toc217460133 \h </w:instrText>
            </w:r>
            <w:r w:rsidR="00EE51E1">
              <w:rPr>
                <w:noProof/>
                <w:webHidden/>
              </w:rPr>
            </w:r>
            <w:r w:rsidR="00EE51E1">
              <w:rPr>
                <w:noProof/>
                <w:webHidden/>
              </w:rPr>
              <w:fldChar w:fldCharType="separate"/>
            </w:r>
            <w:r w:rsidR="00EE51E1">
              <w:rPr>
                <w:noProof/>
                <w:webHidden/>
              </w:rPr>
              <w:t>8</w:t>
            </w:r>
            <w:r w:rsidR="00EE51E1">
              <w:rPr>
                <w:noProof/>
                <w:webHidden/>
              </w:rPr>
              <w:fldChar w:fldCharType="end"/>
            </w:r>
          </w:hyperlink>
        </w:p>
        <w:p w14:paraId="31E5717A" w14:textId="3E5A5A01" w:rsidR="00EE51E1" w:rsidRDefault="00585BD6">
          <w:pPr>
            <w:pStyle w:val="31"/>
            <w:rPr>
              <w:rFonts w:eastAsiaTheme="minorEastAsia" w:hAnsiTheme="minorHAnsi" w:cstheme="minorBidi"/>
              <w:noProof/>
              <w:snapToGrid/>
              <w:kern w:val="2"/>
              <w:sz w:val="21"/>
              <w:szCs w:val="22"/>
            </w:rPr>
          </w:pPr>
          <w:hyperlink w:anchor="_Toc217460134" w:history="1">
            <w:r w:rsidR="00EE51E1" w:rsidRPr="006105A2">
              <w:rPr>
                <w:rStyle w:val="af0"/>
                <w:rFonts w:ascii="ＭＳ ゴシック" w:eastAsia="ＭＳ ゴシック" w:hAnsi="ＭＳ ゴシック"/>
                <w:noProof/>
              </w:rPr>
              <w:t>第１１節 国の動向の把握</w:t>
            </w:r>
            <w:r w:rsidR="00EE51E1">
              <w:rPr>
                <w:noProof/>
                <w:webHidden/>
              </w:rPr>
              <w:tab/>
            </w:r>
            <w:r w:rsidR="00EE51E1">
              <w:rPr>
                <w:noProof/>
                <w:webHidden/>
              </w:rPr>
              <w:fldChar w:fldCharType="begin"/>
            </w:r>
            <w:r w:rsidR="00EE51E1">
              <w:rPr>
                <w:noProof/>
                <w:webHidden/>
              </w:rPr>
              <w:instrText xml:space="preserve"> PAGEREF _Toc217460134 \h </w:instrText>
            </w:r>
            <w:r w:rsidR="00EE51E1">
              <w:rPr>
                <w:noProof/>
                <w:webHidden/>
              </w:rPr>
            </w:r>
            <w:r w:rsidR="00EE51E1">
              <w:rPr>
                <w:noProof/>
                <w:webHidden/>
              </w:rPr>
              <w:fldChar w:fldCharType="separate"/>
            </w:r>
            <w:r w:rsidR="00EE51E1">
              <w:rPr>
                <w:noProof/>
                <w:webHidden/>
              </w:rPr>
              <w:t>8</w:t>
            </w:r>
            <w:r w:rsidR="00EE51E1">
              <w:rPr>
                <w:noProof/>
                <w:webHidden/>
              </w:rPr>
              <w:fldChar w:fldCharType="end"/>
            </w:r>
          </w:hyperlink>
        </w:p>
        <w:p w14:paraId="4A3F16CF" w14:textId="5BD66923" w:rsidR="00EE51E1" w:rsidRDefault="00585BD6">
          <w:pPr>
            <w:pStyle w:val="31"/>
            <w:rPr>
              <w:rFonts w:eastAsiaTheme="minorEastAsia" w:hAnsiTheme="minorHAnsi" w:cstheme="minorBidi"/>
              <w:noProof/>
              <w:snapToGrid/>
              <w:kern w:val="2"/>
              <w:sz w:val="21"/>
              <w:szCs w:val="22"/>
            </w:rPr>
          </w:pPr>
          <w:hyperlink w:anchor="_Toc217460135" w:history="1">
            <w:r w:rsidR="00EE51E1" w:rsidRPr="006105A2">
              <w:rPr>
                <w:rStyle w:val="af0"/>
                <w:rFonts w:ascii="ＭＳ ゴシック" w:eastAsia="ＭＳ ゴシック" w:hAnsi="ＭＳ ゴシック"/>
                <w:noProof/>
              </w:rPr>
              <w:t>第１２節 他の計画との整合性</w:t>
            </w:r>
            <w:r w:rsidR="00EE51E1">
              <w:rPr>
                <w:noProof/>
                <w:webHidden/>
              </w:rPr>
              <w:tab/>
            </w:r>
            <w:r w:rsidR="00EE51E1">
              <w:rPr>
                <w:noProof/>
                <w:webHidden/>
              </w:rPr>
              <w:fldChar w:fldCharType="begin"/>
            </w:r>
            <w:r w:rsidR="00EE51E1">
              <w:rPr>
                <w:noProof/>
                <w:webHidden/>
              </w:rPr>
              <w:instrText xml:space="preserve"> PAGEREF _Toc217460135 \h </w:instrText>
            </w:r>
            <w:r w:rsidR="00EE51E1">
              <w:rPr>
                <w:noProof/>
                <w:webHidden/>
              </w:rPr>
            </w:r>
            <w:r w:rsidR="00EE51E1">
              <w:rPr>
                <w:noProof/>
                <w:webHidden/>
              </w:rPr>
              <w:fldChar w:fldCharType="separate"/>
            </w:r>
            <w:r w:rsidR="00EE51E1">
              <w:rPr>
                <w:noProof/>
                <w:webHidden/>
              </w:rPr>
              <w:t>8</w:t>
            </w:r>
            <w:r w:rsidR="00EE51E1">
              <w:rPr>
                <w:noProof/>
                <w:webHidden/>
              </w:rPr>
              <w:fldChar w:fldCharType="end"/>
            </w:r>
          </w:hyperlink>
        </w:p>
        <w:p w14:paraId="715AD398" w14:textId="4B118580" w:rsidR="00EE51E1" w:rsidRDefault="00585BD6">
          <w:pPr>
            <w:pStyle w:val="31"/>
            <w:rPr>
              <w:rFonts w:eastAsiaTheme="minorEastAsia" w:hAnsiTheme="minorHAnsi" w:cstheme="minorBidi"/>
              <w:noProof/>
              <w:snapToGrid/>
              <w:kern w:val="2"/>
              <w:sz w:val="21"/>
              <w:szCs w:val="22"/>
            </w:rPr>
          </w:pPr>
          <w:hyperlink w:anchor="_Toc217460136" w:history="1">
            <w:r w:rsidR="00EE51E1" w:rsidRPr="006105A2">
              <w:rPr>
                <w:rStyle w:val="af0"/>
                <w:rFonts w:ascii="ＭＳ ゴシック" w:eastAsia="ＭＳ ゴシック" w:hAnsi="ＭＳ ゴシック"/>
                <w:noProof/>
              </w:rPr>
              <w:t>第１３節 業務の完了及び引き渡し</w:t>
            </w:r>
            <w:r w:rsidR="00EE51E1">
              <w:rPr>
                <w:noProof/>
                <w:webHidden/>
              </w:rPr>
              <w:tab/>
            </w:r>
            <w:r w:rsidR="00EE51E1">
              <w:rPr>
                <w:noProof/>
                <w:webHidden/>
              </w:rPr>
              <w:fldChar w:fldCharType="begin"/>
            </w:r>
            <w:r w:rsidR="00EE51E1">
              <w:rPr>
                <w:noProof/>
                <w:webHidden/>
              </w:rPr>
              <w:instrText xml:space="preserve"> PAGEREF _Toc217460136 \h </w:instrText>
            </w:r>
            <w:r w:rsidR="00EE51E1">
              <w:rPr>
                <w:noProof/>
                <w:webHidden/>
              </w:rPr>
            </w:r>
            <w:r w:rsidR="00EE51E1">
              <w:rPr>
                <w:noProof/>
                <w:webHidden/>
              </w:rPr>
              <w:fldChar w:fldCharType="separate"/>
            </w:r>
            <w:r w:rsidR="00EE51E1">
              <w:rPr>
                <w:noProof/>
                <w:webHidden/>
              </w:rPr>
              <w:t>8</w:t>
            </w:r>
            <w:r w:rsidR="00EE51E1">
              <w:rPr>
                <w:noProof/>
                <w:webHidden/>
              </w:rPr>
              <w:fldChar w:fldCharType="end"/>
            </w:r>
          </w:hyperlink>
        </w:p>
        <w:p w14:paraId="44746A9A" w14:textId="255FBA50" w:rsidR="00EE51E1" w:rsidRDefault="00585BD6">
          <w:pPr>
            <w:pStyle w:val="31"/>
            <w:rPr>
              <w:rFonts w:eastAsiaTheme="minorEastAsia" w:hAnsiTheme="minorHAnsi" w:cstheme="minorBidi"/>
              <w:noProof/>
              <w:snapToGrid/>
              <w:kern w:val="2"/>
              <w:sz w:val="21"/>
              <w:szCs w:val="22"/>
            </w:rPr>
          </w:pPr>
          <w:hyperlink w:anchor="_Toc217460137" w:history="1">
            <w:r w:rsidR="00EE51E1" w:rsidRPr="006105A2">
              <w:rPr>
                <w:rStyle w:val="af0"/>
                <w:rFonts w:ascii="ＭＳ ゴシック" w:eastAsia="ＭＳ ゴシック" w:hAnsi="ＭＳ ゴシック"/>
                <w:noProof/>
              </w:rPr>
              <w:t>第１４節 川口市環境方針の遵守</w:t>
            </w:r>
            <w:r w:rsidR="00EE51E1">
              <w:rPr>
                <w:noProof/>
                <w:webHidden/>
              </w:rPr>
              <w:tab/>
            </w:r>
            <w:r w:rsidR="00EE51E1">
              <w:rPr>
                <w:noProof/>
                <w:webHidden/>
              </w:rPr>
              <w:fldChar w:fldCharType="begin"/>
            </w:r>
            <w:r w:rsidR="00EE51E1">
              <w:rPr>
                <w:noProof/>
                <w:webHidden/>
              </w:rPr>
              <w:instrText xml:space="preserve"> PAGEREF _Toc217460137 \h </w:instrText>
            </w:r>
            <w:r w:rsidR="00EE51E1">
              <w:rPr>
                <w:noProof/>
                <w:webHidden/>
              </w:rPr>
            </w:r>
            <w:r w:rsidR="00EE51E1">
              <w:rPr>
                <w:noProof/>
                <w:webHidden/>
              </w:rPr>
              <w:fldChar w:fldCharType="separate"/>
            </w:r>
            <w:r w:rsidR="00EE51E1">
              <w:rPr>
                <w:noProof/>
                <w:webHidden/>
              </w:rPr>
              <w:t>8</w:t>
            </w:r>
            <w:r w:rsidR="00EE51E1">
              <w:rPr>
                <w:noProof/>
                <w:webHidden/>
              </w:rPr>
              <w:fldChar w:fldCharType="end"/>
            </w:r>
          </w:hyperlink>
        </w:p>
        <w:p w14:paraId="412A5D81" w14:textId="703C4A8A" w:rsidR="00EE51E1" w:rsidRDefault="00585BD6">
          <w:pPr>
            <w:pStyle w:val="11"/>
            <w:tabs>
              <w:tab w:val="right" w:leader="middleDot" w:pos="9061"/>
            </w:tabs>
            <w:rPr>
              <w:rFonts w:asciiTheme="minorHAnsi" w:eastAsiaTheme="minorEastAsia" w:hAnsiTheme="minorHAnsi" w:cstheme="minorBidi"/>
              <w:b w:val="0"/>
              <w:bCs w:val="0"/>
              <w:caps w:val="0"/>
              <w:noProof/>
              <w:snapToGrid/>
              <w:kern w:val="2"/>
              <w:sz w:val="21"/>
              <w:szCs w:val="22"/>
            </w:rPr>
          </w:pPr>
          <w:hyperlink w:anchor="_Toc217460138" w:history="1">
            <w:r w:rsidR="00EE51E1" w:rsidRPr="006105A2">
              <w:rPr>
                <w:rStyle w:val="af0"/>
                <w:rFonts w:ascii="ＭＳ ゴシック" w:eastAsia="ＭＳ ゴシック" w:hAnsi="ＭＳ ゴシック" w:cs="ＭＳ ゴシック"/>
                <w:noProof/>
              </w:rPr>
              <w:t>第２編 基本設計 特記仕様書</w:t>
            </w:r>
            <w:r w:rsidR="00EE51E1">
              <w:rPr>
                <w:noProof/>
                <w:webHidden/>
              </w:rPr>
              <w:tab/>
            </w:r>
            <w:r w:rsidR="00EE51E1">
              <w:rPr>
                <w:noProof/>
                <w:webHidden/>
              </w:rPr>
              <w:fldChar w:fldCharType="begin"/>
            </w:r>
            <w:r w:rsidR="00EE51E1">
              <w:rPr>
                <w:noProof/>
                <w:webHidden/>
              </w:rPr>
              <w:instrText xml:space="preserve"> PAGEREF _Toc217460138 \h </w:instrText>
            </w:r>
            <w:r w:rsidR="00EE51E1">
              <w:rPr>
                <w:noProof/>
                <w:webHidden/>
              </w:rPr>
            </w:r>
            <w:r w:rsidR="00EE51E1">
              <w:rPr>
                <w:noProof/>
                <w:webHidden/>
              </w:rPr>
              <w:fldChar w:fldCharType="separate"/>
            </w:r>
            <w:r w:rsidR="00EE51E1">
              <w:rPr>
                <w:noProof/>
                <w:webHidden/>
              </w:rPr>
              <w:t>9</w:t>
            </w:r>
            <w:r w:rsidR="00EE51E1">
              <w:rPr>
                <w:noProof/>
                <w:webHidden/>
              </w:rPr>
              <w:fldChar w:fldCharType="end"/>
            </w:r>
          </w:hyperlink>
        </w:p>
        <w:p w14:paraId="1151E340" w14:textId="638D271E" w:rsidR="00EE51E1" w:rsidRDefault="00585BD6">
          <w:pPr>
            <w:pStyle w:val="25"/>
            <w:tabs>
              <w:tab w:val="right" w:leader="middleDot" w:pos="9061"/>
            </w:tabs>
            <w:rPr>
              <w:rFonts w:eastAsiaTheme="minorEastAsia" w:hAnsiTheme="minorHAnsi" w:cstheme="minorBidi"/>
              <w:b w:val="0"/>
              <w:bCs w:val="0"/>
              <w:noProof/>
              <w:snapToGrid/>
              <w:kern w:val="2"/>
              <w:sz w:val="21"/>
              <w:szCs w:val="22"/>
            </w:rPr>
          </w:pPr>
          <w:hyperlink w:anchor="_Toc217460139" w:history="1">
            <w:r w:rsidR="00EE51E1" w:rsidRPr="006105A2">
              <w:rPr>
                <w:rStyle w:val="af0"/>
                <w:rFonts w:ascii="ＭＳ ゴシック" w:eastAsia="ＭＳ ゴシック" w:hAnsi="ＭＳ ゴシック"/>
                <w:noProof/>
              </w:rPr>
              <w:t>第１章 基本的条件の整理</w:t>
            </w:r>
            <w:r w:rsidR="00EE51E1">
              <w:rPr>
                <w:noProof/>
                <w:webHidden/>
              </w:rPr>
              <w:tab/>
            </w:r>
            <w:r w:rsidR="00EE51E1">
              <w:rPr>
                <w:noProof/>
                <w:webHidden/>
              </w:rPr>
              <w:fldChar w:fldCharType="begin"/>
            </w:r>
            <w:r w:rsidR="00EE51E1">
              <w:rPr>
                <w:noProof/>
                <w:webHidden/>
              </w:rPr>
              <w:instrText xml:space="preserve"> PAGEREF _Toc217460139 \h </w:instrText>
            </w:r>
            <w:r w:rsidR="00EE51E1">
              <w:rPr>
                <w:noProof/>
                <w:webHidden/>
              </w:rPr>
            </w:r>
            <w:r w:rsidR="00EE51E1">
              <w:rPr>
                <w:noProof/>
                <w:webHidden/>
              </w:rPr>
              <w:fldChar w:fldCharType="separate"/>
            </w:r>
            <w:r w:rsidR="00EE51E1">
              <w:rPr>
                <w:noProof/>
                <w:webHidden/>
              </w:rPr>
              <w:t>9</w:t>
            </w:r>
            <w:r w:rsidR="00EE51E1">
              <w:rPr>
                <w:noProof/>
                <w:webHidden/>
              </w:rPr>
              <w:fldChar w:fldCharType="end"/>
            </w:r>
          </w:hyperlink>
        </w:p>
        <w:p w14:paraId="0D87C95F" w14:textId="665C2B9B" w:rsidR="00EE51E1" w:rsidRDefault="00585BD6">
          <w:pPr>
            <w:pStyle w:val="31"/>
            <w:rPr>
              <w:rFonts w:eastAsiaTheme="minorEastAsia" w:hAnsiTheme="minorHAnsi" w:cstheme="minorBidi"/>
              <w:noProof/>
              <w:snapToGrid/>
              <w:kern w:val="2"/>
              <w:sz w:val="21"/>
              <w:szCs w:val="22"/>
            </w:rPr>
          </w:pPr>
          <w:hyperlink w:anchor="_Toc217460140" w:history="1">
            <w:r w:rsidR="00EE51E1" w:rsidRPr="006105A2">
              <w:rPr>
                <w:rStyle w:val="af0"/>
                <w:rFonts w:ascii="ＭＳ ゴシック" w:eastAsia="ＭＳ ゴシック" w:hAnsi="ＭＳ ゴシック"/>
                <w:noProof/>
              </w:rPr>
              <w:t>第１節 基本条件の整理</w:t>
            </w:r>
            <w:r w:rsidR="00EE51E1">
              <w:rPr>
                <w:noProof/>
                <w:webHidden/>
              </w:rPr>
              <w:tab/>
            </w:r>
            <w:r w:rsidR="00EE51E1">
              <w:rPr>
                <w:noProof/>
                <w:webHidden/>
              </w:rPr>
              <w:fldChar w:fldCharType="begin"/>
            </w:r>
            <w:r w:rsidR="00EE51E1">
              <w:rPr>
                <w:noProof/>
                <w:webHidden/>
              </w:rPr>
              <w:instrText xml:space="preserve"> PAGEREF _Toc217460140 \h </w:instrText>
            </w:r>
            <w:r w:rsidR="00EE51E1">
              <w:rPr>
                <w:noProof/>
                <w:webHidden/>
              </w:rPr>
            </w:r>
            <w:r w:rsidR="00EE51E1">
              <w:rPr>
                <w:noProof/>
                <w:webHidden/>
              </w:rPr>
              <w:fldChar w:fldCharType="separate"/>
            </w:r>
            <w:r w:rsidR="00EE51E1">
              <w:rPr>
                <w:noProof/>
                <w:webHidden/>
              </w:rPr>
              <w:t>9</w:t>
            </w:r>
            <w:r w:rsidR="00EE51E1">
              <w:rPr>
                <w:noProof/>
                <w:webHidden/>
              </w:rPr>
              <w:fldChar w:fldCharType="end"/>
            </w:r>
          </w:hyperlink>
        </w:p>
        <w:p w14:paraId="2D45010D" w14:textId="7E9482E9" w:rsidR="00EE51E1" w:rsidRDefault="00585BD6">
          <w:pPr>
            <w:pStyle w:val="31"/>
            <w:rPr>
              <w:rFonts w:eastAsiaTheme="minorEastAsia" w:hAnsiTheme="minorHAnsi" w:cstheme="minorBidi"/>
              <w:noProof/>
              <w:snapToGrid/>
              <w:kern w:val="2"/>
              <w:sz w:val="21"/>
              <w:szCs w:val="22"/>
            </w:rPr>
          </w:pPr>
          <w:hyperlink w:anchor="_Toc217460141" w:history="1">
            <w:r w:rsidR="00EE51E1" w:rsidRPr="006105A2">
              <w:rPr>
                <w:rStyle w:val="af0"/>
                <w:rFonts w:ascii="ＭＳ ゴシック" w:eastAsia="ＭＳ ゴシック" w:hAnsi="ＭＳ ゴシック"/>
                <w:noProof/>
              </w:rPr>
              <w:t>第２節 計画施設規模の整理</w:t>
            </w:r>
            <w:r w:rsidR="00EE51E1">
              <w:rPr>
                <w:noProof/>
                <w:webHidden/>
              </w:rPr>
              <w:tab/>
            </w:r>
            <w:r w:rsidR="00EE51E1">
              <w:rPr>
                <w:noProof/>
                <w:webHidden/>
              </w:rPr>
              <w:fldChar w:fldCharType="begin"/>
            </w:r>
            <w:r w:rsidR="00EE51E1">
              <w:rPr>
                <w:noProof/>
                <w:webHidden/>
              </w:rPr>
              <w:instrText xml:space="preserve"> PAGEREF _Toc217460141 \h </w:instrText>
            </w:r>
            <w:r w:rsidR="00EE51E1">
              <w:rPr>
                <w:noProof/>
                <w:webHidden/>
              </w:rPr>
            </w:r>
            <w:r w:rsidR="00EE51E1">
              <w:rPr>
                <w:noProof/>
                <w:webHidden/>
              </w:rPr>
              <w:fldChar w:fldCharType="separate"/>
            </w:r>
            <w:r w:rsidR="00EE51E1">
              <w:rPr>
                <w:noProof/>
                <w:webHidden/>
              </w:rPr>
              <w:t>10</w:t>
            </w:r>
            <w:r w:rsidR="00EE51E1">
              <w:rPr>
                <w:noProof/>
                <w:webHidden/>
              </w:rPr>
              <w:fldChar w:fldCharType="end"/>
            </w:r>
          </w:hyperlink>
        </w:p>
        <w:p w14:paraId="4B462AC3" w14:textId="69B99B2B" w:rsidR="00EE51E1" w:rsidRDefault="00585BD6">
          <w:pPr>
            <w:pStyle w:val="31"/>
            <w:rPr>
              <w:rFonts w:eastAsiaTheme="minorEastAsia" w:hAnsiTheme="minorHAnsi" w:cstheme="minorBidi"/>
              <w:noProof/>
              <w:snapToGrid/>
              <w:kern w:val="2"/>
              <w:sz w:val="21"/>
              <w:szCs w:val="22"/>
            </w:rPr>
          </w:pPr>
          <w:hyperlink w:anchor="_Toc217460142" w:history="1">
            <w:r w:rsidR="00EE51E1" w:rsidRPr="006105A2">
              <w:rPr>
                <w:rStyle w:val="af0"/>
                <w:rFonts w:ascii="ＭＳ ゴシック" w:eastAsia="ＭＳ ゴシック" w:hAnsi="ＭＳ ゴシック"/>
                <w:noProof/>
              </w:rPr>
              <w:t>第３節 計画ごみ質の整理</w:t>
            </w:r>
            <w:r w:rsidR="00EE51E1">
              <w:rPr>
                <w:noProof/>
                <w:webHidden/>
              </w:rPr>
              <w:tab/>
            </w:r>
            <w:r w:rsidR="00EE51E1">
              <w:rPr>
                <w:noProof/>
                <w:webHidden/>
              </w:rPr>
              <w:fldChar w:fldCharType="begin"/>
            </w:r>
            <w:r w:rsidR="00EE51E1">
              <w:rPr>
                <w:noProof/>
                <w:webHidden/>
              </w:rPr>
              <w:instrText xml:space="preserve"> PAGEREF _Toc217460142 \h </w:instrText>
            </w:r>
            <w:r w:rsidR="00EE51E1">
              <w:rPr>
                <w:noProof/>
                <w:webHidden/>
              </w:rPr>
            </w:r>
            <w:r w:rsidR="00EE51E1">
              <w:rPr>
                <w:noProof/>
                <w:webHidden/>
              </w:rPr>
              <w:fldChar w:fldCharType="separate"/>
            </w:r>
            <w:r w:rsidR="00EE51E1">
              <w:rPr>
                <w:noProof/>
                <w:webHidden/>
              </w:rPr>
              <w:t>10</w:t>
            </w:r>
            <w:r w:rsidR="00EE51E1">
              <w:rPr>
                <w:noProof/>
                <w:webHidden/>
              </w:rPr>
              <w:fldChar w:fldCharType="end"/>
            </w:r>
          </w:hyperlink>
        </w:p>
        <w:p w14:paraId="5DE348EA" w14:textId="504F9648" w:rsidR="00EE51E1" w:rsidRDefault="00585BD6">
          <w:pPr>
            <w:pStyle w:val="25"/>
            <w:tabs>
              <w:tab w:val="right" w:leader="middleDot" w:pos="9061"/>
            </w:tabs>
            <w:rPr>
              <w:rFonts w:eastAsiaTheme="minorEastAsia" w:hAnsiTheme="minorHAnsi" w:cstheme="minorBidi"/>
              <w:b w:val="0"/>
              <w:bCs w:val="0"/>
              <w:noProof/>
              <w:snapToGrid/>
              <w:kern w:val="2"/>
              <w:sz w:val="21"/>
              <w:szCs w:val="22"/>
            </w:rPr>
          </w:pPr>
          <w:hyperlink w:anchor="_Toc217460143" w:history="1">
            <w:r w:rsidR="00EE51E1" w:rsidRPr="006105A2">
              <w:rPr>
                <w:rStyle w:val="af0"/>
                <w:rFonts w:ascii="ＭＳ ゴシック" w:eastAsia="ＭＳ ゴシック" w:hAnsi="ＭＳ ゴシック"/>
                <w:noProof/>
              </w:rPr>
              <w:t>第２章 基本設計（発注仕様書の作成）</w:t>
            </w:r>
            <w:r w:rsidR="00EE51E1">
              <w:rPr>
                <w:noProof/>
                <w:webHidden/>
              </w:rPr>
              <w:tab/>
            </w:r>
            <w:r w:rsidR="00EE51E1">
              <w:rPr>
                <w:noProof/>
                <w:webHidden/>
              </w:rPr>
              <w:fldChar w:fldCharType="begin"/>
            </w:r>
            <w:r w:rsidR="00EE51E1">
              <w:rPr>
                <w:noProof/>
                <w:webHidden/>
              </w:rPr>
              <w:instrText xml:space="preserve"> PAGEREF _Toc217460143 \h </w:instrText>
            </w:r>
            <w:r w:rsidR="00EE51E1">
              <w:rPr>
                <w:noProof/>
                <w:webHidden/>
              </w:rPr>
            </w:r>
            <w:r w:rsidR="00EE51E1">
              <w:rPr>
                <w:noProof/>
                <w:webHidden/>
              </w:rPr>
              <w:fldChar w:fldCharType="separate"/>
            </w:r>
            <w:r w:rsidR="00EE51E1">
              <w:rPr>
                <w:noProof/>
                <w:webHidden/>
              </w:rPr>
              <w:t>11</w:t>
            </w:r>
            <w:r w:rsidR="00EE51E1">
              <w:rPr>
                <w:noProof/>
                <w:webHidden/>
              </w:rPr>
              <w:fldChar w:fldCharType="end"/>
            </w:r>
          </w:hyperlink>
        </w:p>
        <w:p w14:paraId="73711D2F" w14:textId="5E8294EF" w:rsidR="00EE51E1" w:rsidRDefault="00585BD6">
          <w:pPr>
            <w:pStyle w:val="31"/>
            <w:rPr>
              <w:rFonts w:eastAsiaTheme="minorEastAsia" w:hAnsiTheme="minorHAnsi" w:cstheme="minorBidi"/>
              <w:noProof/>
              <w:snapToGrid/>
              <w:kern w:val="2"/>
              <w:sz w:val="21"/>
              <w:szCs w:val="22"/>
            </w:rPr>
          </w:pPr>
          <w:hyperlink w:anchor="_Toc217460144" w:history="1">
            <w:r w:rsidR="00EE51E1" w:rsidRPr="006105A2">
              <w:rPr>
                <w:rStyle w:val="af0"/>
                <w:rFonts w:ascii="ＭＳ ゴシック" w:eastAsia="ＭＳ ゴシック" w:hAnsi="ＭＳ ゴシック"/>
                <w:noProof/>
              </w:rPr>
              <w:t>第１節 検討対象とするごみ処理方式の整理</w:t>
            </w:r>
            <w:r w:rsidR="00EE51E1">
              <w:rPr>
                <w:noProof/>
                <w:webHidden/>
              </w:rPr>
              <w:tab/>
            </w:r>
            <w:r w:rsidR="00EE51E1">
              <w:rPr>
                <w:noProof/>
                <w:webHidden/>
              </w:rPr>
              <w:fldChar w:fldCharType="begin"/>
            </w:r>
            <w:r w:rsidR="00EE51E1">
              <w:rPr>
                <w:noProof/>
                <w:webHidden/>
              </w:rPr>
              <w:instrText xml:space="preserve"> PAGEREF _Toc217460144 \h </w:instrText>
            </w:r>
            <w:r w:rsidR="00EE51E1">
              <w:rPr>
                <w:noProof/>
                <w:webHidden/>
              </w:rPr>
            </w:r>
            <w:r w:rsidR="00EE51E1">
              <w:rPr>
                <w:noProof/>
                <w:webHidden/>
              </w:rPr>
              <w:fldChar w:fldCharType="separate"/>
            </w:r>
            <w:r w:rsidR="00EE51E1">
              <w:rPr>
                <w:noProof/>
                <w:webHidden/>
              </w:rPr>
              <w:t>11</w:t>
            </w:r>
            <w:r w:rsidR="00EE51E1">
              <w:rPr>
                <w:noProof/>
                <w:webHidden/>
              </w:rPr>
              <w:fldChar w:fldCharType="end"/>
            </w:r>
          </w:hyperlink>
        </w:p>
        <w:p w14:paraId="55798EA8" w14:textId="1ED5375B" w:rsidR="00EE51E1" w:rsidRDefault="00585BD6">
          <w:pPr>
            <w:pStyle w:val="31"/>
            <w:rPr>
              <w:rFonts w:eastAsiaTheme="minorEastAsia" w:hAnsiTheme="minorHAnsi" w:cstheme="minorBidi"/>
              <w:noProof/>
              <w:snapToGrid/>
              <w:kern w:val="2"/>
              <w:sz w:val="21"/>
              <w:szCs w:val="22"/>
            </w:rPr>
          </w:pPr>
          <w:hyperlink w:anchor="_Toc217460145" w:history="1">
            <w:r w:rsidR="00EE51E1" w:rsidRPr="006105A2">
              <w:rPr>
                <w:rStyle w:val="af0"/>
                <w:rFonts w:ascii="ＭＳ ゴシック" w:eastAsia="ＭＳ ゴシック" w:hAnsi="ＭＳ ゴシック"/>
                <w:noProof/>
              </w:rPr>
              <w:t>第２節 見積仕様書の作成</w:t>
            </w:r>
            <w:r w:rsidR="00EE51E1">
              <w:rPr>
                <w:noProof/>
                <w:webHidden/>
              </w:rPr>
              <w:tab/>
            </w:r>
            <w:r w:rsidR="00EE51E1">
              <w:rPr>
                <w:noProof/>
                <w:webHidden/>
              </w:rPr>
              <w:fldChar w:fldCharType="begin"/>
            </w:r>
            <w:r w:rsidR="00EE51E1">
              <w:rPr>
                <w:noProof/>
                <w:webHidden/>
              </w:rPr>
              <w:instrText xml:space="preserve"> PAGEREF _Toc217460145 \h </w:instrText>
            </w:r>
            <w:r w:rsidR="00EE51E1">
              <w:rPr>
                <w:noProof/>
                <w:webHidden/>
              </w:rPr>
            </w:r>
            <w:r w:rsidR="00EE51E1">
              <w:rPr>
                <w:noProof/>
                <w:webHidden/>
              </w:rPr>
              <w:fldChar w:fldCharType="separate"/>
            </w:r>
            <w:r w:rsidR="00EE51E1">
              <w:rPr>
                <w:noProof/>
                <w:webHidden/>
              </w:rPr>
              <w:t>11</w:t>
            </w:r>
            <w:r w:rsidR="00EE51E1">
              <w:rPr>
                <w:noProof/>
                <w:webHidden/>
              </w:rPr>
              <w:fldChar w:fldCharType="end"/>
            </w:r>
          </w:hyperlink>
        </w:p>
        <w:p w14:paraId="3362A32A" w14:textId="08EE84DB" w:rsidR="00EE51E1" w:rsidRDefault="00585BD6">
          <w:pPr>
            <w:pStyle w:val="31"/>
            <w:rPr>
              <w:rFonts w:eastAsiaTheme="minorEastAsia" w:hAnsiTheme="minorHAnsi" w:cstheme="minorBidi"/>
              <w:noProof/>
              <w:snapToGrid/>
              <w:kern w:val="2"/>
              <w:sz w:val="21"/>
              <w:szCs w:val="22"/>
            </w:rPr>
          </w:pPr>
          <w:hyperlink w:anchor="_Toc217460146" w:history="1">
            <w:r w:rsidR="00EE51E1" w:rsidRPr="006105A2">
              <w:rPr>
                <w:rStyle w:val="af0"/>
                <w:rFonts w:ascii="ＭＳ ゴシック" w:eastAsia="ＭＳ ゴシック" w:hAnsi="ＭＳ ゴシック"/>
                <w:noProof/>
              </w:rPr>
              <w:t>第３節 プラントメーカーへのヒアリング</w:t>
            </w:r>
            <w:r w:rsidR="00EE51E1">
              <w:rPr>
                <w:noProof/>
                <w:webHidden/>
              </w:rPr>
              <w:tab/>
            </w:r>
            <w:r w:rsidR="00EE51E1">
              <w:rPr>
                <w:noProof/>
                <w:webHidden/>
              </w:rPr>
              <w:fldChar w:fldCharType="begin"/>
            </w:r>
            <w:r w:rsidR="00EE51E1">
              <w:rPr>
                <w:noProof/>
                <w:webHidden/>
              </w:rPr>
              <w:instrText xml:space="preserve"> PAGEREF _Toc217460146 \h </w:instrText>
            </w:r>
            <w:r w:rsidR="00EE51E1">
              <w:rPr>
                <w:noProof/>
                <w:webHidden/>
              </w:rPr>
            </w:r>
            <w:r w:rsidR="00EE51E1">
              <w:rPr>
                <w:noProof/>
                <w:webHidden/>
              </w:rPr>
              <w:fldChar w:fldCharType="separate"/>
            </w:r>
            <w:r w:rsidR="00EE51E1">
              <w:rPr>
                <w:noProof/>
                <w:webHidden/>
              </w:rPr>
              <w:t>12</w:t>
            </w:r>
            <w:r w:rsidR="00EE51E1">
              <w:rPr>
                <w:noProof/>
                <w:webHidden/>
              </w:rPr>
              <w:fldChar w:fldCharType="end"/>
            </w:r>
          </w:hyperlink>
        </w:p>
        <w:p w14:paraId="6A1A5DD1" w14:textId="345569AF" w:rsidR="00EE51E1" w:rsidRDefault="00585BD6">
          <w:pPr>
            <w:pStyle w:val="31"/>
            <w:rPr>
              <w:rFonts w:eastAsiaTheme="minorEastAsia" w:hAnsiTheme="minorHAnsi" w:cstheme="minorBidi"/>
              <w:noProof/>
              <w:snapToGrid/>
              <w:kern w:val="2"/>
              <w:sz w:val="21"/>
              <w:szCs w:val="22"/>
            </w:rPr>
          </w:pPr>
          <w:hyperlink w:anchor="_Toc217460147" w:history="1">
            <w:r w:rsidR="00EE51E1" w:rsidRPr="006105A2">
              <w:rPr>
                <w:rStyle w:val="af0"/>
                <w:rFonts w:ascii="ＭＳ ゴシック" w:eastAsia="ＭＳ ゴシック" w:hAnsi="ＭＳ ゴシック"/>
                <w:noProof/>
              </w:rPr>
              <w:t>第４節 見積設計図書の技術審査</w:t>
            </w:r>
            <w:r w:rsidR="00EE51E1">
              <w:rPr>
                <w:noProof/>
                <w:webHidden/>
              </w:rPr>
              <w:tab/>
            </w:r>
            <w:r w:rsidR="00EE51E1">
              <w:rPr>
                <w:noProof/>
                <w:webHidden/>
              </w:rPr>
              <w:fldChar w:fldCharType="begin"/>
            </w:r>
            <w:r w:rsidR="00EE51E1">
              <w:rPr>
                <w:noProof/>
                <w:webHidden/>
              </w:rPr>
              <w:instrText xml:space="preserve"> PAGEREF _Toc217460147 \h </w:instrText>
            </w:r>
            <w:r w:rsidR="00EE51E1">
              <w:rPr>
                <w:noProof/>
                <w:webHidden/>
              </w:rPr>
            </w:r>
            <w:r w:rsidR="00EE51E1">
              <w:rPr>
                <w:noProof/>
                <w:webHidden/>
              </w:rPr>
              <w:fldChar w:fldCharType="separate"/>
            </w:r>
            <w:r w:rsidR="00EE51E1">
              <w:rPr>
                <w:noProof/>
                <w:webHidden/>
              </w:rPr>
              <w:t>12</w:t>
            </w:r>
            <w:r w:rsidR="00EE51E1">
              <w:rPr>
                <w:noProof/>
                <w:webHidden/>
              </w:rPr>
              <w:fldChar w:fldCharType="end"/>
            </w:r>
          </w:hyperlink>
        </w:p>
        <w:p w14:paraId="108E19C8" w14:textId="6C53DF16" w:rsidR="00EE51E1" w:rsidRDefault="00585BD6">
          <w:pPr>
            <w:pStyle w:val="31"/>
            <w:rPr>
              <w:rFonts w:eastAsiaTheme="minorEastAsia" w:hAnsiTheme="minorHAnsi" w:cstheme="minorBidi"/>
              <w:noProof/>
              <w:snapToGrid/>
              <w:kern w:val="2"/>
              <w:sz w:val="21"/>
              <w:szCs w:val="22"/>
            </w:rPr>
          </w:pPr>
          <w:hyperlink w:anchor="_Toc217460148" w:history="1">
            <w:r w:rsidR="00EE51E1" w:rsidRPr="006105A2">
              <w:rPr>
                <w:rStyle w:val="af0"/>
                <w:rFonts w:ascii="ＭＳ ゴシック" w:eastAsia="ＭＳ ゴシック" w:hAnsi="ＭＳ ゴシック"/>
                <w:noProof/>
              </w:rPr>
              <w:t>第５節 見積設計図書の確認及び比較評価</w:t>
            </w:r>
            <w:r w:rsidR="00EE51E1">
              <w:rPr>
                <w:noProof/>
                <w:webHidden/>
              </w:rPr>
              <w:tab/>
            </w:r>
            <w:r w:rsidR="00EE51E1">
              <w:rPr>
                <w:noProof/>
                <w:webHidden/>
              </w:rPr>
              <w:fldChar w:fldCharType="begin"/>
            </w:r>
            <w:r w:rsidR="00EE51E1">
              <w:rPr>
                <w:noProof/>
                <w:webHidden/>
              </w:rPr>
              <w:instrText xml:space="preserve"> PAGEREF _Toc217460148 \h </w:instrText>
            </w:r>
            <w:r w:rsidR="00EE51E1">
              <w:rPr>
                <w:noProof/>
                <w:webHidden/>
              </w:rPr>
            </w:r>
            <w:r w:rsidR="00EE51E1">
              <w:rPr>
                <w:noProof/>
                <w:webHidden/>
              </w:rPr>
              <w:fldChar w:fldCharType="separate"/>
            </w:r>
            <w:r w:rsidR="00EE51E1">
              <w:rPr>
                <w:noProof/>
                <w:webHidden/>
              </w:rPr>
              <w:t>12</w:t>
            </w:r>
            <w:r w:rsidR="00EE51E1">
              <w:rPr>
                <w:noProof/>
                <w:webHidden/>
              </w:rPr>
              <w:fldChar w:fldCharType="end"/>
            </w:r>
          </w:hyperlink>
        </w:p>
        <w:p w14:paraId="367FD4FD" w14:textId="2F223B5A" w:rsidR="00EE51E1" w:rsidRDefault="00585BD6">
          <w:pPr>
            <w:pStyle w:val="31"/>
            <w:rPr>
              <w:rFonts w:eastAsiaTheme="minorEastAsia" w:hAnsiTheme="minorHAnsi" w:cstheme="minorBidi"/>
              <w:noProof/>
              <w:snapToGrid/>
              <w:kern w:val="2"/>
              <w:sz w:val="21"/>
              <w:szCs w:val="22"/>
            </w:rPr>
          </w:pPr>
          <w:hyperlink w:anchor="_Toc217460149" w:history="1">
            <w:r w:rsidR="00EE51E1" w:rsidRPr="006105A2">
              <w:rPr>
                <w:rStyle w:val="af0"/>
                <w:rFonts w:ascii="ＭＳ ゴシック" w:eastAsia="ＭＳ ゴシック" w:hAnsi="ＭＳ ゴシック"/>
                <w:noProof/>
              </w:rPr>
              <w:t>第６節 ごみ処理方式の選定</w:t>
            </w:r>
            <w:r w:rsidR="00EE51E1">
              <w:rPr>
                <w:noProof/>
                <w:webHidden/>
              </w:rPr>
              <w:tab/>
            </w:r>
            <w:r w:rsidR="00EE51E1">
              <w:rPr>
                <w:noProof/>
                <w:webHidden/>
              </w:rPr>
              <w:fldChar w:fldCharType="begin"/>
            </w:r>
            <w:r w:rsidR="00EE51E1">
              <w:rPr>
                <w:noProof/>
                <w:webHidden/>
              </w:rPr>
              <w:instrText xml:space="preserve"> PAGEREF _Toc217460149 \h </w:instrText>
            </w:r>
            <w:r w:rsidR="00EE51E1">
              <w:rPr>
                <w:noProof/>
                <w:webHidden/>
              </w:rPr>
            </w:r>
            <w:r w:rsidR="00EE51E1">
              <w:rPr>
                <w:noProof/>
                <w:webHidden/>
              </w:rPr>
              <w:fldChar w:fldCharType="separate"/>
            </w:r>
            <w:r w:rsidR="00EE51E1">
              <w:rPr>
                <w:noProof/>
                <w:webHidden/>
              </w:rPr>
              <w:t>12</w:t>
            </w:r>
            <w:r w:rsidR="00EE51E1">
              <w:rPr>
                <w:noProof/>
                <w:webHidden/>
              </w:rPr>
              <w:fldChar w:fldCharType="end"/>
            </w:r>
          </w:hyperlink>
        </w:p>
        <w:p w14:paraId="611AC4C0" w14:textId="55FD6C82" w:rsidR="00EE51E1" w:rsidRDefault="00585BD6">
          <w:pPr>
            <w:pStyle w:val="31"/>
            <w:rPr>
              <w:rFonts w:eastAsiaTheme="minorEastAsia" w:hAnsiTheme="minorHAnsi" w:cstheme="minorBidi"/>
              <w:noProof/>
              <w:snapToGrid/>
              <w:kern w:val="2"/>
              <w:sz w:val="21"/>
              <w:szCs w:val="22"/>
            </w:rPr>
          </w:pPr>
          <w:hyperlink w:anchor="_Toc217460150" w:history="1">
            <w:r w:rsidR="00EE51E1" w:rsidRPr="006105A2">
              <w:rPr>
                <w:rStyle w:val="af0"/>
                <w:rFonts w:ascii="ＭＳ ゴシック" w:eastAsia="ＭＳ ゴシック" w:hAnsi="ＭＳ ゴシック"/>
                <w:noProof/>
              </w:rPr>
              <w:t>第７節 概算事業費の整理</w:t>
            </w:r>
            <w:r w:rsidR="00EE51E1">
              <w:rPr>
                <w:noProof/>
                <w:webHidden/>
              </w:rPr>
              <w:tab/>
            </w:r>
            <w:r w:rsidR="00EE51E1">
              <w:rPr>
                <w:noProof/>
                <w:webHidden/>
              </w:rPr>
              <w:fldChar w:fldCharType="begin"/>
            </w:r>
            <w:r w:rsidR="00EE51E1">
              <w:rPr>
                <w:noProof/>
                <w:webHidden/>
              </w:rPr>
              <w:instrText xml:space="preserve"> PAGEREF _Toc217460150 \h </w:instrText>
            </w:r>
            <w:r w:rsidR="00EE51E1">
              <w:rPr>
                <w:noProof/>
                <w:webHidden/>
              </w:rPr>
            </w:r>
            <w:r w:rsidR="00EE51E1">
              <w:rPr>
                <w:noProof/>
                <w:webHidden/>
              </w:rPr>
              <w:fldChar w:fldCharType="separate"/>
            </w:r>
            <w:r w:rsidR="00EE51E1">
              <w:rPr>
                <w:noProof/>
                <w:webHidden/>
              </w:rPr>
              <w:t>12</w:t>
            </w:r>
            <w:r w:rsidR="00EE51E1">
              <w:rPr>
                <w:noProof/>
                <w:webHidden/>
              </w:rPr>
              <w:fldChar w:fldCharType="end"/>
            </w:r>
          </w:hyperlink>
        </w:p>
        <w:p w14:paraId="5AFAE798" w14:textId="48D48655" w:rsidR="00EE51E1" w:rsidRDefault="00585BD6">
          <w:pPr>
            <w:pStyle w:val="31"/>
            <w:rPr>
              <w:rFonts w:eastAsiaTheme="minorEastAsia" w:hAnsiTheme="minorHAnsi" w:cstheme="minorBidi"/>
              <w:noProof/>
              <w:snapToGrid/>
              <w:kern w:val="2"/>
              <w:sz w:val="21"/>
              <w:szCs w:val="22"/>
            </w:rPr>
          </w:pPr>
          <w:hyperlink w:anchor="_Toc217460151" w:history="1">
            <w:r w:rsidR="00EE51E1" w:rsidRPr="006105A2">
              <w:rPr>
                <w:rStyle w:val="af0"/>
                <w:rFonts w:ascii="ＭＳ ゴシック" w:eastAsia="ＭＳ ゴシック" w:hAnsi="ＭＳ ゴシック"/>
                <w:noProof/>
              </w:rPr>
              <w:t>第８節 見積仕様書の見直し</w:t>
            </w:r>
            <w:r w:rsidR="00EE51E1">
              <w:rPr>
                <w:noProof/>
                <w:webHidden/>
              </w:rPr>
              <w:tab/>
            </w:r>
            <w:r w:rsidR="00EE51E1">
              <w:rPr>
                <w:noProof/>
                <w:webHidden/>
              </w:rPr>
              <w:fldChar w:fldCharType="begin"/>
            </w:r>
            <w:r w:rsidR="00EE51E1">
              <w:rPr>
                <w:noProof/>
                <w:webHidden/>
              </w:rPr>
              <w:instrText xml:space="preserve"> PAGEREF _Toc217460151 \h </w:instrText>
            </w:r>
            <w:r w:rsidR="00EE51E1">
              <w:rPr>
                <w:noProof/>
                <w:webHidden/>
              </w:rPr>
            </w:r>
            <w:r w:rsidR="00EE51E1">
              <w:rPr>
                <w:noProof/>
                <w:webHidden/>
              </w:rPr>
              <w:fldChar w:fldCharType="separate"/>
            </w:r>
            <w:r w:rsidR="00EE51E1">
              <w:rPr>
                <w:noProof/>
                <w:webHidden/>
              </w:rPr>
              <w:t>12</w:t>
            </w:r>
            <w:r w:rsidR="00EE51E1">
              <w:rPr>
                <w:noProof/>
                <w:webHidden/>
              </w:rPr>
              <w:fldChar w:fldCharType="end"/>
            </w:r>
          </w:hyperlink>
        </w:p>
        <w:p w14:paraId="669396FF" w14:textId="4F4B3BD3" w:rsidR="00EE51E1" w:rsidRDefault="00585BD6">
          <w:pPr>
            <w:pStyle w:val="25"/>
            <w:tabs>
              <w:tab w:val="right" w:leader="middleDot" w:pos="9061"/>
            </w:tabs>
            <w:rPr>
              <w:rFonts w:eastAsiaTheme="minorEastAsia" w:hAnsiTheme="minorHAnsi" w:cstheme="minorBidi"/>
              <w:b w:val="0"/>
              <w:bCs w:val="0"/>
              <w:noProof/>
              <w:snapToGrid/>
              <w:kern w:val="2"/>
              <w:sz w:val="21"/>
              <w:szCs w:val="22"/>
            </w:rPr>
          </w:pPr>
          <w:hyperlink w:anchor="_Toc217460152" w:history="1">
            <w:r w:rsidR="00EE51E1" w:rsidRPr="006105A2">
              <w:rPr>
                <w:rStyle w:val="af0"/>
                <w:rFonts w:ascii="ＭＳ ゴシック" w:eastAsia="ＭＳ ゴシック" w:hAnsi="ＭＳ ゴシック"/>
                <w:noProof/>
              </w:rPr>
              <w:t>第３章 その他</w:t>
            </w:r>
            <w:r w:rsidR="00EE51E1">
              <w:rPr>
                <w:noProof/>
                <w:webHidden/>
              </w:rPr>
              <w:tab/>
            </w:r>
            <w:r w:rsidR="00EE51E1">
              <w:rPr>
                <w:noProof/>
                <w:webHidden/>
              </w:rPr>
              <w:fldChar w:fldCharType="begin"/>
            </w:r>
            <w:r w:rsidR="00EE51E1">
              <w:rPr>
                <w:noProof/>
                <w:webHidden/>
              </w:rPr>
              <w:instrText xml:space="preserve"> PAGEREF _Toc217460152 \h </w:instrText>
            </w:r>
            <w:r w:rsidR="00EE51E1">
              <w:rPr>
                <w:noProof/>
                <w:webHidden/>
              </w:rPr>
            </w:r>
            <w:r w:rsidR="00EE51E1">
              <w:rPr>
                <w:noProof/>
                <w:webHidden/>
              </w:rPr>
              <w:fldChar w:fldCharType="separate"/>
            </w:r>
            <w:r w:rsidR="00EE51E1">
              <w:rPr>
                <w:noProof/>
                <w:webHidden/>
              </w:rPr>
              <w:t>14</w:t>
            </w:r>
            <w:r w:rsidR="00EE51E1">
              <w:rPr>
                <w:noProof/>
                <w:webHidden/>
              </w:rPr>
              <w:fldChar w:fldCharType="end"/>
            </w:r>
          </w:hyperlink>
        </w:p>
        <w:p w14:paraId="47149A3D" w14:textId="3AFCD231" w:rsidR="00EE51E1" w:rsidRDefault="00585BD6">
          <w:pPr>
            <w:pStyle w:val="31"/>
            <w:rPr>
              <w:rFonts w:eastAsiaTheme="minorEastAsia" w:hAnsiTheme="minorHAnsi" w:cstheme="minorBidi"/>
              <w:noProof/>
              <w:snapToGrid/>
              <w:kern w:val="2"/>
              <w:sz w:val="21"/>
              <w:szCs w:val="22"/>
            </w:rPr>
          </w:pPr>
          <w:hyperlink w:anchor="_Toc217460153" w:history="1">
            <w:r w:rsidR="00EE51E1" w:rsidRPr="006105A2">
              <w:rPr>
                <w:rStyle w:val="af0"/>
                <w:rFonts w:ascii="ＭＳ ゴシック" w:eastAsia="ＭＳ ゴシック" w:hAnsi="ＭＳ ゴシック"/>
                <w:noProof/>
              </w:rPr>
              <w:t>第１節 発注方式の検討</w:t>
            </w:r>
            <w:r w:rsidR="00EE51E1">
              <w:rPr>
                <w:noProof/>
                <w:webHidden/>
              </w:rPr>
              <w:tab/>
            </w:r>
            <w:r w:rsidR="00EE51E1">
              <w:rPr>
                <w:noProof/>
                <w:webHidden/>
              </w:rPr>
              <w:fldChar w:fldCharType="begin"/>
            </w:r>
            <w:r w:rsidR="00EE51E1">
              <w:rPr>
                <w:noProof/>
                <w:webHidden/>
              </w:rPr>
              <w:instrText xml:space="preserve"> PAGEREF _Toc217460153 \h </w:instrText>
            </w:r>
            <w:r w:rsidR="00EE51E1">
              <w:rPr>
                <w:noProof/>
                <w:webHidden/>
              </w:rPr>
            </w:r>
            <w:r w:rsidR="00EE51E1">
              <w:rPr>
                <w:noProof/>
                <w:webHidden/>
              </w:rPr>
              <w:fldChar w:fldCharType="separate"/>
            </w:r>
            <w:r w:rsidR="00EE51E1">
              <w:rPr>
                <w:noProof/>
                <w:webHidden/>
              </w:rPr>
              <w:t>14</w:t>
            </w:r>
            <w:r w:rsidR="00EE51E1">
              <w:rPr>
                <w:noProof/>
                <w:webHidden/>
              </w:rPr>
              <w:fldChar w:fldCharType="end"/>
            </w:r>
          </w:hyperlink>
        </w:p>
        <w:p w14:paraId="7C6DFBAF" w14:textId="0B6978D0" w:rsidR="00EE51E1" w:rsidRDefault="00585BD6">
          <w:pPr>
            <w:pStyle w:val="31"/>
            <w:rPr>
              <w:rFonts w:eastAsiaTheme="minorEastAsia" w:hAnsiTheme="minorHAnsi" w:cstheme="minorBidi"/>
              <w:noProof/>
              <w:snapToGrid/>
              <w:kern w:val="2"/>
              <w:sz w:val="21"/>
              <w:szCs w:val="22"/>
            </w:rPr>
          </w:pPr>
          <w:hyperlink w:anchor="_Toc217460154" w:history="1">
            <w:r w:rsidR="00EE51E1" w:rsidRPr="006105A2">
              <w:rPr>
                <w:rStyle w:val="af0"/>
                <w:rFonts w:ascii="ＭＳ ゴシック" w:eastAsia="ＭＳ ゴシック" w:hAnsi="ＭＳ ゴシック"/>
                <w:noProof/>
              </w:rPr>
              <w:t>第２節 事業スキームの検討</w:t>
            </w:r>
            <w:r w:rsidR="00EE51E1">
              <w:rPr>
                <w:noProof/>
                <w:webHidden/>
              </w:rPr>
              <w:tab/>
            </w:r>
            <w:r w:rsidR="00EE51E1">
              <w:rPr>
                <w:noProof/>
                <w:webHidden/>
              </w:rPr>
              <w:fldChar w:fldCharType="begin"/>
            </w:r>
            <w:r w:rsidR="00EE51E1">
              <w:rPr>
                <w:noProof/>
                <w:webHidden/>
              </w:rPr>
              <w:instrText xml:space="preserve"> PAGEREF _Toc217460154 \h </w:instrText>
            </w:r>
            <w:r w:rsidR="00EE51E1">
              <w:rPr>
                <w:noProof/>
                <w:webHidden/>
              </w:rPr>
            </w:r>
            <w:r w:rsidR="00EE51E1">
              <w:rPr>
                <w:noProof/>
                <w:webHidden/>
              </w:rPr>
              <w:fldChar w:fldCharType="separate"/>
            </w:r>
            <w:r w:rsidR="00EE51E1">
              <w:rPr>
                <w:noProof/>
                <w:webHidden/>
              </w:rPr>
              <w:t>14</w:t>
            </w:r>
            <w:r w:rsidR="00EE51E1">
              <w:rPr>
                <w:noProof/>
                <w:webHidden/>
              </w:rPr>
              <w:fldChar w:fldCharType="end"/>
            </w:r>
          </w:hyperlink>
        </w:p>
        <w:p w14:paraId="225D6D80" w14:textId="67168FD4" w:rsidR="00EE51E1" w:rsidRDefault="00585BD6">
          <w:pPr>
            <w:pStyle w:val="31"/>
            <w:rPr>
              <w:rFonts w:eastAsiaTheme="minorEastAsia" w:hAnsiTheme="minorHAnsi" w:cstheme="minorBidi"/>
              <w:noProof/>
              <w:snapToGrid/>
              <w:kern w:val="2"/>
              <w:sz w:val="21"/>
              <w:szCs w:val="22"/>
            </w:rPr>
          </w:pPr>
          <w:hyperlink w:anchor="_Toc217460155" w:history="1">
            <w:r w:rsidR="00EE51E1" w:rsidRPr="006105A2">
              <w:rPr>
                <w:rStyle w:val="af0"/>
                <w:rFonts w:ascii="ＭＳ ゴシック" w:eastAsia="ＭＳ ゴシック" w:hAnsi="ＭＳ ゴシック"/>
                <w:noProof/>
              </w:rPr>
              <w:t>第３節 事業工程の検討</w:t>
            </w:r>
            <w:r w:rsidR="00EE51E1">
              <w:rPr>
                <w:noProof/>
                <w:webHidden/>
              </w:rPr>
              <w:tab/>
            </w:r>
            <w:r w:rsidR="00EE51E1">
              <w:rPr>
                <w:noProof/>
                <w:webHidden/>
              </w:rPr>
              <w:fldChar w:fldCharType="begin"/>
            </w:r>
            <w:r w:rsidR="00EE51E1">
              <w:rPr>
                <w:noProof/>
                <w:webHidden/>
              </w:rPr>
              <w:instrText xml:space="preserve"> PAGEREF _Toc217460155 \h </w:instrText>
            </w:r>
            <w:r w:rsidR="00EE51E1">
              <w:rPr>
                <w:noProof/>
                <w:webHidden/>
              </w:rPr>
            </w:r>
            <w:r w:rsidR="00EE51E1">
              <w:rPr>
                <w:noProof/>
                <w:webHidden/>
              </w:rPr>
              <w:fldChar w:fldCharType="separate"/>
            </w:r>
            <w:r w:rsidR="00EE51E1">
              <w:rPr>
                <w:noProof/>
                <w:webHidden/>
              </w:rPr>
              <w:t>14</w:t>
            </w:r>
            <w:r w:rsidR="00EE51E1">
              <w:rPr>
                <w:noProof/>
                <w:webHidden/>
              </w:rPr>
              <w:fldChar w:fldCharType="end"/>
            </w:r>
          </w:hyperlink>
        </w:p>
        <w:p w14:paraId="753E83F7" w14:textId="32618C33" w:rsidR="00EE51E1" w:rsidRDefault="00585BD6">
          <w:pPr>
            <w:pStyle w:val="31"/>
            <w:rPr>
              <w:rFonts w:eastAsiaTheme="minorEastAsia" w:hAnsiTheme="minorHAnsi" w:cstheme="minorBidi"/>
              <w:noProof/>
              <w:snapToGrid/>
              <w:kern w:val="2"/>
              <w:sz w:val="21"/>
              <w:szCs w:val="22"/>
            </w:rPr>
          </w:pPr>
          <w:hyperlink w:anchor="_Toc217460156" w:history="1">
            <w:r w:rsidR="00EE51E1" w:rsidRPr="006105A2">
              <w:rPr>
                <w:rStyle w:val="af0"/>
                <w:rFonts w:ascii="ＭＳ ゴシック" w:eastAsia="ＭＳ ゴシック" w:hAnsi="ＭＳ ゴシック"/>
                <w:noProof/>
              </w:rPr>
              <w:t>第４節 余熱利用施設（サンアール朝日）の今後のあり方について</w:t>
            </w:r>
            <w:r w:rsidR="00EE51E1">
              <w:rPr>
                <w:noProof/>
                <w:webHidden/>
              </w:rPr>
              <w:tab/>
            </w:r>
            <w:r w:rsidR="00EE51E1">
              <w:rPr>
                <w:noProof/>
                <w:webHidden/>
              </w:rPr>
              <w:fldChar w:fldCharType="begin"/>
            </w:r>
            <w:r w:rsidR="00EE51E1">
              <w:rPr>
                <w:noProof/>
                <w:webHidden/>
              </w:rPr>
              <w:instrText xml:space="preserve"> PAGEREF _Toc217460156 \h </w:instrText>
            </w:r>
            <w:r w:rsidR="00EE51E1">
              <w:rPr>
                <w:noProof/>
                <w:webHidden/>
              </w:rPr>
            </w:r>
            <w:r w:rsidR="00EE51E1">
              <w:rPr>
                <w:noProof/>
                <w:webHidden/>
              </w:rPr>
              <w:fldChar w:fldCharType="separate"/>
            </w:r>
            <w:r w:rsidR="00EE51E1">
              <w:rPr>
                <w:noProof/>
                <w:webHidden/>
              </w:rPr>
              <w:t>14</w:t>
            </w:r>
            <w:r w:rsidR="00EE51E1">
              <w:rPr>
                <w:noProof/>
                <w:webHidden/>
              </w:rPr>
              <w:fldChar w:fldCharType="end"/>
            </w:r>
          </w:hyperlink>
        </w:p>
        <w:p w14:paraId="7A598AF8" w14:textId="43361A5E" w:rsidR="00EE51E1" w:rsidRDefault="00585BD6">
          <w:pPr>
            <w:pStyle w:val="31"/>
            <w:rPr>
              <w:rFonts w:eastAsiaTheme="minorEastAsia" w:hAnsiTheme="minorHAnsi" w:cstheme="minorBidi"/>
              <w:noProof/>
              <w:snapToGrid/>
              <w:kern w:val="2"/>
              <w:sz w:val="21"/>
              <w:szCs w:val="22"/>
            </w:rPr>
          </w:pPr>
          <w:hyperlink w:anchor="_Toc217460157" w:history="1">
            <w:r w:rsidR="00EE51E1" w:rsidRPr="006105A2">
              <w:rPr>
                <w:rStyle w:val="af0"/>
                <w:rFonts w:ascii="ＭＳ ゴシック" w:eastAsia="ＭＳ ゴシック" w:hAnsi="ＭＳ ゴシック"/>
                <w:noProof/>
              </w:rPr>
              <w:t>第５節 成果品</w:t>
            </w:r>
            <w:r w:rsidR="00EE51E1">
              <w:rPr>
                <w:noProof/>
                <w:webHidden/>
              </w:rPr>
              <w:tab/>
            </w:r>
            <w:r w:rsidR="00EE51E1">
              <w:rPr>
                <w:noProof/>
                <w:webHidden/>
              </w:rPr>
              <w:fldChar w:fldCharType="begin"/>
            </w:r>
            <w:r w:rsidR="00EE51E1">
              <w:rPr>
                <w:noProof/>
                <w:webHidden/>
              </w:rPr>
              <w:instrText xml:space="preserve"> PAGEREF _Toc217460157 \h </w:instrText>
            </w:r>
            <w:r w:rsidR="00EE51E1">
              <w:rPr>
                <w:noProof/>
                <w:webHidden/>
              </w:rPr>
            </w:r>
            <w:r w:rsidR="00EE51E1">
              <w:rPr>
                <w:noProof/>
                <w:webHidden/>
              </w:rPr>
              <w:fldChar w:fldCharType="separate"/>
            </w:r>
            <w:r w:rsidR="00EE51E1">
              <w:rPr>
                <w:noProof/>
                <w:webHidden/>
              </w:rPr>
              <w:t>14</w:t>
            </w:r>
            <w:r w:rsidR="00EE51E1">
              <w:rPr>
                <w:noProof/>
                <w:webHidden/>
              </w:rPr>
              <w:fldChar w:fldCharType="end"/>
            </w:r>
          </w:hyperlink>
        </w:p>
        <w:p w14:paraId="4669B7E9" w14:textId="58355031" w:rsidR="002E2DEA" w:rsidRPr="002E2DEA" w:rsidRDefault="00C55F09" w:rsidP="005E0EFF">
          <w:pPr>
            <w:spacing w:line="360" w:lineRule="exact"/>
            <w:sectPr w:rsidR="002E2DEA" w:rsidRPr="002E2DEA" w:rsidSect="00E0632F">
              <w:headerReference w:type="default" r:id="rId7"/>
              <w:footerReference w:type="even" r:id="rId8"/>
              <w:footerReference w:type="default" r:id="rId9"/>
              <w:pgSz w:w="11907" w:h="16839" w:code="9"/>
              <w:pgMar w:top="1804" w:right="1418" w:bottom="1353" w:left="1418" w:header="800" w:footer="567" w:gutter="0"/>
              <w:cols w:space="420"/>
              <w:docGrid w:linePitch="451" w:charSpace="98010"/>
            </w:sectPr>
          </w:pPr>
          <w:r>
            <w:rPr>
              <w:rFonts w:asciiTheme="majorHAnsi" w:eastAsiaTheme="majorHAnsi"/>
              <w:sz w:val="24"/>
              <w:szCs w:val="32"/>
            </w:rPr>
            <w:fldChar w:fldCharType="end"/>
          </w:r>
        </w:p>
      </w:sdtContent>
    </w:sdt>
    <w:p w14:paraId="50A0B837" w14:textId="228DB2E4" w:rsidR="000A0106" w:rsidRPr="00FD5654" w:rsidRDefault="000A0106" w:rsidP="00785609">
      <w:pPr>
        <w:pStyle w:val="1"/>
        <w:spacing w:before="0" w:after="0" w:line="336" w:lineRule="auto"/>
        <w:rPr>
          <w:rFonts w:ascii="ＭＳ ゴシック" w:eastAsia="ＭＳ ゴシック" w:hAnsi="ＭＳ ゴシック" w:cs="ＭＳ ゴシック"/>
          <w:b/>
          <w:bCs/>
          <w:sz w:val="28"/>
        </w:rPr>
      </w:pPr>
      <w:bookmarkStart w:id="2" w:name="_Toc217460117"/>
      <w:bookmarkEnd w:id="0"/>
      <w:r w:rsidRPr="00FD5654">
        <w:rPr>
          <w:rFonts w:ascii="ＭＳ ゴシック" w:eastAsia="ＭＳ ゴシック" w:hAnsi="ＭＳ ゴシック" w:cs="ＭＳ ゴシック" w:hint="eastAsia"/>
          <w:b/>
          <w:bCs/>
          <w:sz w:val="28"/>
        </w:rPr>
        <w:lastRenderedPageBreak/>
        <w:t>第１編 共通仕様書</w:t>
      </w:r>
      <w:bookmarkEnd w:id="1"/>
      <w:bookmarkEnd w:id="2"/>
    </w:p>
    <w:p w14:paraId="40C801F4" w14:textId="624C1F0A" w:rsidR="000A0106" w:rsidRDefault="000A0106" w:rsidP="003A2FF2">
      <w:pPr>
        <w:pStyle w:val="25"/>
        <w:spacing w:before="0" w:line="240" w:lineRule="auto"/>
        <w:outlineLvl w:val="1"/>
        <w:rPr>
          <w:rFonts w:ascii="ＭＳ ゴシック" w:eastAsia="ＭＳ ゴシック" w:hAnsi="ＭＳ ゴシック"/>
          <w:b w:val="0"/>
          <w:bCs w:val="0"/>
          <w:sz w:val="28"/>
          <w:szCs w:val="28"/>
        </w:rPr>
      </w:pPr>
      <w:bookmarkStart w:id="3" w:name="_Toc199774606"/>
      <w:bookmarkStart w:id="4" w:name="_Toc217460118"/>
      <w:r w:rsidRPr="00120837">
        <w:rPr>
          <w:rFonts w:ascii="ＭＳ ゴシック" w:eastAsia="ＭＳ ゴシック" w:hAnsi="ＭＳ ゴシック" w:hint="eastAsia"/>
          <w:b w:val="0"/>
          <w:bCs w:val="0"/>
          <w:sz w:val="28"/>
          <w:szCs w:val="28"/>
        </w:rPr>
        <w:t>第１章 総則</w:t>
      </w:r>
      <w:bookmarkEnd w:id="3"/>
      <w:bookmarkEnd w:id="4"/>
    </w:p>
    <w:p w14:paraId="1D4F9AAD" w14:textId="77777777" w:rsidR="00785609" w:rsidRPr="00785609" w:rsidRDefault="00785609" w:rsidP="00785609"/>
    <w:p w14:paraId="151BFC4D" w14:textId="0DEA3AB9" w:rsidR="000A0106" w:rsidRDefault="000A0106" w:rsidP="003A2FF2">
      <w:pPr>
        <w:pStyle w:val="25"/>
        <w:spacing w:before="0" w:line="336" w:lineRule="auto"/>
        <w:outlineLvl w:val="2"/>
        <w:rPr>
          <w:rFonts w:ascii="ＭＳ ゴシック" w:eastAsia="ＭＳ ゴシック" w:hAnsi="ＭＳ ゴシック"/>
          <w:b w:val="0"/>
          <w:bCs w:val="0"/>
          <w:sz w:val="24"/>
        </w:rPr>
      </w:pPr>
      <w:bookmarkStart w:id="5" w:name="_Toc199774607"/>
      <w:bookmarkStart w:id="6" w:name="_Toc217460119"/>
      <w:r w:rsidRPr="00254393">
        <w:rPr>
          <w:rFonts w:ascii="ＭＳ ゴシック" w:eastAsia="ＭＳ ゴシック" w:hAnsi="ＭＳ ゴシック" w:hint="eastAsia"/>
          <w:b w:val="0"/>
          <w:bCs w:val="0"/>
          <w:sz w:val="24"/>
        </w:rPr>
        <w:t>第１節 業務の目的</w:t>
      </w:r>
      <w:bookmarkEnd w:id="5"/>
      <w:bookmarkEnd w:id="6"/>
    </w:p>
    <w:p w14:paraId="6DDB7863" w14:textId="4F9C96DD" w:rsidR="00645F69" w:rsidRPr="00C434DB" w:rsidRDefault="003A2FF2" w:rsidP="000E50C9">
      <w:pPr>
        <w:spacing w:line="336" w:lineRule="auto"/>
        <w:ind w:leftChars="100" w:left="210" w:firstLineChars="100" w:firstLine="240"/>
        <w:rPr>
          <w:rFonts w:ascii="ＭＳ 明朝" w:hAnsi="ＭＳ 明朝"/>
          <w:sz w:val="24"/>
          <w:szCs w:val="32"/>
        </w:rPr>
      </w:pPr>
      <w:r w:rsidRPr="00C434DB">
        <w:rPr>
          <w:rFonts w:ascii="ＭＳ 明朝" w:hAnsi="ＭＳ 明朝" w:hint="eastAsia"/>
          <w:sz w:val="24"/>
          <w:szCs w:val="32"/>
        </w:rPr>
        <w:t>朝日環境センター焼却棟の整備・運営事業の発注に向けて、P</w:t>
      </w:r>
      <w:r w:rsidRPr="00C434DB">
        <w:rPr>
          <w:rFonts w:ascii="ＭＳ 明朝" w:hAnsi="ＭＳ 明朝"/>
          <w:sz w:val="24"/>
          <w:szCs w:val="32"/>
        </w:rPr>
        <w:t>FI</w:t>
      </w:r>
      <w:r w:rsidRPr="00C434DB">
        <w:rPr>
          <w:rFonts w:ascii="ＭＳ 明朝" w:hAnsi="ＭＳ 明朝" w:hint="eastAsia"/>
          <w:sz w:val="24"/>
          <w:szCs w:val="32"/>
        </w:rPr>
        <w:t>等導入可能性調査及び施設整備基本計画を踏まえ、施設整備条件の整理、プラントメーカーから徴収した見積設計図書の技術審査、発注仕様書の作成、事業費の精査等を実施するものである。</w:t>
      </w:r>
    </w:p>
    <w:p w14:paraId="4C582E71" w14:textId="6F61C4D5" w:rsidR="000A0106" w:rsidRDefault="000A0106" w:rsidP="00354CB7">
      <w:pPr>
        <w:pStyle w:val="25"/>
        <w:spacing w:line="336" w:lineRule="auto"/>
        <w:outlineLvl w:val="2"/>
        <w:rPr>
          <w:rFonts w:ascii="ＭＳ ゴシック" w:eastAsia="ＭＳ ゴシック" w:hAnsi="ＭＳ ゴシック"/>
          <w:b w:val="0"/>
          <w:bCs w:val="0"/>
          <w:sz w:val="24"/>
        </w:rPr>
      </w:pPr>
      <w:bookmarkStart w:id="7" w:name="_Toc199774608"/>
      <w:bookmarkStart w:id="8" w:name="_Toc217460120"/>
      <w:r w:rsidRPr="00254393">
        <w:rPr>
          <w:rFonts w:ascii="ＭＳ ゴシック" w:eastAsia="ＭＳ ゴシック" w:hAnsi="ＭＳ ゴシック" w:hint="eastAsia"/>
          <w:b w:val="0"/>
          <w:bCs w:val="0"/>
          <w:sz w:val="24"/>
        </w:rPr>
        <w:t>第２節 業務の名称</w:t>
      </w:r>
      <w:bookmarkEnd w:id="7"/>
      <w:bookmarkEnd w:id="8"/>
    </w:p>
    <w:p w14:paraId="14C911F2" w14:textId="1C46E675" w:rsidR="003A2FF2" w:rsidRPr="003A2FF2" w:rsidRDefault="003A2FF2" w:rsidP="003A2FF2">
      <w:pPr>
        <w:spacing w:line="336" w:lineRule="auto"/>
        <w:ind w:leftChars="100" w:left="210" w:firstLineChars="100" w:firstLine="240"/>
        <w:rPr>
          <w:sz w:val="24"/>
          <w:szCs w:val="32"/>
        </w:rPr>
      </w:pPr>
      <w:r w:rsidRPr="003A2FF2">
        <w:rPr>
          <w:rFonts w:hint="eastAsia"/>
          <w:sz w:val="24"/>
          <w:szCs w:val="32"/>
        </w:rPr>
        <w:t>朝日環境センター</w:t>
      </w:r>
      <w:r>
        <w:rPr>
          <w:rFonts w:hint="eastAsia"/>
          <w:sz w:val="24"/>
          <w:szCs w:val="32"/>
        </w:rPr>
        <w:t>施設整備基本設計業務委託</w:t>
      </w:r>
    </w:p>
    <w:p w14:paraId="3BEE9901" w14:textId="6703C63B" w:rsidR="000A0106" w:rsidRDefault="000A0106" w:rsidP="00354CB7">
      <w:pPr>
        <w:pStyle w:val="25"/>
        <w:spacing w:line="336" w:lineRule="auto"/>
        <w:outlineLvl w:val="2"/>
        <w:rPr>
          <w:rFonts w:ascii="ＭＳ ゴシック" w:eastAsia="ＭＳ ゴシック" w:hAnsi="ＭＳ ゴシック"/>
          <w:b w:val="0"/>
          <w:bCs w:val="0"/>
          <w:sz w:val="24"/>
        </w:rPr>
      </w:pPr>
      <w:bookmarkStart w:id="9" w:name="_Toc199774609"/>
      <w:bookmarkStart w:id="10" w:name="_Toc217460121"/>
      <w:r w:rsidRPr="00254393">
        <w:rPr>
          <w:rFonts w:ascii="ＭＳ ゴシック" w:eastAsia="ＭＳ ゴシック" w:hAnsi="ＭＳ ゴシック" w:hint="eastAsia"/>
          <w:b w:val="0"/>
          <w:bCs w:val="0"/>
          <w:sz w:val="24"/>
        </w:rPr>
        <w:t>第３節 業務の場所</w:t>
      </w:r>
      <w:bookmarkEnd w:id="9"/>
      <w:bookmarkEnd w:id="10"/>
    </w:p>
    <w:p w14:paraId="16D8BA53" w14:textId="11F8176D" w:rsidR="003A2FF2" w:rsidRPr="003A2FF2" w:rsidRDefault="003A2FF2" w:rsidP="003A2FF2">
      <w:pPr>
        <w:spacing w:line="336" w:lineRule="auto"/>
        <w:ind w:leftChars="100" w:left="210" w:firstLineChars="100" w:firstLine="240"/>
        <w:rPr>
          <w:rFonts w:ascii="ＭＳ 明朝" w:hAnsi="ＭＳ 明朝"/>
          <w:sz w:val="24"/>
          <w:szCs w:val="32"/>
        </w:rPr>
      </w:pPr>
      <w:r>
        <w:rPr>
          <w:rFonts w:ascii="ＭＳ 明朝" w:hAnsi="ＭＳ 明朝" w:hint="eastAsia"/>
          <w:sz w:val="24"/>
          <w:szCs w:val="32"/>
        </w:rPr>
        <w:t>川口市内</w:t>
      </w:r>
    </w:p>
    <w:p w14:paraId="374152C6" w14:textId="77777777" w:rsidR="000A0106" w:rsidRPr="00254393" w:rsidRDefault="000A0106" w:rsidP="00354CB7">
      <w:pPr>
        <w:pStyle w:val="25"/>
        <w:spacing w:line="336" w:lineRule="auto"/>
        <w:outlineLvl w:val="2"/>
        <w:rPr>
          <w:rFonts w:ascii="ＭＳ ゴシック" w:eastAsia="ＭＳ ゴシック" w:hAnsi="ＭＳ ゴシック"/>
          <w:b w:val="0"/>
          <w:bCs w:val="0"/>
          <w:sz w:val="24"/>
        </w:rPr>
      </w:pPr>
      <w:bookmarkStart w:id="11" w:name="_Toc199774610"/>
      <w:bookmarkStart w:id="12" w:name="_Toc217460122"/>
      <w:r w:rsidRPr="00254393">
        <w:rPr>
          <w:rFonts w:ascii="ＭＳ ゴシック" w:eastAsia="ＭＳ ゴシック" w:hAnsi="ＭＳ ゴシック" w:hint="eastAsia"/>
          <w:b w:val="0"/>
          <w:bCs w:val="0"/>
          <w:sz w:val="24"/>
        </w:rPr>
        <w:t>第４節 業務期間</w:t>
      </w:r>
      <w:bookmarkEnd w:id="11"/>
      <w:bookmarkEnd w:id="12"/>
    </w:p>
    <w:p w14:paraId="601140A2" w14:textId="59836E63" w:rsidR="000A0106" w:rsidRDefault="003A2FF2" w:rsidP="003A2FF2">
      <w:pPr>
        <w:spacing w:line="336" w:lineRule="auto"/>
        <w:ind w:leftChars="100" w:left="210" w:firstLineChars="100" w:firstLine="240"/>
        <w:rPr>
          <w:rFonts w:ascii="ＭＳ 明朝" w:hAnsi="ＭＳ 明朝"/>
          <w:sz w:val="24"/>
        </w:rPr>
      </w:pPr>
      <w:r>
        <w:rPr>
          <w:rFonts w:ascii="ＭＳ 明朝" w:hAnsi="ＭＳ 明朝" w:hint="eastAsia"/>
          <w:sz w:val="24"/>
        </w:rPr>
        <w:t>契約締結日より令和１０年３月３１日まで</w:t>
      </w:r>
    </w:p>
    <w:p w14:paraId="222EBA7C" w14:textId="3B79FB71" w:rsidR="003A2FF2" w:rsidRPr="003A2FF2" w:rsidRDefault="003A2FF2" w:rsidP="003A2FF2">
      <w:pPr>
        <w:spacing w:line="336" w:lineRule="auto"/>
        <w:ind w:leftChars="100" w:left="210" w:firstLineChars="100" w:firstLine="240"/>
        <w:rPr>
          <w:rFonts w:ascii="ＭＳ 明朝" w:hAnsi="ＭＳ 明朝"/>
          <w:sz w:val="24"/>
        </w:rPr>
      </w:pPr>
    </w:p>
    <w:p w14:paraId="10E9645E" w14:textId="77777777" w:rsidR="000A0106" w:rsidRPr="000A0106" w:rsidRDefault="000A0106" w:rsidP="00354CB7">
      <w:pPr>
        <w:spacing w:line="336" w:lineRule="auto"/>
        <w:rPr>
          <w:rFonts w:ascii="ＭＳ 明朝" w:hAnsi="ＭＳ 明朝"/>
          <w:sz w:val="36"/>
          <w:szCs w:val="36"/>
        </w:rPr>
      </w:pPr>
    </w:p>
    <w:p w14:paraId="64BC11A2" w14:textId="77777777" w:rsidR="000A0106" w:rsidRPr="000A0106" w:rsidRDefault="000A0106" w:rsidP="00354CB7">
      <w:pPr>
        <w:spacing w:line="336" w:lineRule="auto"/>
        <w:rPr>
          <w:rFonts w:ascii="ＭＳ 明朝" w:hAnsi="ＭＳ 明朝"/>
          <w:sz w:val="36"/>
          <w:szCs w:val="36"/>
        </w:rPr>
      </w:pPr>
    </w:p>
    <w:p w14:paraId="1DFD697E" w14:textId="77777777" w:rsidR="000A0106" w:rsidRPr="000A0106" w:rsidRDefault="000A0106" w:rsidP="00354CB7">
      <w:pPr>
        <w:spacing w:line="336" w:lineRule="auto"/>
        <w:rPr>
          <w:rFonts w:ascii="ＭＳ 明朝" w:hAnsi="ＭＳ 明朝"/>
          <w:sz w:val="36"/>
          <w:szCs w:val="36"/>
        </w:rPr>
      </w:pPr>
    </w:p>
    <w:p w14:paraId="1DC4C0FF" w14:textId="77777777" w:rsidR="000A0106" w:rsidRPr="000A0106" w:rsidRDefault="000A0106" w:rsidP="00354CB7">
      <w:pPr>
        <w:spacing w:line="336" w:lineRule="auto"/>
        <w:rPr>
          <w:rFonts w:ascii="ＭＳ 明朝" w:hAnsi="ＭＳ 明朝"/>
          <w:sz w:val="36"/>
          <w:szCs w:val="36"/>
        </w:rPr>
      </w:pPr>
    </w:p>
    <w:p w14:paraId="202CAF49" w14:textId="77777777" w:rsidR="000A0106" w:rsidRPr="000A0106" w:rsidRDefault="000A0106" w:rsidP="00354CB7">
      <w:pPr>
        <w:spacing w:line="336" w:lineRule="auto"/>
        <w:rPr>
          <w:rFonts w:ascii="ＭＳ 明朝" w:hAnsi="ＭＳ 明朝"/>
          <w:sz w:val="36"/>
          <w:szCs w:val="36"/>
        </w:rPr>
      </w:pPr>
    </w:p>
    <w:p w14:paraId="6D4D4348" w14:textId="77777777" w:rsidR="000A0106" w:rsidRPr="000A0106" w:rsidRDefault="000A0106" w:rsidP="00354CB7">
      <w:pPr>
        <w:spacing w:line="336" w:lineRule="auto"/>
        <w:rPr>
          <w:rFonts w:ascii="ＭＳ 明朝" w:hAnsi="ＭＳ 明朝"/>
          <w:sz w:val="36"/>
          <w:szCs w:val="36"/>
        </w:rPr>
      </w:pPr>
    </w:p>
    <w:p w14:paraId="481B1119" w14:textId="77777777" w:rsidR="000A0106" w:rsidRPr="000A0106" w:rsidRDefault="000A0106" w:rsidP="00354CB7">
      <w:pPr>
        <w:spacing w:line="336" w:lineRule="auto"/>
        <w:rPr>
          <w:rFonts w:ascii="ＭＳ 明朝" w:hAnsi="ＭＳ 明朝"/>
          <w:sz w:val="36"/>
          <w:szCs w:val="36"/>
        </w:rPr>
      </w:pPr>
    </w:p>
    <w:p w14:paraId="516BD44E" w14:textId="5CCC678E" w:rsidR="000A0106" w:rsidRDefault="000A0106" w:rsidP="00354CB7">
      <w:pPr>
        <w:spacing w:line="336" w:lineRule="auto"/>
        <w:rPr>
          <w:rFonts w:ascii="ＭＳ 明朝" w:hAnsi="ＭＳ 明朝"/>
          <w:sz w:val="36"/>
          <w:szCs w:val="36"/>
        </w:rPr>
      </w:pPr>
    </w:p>
    <w:p w14:paraId="28AD90D9" w14:textId="77777777" w:rsidR="003A2FF2" w:rsidRPr="000A0106" w:rsidRDefault="003A2FF2" w:rsidP="00354CB7">
      <w:pPr>
        <w:spacing w:line="336" w:lineRule="auto"/>
        <w:rPr>
          <w:rFonts w:ascii="ＭＳ 明朝" w:hAnsi="ＭＳ 明朝"/>
          <w:sz w:val="36"/>
          <w:szCs w:val="36"/>
        </w:rPr>
      </w:pPr>
    </w:p>
    <w:p w14:paraId="0317556A" w14:textId="77777777" w:rsidR="000A0106" w:rsidRPr="003A2FF2" w:rsidRDefault="000A0106" w:rsidP="003A2FF2">
      <w:pPr>
        <w:pStyle w:val="25"/>
        <w:spacing w:before="0" w:line="336" w:lineRule="auto"/>
        <w:outlineLvl w:val="1"/>
        <w:rPr>
          <w:rFonts w:ascii="ＭＳ ゴシック" w:eastAsia="ＭＳ ゴシック" w:hAnsi="ＭＳ ゴシック"/>
          <w:b w:val="0"/>
          <w:bCs w:val="0"/>
          <w:sz w:val="28"/>
          <w:szCs w:val="28"/>
        </w:rPr>
      </w:pPr>
      <w:bookmarkStart w:id="13" w:name="_Toc199774611"/>
      <w:bookmarkStart w:id="14" w:name="_Toc217460123"/>
      <w:r w:rsidRPr="003A2FF2">
        <w:rPr>
          <w:rFonts w:ascii="ＭＳ ゴシック" w:eastAsia="ＭＳ ゴシック" w:hAnsi="ＭＳ ゴシック" w:hint="eastAsia"/>
          <w:b w:val="0"/>
          <w:bCs w:val="0"/>
          <w:sz w:val="28"/>
          <w:szCs w:val="28"/>
        </w:rPr>
        <w:lastRenderedPageBreak/>
        <w:t>第２章 一般事項</w:t>
      </w:r>
      <w:bookmarkEnd w:id="13"/>
      <w:bookmarkEnd w:id="14"/>
    </w:p>
    <w:p w14:paraId="426CAE40" w14:textId="47CE6D65" w:rsidR="000A0106" w:rsidRDefault="000A0106" w:rsidP="003A2FF2">
      <w:pPr>
        <w:pStyle w:val="25"/>
        <w:spacing w:before="0" w:line="336" w:lineRule="auto"/>
        <w:outlineLvl w:val="2"/>
        <w:rPr>
          <w:rFonts w:ascii="ＭＳ ゴシック" w:eastAsia="ＭＳ ゴシック" w:hAnsi="ＭＳ ゴシック"/>
          <w:b w:val="0"/>
          <w:bCs w:val="0"/>
          <w:sz w:val="24"/>
        </w:rPr>
      </w:pPr>
      <w:bookmarkStart w:id="15" w:name="_Toc199774612"/>
      <w:bookmarkStart w:id="16" w:name="_Toc217460124"/>
      <w:r w:rsidRPr="00254393">
        <w:rPr>
          <w:rFonts w:ascii="ＭＳ ゴシック" w:eastAsia="ＭＳ ゴシック" w:hAnsi="ＭＳ ゴシック" w:hint="eastAsia"/>
          <w:b w:val="0"/>
          <w:bCs w:val="0"/>
          <w:sz w:val="24"/>
        </w:rPr>
        <w:t>第１節 業務管理</w:t>
      </w:r>
      <w:bookmarkEnd w:id="15"/>
      <w:bookmarkEnd w:id="16"/>
    </w:p>
    <w:p w14:paraId="73A36354" w14:textId="49178325" w:rsidR="004103FB" w:rsidRPr="00346A16" w:rsidRDefault="004103FB" w:rsidP="004D5A03">
      <w:pPr>
        <w:spacing w:line="336" w:lineRule="auto"/>
        <w:ind w:leftChars="100" w:left="690" w:hangingChars="200" w:hanging="480"/>
        <w:rPr>
          <w:rFonts w:ascii="ＭＳ 明朝" w:hAnsi="ＭＳ 明朝"/>
          <w:color w:val="000000" w:themeColor="text1"/>
          <w:sz w:val="24"/>
          <w:szCs w:val="21"/>
        </w:rPr>
      </w:pPr>
      <w:bookmarkStart w:id="17" w:name="_Toc49427891"/>
      <w:bookmarkStart w:id="18" w:name="_Toc49428515"/>
      <w:bookmarkStart w:id="19" w:name="_Toc49429695"/>
      <w:bookmarkStart w:id="20" w:name="_Toc49429967"/>
      <w:bookmarkStart w:id="21" w:name="_Toc49430614"/>
      <w:bookmarkStart w:id="22" w:name="_Toc49434728"/>
      <w:bookmarkStart w:id="23" w:name="_Toc49777893"/>
      <w:bookmarkStart w:id="24" w:name="_Toc65066983"/>
      <w:bookmarkStart w:id="25" w:name="_Toc65073156"/>
      <w:bookmarkStart w:id="26" w:name="_Toc65073527"/>
      <w:r w:rsidRPr="00346A16">
        <w:rPr>
          <w:rFonts w:ascii="ＭＳ 明朝" w:hAnsi="ＭＳ 明朝" w:hint="eastAsia"/>
          <w:color w:val="000000" w:themeColor="text1"/>
          <w:sz w:val="24"/>
          <w:szCs w:val="21"/>
        </w:rPr>
        <w:t>(</w:t>
      </w:r>
      <w:r w:rsidRPr="00346A16">
        <w:rPr>
          <w:rFonts w:ascii="ＭＳ 明朝" w:hAnsi="ＭＳ 明朝"/>
          <w:color w:val="000000" w:themeColor="text1"/>
          <w:sz w:val="24"/>
          <w:szCs w:val="21"/>
        </w:rPr>
        <w:t xml:space="preserve">1) </w:t>
      </w:r>
      <w:r w:rsidRPr="00346A16">
        <w:rPr>
          <w:rFonts w:ascii="ＭＳ 明朝" w:hAnsi="ＭＳ 明朝" w:hint="eastAsia"/>
          <w:color w:val="000000" w:themeColor="text1"/>
          <w:sz w:val="24"/>
          <w:szCs w:val="21"/>
        </w:rPr>
        <w:t>受注者は、管理技術者（業務統括、基本</w:t>
      </w:r>
      <w:r w:rsidR="004D5A03">
        <w:rPr>
          <w:rFonts w:ascii="ＭＳ 明朝" w:hAnsi="ＭＳ 明朝" w:hint="eastAsia"/>
          <w:color w:val="000000" w:themeColor="text1"/>
          <w:sz w:val="24"/>
          <w:szCs w:val="21"/>
        </w:rPr>
        <w:t>設計</w:t>
      </w:r>
      <w:r w:rsidRPr="00346A16">
        <w:rPr>
          <w:rFonts w:ascii="ＭＳ 明朝" w:hAnsi="ＭＳ 明朝" w:hint="eastAsia"/>
          <w:color w:val="000000" w:themeColor="text1"/>
          <w:sz w:val="24"/>
          <w:szCs w:val="21"/>
        </w:rPr>
        <w:t>策定業務）</w:t>
      </w:r>
      <w:bookmarkEnd w:id="17"/>
      <w:bookmarkEnd w:id="18"/>
      <w:bookmarkEnd w:id="19"/>
      <w:bookmarkEnd w:id="20"/>
      <w:bookmarkEnd w:id="21"/>
      <w:bookmarkEnd w:id="22"/>
      <w:bookmarkEnd w:id="23"/>
      <w:bookmarkEnd w:id="24"/>
      <w:bookmarkEnd w:id="25"/>
      <w:bookmarkEnd w:id="26"/>
      <w:r w:rsidRPr="00346A16">
        <w:rPr>
          <w:rFonts w:ascii="ＭＳ 明朝" w:hAnsi="ＭＳ 明朝" w:hint="eastAsia"/>
          <w:color w:val="000000" w:themeColor="text1"/>
          <w:sz w:val="24"/>
          <w:szCs w:val="21"/>
        </w:rPr>
        <w:t>を１名配置すること。</w:t>
      </w:r>
    </w:p>
    <w:p w14:paraId="5E2680D4" w14:textId="77777777" w:rsidR="004103FB" w:rsidRPr="00E33008" w:rsidRDefault="004103FB" w:rsidP="004D5A03">
      <w:pPr>
        <w:spacing w:line="336" w:lineRule="auto"/>
        <w:ind w:leftChars="100" w:left="690" w:hangingChars="200" w:hanging="480"/>
        <w:rPr>
          <w:rFonts w:ascii="ＭＳ 明朝" w:hAnsi="ＭＳ 明朝"/>
          <w:sz w:val="24"/>
        </w:rPr>
      </w:pPr>
      <w:r w:rsidRPr="00346A16">
        <w:rPr>
          <w:rFonts w:ascii="ＭＳ 明朝" w:hAnsi="ＭＳ 明朝" w:hint="eastAsia"/>
          <w:color w:val="000000" w:themeColor="text1"/>
          <w:sz w:val="24"/>
          <w:szCs w:val="21"/>
        </w:rPr>
        <w:t>(</w:t>
      </w:r>
      <w:r w:rsidRPr="00346A16">
        <w:rPr>
          <w:rFonts w:ascii="ＭＳ 明朝" w:hAnsi="ＭＳ 明朝"/>
          <w:color w:val="000000" w:themeColor="text1"/>
          <w:sz w:val="24"/>
          <w:szCs w:val="21"/>
        </w:rPr>
        <w:t xml:space="preserve">2) </w:t>
      </w:r>
      <w:r w:rsidRPr="00346A16">
        <w:rPr>
          <w:rFonts w:ascii="ＭＳ 明朝" w:hAnsi="ＭＳ 明朝" w:hint="eastAsia"/>
          <w:color w:val="000000" w:themeColor="text1"/>
          <w:sz w:val="24"/>
          <w:szCs w:val="21"/>
        </w:rPr>
        <w:t>受注者は、秩序正しい業務を行わせ</w:t>
      </w:r>
      <w:r w:rsidRPr="00E33008">
        <w:rPr>
          <w:rFonts w:ascii="ＭＳ 明朝" w:hAnsi="ＭＳ 明朝" w:hint="eastAsia"/>
          <w:sz w:val="24"/>
          <w:szCs w:val="21"/>
        </w:rPr>
        <w:t>るために適切に技術者を配置しなければならない。</w:t>
      </w:r>
      <w:r w:rsidRPr="00E33008">
        <w:rPr>
          <w:rFonts w:ascii="ＭＳ 明朝" w:hAnsi="ＭＳ 明朝" w:hint="eastAsia"/>
          <w:sz w:val="24"/>
        </w:rPr>
        <w:t>また、高度の技術を要する業務については、以下のとおり、相当の経歴を有する技術者を配置しなければならない。</w:t>
      </w:r>
    </w:p>
    <w:p w14:paraId="062933D7" w14:textId="0E7CC220" w:rsidR="004103FB" w:rsidRPr="00E33008" w:rsidRDefault="004103FB" w:rsidP="004D5A03">
      <w:pPr>
        <w:spacing w:line="336" w:lineRule="auto"/>
        <w:ind w:leftChars="100" w:left="210"/>
        <w:rPr>
          <w:rFonts w:ascii="ＭＳ 明朝" w:hAnsi="ＭＳ 明朝"/>
          <w:sz w:val="24"/>
          <w:szCs w:val="21"/>
        </w:rPr>
      </w:pPr>
      <w:r w:rsidRPr="00E33008">
        <w:rPr>
          <w:rFonts w:ascii="ＭＳ 明朝" w:hAnsi="ＭＳ 明朝" w:hint="eastAsia"/>
          <w:sz w:val="24"/>
          <w:szCs w:val="21"/>
        </w:rPr>
        <w:t xml:space="preserve">　1)</w:t>
      </w:r>
      <w:r w:rsidR="000E50C9">
        <w:rPr>
          <w:rFonts w:ascii="ＭＳ 明朝" w:hAnsi="ＭＳ 明朝"/>
          <w:sz w:val="24"/>
          <w:szCs w:val="21"/>
        </w:rPr>
        <w:t xml:space="preserve"> </w:t>
      </w:r>
      <w:r w:rsidRPr="00E33008">
        <w:rPr>
          <w:rFonts w:ascii="ＭＳ 明朝" w:hAnsi="ＭＳ 明朝" w:hint="eastAsia"/>
          <w:sz w:val="24"/>
          <w:szCs w:val="21"/>
        </w:rPr>
        <w:t>管理技術者</w:t>
      </w:r>
    </w:p>
    <w:p w14:paraId="75B66504" w14:textId="77777777" w:rsidR="004103FB" w:rsidRPr="009B6238" w:rsidRDefault="004103FB" w:rsidP="004D5A03">
      <w:pPr>
        <w:spacing w:line="336" w:lineRule="auto"/>
        <w:ind w:leftChars="100" w:left="930" w:hangingChars="300" w:hanging="720"/>
        <w:rPr>
          <w:rFonts w:ascii="ＭＳ 明朝" w:hAnsi="ＭＳ 明朝"/>
          <w:sz w:val="24"/>
          <w:szCs w:val="21"/>
        </w:rPr>
      </w:pPr>
      <w:r w:rsidRPr="00E33008">
        <w:rPr>
          <w:rFonts w:ascii="ＭＳ 明朝" w:hAnsi="ＭＳ 明朝" w:hint="eastAsia"/>
          <w:sz w:val="24"/>
          <w:szCs w:val="21"/>
        </w:rPr>
        <w:t xml:space="preserve">　　・技術士（総合技術</w:t>
      </w:r>
      <w:r>
        <w:rPr>
          <w:rFonts w:ascii="ＭＳ 明朝" w:hAnsi="ＭＳ 明朝" w:hint="eastAsia"/>
          <w:sz w:val="24"/>
          <w:szCs w:val="21"/>
        </w:rPr>
        <w:t>監理</w:t>
      </w:r>
      <w:r w:rsidRPr="00E33008">
        <w:rPr>
          <w:rFonts w:ascii="ＭＳ 明朝" w:hAnsi="ＭＳ 明朝" w:hint="eastAsia"/>
          <w:sz w:val="24"/>
          <w:szCs w:val="21"/>
        </w:rPr>
        <w:t>部門（衛生工学部門－廃棄物・資源循環に関する専門分野））</w:t>
      </w:r>
      <w:r w:rsidRPr="009B6238">
        <w:rPr>
          <w:rFonts w:ascii="ＭＳ 明朝" w:hAnsi="ＭＳ 明朝" w:hint="eastAsia"/>
          <w:sz w:val="24"/>
          <w:szCs w:val="21"/>
        </w:rPr>
        <w:t>又は技術士（衛生工学部門－廃棄物・資源循環に関する専門分野）の資格を有すること。</w:t>
      </w:r>
    </w:p>
    <w:p w14:paraId="714E4735" w14:textId="64CA0EFB" w:rsidR="004103FB" w:rsidRPr="00374E85" w:rsidRDefault="004103FB" w:rsidP="004D5A03">
      <w:pPr>
        <w:spacing w:line="336" w:lineRule="auto"/>
        <w:ind w:leftChars="100" w:left="930" w:hangingChars="300" w:hanging="720"/>
        <w:rPr>
          <w:rFonts w:ascii="ＭＳ 明朝" w:hAnsi="ＭＳ 明朝"/>
          <w:sz w:val="24"/>
          <w:szCs w:val="21"/>
        </w:rPr>
      </w:pPr>
      <w:r w:rsidRPr="009B6238">
        <w:rPr>
          <w:rFonts w:ascii="ＭＳ 明朝" w:hAnsi="ＭＳ 明朝" w:hint="eastAsia"/>
          <w:sz w:val="24"/>
          <w:szCs w:val="21"/>
        </w:rPr>
        <w:t xml:space="preserve">　　・平成２</w:t>
      </w:r>
      <w:r w:rsidR="000E50C9" w:rsidRPr="009B6238">
        <w:rPr>
          <w:rFonts w:ascii="ＭＳ 明朝" w:hAnsi="ＭＳ 明朝" w:hint="eastAsia"/>
          <w:sz w:val="24"/>
          <w:szCs w:val="21"/>
        </w:rPr>
        <w:t>８</w:t>
      </w:r>
      <w:r w:rsidRPr="009B6238">
        <w:rPr>
          <w:rFonts w:ascii="ＭＳ 明朝" w:hAnsi="ＭＳ 明朝" w:hint="eastAsia"/>
          <w:sz w:val="24"/>
          <w:szCs w:val="21"/>
        </w:rPr>
        <w:t>年度以降</w:t>
      </w:r>
      <w:r w:rsidRPr="00E33008">
        <w:rPr>
          <w:rFonts w:ascii="ＭＳ 明朝" w:hAnsi="ＭＳ 明朝" w:hint="eastAsia"/>
          <w:sz w:val="24"/>
          <w:szCs w:val="21"/>
        </w:rPr>
        <w:t>に、国又は地方公共団体が発注する処理能力が１００ｔ/日以上のごみ焼却施設を対象とした</w:t>
      </w:r>
      <w:r w:rsidR="00866869" w:rsidRPr="00374E85">
        <w:rPr>
          <w:rFonts w:ascii="ＭＳ 明朝" w:hAnsi="ＭＳ 明朝" w:hint="eastAsia"/>
          <w:sz w:val="24"/>
        </w:rPr>
        <w:t>設計・建設及び運営に係る施設整備基本設計業務（参考見積仕様書の作成、参考見積図書の技術審査、最終発注仕様書の作成、建設工事の積算等）</w:t>
      </w:r>
      <w:r w:rsidRPr="00374E85">
        <w:rPr>
          <w:rFonts w:ascii="ＭＳ 明朝" w:hAnsi="ＭＳ 明朝" w:hint="eastAsia"/>
          <w:sz w:val="24"/>
          <w:szCs w:val="21"/>
        </w:rPr>
        <w:t>を担当し、完了した業務実績を有すること。</w:t>
      </w:r>
    </w:p>
    <w:p w14:paraId="746CEAA8" w14:textId="632FF295" w:rsidR="004103FB" w:rsidRPr="00374E85" w:rsidRDefault="000E50C9" w:rsidP="00B90ECE">
      <w:pPr>
        <w:spacing w:line="336" w:lineRule="auto"/>
        <w:ind w:leftChars="100" w:left="210" w:firstLineChars="100" w:firstLine="240"/>
        <w:rPr>
          <w:rFonts w:ascii="ＭＳ 明朝" w:hAnsi="ＭＳ 明朝"/>
          <w:color w:val="000000"/>
          <w:sz w:val="24"/>
          <w:szCs w:val="21"/>
        </w:rPr>
      </w:pPr>
      <w:r w:rsidRPr="00374E85">
        <w:rPr>
          <w:rFonts w:ascii="ＭＳ 明朝" w:hAnsi="ＭＳ 明朝"/>
          <w:color w:val="000000"/>
          <w:sz w:val="24"/>
          <w:szCs w:val="21"/>
        </w:rPr>
        <w:t>2</w:t>
      </w:r>
      <w:r w:rsidR="004103FB" w:rsidRPr="00374E85">
        <w:rPr>
          <w:rFonts w:ascii="ＭＳ 明朝" w:hAnsi="ＭＳ 明朝" w:hint="eastAsia"/>
          <w:color w:val="000000"/>
          <w:sz w:val="24"/>
          <w:szCs w:val="21"/>
        </w:rPr>
        <w:t>)</w:t>
      </w:r>
      <w:r w:rsidRPr="00374E85">
        <w:rPr>
          <w:rFonts w:ascii="ＭＳ 明朝" w:hAnsi="ＭＳ 明朝"/>
          <w:color w:val="000000"/>
          <w:sz w:val="24"/>
          <w:szCs w:val="21"/>
        </w:rPr>
        <w:t xml:space="preserve"> </w:t>
      </w:r>
      <w:r w:rsidR="004103FB" w:rsidRPr="00374E85">
        <w:rPr>
          <w:rFonts w:ascii="ＭＳ 明朝" w:hAnsi="ＭＳ 明朝" w:hint="eastAsia"/>
          <w:color w:val="000000"/>
          <w:sz w:val="24"/>
          <w:szCs w:val="21"/>
        </w:rPr>
        <w:t>照査技術者</w:t>
      </w:r>
    </w:p>
    <w:p w14:paraId="117334EE" w14:textId="51C09F90" w:rsidR="004103FB" w:rsidRDefault="004103FB" w:rsidP="00FB3C5E">
      <w:pPr>
        <w:spacing w:line="336" w:lineRule="auto"/>
        <w:ind w:leftChars="100" w:left="930" w:hangingChars="300" w:hanging="720"/>
        <w:rPr>
          <w:rFonts w:ascii="ＭＳ 明朝" w:hAnsi="ＭＳ 明朝"/>
          <w:color w:val="000000"/>
          <w:sz w:val="24"/>
          <w:szCs w:val="21"/>
        </w:rPr>
      </w:pPr>
      <w:r w:rsidRPr="00374E85">
        <w:rPr>
          <w:rFonts w:ascii="ＭＳ 明朝" w:hAnsi="ＭＳ 明朝" w:hint="eastAsia"/>
          <w:color w:val="000000"/>
          <w:sz w:val="24"/>
          <w:szCs w:val="21"/>
        </w:rPr>
        <w:t xml:space="preserve">　　・</w:t>
      </w:r>
      <w:r w:rsidR="00866869" w:rsidRPr="00374E85">
        <w:rPr>
          <w:rFonts w:ascii="ＭＳ 明朝" w:hAnsi="ＭＳ 明朝" w:hint="eastAsia"/>
          <w:sz w:val="24"/>
        </w:rPr>
        <w:t>平成２８年度以降に、国又は地方公共団体が発注する処理能力が１００ｔ/日以上のごみ焼却施設を対象とした設計・建設及び運営に係る施設整備基本設計業務（参考見積仕様書の作成、参考見積図書の技術審査、最終発注仕様書の作成、建設工事の積算等）</w:t>
      </w:r>
      <w:r w:rsidR="00866869" w:rsidRPr="00E33008">
        <w:rPr>
          <w:rFonts w:ascii="ＭＳ 明朝" w:hAnsi="ＭＳ 明朝" w:hint="eastAsia"/>
          <w:sz w:val="24"/>
          <w:szCs w:val="21"/>
        </w:rPr>
        <w:t>を担当し、完了した業務実績を有すること。</w:t>
      </w:r>
    </w:p>
    <w:p w14:paraId="4A1D584E" w14:textId="77777777" w:rsidR="004103FB" w:rsidRPr="00E33008" w:rsidRDefault="004103FB" w:rsidP="00FB3C5E">
      <w:pPr>
        <w:spacing w:line="336" w:lineRule="auto"/>
        <w:ind w:leftChars="100" w:left="690" w:hangingChars="200" w:hanging="480"/>
        <w:rPr>
          <w:rFonts w:ascii="ＭＳ 明朝" w:hAnsi="ＭＳ 明朝"/>
          <w:sz w:val="22"/>
          <w:szCs w:val="21"/>
        </w:rPr>
      </w:pPr>
      <w:r>
        <w:rPr>
          <w:rFonts w:ascii="ＭＳ 明朝" w:hAnsi="ＭＳ 明朝" w:hint="eastAsia"/>
          <w:color w:val="000000"/>
          <w:sz w:val="24"/>
          <w:szCs w:val="21"/>
        </w:rPr>
        <w:t>(</w:t>
      </w:r>
      <w:r>
        <w:rPr>
          <w:rFonts w:ascii="ＭＳ 明朝" w:hAnsi="ＭＳ 明朝"/>
          <w:color w:val="000000"/>
          <w:sz w:val="24"/>
          <w:szCs w:val="21"/>
        </w:rPr>
        <w:t xml:space="preserve">3) </w:t>
      </w:r>
      <w:r>
        <w:rPr>
          <w:rFonts w:ascii="ＭＳ 明朝" w:hAnsi="ＭＳ 明朝" w:hint="eastAsia"/>
          <w:color w:val="000000"/>
          <w:sz w:val="24"/>
          <w:szCs w:val="21"/>
        </w:rPr>
        <w:t>発注者から業務の進捗状況の報告を求められた場合は、受注者はすみやかに報告すること</w:t>
      </w:r>
      <w:r w:rsidRPr="00E33008">
        <w:rPr>
          <w:rFonts w:ascii="ＭＳ 明朝" w:hAnsi="ＭＳ 明朝" w:hint="eastAsia"/>
          <w:sz w:val="24"/>
          <w:szCs w:val="21"/>
        </w:rPr>
        <w:t>。</w:t>
      </w:r>
    </w:p>
    <w:p w14:paraId="62D177C2" w14:textId="77777777" w:rsidR="004103FB" w:rsidRPr="00E33008" w:rsidRDefault="004103FB" w:rsidP="00FB3C5E">
      <w:pPr>
        <w:spacing w:line="336" w:lineRule="auto"/>
        <w:ind w:leftChars="100" w:left="698" w:hangingChars="200" w:hanging="488"/>
        <w:rPr>
          <w:rFonts w:ascii="ＭＳ 明朝" w:hAnsi="ＭＳ 明朝" w:cs="MS-Mincho"/>
          <w:sz w:val="24"/>
          <w:szCs w:val="22"/>
        </w:rPr>
      </w:pPr>
      <w:r w:rsidRPr="00E33008">
        <w:rPr>
          <w:rFonts w:ascii="ＭＳ 明朝" w:hAnsi="ＭＳ 明朝" w:hint="eastAsia"/>
          <w:spacing w:val="2"/>
          <w:sz w:val="24"/>
          <w:szCs w:val="22"/>
        </w:rPr>
        <w:t>(</w:t>
      </w:r>
      <w:r w:rsidRPr="00E33008">
        <w:rPr>
          <w:rFonts w:ascii="ＭＳ 明朝" w:hAnsi="ＭＳ 明朝"/>
          <w:spacing w:val="2"/>
          <w:sz w:val="24"/>
          <w:szCs w:val="22"/>
        </w:rPr>
        <w:t>4)</w:t>
      </w:r>
      <w:r>
        <w:rPr>
          <w:rFonts w:ascii="ＭＳ 明朝" w:hAnsi="ＭＳ 明朝"/>
          <w:spacing w:val="2"/>
          <w:sz w:val="24"/>
          <w:szCs w:val="22"/>
        </w:rPr>
        <w:t xml:space="preserve"> </w:t>
      </w:r>
      <w:r w:rsidRPr="00E33008">
        <w:rPr>
          <w:rFonts w:ascii="ＭＳ 明朝" w:hAnsi="ＭＳ 明朝" w:cs="MS-Mincho" w:hint="eastAsia"/>
          <w:sz w:val="24"/>
          <w:szCs w:val="22"/>
        </w:rPr>
        <w:t>発注者は、業務の執行上、</w:t>
      </w:r>
      <w:r w:rsidRPr="00E33008">
        <w:rPr>
          <w:rFonts w:ascii="ＭＳ 明朝" w:hAnsi="ＭＳ 明朝" w:hint="eastAsia"/>
          <w:spacing w:val="2"/>
          <w:sz w:val="24"/>
          <w:szCs w:val="22"/>
        </w:rPr>
        <w:t>管理技術者</w:t>
      </w:r>
      <w:r w:rsidRPr="00E33008">
        <w:rPr>
          <w:rFonts w:ascii="ＭＳ 明朝" w:hAnsi="ＭＳ 明朝" w:cs="MS-Mincho" w:hint="eastAsia"/>
          <w:sz w:val="24"/>
          <w:szCs w:val="22"/>
        </w:rPr>
        <w:t>等が不適当であると認めるときは、その理由を明示して受注者に変更を求めることができる。その場合、受注者は速やかに新たな担当者を選出し、書面により発注者に通知すること。</w:t>
      </w:r>
    </w:p>
    <w:p w14:paraId="55479801" w14:textId="13FA030D" w:rsidR="003A2FF2" w:rsidRPr="004103FB" w:rsidRDefault="003A2FF2" w:rsidP="003A2FF2">
      <w:pPr>
        <w:spacing w:line="336" w:lineRule="auto"/>
      </w:pPr>
    </w:p>
    <w:p w14:paraId="7D016C70" w14:textId="0E9F624C" w:rsidR="000A0106" w:rsidRDefault="000A0106" w:rsidP="00995AAE">
      <w:pPr>
        <w:pStyle w:val="25"/>
        <w:spacing w:before="0" w:line="336" w:lineRule="auto"/>
        <w:outlineLvl w:val="2"/>
        <w:rPr>
          <w:rFonts w:ascii="ＭＳ ゴシック" w:eastAsia="ＭＳ ゴシック" w:hAnsi="ＭＳ ゴシック"/>
          <w:b w:val="0"/>
          <w:bCs w:val="0"/>
          <w:sz w:val="24"/>
        </w:rPr>
      </w:pPr>
      <w:bookmarkStart w:id="27" w:name="_Toc199774613"/>
      <w:bookmarkStart w:id="28" w:name="_Toc217460125"/>
      <w:r w:rsidRPr="00254393">
        <w:rPr>
          <w:rFonts w:ascii="ＭＳ ゴシック" w:eastAsia="ＭＳ ゴシック" w:hAnsi="ＭＳ ゴシック" w:hint="eastAsia"/>
          <w:b w:val="0"/>
          <w:bCs w:val="0"/>
          <w:sz w:val="24"/>
        </w:rPr>
        <w:t>第２節 法令等の遵守</w:t>
      </w:r>
      <w:bookmarkEnd w:id="27"/>
      <w:bookmarkEnd w:id="28"/>
    </w:p>
    <w:p w14:paraId="2991C278" w14:textId="2C6875AB" w:rsidR="004103FB" w:rsidRDefault="004103FB" w:rsidP="00B90ECE">
      <w:pPr>
        <w:spacing w:line="336" w:lineRule="auto"/>
        <w:ind w:leftChars="100" w:left="210" w:firstLineChars="100" w:firstLine="240"/>
        <w:rPr>
          <w:rFonts w:ascii="ＭＳ 明朝" w:hAnsi="ＭＳ 明朝"/>
          <w:sz w:val="24"/>
        </w:rPr>
      </w:pPr>
      <w:bookmarkStart w:id="29" w:name="_Toc49427893"/>
      <w:bookmarkStart w:id="30" w:name="_Toc49428517"/>
      <w:bookmarkStart w:id="31" w:name="_Toc49429697"/>
      <w:bookmarkStart w:id="32" w:name="_Toc49429969"/>
      <w:bookmarkStart w:id="33" w:name="_Toc49430616"/>
      <w:bookmarkStart w:id="34" w:name="_Toc49434730"/>
      <w:bookmarkStart w:id="35" w:name="_Toc49777895"/>
      <w:bookmarkStart w:id="36" w:name="_Toc65066985"/>
      <w:bookmarkStart w:id="37" w:name="_Toc65073158"/>
      <w:bookmarkStart w:id="38" w:name="_Toc65073529"/>
      <w:r w:rsidRPr="00E33008">
        <w:rPr>
          <w:rFonts w:ascii="ＭＳ 明朝" w:hAnsi="ＭＳ 明朝" w:hint="eastAsia"/>
          <w:sz w:val="24"/>
        </w:rPr>
        <w:lastRenderedPageBreak/>
        <w:t>本業務の実施にあたっては、関係法令、条例、規則、通知等を遵守すること。</w:t>
      </w:r>
      <w:bookmarkEnd w:id="29"/>
      <w:bookmarkEnd w:id="30"/>
      <w:bookmarkEnd w:id="31"/>
      <w:bookmarkEnd w:id="32"/>
      <w:bookmarkEnd w:id="33"/>
      <w:bookmarkEnd w:id="34"/>
      <w:bookmarkEnd w:id="35"/>
      <w:bookmarkEnd w:id="36"/>
      <w:bookmarkEnd w:id="37"/>
      <w:bookmarkEnd w:id="38"/>
    </w:p>
    <w:p w14:paraId="3E76DBCA" w14:textId="77777777" w:rsidR="00B90ECE" w:rsidRPr="00E33008" w:rsidRDefault="00B90ECE" w:rsidP="00B90ECE">
      <w:pPr>
        <w:spacing w:line="336" w:lineRule="auto"/>
        <w:ind w:leftChars="100" w:left="210" w:firstLineChars="100" w:firstLine="240"/>
        <w:rPr>
          <w:rFonts w:ascii="ＭＳ 明朝" w:hAnsi="ＭＳ 明朝"/>
          <w:sz w:val="24"/>
        </w:rPr>
      </w:pPr>
    </w:p>
    <w:p w14:paraId="269EBB2E" w14:textId="70DAB6D6" w:rsidR="000A0106" w:rsidRPr="009B6238" w:rsidRDefault="000A0106" w:rsidP="00995AAE">
      <w:pPr>
        <w:pStyle w:val="25"/>
        <w:spacing w:before="0" w:line="336" w:lineRule="auto"/>
        <w:outlineLvl w:val="2"/>
        <w:rPr>
          <w:rFonts w:ascii="ＭＳ ゴシック" w:eastAsia="ＭＳ ゴシック" w:hAnsi="ＭＳ ゴシック"/>
          <w:b w:val="0"/>
          <w:bCs w:val="0"/>
          <w:sz w:val="24"/>
        </w:rPr>
      </w:pPr>
      <w:bookmarkStart w:id="39" w:name="_Toc199774614"/>
      <w:bookmarkStart w:id="40" w:name="_Toc217460126"/>
      <w:r w:rsidRPr="009B6238">
        <w:rPr>
          <w:rFonts w:ascii="ＭＳ ゴシック" w:eastAsia="ＭＳ ゴシック" w:hAnsi="ＭＳ ゴシック" w:hint="eastAsia"/>
          <w:b w:val="0"/>
          <w:bCs w:val="0"/>
          <w:sz w:val="24"/>
        </w:rPr>
        <w:t>第３節 プラントメーカー等との協議・交渉</w:t>
      </w:r>
      <w:bookmarkEnd w:id="39"/>
      <w:bookmarkEnd w:id="40"/>
    </w:p>
    <w:p w14:paraId="72DD85D1" w14:textId="77777777" w:rsidR="003E0552" w:rsidRPr="00481A8A" w:rsidRDefault="003E0552" w:rsidP="003E0552">
      <w:pPr>
        <w:spacing w:line="336" w:lineRule="auto"/>
        <w:ind w:leftChars="100" w:left="210" w:firstLineChars="100" w:firstLine="240"/>
        <w:rPr>
          <w:rFonts w:ascii="ＭＳ 明朝" w:hAnsi="ＭＳ 明朝"/>
          <w:sz w:val="24"/>
        </w:rPr>
      </w:pPr>
      <w:r w:rsidRPr="00481A8A">
        <w:rPr>
          <w:rFonts w:ascii="ＭＳ 明朝" w:hAnsi="ＭＳ 明朝" w:hint="eastAsia"/>
          <w:sz w:val="24"/>
        </w:rPr>
        <w:t>本業務の実施にあたり、プラントメーカー等と専門的、技術的な協議や交渉を十分行うこと。</w:t>
      </w:r>
    </w:p>
    <w:p w14:paraId="37638D40" w14:textId="77777777" w:rsidR="003E0552" w:rsidRPr="00481A8A" w:rsidRDefault="003E0552" w:rsidP="003E0552">
      <w:pPr>
        <w:spacing w:line="336" w:lineRule="auto"/>
        <w:ind w:leftChars="100" w:left="210" w:firstLineChars="100" w:firstLine="240"/>
        <w:rPr>
          <w:rFonts w:ascii="ＭＳ 明朝" w:hAnsi="ＭＳ 明朝"/>
          <w:sz w:val="24"/>
        </w:rPr>
      </w:pPr>
      <w:r w:rsidRPr="00481A8A">
        <w:rPr>
          <w:rFonts w:ascii="ＭＳ 明朝" w:hAnsi="ＭＳ 明朝" w:hint="eastAsia"/>
          <w:sz w:val="24"/>
        </w:rPr>
        <w:t>本業務において、プラントメーカー等と専門的、技術的な協議や交渉等を行う際は、受注者は、発注者の意向や方針を理解したうえで、川口市の代行者、補助者として適切に実施すること。</w:t>
      </w:r>
    </w:p>
    <w:p w14:paraId="11A52382" w14:textId="77777777" w:rsidR="00B90ECE" w:rsidRPr="003E0552" w:rsidRDefault="00B90ECE" w:rsidP="00B90ECE"/>
    <w:p w14:paraId="67122D51" w14:textId="06E59BC8" w:rsidR="000A0106" w:rsidRDefault="000A0106" w:rsidP="00995AAE">
      <w:pPr>
        <w:pStyle w:val="25"/>
        <w:spacing w:before="0" w:line="336" w:lineRule="auto"/>
        <w:outlineLvl w:val="2"/>
        <w:rPr>
          <w:rFonts w:ascii="ＭＳ ゴシック" w:eastAsia="ＭＳ ゴシック" w:hAnsi="ＭＳ ゴシック"/>
          <w:b w:val="0"/>
          <w:bCs w:val="0"/>
          <w:sz w:val="24"/>
        </w:rPr>
      </w:pPr>
      <w:bookmarkStart w:id="41" w:name="_Toc199774615"/>
      <w:bookmarkStart w:id="42" w:name="_Toc217460127"/>
      <w:r w:rsidRPr="00254393">
        <w:rPr>
          <w:rFonts w:ascii="ＭＳ ゴシック" w:eastAsia="ＭＳ ゴシック" w:hAnsi="ＭＳ ゴシック" w:hint="eastAsia"/>
          <w:b w:val="0"/>
          <w:bCs w:val="0"/>
          <w:sz w:val="24"/>
        </w:rPr>
        <w:t>第４節 資料の収集・貸与</w:t>
      </w:r>
      <w:bookmarkEnd w:id="41"/>
      <w:bookmarkEnd w:id="42"/>
    </w:p>
    <w:p w14:paraId="2DC5A8AF" w14:textId="77777777" w:rsidR="004103FB" w:rsidRPr="00E33008" w:rsidRDefault="004103FB" w:rsidP="00B90ECE">
      <w:pPr>
        <w:spacing w:line="336" w:lineRule="auto"/>
        <w:ind w:leftChars="100" w:left="210" w:firstLineChars="100" w:firstLine="244"/>
        <w:contextualSpacing/>
        <w:rPr>
          <w:rFonts w:ascii="ＭＳ 明朝" w:hAnsi="ＭＳ 明朝"/>
          <w:spacing w:val="2"/>
          <w:sz w:val="24"/>
          <w:szCs w:val="22"/>
        </w:rPr>
      </w:pPr>
      <w:r w:rsidRPr="00E33008">
        <w:rPr>
          <w:rFonts w:ascii="ＭＳ 明朝" w:hAnsi="ＭＳ 明朝" w:hint="eastAsia"/>
          <w:spacing w:val="2"/>
          <w:sz w:val="24"/>
          <w:szCs w:val="22"/>
        </w:rPr>
        <w:t>本業務の遂行上必要な資料等の調査・収集は、原則として受注者が行わなければならない。但し、発注者が所有する本業務の遂行上必要な資料については、発注者が受注者に貸与することができる。この場合、受注者は借用リストを発注者に提出し、業務完了とともに速やかに、借用資料を返却しなければならない。また、資料の目的外での使用を禁止する。</w:t>
      </w:r>
    </w:p>
    <w:p w14:paraId="31960E78" w14:textId="77777777" w:rsidR="004103FB" w:rsidRPr="004103FB" w:rsidRDefault="004103FB" w:rsidP="00B90ECE">
      <w:pPr>
        <w:spacing w:line="336" w:lineRule="auto"/>
        <w:ind w:left="100" w:firstLine="100"/>
      </w:pPr>
    </w:p>
    <w:p w14:paraId="15315520" w14:textId="1CD1243E" w:rsidR="000A0106" w:rsidRDefault="000A0106" w:rsidP="003E0552">
      <w:pPr>
        <w:pStyle w:val="25"/>
        <w:spacing w:before="0" w:line="336" w:lineRule="auto"/>
        <w:outlineLvl w:val="2"/>
        <w:rPr>
          <w:rFonts w:ascii="ＭＳ ゴシック" w:eastAsia="ＭＳ ゴシック" w:hAnsi="ＭＳ ゴシック"/>
          <w:b w:val="0"/>
          <w:bCs w:val="0"/>
          <w:sz w:val="24"/>
        </w:rPr>
      </w:pPr>
      <w:bookmarkStart w:id="43" w:name="_Toc199774616"/>
      <w:bookmarkStart w:id="44" w:name="_Toc217460128"/>
      <w:r w:rsidRPr="00254393">
        <w:rPr>
          <w:rFonts w:ascii="ＭＳ ゴシック" w:eastAsia="ＭＳ ゴシック" w:hAnsi="ＭＳ ゴシック" w:hint="eastAsia"/>
          <w:b w:val="0"/>
          <w:bCs w:val="0"/>
          <w:sz w:val="24"/>
        </w:rPr>
        <w:t>第５節 疑義に対する協議等</w:t>
      </w:r>
      <w:bookmarkEnd w:id="43"/>
      <w:bookmarkEnd w:id="44"/>
    </w:p>
    <w:p w14:paraId="2ECF8BC8" w14:textId="77777777" w:rsidR="004103FB" w:rsidRPr="00E33008" w:rsidRDefault="004103FB" w:rsidP="00FB3C5E">
      <w:pPr>
        <w:spacing w:line="336" w:lineRule="auto"/>
        <w:ind w:leftChars="100" w:left="698" w:hangingChars="200" w:hanging="488"/>
        <w:rPr>
          <w:rFonts w:ascii="ＭＳ 明朝" w:hAnsi="ＭＳ 明朝"/>
          <w:spacing w:val="2"/>
          <w:sz w:val="24"/>
          <w:szCs w:val="22"/>
        </w:rPr>
      </w:pPr>
      <w:r w:rsidRPr="00E33008">
        <w:rPr>
          <w:rFonts w:ascii="ＭＳ 明朝" w:hAnsi="ＭＳ 明朝" w:hint="eastAsia"/>
          <w:spacing w:val="2"/>
          <w:sz w:val="24"/>
          <w:szCs w:val="22"/>
        </w:rPr>
        <w:t>(</w:t>
      </w:r>
      <w:r w:rsidRPr="00E33008">
        <w:rPr>
          <w:rFonts w:ascii="ＭＳ 明朝" w:hAnsi="ＭＳ 明朝"/>
          <w:spacing w:val="2"/>
          <w:sz w:val="24"/>
          <w:szCs w:val="22"/>
        </w:rPr>
        <w:t xml:space="preserve">1) </w:t>
      </w:r>
      <w:r w:rsidRPr="00E33008">
        <w:rPr>
          <w:rFonts w:ascii="ＭＳ 明朝" w:hAnsi="ＭＳ 明朝" w:hint="eastAsia"/>
          <w:spacing w:val="2"/>
          <w:sz w:val="24"/>
          <w:szCs w:val="22"/>
        </w:rPr>
        <w:t>仕様書に定められた内容に疑義が生じた場合は、発注者の本業務担当者と協議する。</w:t>
      </w:r>
    </w:p>
    <w:p w14:paraId="6B324CEC" w14:textId="77777777" w:rsidR="004103FB" w:rsidRPr="00E33008" w:rsidRDefault="004103FB" w:rsidP="00FB3C5E">
      <w:pPr>
        <w:spacing w:line="336" w:lineRule="auto"/>
        <w:ind w:leftChars="100" w:left="698" w:hangingChars="200" w:hanging="488"/>
        <w:rPr>
          <w:rFonts w:ascii="ＭＳ 明朝" w:hAnsi="ＭＳ 明朝"/>
          <w:spacing w:val="2"/>
          <w:sz w:val="24"/>
          <w:szCs w:val="22"/>
        </w:rPr>
      </w:pPr>
      <w:r w:rsidRPr="00E33008">
        <w:rPr>
          <w:rFonts w:ascii="ＭＳ 明朝" w:hAnsi="ＭＳ 明朝" w:hint="eastAsia"/>
          <w:spacing w:val="2"/>
          <w:sz w:val="24"/>
          <w:szCs w:val="22"/>
        </w:rPr>
        <w:t>(</w:t>
      </w:r>
      <w:r w:rsidRPr="00E33008">
        <w:rPr>
          <w:rFonts w:ascii="ＭＳ 明朝" w:hAnsi="ＭＳ 明朝"/>
          <w:spacing w:val="2"/>
          <w:sz w:val="24"/>
          <w:szCs w:val="22"/>
        </w:rPr>
        <w:t xml:space="preserve">2) </w:t>
      </w:r>
      <w:r w:rsidRPr="00E33008">
        <w:rPr>
          <w:rFonts w:ascii="ＭＳ 明朝" w:hAnsi="ＭＳ 明朝" w:hint="eastAsia"/>
          <w:spacing w:val="2"/>
          <w:sz w:val="24"/>
          <w:szCs w:val="22"/>
        </w:rPr>
        <w:t>上記(</w:t>
      </w:r>
      <w:r w:rsidRPr="00E33008">
        <w:rPr>
          <w:rFonts w:ascii="ＭＳ 明朝" w:hAnsi="ＭＳ 明朝"/>
          <w:spacing w:val="2"/>
          <w:sz w:val="24"/>
          <w:szCs w:val="22"/>
        </w:rPr>
        <w:t>1)</w:t>
      </w:r>
      <w:r w:rsidRPr="00E33008">
        <w:rPr>
          <w:rFonts w:ascii="ＭＳ 明朝" w:hAnsi="ＭＳ 明朝" w:hint="eastAsia"/>
          <w:spacing w:val="2"/>
          <w:sz w:val="24"/>
          <w:szCs w:val="22"/>
        </w:rPr>
        <w:t>の協議を行った結果、仕様書の訂正又は変更を行う場合は、受注者及び発注者の協議による。</w:t>
      </w:r>
    </w:p>
    <w:p w14:paraId="03BDEEB4" w14:textId="77777777" w:rsidR="004103FB" w:rsidRPr="00E33008" w:rsidRDefault="004103FB" w:rsidP="00FB3C5E">
      <w:pPr>
        <w:spacing w:line="336" w:lineRule="auto"/>
        <w:ind w:leftChars="100" w:left="698" w:hangingChars="200" w:hanging="488"/>
        <w:rPr>
          <w:rFonts w:ascii="ＭＳ 明朝" w:hAnsi="ＭＳ 明朝"/>
          <w:spacing w:val="2"/>
          <w:sz w:val="24"/>
          <w:szCs w:val="22"/>
        </w:rPr>
      </w:pPr>
      <w:r w:rsidRPr="00E33008">
        <w:rPr>
          <w:rFonts w:ascii="ＭＳ 明朝" w:hAnsi="ＭＳ 明朝"/>
          <w:spacing w:val="2"/>
          <w:sz w:val="24"/>
          <w:szCs w:val="22"/>
        </w:rPr>
        <w:t xml:space="preserve">(3) </w:t>
      </w:r>
      <w:r w:rsidRPr="00E33008">
        <w:rPr>
          <w:rFonts w:ascii="ＭＳ 明朝" w:hAnsi="ＭＳ 明朝" w:hint="eastAsia"/>
          <w:spacing w:val="2"/>
          <w:sz w:val="24"/>
          <w:szCs w:val="22"/>
        </w:rPr>
        <w:t>上記(</w:t>
      </w:r>
      <w:r w:rsidRPr="00E33008">
        <w:rPr>
          <w:rFonts w:ascii="ＭＳ 明朝" w:hAnsi="ＭＳ 明朝"/>
          <w:spacing w:val="2"/>
          <w:sz w:val="24"/>
          <w:szCs w:val="22"/>
        </w:rPr>
        <w:t>1)</w:t>
      </w:r>
      <w:r w:rsidRPr="00E33008">
        <w:rPr>
          <w:rFonts w:ascii="ＭＳ 明朝" w:hAnsi="ＭＳ 明朝" w:hint="eastAsia"/>
          <w:spacing w:val="2"/>
          <w:sz w:val="24"/>
          <w:szCs w:val="22"/>
        </w:rPr>
        <w:t>の協議を行った結果、仕様書の訂正又は変更に至らない軽微な事項については、協議結果を議事録に記録すること。</w:t>
      </w:r>
    </w:p>
    <w:p w14:paraId="1E6823AF" w14:textId="77777777" w:rsidR="004103FB" w:rsidRPr="004103FB" w:rsidRDefault="004103FB" w:rsidP="004103FB">
      <w:pPr>
        <w:spacing w:line="336" w:lineRule="auto"/>
        <w:ind w:leftChars="100" w:left="210" w:firstLineChars="100" w:firstLine="210"/>
      </w:pPr>
    </w:p>
    <w:p w14:paraId="07744C93" w14:textId="50390BB9" w:rsidR="000A0106" w:rsidRDefault="000A0106" w:rsidP="003E0552">
      <w:pPr>
        <w:pStyle w:val="25"/>
        <w:spacing w:before="0" w:line="336" w:lineRule="auto"/>
        <w:outlineLvl w:val="2"/>
        <w:rPr>
          <w:rFonts w:ascii="ＭＳ ゴシック" w:eastAsia="ＭＳ ゴシック" w:hAnsi="ＭＳ ゴシック"/>
          <w:b w:val="0"/>
          <w:bCs w:val="0"/>
          <w:sz w:val="24"/>
        </w:rPr>
      </w:pPr>
      <w:bookmarkStart w:id="45" w:name="_Toc199774617"/>
      <w:bookmarkStart w:id="46" w:name="_Toc217460129"/>
      <w:r w:rsidRPr="00254393">
        <w:rPr>
          <w:rFonts w:ascii="ＭＳ ゴシック" w:eastAsia="ＭＳ ゴシック" w:hAnsi="ＭＳ ゴシック" w:hint="eastAsia"/>
          <w:b w:val="0"/>
          <w:bCs w:val="0"/>
          <w:sz w:val="24"/>
        </w:rPr>
        <w:t>第６節 提出書類</w:t>
      </w:r>
      <w:bookmarkEnd w:id="45"/>
      <w:bookmarkEnd w:id="46"/>
    </w:p>
    <w:p w14:paraId="4FD10DA6" w14:textId="77777777" w:rsidR="004103FB" w:rsidRPr="00E33008" w:rsidRDefault="004103FB" w:rsidP="001A050E">
      <w:pPr>
        <w:spacing w:line="336" w:lineRule="auto"/>
        <w:ind w:firstLineChars="100" w:firstLine="244"/>
        <w:contextualSpacing/>
        <w:rPr>
          <w:rFonts w:ascii="ＭＳ 明朝" w:hAnsi="ＭＳ 明朝"/>
          <w:spacing w:val="2"/>
          <w:sz w:val="24"/>
          <w:szCs w:val="22"/>
        </w:rPr>
      </w:pPr>
      <w:r w:rsidRPr="00E33008">
        <w:rPr>
          <w:rFonts w:ascii="ＭＳ 明朝" w:hAnsi="ＭＳ 明朝" w:hint="eastAsia"/>
          <w:spacing w:val="2"/>
          <w:sz w:val="24"/>
          <w:szCs w:val="22"/>
        </w:rPr>
        <w:t>受注者は、本業務の着手に先立ち、次の書類をすみやかに発注者に提出し、承諾を得ること。書面を提出する場合の様式（提出部数を含む）は、契約書に定める他、業務委託契約細目によるもの並びに監督職員との協議による。</w:t>
      </w:r>
    </w:p>
    <w:p w14:paraId="220575FE" w14:textId="77777777" w:rsidR="004103FB" w:rsidRPr="00E33008" w:rsidRDefault="004103FB" w:rsidP="00FB3C5E">
      <w:pPr>
        <w:spacing w:line="336" w:lineRule="auto"/>
        <w:ind w:leftChars="100" w:left="698" w:hangingChars="200" w:hanging="488"/>
        <w:contextualSpacing/>
        <w:rPr>
          <w:rFonts w:ascii="ＭＳ 明朝" w:hAnsi="ＭＳ 明朝"/>
          <w:spacing w:val="2"/>
          <w:sz w:val="24"/>
          <w:szCs w:val="22"/>
        </w:rPr>
      </w:pPr>
      <w:r w:rsidRPr="00E33008">
        <w:rPr>
          <w:rFonts w:ascii="ＭＳ 明朝" w:hAnsi="ＭＳ 明朝" w:hint="eastAsia"/>
          <w:spacing w:val="2"/>
          <w:sz w:val="24"/>
          <w:szCs w:val="22"/>
        </w:rPr>
        <w:lastRenderedPageBreak/>
        <w:t>(</w:t>
      </w:r>
      <w:r w:rsidRPr="00E33008">
        <w:rPr>
          <w:rFonts w:ascii="ＭＳ 明朝" w:hAnsi="ＭＳ 明朝"/>
          <w:spacing w:val="2"/>
          <w:sz w:val="24"/>
          <w:szCs w:val="22"/>
        </w:rPr>
        <w:t xml:space="preserve">1) </w:t>
      </w:r>
      <w:r w:rsidRPr="00E33008">
        <w:rPr>
          <w:rFonts w:ascii="ＭＳ 明朝" w:hAnsi="ＭＳ 明朝" w:hint="eastAsia"/>
          <w:spacing w:val="2"/>
          <w:sz w:val="24"/>
          <w:szCs w:val="22"/>
        </w:rPr>
        <w:t>業務着手時</w:t>
      </w:r>
    </w:p>
    <w:p w14:paraId="468C5F33" w14:textId="77777777" w:rsidR="004103FB" w:rsidRPr="00E33008" w:rsidRDefault="004103FB" w:rsidP="00FB3C5E">
      <w:pPr>
        <w:spacing w:line="336" w:lineRule="auto"/>
        <w:ind w:leftChars="200" w:left="420"/>
        <w:contextualSpacing/>
        <w:rPr>
          <w:rFonts w:ascii="ＭＳ 明朝" w:hAnsi="ＭＳ 明朝"/>
          <w:spacing w:val="2"/>
          <w:sz w:val="24"/>
          <w:szCs w:val="22"/>
        </w:rPr>
      </w:pPr>
      <w:r w:rsidRPr="00E33008">
        <w:rPr>
          <w:rFonts w:ascii="ＭＳ 明朝" w:hAnsi="ＭＳ 明朝" w:hint="eastAsia"/>
          <w:spacing w:val="2"/>
          <w:sz w:val="24"/>
          <w:szCs w:val="22"/>
        </w:rPr>
        <w:t>(ア)</w:t>
      </w:r>
      <w:r w:rsidRPr="00E33008">
        <w:rPr>
          <w:rFonts w:ascii="ＭＳ 明朝" w:hAnsi="ＭＳ 明朝"/>
          <w:spacing w:val="2"/>
          <w:sz w:val="24"/>
          <w:szCs w:val="22"/>
        </w:rPr>
        <w:t xml:space="preserve"> </w:t>
      </w:r>
      <w:r w:rsidRPr="00E33008">
        <w:rPr>
          <w:rFonts w:ascii="ＭＳ 明朝" w:hAnsi="ＭＳ 明朝" w:hint="eastAsia"/>
          <w:spacing w:val="2"/>
          <w:sz w:val="24"/>
          <w:szCs w:val="22"/>
        </w:rPr>
        <w:t>業務実施計画書（業務委託契約細目 様式第1号）</w:t>
      </w:r>
    </w:p>
    <w:p w14:paraId="122CFDC6" w14:textId="77777777" w:rsidR="004103FB" w:rsidRPr="00E33008" w:rsidRDefault="004103FB" w:rsidP="00FB3C5E">
      <w:pPr>
        <w:spacing w:line="336" w:lineRule="auto"/>
        <w:ind w:leftChars="200" w:left="420"/>
        <w:contextualSpacing/>
        <w:rPr>
          <w:rFonts w:ascii="ＭＳ 明朝" w:hAnsi="ＭＳ 明朝"/>
          <w:spacing w:val="2"/>
          <w:sz w:val="24"/>
          <w:szCs w:val="22"/>
        </w:rPr>
      </w:pPr>
      <w:r w:rsidRPr="00E33008">
        <w:rPr>
          <w:rFonts w:ascii="ＭＳ 明朝" w:hAnsi="ＭＳ 明朝" w:hint="eastAsia"/>
          <w:spacing w:val="2"/>
          <w:sz w:val="24"/>
          <w:szCs w:val="22"/>
        </w:rPr>
        <w:t>(イ)</w:t>
      </w:r>
      <w:r w:rsidRPr="00E33008">
        <w:rPr>
          <w:rFonts w:ascii="ＭＳ 明朝" w:hAnsi="ＭＳ 明朝"/>
          <w:spacing w:val="2"/>
          <w:sz w:val="24"/>
          <w:szCs w:val="22"/>
        </w:rPr>
        <w:t xml:space="preserve"> </w:t>
      </w:r>
      <w:r w:rsidRPr="00E33008">
        <w:rPr>
          <w:rFonts w:ascii="ＭＳ 明朝" w:hAnsi="ＭＳ 明朝" w:hint="eastAsia"/>
          <w:spacing w:val="2"/>
          <w:sz w:val="24"/>
          <w:szCs w:val="22"/>
        </w:rPr>
        <w:t>業務工程表</w:t>
      </w:r>
    </w:p>
    <w:p w14:paraId="63104B07" w14:textId="638C9E96" w:rsidR="004103FB" w:rsidRPr="00E33008" w:rsidRDefault="004103FB" w:rsidP="00FB3C5E">
      <w:pPr>
        <w:spacing w:line="336" w:lineRule="auto"/>
        <w:ind w:leftChars="200" w:left="420"/>
        <w:contextualSpacing/>
        <w:rPr>
          <w:rFonts w:ascii="ＭＳ 明朝" w:hAnsi="ＭＳ 明朝"/>
          <w:spacing w:val="2"/>
          <w:sz w:val="24"/>
          <w:szCs w:val="22"/>
        </w:rPr>
      </w:pPr>
      <w:r w:rsidRPr="00E33008">
        <w:rPr>
          <w:rFonts w:ascii="ＭＳ 明朝" w:hAnsi="ＭＳ 明朝" w:hint="eastAsia"/>
          <w:spacing w:val="2"/>
          <w:sz w:val="24"/>
          <w:szCs w:val="22"/>
        </w:rPr>
        <w:t>(ウ)</w:t>
      </w:r>
      <w:r w:rsidRPr="00E33008">
        <w:rPr>
          <w:rFonts w:ascii="ＭＳ 明朝" w:hAnsi="ＭＳ 明朝"/>
          <w:spacing w:val="2"/>
          <w:sz w:val="24"/>
          <w:szCs w:val="22"/>
        </w:rPr>
        <w:t xml:space="preserve"> </w:t>
      </w:r>
      <w:r w:rsidRPr="00E33008">
        <w:rPr>
          <w:rFonts w:ascii="ＭＳ 明朝" w:hAnsi="ＭＳ 明朝" w:hint="eastAsia"/>
          <w:spacing w:val="2"/>
          <w:sz w:val="24"/>
          <w:szCs w:val="22"/>
        </w:rPr>
        <w:t>管理技術者</w:t>
      </w:r>
      <w:r w:rsidR="00523D79" w:rsidRPr="00374E85">
        <w:rPr>
          <w:rFonts w:ascii="ＭＳ 明朝" w:hAnsi="ＭＳ 明朝" w:hint="eastAsia"/>
          <w:spacing w:val="2"/>
          <w:sz w:val="24"/>
          <w:szCs w:val="22"/>
        </w:rPr>
        <w:t>及び照査技術者</w:t>
      </w:r>
      <w:r w:rsidRPr="00E33008">
        <w:rPr>
          <w:rFonts w:ascii="ＭＳ 明朝" w:hAnsi="ＭＳ 明朝" w:hint="eastAsia"/>
          <w:spacing w:val="2"/>
          <w:sz w:val="24"/>
          <w:szCs w:val="22"/>
        </w:rPr>
        <w:t>の経歴書・資格者証の写し</w:t>
      </w:r>
    </w:p>
    <w:p w14:paraId="031B2AEE" w14:textId="77777777" w:rsidR="004103FB" w:rsidRPr="00E33008" w:rsidRDefault="004103FB" w:rsidP="00FB3C5E">
      <w:pPr>
        <w:spacing w:line="336" w:lineRule="auto"/>
        <w:ind w:leftChars="200" w:left="420"/>
        <w:contextualSpacing/>
        <w:rPr>
          <w:rFonts w:ascii="ＭＳ 明朝" w:hAnsi="ＭＳ 明朝"/>
          <w:spacing w:val="2"/>
          <w:sz w:val="24"/>
          <w:szCs w:val="22"/>
        </w:rPr>
      </w:pPr>
      <w:r w:rsidRPr="00E33008">
        <w:rPr>
          <w:rFonts w:ascii="ＭＳ 明朝" w:hAnsi="ＭＳ 明朝" w:hint="eastAsia"/>
          <w:spacing w:val="2"/>
          <w:sz w:val="24"/>
          <w:szCs w:val="22"/>
        </w:rPr>
        <w:t>(エ)</w:t>
      </w:r>
      <w:r w:rsidRPr="00E33008">
        <w:rPr>
          <w:rFonts w:ascii="ＭＳ 明朝" w:hAnsi="ＭＳ 明朝"/>
          <w:spacing w:val="2"/>
          <w:sz w:val="24"/>
          <w:szCs w:val="22"/>
        </w:rPr>
        <w:t xml:space="preserve"> </w:t>
      </w:r>
      <w:r w:rsidRPr="00E33008">
        <w:rPr>
          <w:rFonts w:ascii="ＭＳ 明朝" w:hAnsi="ＭＳ 明朝" w:hint="eastAsia"/>
          <w:spacing w:val="2"/>
          <w:sz w:val="24"/>
          <w:szCs w:val="22"/>
        </w:rPr>
        <w:t>その他発注者が指定する書類</w:t>
      </w:r>
    </w:p>
    <w:p w14:paraId="3BAB7E71" w14:textId="77777777" w:rsidR="001A050E" w:rsidRDefault="004103FB" w:rsidP="00FB3C5E">
      <w:pPr>
        <w:spacing w:line="336" w:lineRule="auto"/>
        <w:ind w:leftChars="100" w:left="698" w:hangingChars="200" w:hanging="488"/>
        <w:contextualSpacing/>
        <w:rPr>
          <w:rFonts w:ascii="ＭＳ 明朝" w:hAnsi="ＭＳ 明朝"/>
          <w:spacing w:val="2"/>
          <w:sz w:val="24"/>
          <w:szCs w:val="22"/>
        </w:rPr>
      </w:pPr>
      <w:r w:rsidRPr="00E33008">
        <w:rPr>
          <w:rFonts w:ascii="ＭＳ 明朝" w:hAnsi="ＭＳ 明朝" w:hint="eastAsia"/>
          <w:spacing w:val="2"/>
          <w:sz w:val="24"/>
          <w:szCs w:val="22"/>
        </w:rPr>
        <w:t>(</w:t>
      </w:r>
      <w:r w:rsidRPr="00E33008">
        <w:rPr>
          <w:rFonts w:ascii="ＭＳ 明朝" w:hAnsi="ＭＳ 明朝"/>
          <w:spacing w:val="2"/>
          <w:sz w:val="24"/>
          <w:szCs w:val="22"/>
        </w:rPr>
        <w:t xml:space="preserve">2) </w:t>
      </w:r>
      <w:r w:rsidRPr="00E33008">
        <w:rPr>
          <w:rFonts w:ascii="ＭＳ 明朝" w:hAnsi="ＭＳ 明朝" w:hint="eastAsia"/>
          <w:spacing w:val="2"/>
          <w:sz w:val="24"/>
          <w:szCs w:val="22"/>
        </w:rPr>
        <w:t>各年度終了時（最終年度を除く）</w:t>
      </w:r>
    </w:p>
    <w:p w14:paraId="39B5F419" w14:textId="20AD0170" w:rsidR="00FB3C5E" w:rsidRPr="00E33008" w:rsidRDefault="00FB3C5E" w:rsidP="00FB3C5E">
      <w:pPr>
        <w:spacing w:line="336" w:lineRule="auto"/>
        <w:ind w:leftChars="200" w:left="420"/>
        <w:contextualSpacing/>
        <w:rPr>
          <w:rFonts w:ascii="ＭＳ 明朝" w:hAnsi="ＭＳ 明朝"/>
          <w:spacing w:val="2"/>
          <w:sz w:val="24"/>
          <w:szCs w:val="22"/>
        </w:rPr>
      </w:pPr>
      <w:r w:rsidRPr="00E33008">
        <w:rPr>
          <w:rFonts w:ascii="ＭＳ 明朝" w:hAnsi="ＭＳ 明朝" w:hint="eastAsia"/>
          <w:spacing w:val="2"/>
          <w:sz w:val="24"/>
          <w:szCs w:val="22"/>
        </w:rPr>
        <w:t>(ア)</w:t>
      </w:r>
      <w:r w:rsidRPr="00E33008">
        <w:rPr>
          <w:rFonts w:ascii="ＭＳ 明朝" w:hAnsi="ＭＳ 明朝"/>
          <w:spacing w:val="2"/>
          <w:sz w:val="24"/>
          <w:szCs w:val="22"/>
        </w:rPr>
        <w:t xml:space="preserve"> </w:t>
      </w:r>
      <w:r>
        <w:rPr>
          <w:rFonts w:ascii="ＭＳ 明朝" w:hAnsi="ＭＳ 明朝" w:hint="eastAsia"/>
          <w:spacing w:val="2"/>
          <w:sz w:val="24"/>
          <w:szCs w:val="22"/>
        </w:rPr>
        <w:t>中間報告書</w:t>
      </w:r>
    </w:p>
    <w:p w14:paraId="76BECC85" w14:textId="77777777" w:rsidR="004103FB" w:rsidRPr="00E33008" w:rsidRDefault="004103FB" w:rsidP="00FB3C5E">
      <w:pPr>
        <w:spacing w:line="336" w:lineRule="auto"/>
        <w:ind w:leftChars="100" w:left="210"/>
        <w:contextualSpacing/>
        <w:rPr>
          <w:rFonts w:ascii="ＭＳ 明朝" w:hAnsi="ＭＳ 明朝"/>
          <w:spacing w:val="2"/>
          <w:sz w:val="24"/>
          <w:szCs w:val="22"/>
        </w:rPr>
      </w:pPr>
      <w:r w:rsidRPr="00E33008">
        <w:rPr>
          <w:rFonts w:ascii="ＭＳ 明朝" w:hAnsi="ＭＳ 明朝" w:hint="eastAsia"/>
          <w:spacing w:val="2"/>
          <w:sz w:val="24"/>
          <w:szCs w:val="22"/>
        </w:rPr>
        <w:t>(</w:t>
      </w:r>
      <w:r w:rsidRPr="00E33008">
        <w:rPr>
          <w:rFonts w:ascii="ＭＳ 明朝" w:hAnsi="ＭＳ 明朝"/>
          <w:spacing w:val="2"/>
          <w:sz w:val="24"/>
          <w:szCs w:val="22"/>
        </w:rPr>
        <w:t xml:space="preserve">3) </w:t>
      </w:r>
      <w:r w:rsidRPr="00E33008">
        <w:rPr>
          <w:rFonts w:ascii="ＭＳ 明朝" w:hAnsi="ＭＳ 明朝" w:hint="eastAsia"/>
          <w:spacing w:val="2"/>
          <w:sz w:val="24"/>
          <w:szCs w:val="22"/>
        </w:rPr>
        <w:t>業務完了時</w:t>
      </w:r>
    </w:p>
    <w:p w14:paraId="10B8FB63" w14:textId="77777777" w:rsidR="004103FB" w:rsidRPr="00E33008" w:rsidRDefault="004103FB" w:rsidP="00FB3C5E">
      <w:pPr>
        <w:spacing w:line="336" w:lineRule="auto"/>
        <w:ind w:leftChars="200" w:left="420"/>
        <w:contextualSpacing/>
        <w:rPr>
          <w:rFonts w:ascii="ＭＳ 明朝" w:hAnsi="ＭＳ 明朝"/>
          <w:spacing w:val="2"/>
          <w:sz w:val="24"/>
          <w:szCs w:val="22"/>
        </w:rPr>
      </w:pPr>
      <w:r w:rsidRPr="00E33008">
        <w:rPr>
          <w:rFonts w:ascii="ＭＳ 明朝" w:hAnsi="ＭＳ 明朝" w:hint="eastAsia"/>
          <w:spacing w:val="2"/>
          <w:sz w:val="24"/>
          <w:szCs w:val="22"/>
        </w:rPr>
        <w:t>(ア)</w:t>
      </w:r>
      <w:r w:rsidRPr="00E33008">
        <w:rPr>
          <w:rFonts w:ascii="ＭＳ 明朝" w:hAnsi="ＭＳ 明朝"/>
          <w:spacing w:val="2"/>
          <w:sz w:val="24"/>
          <w:szCs w:val="22"/>
        </w:rPr>
        <w:t xml:space="preserve"> </w:t>
      </w:r>
      <w:r w:rsidRPr="00E33008">
        <w:rPr>
          <w:rFonts w:ascii="ＭＳ 明朝" w:hAnsi="ＭＳ 明朝" w:hint="eastAsia"/>
          <w:spacing w:val="2"/>
          <w:sz w:val="24"/>
          <w:szCs w:val="22"/>
        </w:rPr>
        <w:t>業務完了報告書（業務委託契約細目 様式第</w:t>
      </w:r>
      <w:r w:rsidRPr="00E33008">
        <w:rPr>
          <w:rFonts w:ascii="ＭＳ 明朝" w:hAnsi="ＭＳ 明朝"/>
          <w:spacing w:val="2"/>
          <w:sz w:val="24"/>
          <w:szCs w:val="22"/>
        </w:rPr>
        <w:t>4</w:t>
      </w:r>
      <w:r w:rsidRPr="00E33008">
        <w:rPr>
          <w:rFonts w:ascii="ＭＳ 明朝" w:hAnsi="ＭＳ 明朝" w:hint="eastAsia"/>
          <w:spacing w:val="2"/>
          <w:sz w:val="24"/>
          <w:szCs w:val="22"/>
        </w:rPr>
        <w:t>号）</w:t>
      </w:r>
    </w:p>
    <w:p w14:paraId="2390BC30" w14:textId="77777777" w:rsidR="004103FB" w:rsidRPr="00E33008" w:rsidRDefault="004103FB" w:rsidP="00FB3C5E">
      <w:pPr>
        <w:spacing w:line="336" w:lineRule="auto"/>
        <w:ind w:leftChars="200" w:left="420"/>
        <w:contextualSpacing/>
        <w:rPr>
          <w:rFonts w:ascii="ＭＳ 明朝" w:hAnsi="ＭＳ 明朝"/>
          <w:spacing w:val="2"/>
          <w:sz w:val="24"/>
          <w:szCs w:val="22"/>
        </w:rPr>
      </w:pPr>
      <w:r w:rsidRPr="00E33008">
        <w:rPr>
          <w:rFonts w:ascii="ＭＳ 明朝" w:hAnsi="ＭＳ 明朝" w:hint="eastAsia"/>
          <w:spacing w:val="2"/>
          <w:sz w:val="24"/>
          <w:szCs w:val="22"/>
        </w:rPr>
        <w:t>(イ)</w:t>
      </w:r>
      <w:r w:rsidRPr="00E33008">
        <w:rPr>
          <w:rFonts w:ascii="ＭＳ 明朝" w:hAnsi="ＭＳ 明朝"/>
          <w:spacing w:val="2"/>
          <w:sz w:val="24"/>
          <w:szCs w:val="22"/>
        </w:rPr>
        <w:t xml:space="preserve"> </w:t>
      </w:r>
      <w:r w:rsidRPr="00E33008">
        <w:rPr>
          <w:rFonts w:ascii="ＭＳ 明朝" w:hAnsi="ＭＳ 明朝" w:hint="eastAsia"/>
          <w:spacing w:val="2"/>
          <w:sz w:val="24"/>
          <w:szCs w:val="22"/>
        </w:rPr>
        <w:t>納品書</w:t>
      </w:r>
    </w:p>
    <w:p w14:paraId="02905243" w14:textId="77777777" w:rsidR="004103FB" w:rsidRPr="00E33008" w:rsidRDefault="004103FB" w:rsidP="00FB3C5E">
      <w:pPr>
        <w:spacing w:line="336" w:lineRule="auto"/>
        <w:ind w:leftChars="200" w:left="420"/>
        <w:contextualSpacing/>
        <w:rPr>
          <w:rFonts w:ascii="ＭＳ 明朝" w:hAnsi="ＭＳ 明朝"/>
          <w:spacing w:val="2"/>
          <w:sz w:val="24"/>
          <w:szCs w:val="22"/>
        </w:rPr>
      </w:pPr>
      <w:r w:rsidRPr="00E33008">
        <w:rPr>
          <w:rFonts w:ascii="ＭＳ 明朝" w:hAnsi="ＭＳ 明朝" w:hint="eastAsia"/>
          <w:spacing w:val="2"/>
          <w:sz w:val="24"/>
          <w:szCs w:val="22"/>
        </w:rPr>
        <w:t>(ウ)</w:t>
      </w:r>
      <w:r w:rsidRPr="00E33008">
        <w:rPr>
          <w:rFonts w:ascii="ＭＳ 明朝" w:hAnsi="ＭＳ 明朝"/>
          <w:spacing w:val="2"/>
          <w:sz w:val="24"/>
          <w:szCs w:val="22"/>
        </w:rPr>
        <w:t xml:space="preserve"> </w:t>
      </w:r>
      <w:r w:rsidRPr="00E33008">
        <w:rPr>
          <w:rFonts w:ascii="ＭＳ 明朝" w:hAnsi="ＭＳ 明朝" w:hint="eastAsia"/>
          <w:spacing w:val="2"/>
          <w:sz w:val="24"/>
          <w:szCs w:val="22"/>
        </w:rPr>
        <w:t>請求書</w:t>
      </w:r>
    </w:p>
    <w:p w14:paraId="3783A155" w14:textId="77777777" w:rsidR="004103FB" w:rsidRPr="004103FB" w:rsidRDefault="004103FB" w:rsidP="00B90ECE">
      <w:pPr>
        <w:spacing w:line="336" w:lineRule="auto"/>
        <w:ind w:left="100" w:firstLine="100"/>
      </w:pPr>
    </w:p>
    <w:p w14:paraId="06CB7ED2" w14:textId="0A8596F6" w:rsidR="000A0106" w:rsidRDefault="000A0106" w:rsidP="00927AFC">
      <w:pPr>
        <w:pStyle w:val="25"/>
        <w:spacing w:before="0" w:line="336" w:lineRule="auto"/>
        <w:outlineLvl w:val="2"/>
        <w:rPr>
          <w:rFonts w:ascii="ＭＳ ゴシック" w:eastAsia="ＭＳ ゴシック" w:hAnsi="ＭＳ ゴシック"/>
          <w:b w:val="0"/>
          <w:bCs w:val="0"/>
          <w:sz w:val="24"/>
        </w:rPr>
      </w:pPr>
      <w:bookmarkStart w:id="47" w:name="_Toc199774618"/>
      <w:bookmarkStart w:id="48" w:name="_Toc217460130"/>
      <w:r w:rsidRPr="00254393">
        <w:rPr>
          <w:rFonts w:ascii="ＭＳ ゴシック" w:eastAsia="ＭＳ ゴシック" w:hAnsi="ＭＳ ゴシック" w:hint="eastAsia"/>
          <w:b w:val="0"/>
          <w:bCs w:val="0"/>
          <w:sz w:val="24"/>
        </w:rPr>
        <w:t>第７節 成果物の審査</w:t>
      </w:r>
      <w:bookmarkEnd w:id="47"/>
      <w:bookmarkEnd w:id="48"/>
    </w:p>
    <w:p w14:paraId="249C813A" w14:textId="77777777" w:rsidR="004103FB" w:rsidRPr="00E33008" w:rsidRDefault="004103FB" w:rsidP="00B90ECE">
      <w:pPr>
        <w:spacing w:line="336" w:lineRule="auto"/>
        <w:ind w:leftChars="100" w:left="210" w:firstLineChars="100" w:firstLine="240"/>
        <w:contextualSpacing/>
        <w:rPr>
          <w:rFonts w:ascii="ＭＳ 明朝" w:hAnsi="ＭＳ 明朝"/>
          <w:sz w:val="24"/>
          <w:szCs w:val="22"/>
        </w:rPr>
      </w:pPr>
      <w:r w:rsidRPr="00E33008">
        <w:rPr>
          <w:rFonts w:ascii="ＭＳ 明朝" w:hAnsi="ＭＳ 明朝" w:hint="eastAsia"/>
          <w:sz w:val="24"/>
          <w:szCs w:val="22"/>
        </w:rPr>
        <w:t>受注者は、成果物について発注者の審査を受けなければならない。その結果、訂正を指示されたものについては訂正するものとする。</w:t>
      </w:r>
    </w:p>
    <w:p w14:paraId="23166451" w14:textId="77777777" w:rsidR="004103FB" w:rsidRPr="00E33008" w:rsidRDefault="004103FB" w:rsidP="00B90ECE">
      <w:pPr>
        <w:tabs>
          <w:tab w:val="left" w:pos="480"/>
          <w:tab w:val="left" w:pos="2880"/>
        </w:tabs>
        <w:spacing w:line="336" w:lineRule="auto"/>
        <w:ind w:leftChars="100" w:left="210" w:firstLineChars="100" w:firstLine="240"/>
        <w:contextualSpacing/>
        <w:rPr>
          <w:rFonts w:ascii="ＭＳ 明朝" w:hAnsi="ＭＳ 明朝"/>
          <w:sz w:val="24"/>
          <w:szCs w:val="21"/>
        </w:rPr>
      </w:pPr>
      <w:r w:rsidRPr="00E33008">
        <w:rPr>
          <w:rFonts w:ascii="ＭＳ 明朝" w:hAnsi="ＭＳ 明朝" w:hint="eastAsia"/>
          <w:sz w:val="24"/>
          <w:szCs w:val="22"/>
        </w:rPr>
        <w:t>また、審査後であっても成果品に不適合がある場合は、次の通り</w:t>
      </w:r>
      <w:r w:rsidRPr="00E33008">
        <w:rPr>
          <w:rFonts w:ascii="ＭＳ 明朝" w:hAnsi="ＭＳ 明朝" w:hint="eastAsia"/>
          <w:sz w:val="24"/>
          <w:szCs w:val="21"/>
        </w:rPr>
        <w:t>受注者はすみやかに訂正しなければならない。</w:t>
      </w:r>
    </w:p>
    <w:p w14:paraId="2D132D87" w14:textId="77777777" w:rsidR="004103FB" w:rsidRPr="00E33008" w:rsidRDefault="004103FB" w:rsidP="00927AFC">
      <w:pPr>
        <w:tabs>
          <w:tab w:val="left" w:pos="480"/>
          <w:tab w:val="left" w:pos="2880"/>
        </w:tabs>
        <w:spacing w:line="336" w:lineRule="auto"/>
        <w:ind w:leftChars="100" w:left="210"/>
        <w:contextualSpacing/>
        <w:rPr>
          <w:rFonts w:ascii="ＭＳ 明朝" w:hAnsi="ＭＳ 明朝"/>
          <w:sz w:val="24"/>
          <w:szCs w:val="21"/>
        </w:rPr>
      </w:pPr>
      <w:r w:rsidRPr="00E33008">
        <w:rPr>
          <w:rFonts w:ascii="ＭＳ 明朝" w:hAnsi="ＭＳ 明朝" w:cs="Segoe UI Symbol" w:hint="eastAsia"/>
          <w:sz w:val="24"/>
          <w:szCs w:val="21"/>
        </w:rPr>
        <w:t>(</w:t>
      </w:r>
      <w:r w:rsidRPr="00E33008">
        <w:rPr>
          <w:rFonts w:ascii="ＭＳ 明朝" w:hAnsi="ＭＳ 明朝" w:cs="Segoe UI Symbol"/>
          <w:sz w:val="24"/>
          <w:szCs w:val="21"/>
        </w:rPr>
        <w:t xml:space="preserve">1) </w:t>
      </w:r>
      <w:r w:rsidRPr="00E33008">
        <w:rPr>
          <w:rFonts w:ascii="ＭＳ 明朝" w:hAnsi="ＭＳ 明朝" w:hint="eastAsia"/>
          <w:sz w:val="24"/>
          <w:szCs w:val="22"/>
        </w:rPr>
        <w:t>受託者の責に伴う業務の瑕疵（落丁、汚れ、破れ等）があったとき。</w:t>
      </w:r>
    </w:p>
    <w:p w14:paraId="53C64D10" w14:textId="77777777" w:rsidR="004103FB" w:rsidRPr="00E33008" w:rsidRDefault="004103FB" w:rsidP="00927AFC">
      <w:pPr>
        <w:spacing w:line="336" w:lineRule="auto"/>
        <w:ind w:leftChars="100" w:left="210"/>
        <w:contextualSpacing/>
        <w:rPr>
          <w:rFonts w:ascii="ＭＳ 明朝" w:hAnsi="ＭＳ 明朝"/>
          <w:sz w:val="24"/>
          <w:szCs w:val="21"/>
        </w:rPr>
      </w:pPr>
      <w:r w:rsidRPr="00E33008">
        <w:rPr>
          <w:rFonts w:ascii="ＭＳ 明朝" w:hAnsi="ＭＳ 明朝" w:hint="eastAsia"/>
          <w:sz w:val="24"/>
          <w:szCs w:val="22"/>
        </w:rPr>
        <w:t>(</w:t>
      </w:r>
      <w:r w:rsidRPr="00E33008">
        <w:rPr>
          <w:rFonts w:ascii="ＭＳ 明朝" w:hAnsi="ＭＳ 明朝"/>
          <w:sz w:val="24"/>
          <w:szCs w:val="22"/>
        </w:rPr>
        <w:t xml:space="preserve">2) </w:t>
      </w:r>
      <w:r w:rsidRPr="00E33008">
        <w:rPr>
          <w:rFonts w:ascii="ＭＳ 明朝" w:hAnsi="ＭＳ 明朝" w:hint="eastAsia"/>
          <w:sz w:val="24"/>
          <w:szCs w:val="21"/>
        </w:rPr>
        <w:t>記入漏れ、不備又は、誤記等が発見されたとき。</w:t>
      </w:r>
    </w:p>
    <w:p w14:paraId="41FD11B1" w14:textId="77777777" w:rsidR="004103FB" w:rsidRPr="004103FB" w:rsidRDefault="004103FB" w:rsidP="00B90ECE">
      <w:pPr>
        <w:spacing w:line="336" w:lineRule="auto"/>
        <w:ind w:left="100" w:firstLine="100"/>
      </w:pPr>
    </w:p>
    <w:p w14:paraId="1EDF014C" w14:textId="7C7B13F3" w:rsidR="000A0106" w:rsidRDefault="000A0106" w:rsidP="00927AFC">
      <w:pPr>
        <w:pStyle w:val="25"/>
        <w:spacing w:before="0" w:line="336" w:lineRule="auto"/>
        <w:outlineLvl w:val="2"/>
        <w:rPr>
          <w:rFonts w:ascii="ＭＳ ゴシック" w:eastAsia="ＭＳ ゴシック" w:hAnsi="ＭＳ ゴシック"/>
          <w:b w:val="0"/>
          <w:bCs w:val="0"/>
          <w:sz w:val="24"/>
        </w:rPr>
      </w:pPr>
      <w:bookmarkStart w:id="49" w:name="_Toc199774619"/>
      <w:bookmarkStart w:id="50" w:name="_Toc217460131"/>
      <w:r w:rsidRPr="00254393">
        <w:rPr>
          <w:rFonts w:ascii="ＭＳ ゴシック" w:eastAsia="ＭＳ ゴシック" w:hAnsi="ＭＳ ゴシック" w:hint="eastAsia"/>
          <w:b w:val="0"/>
          <w:bCs w:val="0"/>
          <w:sz w:val="24"/>
        </w:rPr>
        <w:t>第８節 成果物の納入</w:t>
      </w:r>
      <w:bookmarkEnd w:id="49"/>
      <w:bookmarkEnd w:id="50"/>
    </w:p>
    <w:p w14:paraId="16DC9FDA" w14:textId="290199EE" w:rsidR="004103FB" w:rsidRPr="00E33008" w:rsidRDefault="004103FB" w:rsidP="00927AFC">
      <w:pPr>
        <w:tabs>
          <w:tab w:val="left" w:pos="8788"/>
        </w:tabs>
        <w:spacing w:line="336" w:lineRule="auto"/>
        <w:ind w:leftChars="100" w:left="690" w:hangingChars="200" w:hanging="480"/>
        <w:contextualSpacing/>
        <w:rPr>
          <w:rFonts w:ascii="ＭＳ 明朝" w:hAnsi="ＭＳ 明朝"/>
          <w:sz w:val="24"/>
          <w:szCs w:val="22"/>
        </w:rPr>
      </w:pPr>
      <w:r w:rsidRPr="00E33008">
        <w:rPr>
          <w:rFonts w:ascii="ＭＳ 明朝" w:hAnsi="ＭＳ 明朝" w:hint="eastAsia"/>
          <w:sz w:val="24"/>
          <w:szCs w:val="22"/>
        </w:rPr>
        <w:t>(</w:t>
      </w:r>
      <w:r w:rsidRPr="00E33008">
        <w:rPr>
          <w:rFonts w:ascii="ＭＳ 明朝" w:hAnsi="ＭＳ 明朝"/>
          <w:sz w:val="24"/>
          <w:szCs w:val="22"/>
        </w:rPr>
        <w:t xml:space="preserve">1) </w:t>
      </w:r>
      <w:r w:rsidRPr="00E33008">
        <w:rPr>
          <w:rFonts w:ascii="ＭＳ 明朝" w:hAnsi="ＭＳ 明朝" w:hint="eastAsia"/>
          <w:sz w:val="24"/>
          <w:szCs w:val="22"/>
        </w:rPr>
        <w:t>成果物の種類及び部数は、</w:t>
      </w:r>
      <w:r w:rsidRPr="003E0552">
        <w:rPr>
          <w:rFonts w:ascii="ＭＳ 明朝" w:hAnsi="ＭＳ 明朝" w:hint="eastAsia"/>
          <w:sz w:val="24"/>
          <w:szCs w:val="22"/>
        </w:rPr>
        <w:t>第２編</w:t>
      </w:r>
      <w:r w:rsidRPr="00E33008">
        <w:rPr>
          <w:rFonts w:ascii="ＭＳ 明朝" w:hAnsi="ＭＳ 明朝" w:hint="eastAsia"/>
          <w:sz w:val="24"/>
          <w:szCs w:val="22"/>
        </w:rPr>
        <w:t>に定める通りとし、成果品の作成にあたっては、発注者と協議を行うこと。また、</w:t>
      </w:r>
      <w:r w:rsidRPr="00E33008">
        <w:rPr>
          <w:rFonts w:ascii="ＭＳ 明朝" w:hAnsi="ＭＳ 明朝" w:hint="eastAsia"/>
          <w:sz w:val="24"/>
        </w:rPr>
        <w:t>受注者は成果品の内容について、発注者の承諾なしに公表、貸与又は使用してはならない。</w:t>
      </w:r>
    </w:p>
    <w:p w14:paraId="28ED2F16" w14:textId="77777777" w:rsidR="004103FB" w:rsidRPr="00E33008" w:rsidRDefault="004103FB" w:rsidP="00927AFC">
      <w:pPr>
        <w:tabs>
          <w:tab w:val="left" w:pos="8788"/>
        </w:tabs>
        <w:spacing w:line="336" w:lineRule="auto"/>
        <w:ind w:leftChars="100" w:left="690" w:hangingChars="200" w:hanging="480"/>
        <w:rPr>
          <w:rFonts w:ascii="ＭＳ 明朝" w:hAnsi="ＭＳ 明朝"/>
          <w:sz w:val="22"/>
        </w:rPr>
      </w:pPr>
      <w:r w:rsidRPr="00E33008">
        <w:rPr>
          <w:rFonts w:ascii="ＭＳ 明朝" w:hAnsi="ＭＳ 明朝" w:hint="eastAsia"/>
          <w:sz w:val="24"/>
          <w:szCs w:val="22"/>
        </w:rPr>
        <w:t>(2</w:t>
      </w:r>
      <w:r w:rsidRPr="00E33008">
        <w:rPr>
          <w:rFonts w:ascii="ＭＳ 明朝" w:hAnsi="ＭＳ 明朝"/>
          <w:sz w:val="24"/>
          <w:szCs w:val="22"/>
        </w:rPr>
        <w:t xml:space="preserve">) </w:t>
      </w:r>
      <w:r w:rsidRPr="00E33008">
        <w:rPr>
          <w:rFonts w:ascii="ＭＳ 明朝" w:hAnsi="ＭＳ 明朝" w:hint="eastAsia"/>
          <w:sz w:val="24"/>
          <w:szCs w:val="22"/>
        </w:rPr>
        <w:t>成果物の納品場所は川口市環境部環境施設課（川口市朝日４丁目２１番３３号リサイクルプラザ内）とする。</w:t>
      </w:r>
    </w:p>
    <w:p w14:paraId="297E7EDB" w14:textId="77777777" w:rsidR="00927AFC" w:rsidRPr="00927AFC" w:rsidRDefault="00927AFC" w:rsidP="003E0552">
      <w:pPr>
        <w:spacing w:line="336" w:lineRule="auto"/>
      </w:pPr>
    </w:p>
    <w:p w14:paraId="6F2659A6" w14:textId="7F4BE36A" w:rsidR="000A0106" w:rsidRDefault="000A0106" w:rsidP="00927AFC">
      <w:pPr>
        <w:pStyle w:val="25"/>
        <w:spacing w:before="0" w:line="336" w:lineRule="auto"/>
        <w:outlineLvl w:val="2"/>
        <w:rPr>
          <w:rFonts w:ascii="ＭＳ ゴシック" w:eastAsia="ＭＳ ゴシック" w:hAnsi="ＭＳ ゴシック"/>
          <w:b w:val="0"/>
          <w:bCs w:val="0"/>
          <w:sz w:val="24"/>
        </w:rPr>
      </w:pPr>
      <w:bookmarkStart w:id="51" w:name="_Toc199774621"/>
      <w:bookmarkStart w:id="52" w:name="_Toc217460132"/>
      <w:r w:rsidRPr="00254393">
        <w:rPr>
          <w:rFonts w:ascii="ＭＳ ゴシック" w:eastAsia="ＭＳ ゴシック" w:hAnsi="ＭＳ ゴシック" w:hint="eastAsia"/>
          <w:b w:val="0"/>
          <w:bCs w:val="0"/>
          <w:sz w:val="24"/>
        </w:rPr>
        <w:t>第</w:t>
      </w:r>
      <w:r w:rsidR="003E0552">
        <w:rPr>
          <w:rFonts w:ascii="ＭＳ ゴシック" w:eastAsia="ＭＳ ゴシック" w:hAnsi="ＭＳ ゴシック" w:hint="eastAsia"/>
          <w:b w:val="0"/>
          <w:bCs w:val="0"/>
          <w:sz w:val="24"/>
        </w:rPr>
        <w:t>９</w:t>
      </w:r>
      <w:r w:rsidRPr="00254393">
        <w:rPr>
          <w:rFonts w:ascii="ＭＳ ゴシック" w:eastAsia="ＭＳ ゴシック" w:hAnsi="ＭＳ ゴシック" w:hint="eastAsia"/>
          <w:b w:val="0"/>
          <w:bCs w:val="0"/>
          <w:sz w:val="24"/>
        </w:rPr>
        <w:t>節 打ち合わせ及び記録</w:t>
      </w:r>
      <w:bookmarkEnd w:id="51"/>
      <w:bookmarkEnd w:id="52"/>
    </w:p>
    <w:p w14:paraId="549328EC" w14:textId="77777777" w:rsidR="004103FB" w:rsidRPr="00E33008" w:rsidRDefault="004103FB" w:rsidP="00927AFC">
      <w:pPr>
        <w:spacing w:line="336" w:lineRule="auto"/>
        <w:ind w:leftChars="100" w:left="698" w:hangingChars="200" w:hanging="488"/>
        <w:contextualSpacing/>
        <w:rPr>
          <w:rFonts w:ascii="ＭＳ 明朝" w:hAnsi="ＭＳ 明朝"/>
          <w:spacing w:val="2"/>
          <w:sz w:val="24"/>
          <w:szCs w:val="22"/>
        </w:rPr>
      </w:pPr>
      <w:r w:rsidRPr="00E33008">
        <w:rPr>
          <w:rFonts w:ascii="ＭＳ 明朝" w:hAnsi="ＭＳ 明朝" w:hint="eastAsia"/>
          <w:spacing w:val="2"/>
          <w:sz w:val="24"/>
          <w:szCs w:val="22"/>
        </w:rPr>
        <w:t>(</w:t>
      </w:r>
      <w:r w:rsidRPr="00E33008">
        <w:rPr>
          <w:rFonts w:ascii="ＭＳ 明朝" w:hAnsi="ＭＳ 明朝"/>
          <w:spacing w:val="2"/>
          <w:sz w:val="24"/>
          <w:szCs w:val="22"/>
        </w:rPr>
        <w:t xml:space="preserve">1) </w:t>
      </w:r>
      <w:r w:rsidRPr="00E33008">
        <w:rPr>
          <w:rFonts w:ascii="ＭＳ 明朝" w:hAnsi="ＭＳ 明朝" w:hint="eastAsia"/>
          <w:spacing w:val="2"/>
          <w:sz w:val="24"/>
          <w:szCs w:val="22"/>
        </w:rPr>
        <w:t>受注者は、業務の着手にあたり、発注者と十分な打ち合わせを行うこと。また、業務中にも緊密な連絡・打ち合わせを行い、積極的に本業務達成に努めるものとする。</w:t>
      </w:r>
    </w:p>
    <w:p w14:paraId="2C95C831" w14:textId="77777777" w:rsidR="004103FB" w:rsidRPr="00E33008" w:rsidRDefault="004103FB" w:rsidP="00927AFC">
      <w:pPr>
        <w:spacing w:line="336" w:lineRule="auto"/>
        <w:ind w:leftChars="100" w:left="698" w:hangingChars="200" w:hanging="488"/>
        <w:contextualSpacing/>
        <w:rPr>
          <w:rFonts w:ascii="ＭＳ 明朝" w:hAnsi="ＭＳ 明朝"/>
          <w:spacing w:val="2"/>
          <w:sz w:val="24"/>
          <w:szCs w:val="22"/>
        </w:rPr>
      </w:pPr>
      <w:r w:rsidRPr="000B40A0">
        <w:rPr>
          <w:rFonts w:ascii="ＭＳ 明朝" w:hAnsi="ＭＳ 明朝" w:hint="eastAsia"/>
          <w:spacing w:val="2"/>
          <w:sz w:val="24"/>
          <w:szCs w:val="22"/>
        </w:rPr>
        <w:lastRenderedPageBreak/>
        <w:t>(</w:t>
      </w:r>
      <w:r w:rsidRPr="004C6FF5">
        <w:rPr>
          <w:rFonts w:ascii="ＭＳ 明朝" w:hAnsi="ＭＳ 明朝"/>
          <w:spacing w:val="2"/>
          <w:sz w:val="24"/>
          <w:szCs w:val="22"/>
        </w:rPr>
        <w:t>2)</w:t>
      </w:r>
      <w:r w:rsidRPr="00E33008">
        <w:rPr>
          <w:rFonts w:ascii="ＭＳ 明朝" w:hAnsi="ＭＳ 明朝"/>
          <w:spacing w:val="2"/>
          <w:sz w:val="24"/>
          <w:szCs w:val="22"/>
        </w:rPr>
        <w:t xml:space="preserve"> </w:t>
      </w:r>
      <w:r w:rsidRPr="00E33008">
        <w:rPr>
          <w:rFonts w:ascii="ＭＳ 明朝" w:hAnsi="ＭＳ 明朝" w:hint="eastAsia"/>
          <w:spacing w:val="2"/>
          <w:sz w:val="24"/>
          <w:szCs w:val="22"/>
        </w:rPr>
        <w:t>受注者は、打ち合わせ及び協議の都度、その内容の議事を作成のうえ、会議終了後５日後までに発注者に提出し、発注者、受注者相互に確認するものとする。</w:t>
      </w:r>
    </w:p>
    <w:p w14:paraId="5156BF7B" w14:textId="77777777" w:rsidR="004103FB" w:rsidRPr="004103FB" w:rsidRDefault="004103FB" w:rsidP="003E0552">
      <w:pPr>
        <w:spacing w:line="336" w:lineRule="auto"/>
      </w:pPr>
    </w:p>
    <w:p w14:paraId="123016C5" w14:textId="138F762E" w:rsidR="000A0106" w:rsidRDefault="000A0106" w:rsidP="001C60CA">
      <w:pPr>
        <w:pStyle w:val="25"/>
        <w:spacing w:before="0" w:line="336" w:lineRule="auto"/>
        <w:outlineLvl w:val="2"/>
        <w:rPr>
          <w:rFonts w:ascii="ＭＳ ゴシック" w:eastAsia="ＭＳ ゴシック" w:hAnsi="ＭＳ ゴシック"/>
          <w:b w:val="0"/>
          <w:bCs w:val="0"/>
          <w:sz w:val="24"/>
        </w:rPr>
      </w:pPr>
      <w:bookmarkStart w:id="53" w:name="_Toc199774622"/>
      <w:bookmarkStart w:id="54" w:name="_Toc217460133"/>
      <w:r w:rsidRPr="00254393">
        <w:rPr>
          <w:rFonts w:ascii="ＭＳ ゴシック" w:eastAsia="ＭＳ ゴシック" w:hAnsi="ＭＳ ゴシック" w:hint="eastAsia"/>
          <w:b w:val="0"/>
          <w:bCs w:val="0"/>
          <w:sz w:val="24"/>
        </w:rPr>
        <w:t>第１</w:t>
      </w:r>
      <w:r w:rsidR="003E0552">
        <w:rPr>
          <w:rFonts w:ascii="ＭＳ ゴシック" w:eastAsia="ＭＳ ゴシック" w:hAnsi="ＭＳ ゴシック" w:hint="eastAsia"/>
          <w:b w:val="0"/>
          <w:bCs w:val="0"/>
          <w:sz w:val="24"/>
        </w:rPr>
        <w:t>０</w:t>
      </w:r>
      <w:r w:rsidRPr="00254393">
        <w:rPr>
          <w:rFonts w:ascii="ＭＳ ゴシック" w:eastAsia="ＭＳ ゴシック" w:hAnsi="ＭＳ ゴシック" w:hint="eastAsia"/>
          <w:b w:val="0"/>
          <w:bCs w:val="0"/>
          <w:sz w:val="24"/>
        </w:rPr>
        <w:t>節 権利の帰属</w:t>
      </w:r>
      <w:bookmarkEnd w:id="53"/>
      <w:bookmarkEnd w:id="54"/>
    </w:p>
    <w:p w14:paraId="26460465" w14:textId="77777777" w:rsidR="004103FB" w:rsidRPr="00E33008" w:rsidRDefault="004103FB" w:rsidP="001C60CA">
      <w:pPr>
        <w:spacing w:line="336" w:lineRule="auto"/>
        <w:ind w:leftChars="100" w:left="210" w:firstLineChars="100" w:firstLine="244"/>
        <w:contextualSpacing/>
        <w:rPr>
          <w:rFonts w:ascii="ＭＳ 明朝" w:hAnsi="ＭＳ 明朝"/>
          <w:spacing w:val="2"/>
          <w:sz w:val="24"/>
          <w:szCs w:val="22"/>
        </w:rPr>
      </w:pPr>
      <w:r w:rsidRPr="00E33008">
        <w:rPr>
          <w:rFonts w:ascii="ＭＳ 明朝" w:hAnsi="ＭＳ 明朝" w:hint="eastAsia"/>
          <w:spacing w:val="2"/>
          <w:sz w:val="24"/>
          <w:szCs w:val="22"/>
        </w:rPr>
        <w:t>本業務に基づく成果物及び作業工程において作成された資料等に対する一切の権利は、発注者に帰属する。従って、受注者がこれら成果物等を第三者に提供し、又は内容を転載する際は、その都度発注者の承諾を得なければならない。</w:t>
      </w:r>
    </w:p>
    <w:p w14:paraId="4C0CE8A6" w14:textId="77777777" w:rsidR="004103FB" w:rsidRPr="004103FB" w:rsidRDefault="004103FB" w:rsidP="00B90ECE">
      <w:pPr>
        <w:spacing w:line="336" w:lineRule="auto"/>
        <w:ind w:left="100" w:firstLine="100"/>
      </w:pPr>
    </w:p>
    <w:p w14:paraId="7294F33D" w14:textId="28F70773" w:rsidR="000A0106" w:rsidRDefault="000A0106" w:rsidP="001C60CA">
      <w:pPr>
        <w:pStyle w:val="25"/>
        <w:spacing w:before="0" w:line="336" w:lineRule="auto"/>
        <w:outlineLvl w:val="2"/>
        <w:rPr>
          <w:rFonts w:ascii="ＭＳ ゴシック" w:eastAsia="ＭＳ ゴシック" w:hAnsi="ＭＳ ゴシック"/>
          <w:b w:val="0"/>
          <w:bCs w:val="0"/>
          <w:sz w:val="24"/>
        </w:rPr>
      </w:pPr>
      <w:bookmarkStart w:id="55" w:name="_Toc199774623"/>
      <w:bookmarkStart w:id="56" w:name="_Toc217460134"/>
      <w:r w:rsidRPr="00254393">
        <w:rPr>
          <w:rFonts w:ascii="ＭＳ ゴシック" w:eastAsia="ＭＳ ゴシック" w:hAnsi="ＭＳ ゴシック" w:hint="eastAsia"/>
          <w:b w:val="0"/>
          <w:bCs w:val="0"/>
          <w:sz w:val="24"/>
        </w:rPr>
        <w:t>第１</w:t>
      </w:r>
      <w:r w:rsidR="003E0552">
        <w:rPr>
          <w:rFonts w:ascii="ＭＳ ゴシック" w:eastAsia="ＭＳ ゴシック" w:hAnsi="ＭＳ ゴシック" w:hint="eastAsia"/>
          <w:b w:val="0"/>
          <w:bCs w:val="0"/>
          <w:sz w:val="24"/>
        </w:rPr>
        <w:t>１</w:t>
      </w:r>
      <w:r w:rsidRPr="00254393">
        <w:rPr>
          <w:rFonts w:ascii="ＭＳ ゴシック" w:eastAsia="ＭＳ ゴシック" w:hAnsi="ＭＳ ゴシック" w:hint="eastAsia"/>
          <w:b w:val="0"/>
          <w:bCs w:val="0"/>
          <w:sz w:val="24"/>
        </w:rPr>
        <w:t>節 国の動向の把握</w:t>
      </w:r>
      <w:bookmarkEnd w:id="55"/>
      <w:bookmarkEnd w:id="56"/>
    </w:p>
    <w:p w14:paraId="77509937" w14:textId="77777777" w:rsidR="004103FB" w:rsidRPr="00E33008" w:rsidRDefault="004103FB" w:rsidP="001C60CA">
      <w:pPr>
        <w:spacing w:line="336" w:lineRule="auto"/>
        <w:ind w:leftChars="100" w:left="210" w:firstLineChars="100" w:firstLine="244"/>
        <w:contextualSpacing/>
        <w:rPr>
          <w:rFonts w:ascii="ＭＳ 明朝" w:hAnsi="ＭＳ 明朝"/>
          <w:spacing w:val="2"/>
          <w:sz w:val="24"/>
          <w:szCs w:val="22"/>
        </w:rPr>
      </w:pPr>
      <w:r w:rsidRPr="00E33008">
        <w:rPr>
          <w:rFonts w:ascii="ＭＳ 明朝" w:hAnsi="ＭＳ 明朝" w:hint="eastAsia"/>
          <w:spacing w:val="2"/>
          <w:sz w:val="24"/>
          <w:szCs w:val="22"/>
        </w:rPr>
        <w:t>受注者は、あらゆる機会を通じ、本業務に関連する国の法整備等に関する動向の把握に努めるものとする。</w:t>
      </w:r>
    </w:p>
    <w:p w14:paraId="6A12BBF4" w14:textId="77777777" w:rsidR="004103FB" w:rsidRPr="00E33008" w:rsidRDefault="004103FB" w:rsidP="00B90ECE">
      <w:pPr>
        <w:spacing w:line="336" w:lineRule="auto"/>
        <w:ind w:left="100" w:firstLine="100"/>
        <w:rPr>
          <w:rFonts w:ascii="ＭＳ 明朝" w:hAnsi="ＭＳ 明朝"/>
          <w:sz w:val="22"/>
        </w:rPr>
      </w:pPr>
    </w:p>
    <w:p w14:paraId="762E0816" w14:textId="2B02C79B" w:rsidR="000A0106" w:rsidRDefault="000A0106" w:rsidP="001C60CA">
      <w:pPr>
        <w:pStyle w:val="25"/>
        <w:spacing w:before="0" w:line="336" w:lineRule="auto"/>
        <w:outlineLvl w:val="2"/>
        <w:rPr>
          <w:rFonts w:ascii="ＭＳ ゴシック" w:eastAsia="ＭＳ ゴシック" w:hAnsi="ＭＳ ゴシック"/>
          <w:b w:val="0"/>
          <w:bCs w:val="0"/>
          <w:sz w:val="24"/>
        </w:rPr>
      </w:pPr>
      <w:bookmarkStart w:id="57" w:name="_Toc199774624"/>
      <w:bookmarkStart w:id="58" w:name="_Toc217460135"/>
      <w:r w:rsidRPr="00254393">
        <w:rPr>
          <w:rFonts w:ascii="ＭＳ ゴシック" w:eastAsia="ＭＳ ゴシック" w:hAnsi="ＭＳ ゴシック" w:hint="eastAsia"/>
          <w:b w:val="0"/>
          <w:bCs w:val="0"/>
          <w:sz w:val="24"/>
        </w:rPr>
        <w:t>第１</w:t>
      </w:r>
      <w:r w:rsidR="003E0552">
        <w:rPr>
          <w:rFonts w:ascii="ＭＳ ゴシック" w:eastAsia="ＭＳ ゴシック" w:hAnsi="ＭＳ ゴシック" w:hint="eastAsia"/>
          <w:b w:val="0"/>
          <w:bCs w:val="0"/>
          <w:sz w:val="24"/>
        </w:rPr>
        <w:t>２</w:t>
      </w:r>
      <w:r w:rsidRPr="00254393">
        <w:rPr>
          <w:rFonts w:ascii="ＭＳ ゴシック" w:eastAsia="ＭＳ ゴシック" w:hAnsi="ＭＳ ゴシック" w:hint="eastAsia"/>
          <w:b w:val="0"/>
          <w:bCs w:val="0"/>
          <w:sz w:val="24"/>
        </w:rPr>
        <w:t>節 他の計画との整合性</w:t>
      </w:r>
      <w:bookmarkEnd w:id="57"/>
      <w:bookmarkEnd w:id="58"/>
    </w:p>
    <w:p w14:paraId="269D4F1B" w14:textId="6D81399E" w:rsidR="00B90ECE" w:rsidRPr="00E33008" w:rsidRDefault="00B90ECE" w:rsidP="001C60CA">
      <w:pPr>
        <w:spacing w:line="336" w:lineRule="auto"/>
        <w:ind w:leftChars="100" w:left="210" w:firstLineChars="100" w:firstLine="244"/>
        <w:contextualSpacing/>
        <w:rPr>
          <w:rFonts w:ascii="ＭＳ 明朝" w:hAnsi="ＭＳ 明朝"/>
          <w:spacing w:val="2"/>
          <w:sz w:val="24"/>
          <w:szCs w:val="22"/>
        </w:rPr>
      </w:pPr>
      <w:r w:rsidRPr="00E33008">
        <w:rPr>
          <w:rFonts w:ascii="ＭＳ 明朝" w:hAnsi="ＭＳ 明朝" w:hint="eastAsia"/>
          <w:spacing w:val="2"/>
          <w:sz w:val="24"/>
          <w:szCs w:val="22"/>
        </w:rPr>
        <w:t>朝日環境センター施設整備基本</w:t>
      </w:r>
      <w:r w:rsidR="001C60CA">
        <w:rPr>
          <w:rFonts w:ascii="ＭＳ 明朝" w:hAnsi="ＭＳ 明朝" w:hint="eastAsia"/>
          <w:spacing w:val="2"/>
          <w:sz w:val="24"/>
          <w:szCs w:val="22"/>
        </w:rPr>
        <w:t>設計</w:t>
      </w:r>
      <w:r w:rsidRPr="00E33008">
        <w:rPr>
          <w:rFonts w:ascii="ＭＳ 明朝" w:hAnsi="ＭＳ 明朝" w:hint="eastAsia"/>
          <w:sz w:val="24"/>
          <w:szCs w:val="22"/>
        </w:rPr>
        <w:t>の策定等にあたっては、国、県及び発注者が策定する他の計画、指針等と整合性を持たせなければならない。</w:t>
      </w:r>
    </w:p>
    <w:p w14:paraId="7BF07E6B" w14:textId="77777777" w:rsidR="00B90ECE" w:rsidRPr="000B40A0" w:rsidRDefault="00B90ECE" w:rsidP="00B90ECE">
      <w:pPr>
        <w:spacing w:line="336" w:lineRule="auto"/>
        <w:ind w:left="100" w:firstLine="100"/>
        <w:rPr>
          <w:rFonts w:ascii="ＭＳ 明朝" w:hAnsi="ＭＳ 明朝"/>
          <w:sz w:val="22"/>
        </w:rPr>
      </w:pPr>
    </w:p>
    <w:p w14:paraId="1574809B" w14:textId="1CA3CD76" w:rsidR="000A0106" w:rsidRDefault="000A0106" w:rsidP="001C60CA">
      <w:pPr>
        <w:pStyle w:val="25"/>
        <w:spacing w:before="0" w:line="336" w:lineRule="auto"/>
        <w:outlineLvl w:val="2"/>
        <w:rPr>
          <w:rFonts w:ascii="ＭＳ ゴシック" w:eastAsia="ＭＳ ゴシック" w:hAnsi="ＭＳ ゴシック"/>
          <w:b w:val="0"/>
          <w:bCs w:val="0"/>
          <w:sz w:val="24"/>
        </w:rPr>
      </w:pPr>
      <w:bookmarkStart w:id="59" w:name="_Toc199774625"/>
      <w:bookmarkStart w:id="60" w:name="_Toc217460136"/>
      <w:r w:rsidRPr="00254393">
        <w:rPr>
          <w:rFonts w:ascii="ＭＳ ゴシック" w:eastAsia="ＭＳ ゴシック" w:hAnsi="ＭＳ ゴシック" w:hint="eastAsia"/>
          <w:b w:val="0"/>
          <w:bCs w:val="0"/>
          <w:sz w:val="24"/>
        </w:rPr>
        <w:t>第１</w:t>
      </w:r>
      <w:r w:rsidR="003E0552">
        <w:rPr>
          <w:rFonts w:ascii="ＭＳ ゴシック" w:eastAsia="ＭＳ ゴシック" w:hAnsi="ＭＳ ゴシック" w:hint="eastAsia"/>
          <w:b w:val="0"/>
          <w:bCs w:val="0"/>
          <w:sz w:val="24"/>
        </w:rPr>
        <w:t>３</w:t>
      </w:r>
      <w:r w:rsidRPr="00254393">
        <w:rPr>
          <w:rFonts w:ascii="ＭＳ ゴシック" w:eastAsia="ＭＳ ゴシック" w:hAnsi="ＭＳ ゴシック" w:hint="eastAsia"/>
          <w:b w:val="0"/>
          <w:bCs w:val="0"/>
          <w:sz w:val="24"/>
        </w:rPr>
        <w:t>節 業務の完了及び引き渡し</w:t>
      </w:r>
      <w:bookmarkEnd w:id="59"/>
      <w:bookmarkEnd w:id="60"/>
    </w:p>
    <w:p w14:paraId="53D085AB" w14:textId="77777777" w:rsidR="00B90ECE" w:rsidRPr="00E33008" w:rsidRDefault="00B90ECE" w:rsidP="001C60CA">
      <w:pPr>
        <w:spacing w:line="336" w:lineRule="auto"/>
        <w:ind w:leftChars="100" w:left="210" w:firstLineChars="100" w:firstLine="240"/>
        <w:rPr>
          <w:rFonts w:ascii="ＭＳ 明朝" w:hAnsi="ＭＳ 明朝"/>
          <w:sz w:val="24"/>
        </w:rPr>
      </w:pPr>
      <w:r w:rsidRPr="00E33008">
        <w:rPr>
          <w:rFonts w:ascii="ＭＳ 明朝" w:hAnsi="ＭＳ 明朝" w:hint="eastAsia"/>
          <w:sz w:val="24"/>
          <w:szCs w:val="22"/>
        </w:rPr>
        <w:t>本業務は、定められた項目の業務が全て完了し、定められた報告書を提出して業務の完了及び引渡しとする。</w:t>
      </w:r>
    </w:p>
    <w:p w14:paraId="01A4CC17" w14:textId="77777777" w:rsidR="00B90ECE" w:rsidRPr="00E33008" w:rsidRDefault="00B90ECE" w:rsidP="00B90ECE">
      <w:pPr>
        <w:spacing w:line="336" w:lineRule="auto"/>
        <w:ind w:left="100" w:firstLine="100"/>
        <w:rPr>
          <w:rFonts w:ascii="ＭＳ 明朝" w:hAnsi="ＭＳ 明朝"/>
          <w:sz w:val="20"/>
        </w:rPr>
      </w:pPr>
    </w:p>
    <w:p w14:paraId="29BD0E68" w14:textId="5A2DDC64" w:rsidR="000A0106" w:rsidRDefault="000A0106" w:rsidP="003E0552">
      <w:pPr>
        <w:pStyle w:val="25"/>
        <w:spacing w:before="0" w:line="336" w:lineRule="auto"/>
        <w:outlineLvl w:val="2"/>
        <w:rPr>
          <w:rFonts w:ascii="ＭＳ ゴシック" w:eastAsia="ＭＳ ゴシック" w:hAnsi="ＭＳ ゴシック"/>
          <w:b w:val="0"/>
          <w:bCs w:val="0"/>
          <w:sz w:val="24"/>
        </w:rPr>
      </w:pPr>
      <w:bookmarkStart w:id="61" w:name="_Toc199774626"/>
      <w:bookmarkStart w:id="62" w:name="_Toc217460137"/>
      <w:r w:rsidRPr="00254393">
        <w:rPr>
          <w:rFonts w:ascii="ＭＳ ゴシック" w:eastAsia="ＭＳ ゴシック" w:hAnsi="ＭＳ ゴシック" w:hint="eastAsia"/>
          <w:b w:val="0"/>
          <w:bCs w:val="0"/>
          <w:sz w:val="24"/>
        </w:rPr>
        <w:t>第１</w:t>
      </w:r>
      <w:r w:rsidR="003E0552">
        <w:rPr>
          <w:rFonts w:ascii="ＭＳ ゴシック" w:eastAsia="ＭＳ ゴシック" w:hAnsi="ＭＳ ゴシック" w:hint="eastAsia"/>
          <w:b w:val="0"/>
          <w:bCs w:val="0"/>
          <w:sz w:val="24"/>
        </w:rPr>
        <w:t>４</w:t>
      </w:r>
      <w:r w:rsidRPr="00254393">
        <w:rPr>
          <w:rFonts w:ascii="ＭＳ ゴシック" w:eastAsia="ＭＳ ゴシック" w:hAnsi="ＭＳ ゴシック" w:hint="eastAsia"/>
          <w:b w:val="0"/>
          <w:bCs w:val="0"/>
          <w:sz w:val="24"/>
        </w:rPr>
        <w:t>節 川口市環境方針の遵守</w:t>
      </w:r>
      <w:bookmarkEnd w:id="61"/>
      <w:bookmarkEnd w:id="62"/>
    </w:p>
    <w:p w14:paraId="187992C2" w14:textId="77777777" w:rsidR="00B90ECE" w:rsidRDefault="00B90ECE" w:rsidP="001C60CA">
      <w:pPr>
        <w:spacing w:line="336" w:lineRule="auto"/>
        <w:ind w:leftChars="100" w:left="210" w:firstLineChars="100" w:firstLine="244"/>
        <w:contextualSpacing/>
        <w:rPr>
          <w:rFonts w:ascii="ＭＳ 明朝" w:hAnsi="ＭＳ 明朝"/>
          <w:spacing w:val="2"/>
          <w:sz w:val="24"/>
          <w:szCs w:val="22"/>
        </w:rPr>
      </w:pPr>
      <w:r w:rsidRPr="00E33008">
        <w:rPr>
          <w:rFonts w:ascii="ＭＳ 明朝" w:hAnsi="ＭＳ 明朝" w:hint="eastAsia"/>
          <w:spacing w:val="2"/>
          <w:sz w:val="24"/>
          <w:szCs w:val="22"/>
        </w:rPr>
        <w:t>受注者は、業務の遂行に当たり、川口市環境方針を遵守すること。</w:t>
      </w:r>
    </w:p>
    <w:p w14:paraId="26DBBDDB" w14:textId="77777777" w:rsidR="001C60CA" w:rsidRPr="001C60CA" w:rsidRDefault="001C60CA" w:rsidP="001C60CA"/>
    <w:p w14:paraId="61243134" w14:textId="21291DEE" w:rsidR="000A0106" w:rsidRDefault="000A0106" w:rsidP="00354CB7">
      <w:pPr>
        <w:spacing w:line="336" w:lineRule="auto"/>
        <w:rPr>
          <w:rFonts w:ascii="ＭＳ 明朝" w:hAnsi="ＭＳ 明朝"/>
        </w:rPr>
      </w:pPr>
    </w:p>
    <w:p w14:paraId="416DF76C" w14:textId="67232AE5" w:rsidR="00B90ECE" w:rsidRDefault="00B90ECE" w:rsidP="00354CB7">
      <w:pPr>
        <w:spacing w:line="336" w:lineRule="auto"/>
        <w:rPr>
          <w:rFonts w:ascii="ＭＳ 明朝" w:hAnsi="ＭＳ 明朝"/>
        </w:rPr>
      </w:pPr>
    </w:p>
    <w:p w14:paraId="4B317DD0" w14:textId="44B4809C" w:rsidR="00B90ECE" w:rsidRDefault="00B90ECE" w:rsidP="00354CB7">
      <w:pPr>
        <w:spacing w:line="336" w:lineRule="auto"/>
        <w:rPr>
          <w:rFonts w:ascii="ＭＳ 明朝" w:hAnsi="ＭＳ 明朝"/>
        </w:rPr>
      </w:pPr>
    </w:p>
    <w:p w14:paraId="5BB6B7AA" w14:textId="0BB0CA2E" w:rsidR="00B90ECE" w:rsidRDefault="00B90ECE" w:rsidP="00354CB7">
      <w:pPr>
        <w:spacing w:line="336" w:lineRule="auto"/>
        <w:rPr>
          <w:rFonts w:ascii="ＭＳ 明朝" w:hAnsi="ＭＳ 明朝"/>
        </w:rPr>
      </w:pPr>
    </w:p>
    <w:p w14:paraId="7EC8ED55" w14:textId="7D45BF3A" w:rsidR="00B90ECE" w:rsidRDefault="00B90ECE" w:rsidP="00354CB7">
      <w:pPr>
        <w:spacing w:line="336" w:lineRule="auto"/>
        <w:rPr>
          <w:rFonts w:ascii="ＭＳ 明朝" w:hAnsi="ＭＳ 明朝"/>
        </w:rPr>
      </w:pPr>
    </w:p>
    <w:p w14:paraId="77C5FCE4" w14:textId="0183BB88" w:rsidR="00B90ECE" w:rsidRDefault="00B90ECE" w:rsidP="00354CB7">
      <w:pPr>
        <w:spacing w:line="336" w:lineRule="auto"/>
        <w:rPr>
          <w:rFonts w:ascii="ＭＳ 明朝" w:hAnsi="ＭＳ 明朝"/>
        </w:rPr>
      </w:pPr>
    </w:p>
    <w:p w14:paraId="0865F47D" w14:textId="77777777" w:rsidR="001C60CA" w:rsidRDefault="001C60CA" w:rsidP="00354CB7">
      <w:pPr>
        <w:spacing w:line="336" w:lineRule="auto"/>
        <w:rPr>
          <w:rFonts w:ascii="ＭＳ 明朝" w:hAnsi="ＭＳ 明朝"/>
        </w:rPr>
      </w:pPr>
    </w:p>
    <w:p w14:paraId="77A535E3" w14:textId="7F6F5FA6" w:rsidR="005A66D3" w:rsidRPr="00FD5654" w:rsidRDefault="005A66D3" w:rsidP="00B81D76">
      <w:pPr>
        <w:pStyle w:val="1"/>
        <w:spacing w:before="0" w:after="0" w:line="336" w:lineRule="auto"/>
        <w:rPr>
          <w:rFonts w:ascii="ＭＳ ゴシック" w:eastAsia="ＭＳ ゴシック" w:hAnsi="ＭＳ ゴシック" w:cs="ＭＳ ゴシック"/>
          <w:b/>
          <w:bCs/>
          <w:sz w:val="28"/>
          <w:szCs w:val="28"/>
        </w:rPr>
      </w:pPr>
      <w:bookmarkStart w:id="63" w:name="_Toc168241425"/>
      <w:bookmarkStart w:id="64" w:name="_Toc199774629"/>
      <w:bookmarkStart w:id="65" w:name="_Toc217460138"/>
      <w:r w:rsidRPr="00FD5654">
        <w:rPr>
          <w:rFonts w:ascii="ＭＳ ゴシック" w:eastAsia="ＭＳ ゴシック" w:hAnsi="ＭＳ ゴシック" w:cs="ＭＳ ゴシック" w:hint="eastAsia"/>
          <w:b/>
          <w:bCs/>
          <w:sz w:val="28"/>
          <w:szCs w:val="28"/>
        </w:rPr>
        <w:lastRenderedPageBreak/>
        <w:t>第２編 基本設計 特記仕様書</w:t>
      </w:r>
      <w:bookmarkEnd w:id="63"/>
      <w:bookmarkEnd w:id="64"/>
      <w:bookmarkEnd w:id="65"/>
    </w:p>
    <w:p w14:paraId="18114153" w14:textId="3EDCCDCD" w:rsidR="005A66D3" w:rsidRPr="00BA3460" w:rsidRDefault="005A66D3" w:rsidP="001C60CA">
      <w:pPr>
        <w:pStyle w:val="25"/>
        <w:spacing w:before="0" w:line="336" w:lineRule="auto"/>
        <w:outlineLvl w:val="1"/>
        <w:rPr>
          <w:rFonts w:ascii="ＭＳ ゴシック" w:eastAsia="ＭＳ ゴシック" w:hAnsi="ＭＳ ゴシック"/>
          <w:sz w:val="28"/>
          <w:szCs w:val="28"/>
        </w:rPr>
      </w:pPr>
      <w:bookmarkStart w:id="66" w:name="_Toc199774630"/>
      <w:bookmarkStart w:id="67" w:name="_Toc217460139"/>
      <w:r w:rsidRPr="00BA3460">
        <w:rPr>
          <w:rFonts w:ascii="ＭＳ ゴシック" w:eastAsia="ＭＳ ゴシック" w:hAnsi="ＭＳ ゴシック" w:hint="eastAsia"/>
          <w:sz w:val="28"/>
          <w:szCs w:val="28"/>
        </w:rPr>
        <w:t xml:space="preserve">第１章 </w:t>
      </w:r>
      <w:bookmarkEnd w:id="66"/>
      <w:r w:rsidRPr="00BA3460">
        <w:rPr>
          <w:rFonts w:ascii="ＭＳ ゴシック" w:eastAsia="ＭＳ ゴシック" w:hAnsi="ＭＳ ゴシック" w:hint="eastAsia"/>
          <w:sz w:val="28"/>
          <w:szCs w:val="28"/>
        </w:rPr>
        <w:t>基本的条件の整理</w:t>
      </w:r>
      <w:bookmarkEnd w:id="67"/>
    </w:p>
    <w:p w14:paraId="37D01833" w14:textId="28CE3224" w:rsidR="000553A3" w:rsidRDefault="000553A3" w:rsidP="001C60CA">
      <w:pPr>
        <w:spacing w:line="336" w:lineRule="auto"/>
        <w:ind w:leftChars="100" w:left="210" w:firstLineChars="100" w:firstLine="210"/>
        <w:rPr>
          <w:sz w:val="24"/>
          <w:szCs w:val="32"/>
        </w:rPr>
      </w:pPr>
      <w:r>
        <w:rPr>
          <w:rFonts w:hint="eastAsia"/>
        </w:rPr>
        <w:t xml:space="preserve">　</w:t>
      </w:r>
      <w:r w:rsidRPr="000553A3">
        <w:rPr>
          <w:rFonts w:hint="eastAsia"/>
          <w:sz w:val="24"/>
          <w:szCs w:val="32"/>
        </w:rPr>
        <w:t>川口市の</w:t>
      </w:r>
      <w:r>
        <w:rPr>
          <w:rFonts w:hint="eastAsia"/>
          <w:sz w:val="24"/>
          <w:szCs w:val="32"/>
        </w:rPr>
        <w:t>ごみ処理状況について、一般廃棄物処理基本計画において推計されている将来ごみ量及び基本計画の検討結果を踏まえ、処理体制や種類</w:t>
      </w:r>
      <w:r w:rsidR="00F90959">
        <w:rPr>
          <w:rFonts w:hint="eastAsia"/>
          <w:sz w:val="24"/>
          <w:szCs w:val="32"/>
        </w:rPr>
        <w:t>別</w:t>
      </w:r>
      <w:r>
        <w:rPr>
          <w:rFonts w:hint="eastAsia"/>
          <w:sz w:val="24"/>
          <w:szCs w:val="32"/>
        </w:rPr>
        <w:t>の発生</w:t>
      </w:r>
      <w:r w:rsidR="00F90959">
        <w:rPr>
          <w:rFonts w:hint="eastAsia"/>
          <w:sz w:val="24"/>
          <w:szCs w:val="32"/>
        </w:rPr>
        <w:t>量</w:t>
      </w:r>
      <w:r>
        <w:rPr>
          <w:rFonts w:hint="eastAsia"/>
          <w:sz w:val="24"/>
          <w:szCs w:val="32"/>
        </w:rPr>
        <w:t>等について見直しを行う。</w:t>
      </w:r>
    </w:p>
    <w:p w14:paraId="6BEB35DD" w14:textId="77777777" w:rsidR="001C60CA" w:rsidRDefault="001C60CA" w:rsidP="001C60CA">
      <w:pPr>
        <w:spacing w:line="336" w:lineRule="auto"/>
        <w:ind w:leftChars="100" w:left="210" w:firstLineChars="100" w:firstLine="240"/>
        <w:rPr>
          <w:sz w:val="24"/>
          <w:szCs w:val="32"/>
        </w:rPr>
      </w:pPr>
    </w:p>
    <w:p w14:paraId="1C686B60" w14:textId="77777777" w:rsidR="00211181" w:rsidRPr="00254393" w:rsidRDefault="00211181" w:rsidP="001C60CA">
      <w:pPr>
        <w:pStyle w:val="25"/>
        <w:spacing w:before="0" w:line="336" w:lineRule="auto"/>
        <w:outlineLvl w:val="2"/>
        <w:rPr>
          <w:rFonts w:ascii="ＭＳ ゴシック" w:eastAsia="ＭＳ ゴシック" w:hAnsi="ＭＳ ゴシック"/>
          <w:b w:val="0"/>
          <w:bCs w:val="0"/>
          <w:sz w:val="24"/>
        </w:rPr>
      </w:pPr>
      <w:bookmarkStart w:id="68" w:name="_Toc217460140"/>
      <w:r w:rsidRPr="00254393">
        <w:rPr>
          <w:rFonts w:ascii="ＭＳ ゴシック" w:eastAsia="ＭＳ ゴシック" w:hAnsi="ＭＳ ゴシック" w:hint="eastAsia"/>
          <w:b w:val="0"/>
          <w:bCs w:val="0"/>
          <w:sz w:val="24"/>
        </w:rPr>
        <w:t>第１節 基本条件の整理</w:t>
      </w:r>
      <w:bookmarkEnd w:id="68"/>
    </w:p>
    <w:p w14:paraId="093A4CC1" w14:textId="77777777" w:rsidR="00211181" w:rsidRPr="00211181" w:rsidRDefault="00211181" w:rsidP="001C60CA">
      <w:pPr>
        <w:spacing w:line="336" w:lineRule="auto"/>
        <w:ind w:leftChars="100" w:left="450" w:hangingChars="100" w:hanging="240"/>
        <w:rPr>
          <w:rFonts w:ascii="ＭＳ 明朝" w:hAnsi="ＭＳ 明朝"/>
          <w:sz w:val="24"/>
          <w:szCs w:val="32"/>
        </w:rPr>
      </w:pPr>
      <w:r w:rsidRPr="00211181">
        <w:rPr>
          <w:rFonts w:ascii="ＭＳ 明朝" w:hAnsi="ＭＳ 明朝" w:hint="eastAsia"/>
          <w:sz w:val="24"/>
          <w:szCs w:val="32"/>
        </w:rPr>
        <w:t>(1) 更新計画の概要</w:t>
      </w:r>
    </w:p>
    <w:p w14:paraId="1C9F3CB7"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1) 新施設の名称</w:t>
      </w:r>
    </w:p>
    <w:p w14:paraId="23E8FF97"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2) 対象施設及び前提条件</w:t>
      </w:r>
    </w:p>
    <w:p w14:paraId="3CA205CB"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3) 朝日環境センターを構成する施設</w:t>
      </w:r>
    </w:p>
    <w:p w14:paraId="2EC51098"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4) 更新対象とする施設</w:t>
      </w:r>
    </w:p>
    <w:p w14:paraId="591A5482"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5) 更新に係る前提条件</w:t>
      </w:r>
    </w:p>
    <w:p w14:paraId="6228EF64"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6) その他</w:t>
      </w:r>
    </w:p>
    <w:p w14:paraId="36671D5C" w14:textId="77777777" w:rsidR="00211181" w:rsidRPr="00211181" w:rsidRDefault="00211181" w:rsidP="001C60CA">
      <w:pPr>
        <w:spacing w:line="336" w:lineRule="auto"/>
        <w:ind w:leftChars="100" w:left="210"/>
        <w:rPr>
          <w:rFonts w:ascii="ＭＳ 明朝" w:hAnsi="ＭＳ 明朝"/>
          <w:sz w:val="24"/>
          <w:szCs w:val="32"/>
        </w:rPr>
      </w:pPr>
      <w:r w:rsidRPr="00211181">
        <w:rPr>
          <w:rFonts w:ascii="ＭＳ 明朝" w:hAnsi="ＭＳ 明朝" w:hint="eastAsia"/>
          <w:sz w:val="24"/>
          <w:szCs w:val="32"/>
        </w:rPr>
        <w:t>(2) ごみ処理関係</w:t>
      </w:r>
    </w:p>
    <w:p w14:paraId="2CDE108A" w14:textId="49518219"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1) ごみ処理体制</w:t>
      </w:r>
    </w:p>
    <w:p w14:paraId="5E2D47DC"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2) ごみの種類別の発生量</w:t>
      </w:r>
    </w:p>
    <w:p w14:paraId="0A2AB8F0"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3) ごみの性状</w:t>
      </w:r>
    </w:p>
    <w:p w14:paraId="240585E3"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4) ごみ処理の実績（関連施設を含む）</w:t>
      </w:r>
    </w:p>
    <w:p w14:paraId="02EE1FDF"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5) ごみの搬入量</w:t>
      </w:r>
    </w:p>
    <w:p w14:paraId="04496FA7"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6) その他</w:t>
      </w:r>
    </w:p>
    <w:p w14:paraId="104D11A5" w14:textId="77777777" w:rsidR="00211181" w:rsidRPr="00211181" w:rsidRDefault="00211181" w:rsidP="001C60CA">
      <w:pPr>
        <w:spacing w:line="336" w:lineRule="auto"/>
        <w:ind w:leftChars="100" w:left="210"/>
        <w:rPr>
          <w:rFonts w:ascii="ＭＳ 明朝" w:hAnsi="ＭＳ 明朝"/>
          <w:sz w:val="24"/>
          <w:szCs w:val="32"/>
        </w:rPr>
      </w:pPr>
      <w:r w:rsidRPr="00211181">
        <w:rPr>
          <w:rFonts w:ascii="ＭＳ 明朝" w:hAnsi="ＭＳ 明朝" w:hint="eastAsia"/>
          <w:sz w:val="24"/>
          <w:szCs w:val="32"/>
        </w:rPr>
        <w:t>(3) 工場運営条件</w:t>
      </w:r>
    </w:p>
    <w:p w14:paraId="77AAA558"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1) 新焼却棟の工場運転条件</w:t>
      </w:r>
    </w:p>
    <w:p w14:paraId="68961DAF" w14:textId="77777777" w:rsidR="00211181" w:rsidRPr="00211181" w:rsidRDefault="00211181" w:rsidP="00B81D76">
      <w:pPr>
        <w:spacing w:line="336" w:lineRule="auto"/>
        <w:ind w:leftChars="400" w:left="840"/>
        <w:rPr>
          <w:rFonts w:ascii="ＭＳ 明朝" w:hAnsi="ＭＳ 明朝"/>
          <w:sz w:val="24"/>
          <w:szCs w:val="32"/>
        </w:rPr>
      </w:pPr>
      <w:r w:rsidRPr="00211181">
        <w:rPr>
          <w:rFonts w:ascii="ＭＳ 明朝" w:hAnsi="ＭＳ 明朝" w:hint="eastAsia"/>
          <w:sz w:val="24"/>
          <w:szCs w:val="32"/>
        </w:rPr>
        <w:t>新焼却棟の工場運転、補修条件、工場運営組織について整理する。</w:t>
      </w:r>
    </w:p>
    <w:p w14:paraId="61FDBCC8"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2) 各施設の状況（各施設の処理計画、維持補修計画、更新計画）等</w:t>
      </w:r>
    </w:p>
    <w:p w14:paraId="5E40284F"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3) 焼却残さ等の取扱条件</w:t>
      </w:r>
    </w:p>
    <w:p w14:paraId="5E574EDE" w14:textId="56F8E3B4" w:rsidR="00211181" w:rsidRPr="00211181" w:rsidRDefault="00211181" w:rsidP="00B81D76">
      <w:pPr>
        <w:spacing w:line="336" w:lineRule="auto"/>
        <w:ind w:leftChars="400" w:left="840"/>
        <w:rPr>
          <w:rFonts w:ascii="ＭＳ 明朝" w:hAnsi="ＭＳ 明朝"/>
          <w:sz w:val="24"/>
          <w:szCs w:val="32"/>
        </w:rPr>
      </w:pPr>
      <w:r w:rsidRPr="00211181">
        <w:rPr>
          <w:rFonts w:ascii="ＭＳ 明朝" w:hAnsi="ＭＳ 明朝" w:hint="eastAsia"/>
          <w:sz w:val="24"/>
          <w:szCs w:val="32"/>
        </w:rPr>
        <w:t>焼却残さ、汚泥、汚水等の取扱条件と方法、搬入出方法、取扱先等に</w:t>
      </w:r>
      <w:r>
        <w:rPr>
          <w:rFonts w:ascii="ＭＳ 明朝" w:hAnsi="ＭＳ 明朝" w:hint="eastAsia"/>
          <w:sz w:val="24"/>
          <w:szCs w:val="32"/>
        </w:rPr>
        <w:t xml:space="preserve">　</w:t>
      </w:r>
      <w:r w:rsidRPr="00211181">
        <w:rPr>
          <w:rFonts w:ascii="ＭＳ 明朝" w:hAnsi="ＭＳ 明朝" w:hint="eastAsia"/>
          <w:sz w:val="24"/>
          <w:szCs w:val="32"/>
        </w:rPr>
        <w:t>ついて整理する。</w:t>
      </w:r>
    </w:p>
    <w:p w14:paraId="56797144" w14:textId="77777777" w:rsidR="00211181" w:rsidRPr="00211181" w:rsidRDefault="00211181" w:rsidP="00354CB7">
      <w:pPr>
        <w:spacing w:line="336" w:lineRule="auto"/>
        <w:ind w:leftChars="100" w:left="690" w:hangingChars="200" w:hanging="480"/>
        <w:rPr>
          <w:rFonts w:ascii="ＭＳ 明朝" w:hAnsi="ＭＳ 明朝"/>
          <w:sz w:val="24"/>
          <w:szCs w:val="32"/>
        </w:rPr>
      </w:pPr>
      <w:r w:rsidRPr="00211181">
        <w:rPr>
          <w:rFonts w:ascii="ＭＳ 明朝" w:hAnsi="ＭＳ 明朝" w:hint="eastAsia"/>
          <w:sz w:val="24"/>
          <w:szCs w:val="32"/>
        </w:rPr>
        <w:t>(4) 敷地及び周辺条件（地形、標高、計画地盤高、地質条件、都市計画内容、他）</w:t>
      </w:r>
    </w:p>
    <w:p w14:paraId="0BFB16A6" w14:textId="77777777" w:rsidR="00211181" w:rsidRPr="00211181" w:rsidRDefault="00211181" w:rsidP="001C60CA">
      <w:pPr>
        <w:spacing w:line="336" w:lineRule="auto"/>
        <w:ind w:leftChars="100" w:left="210"/>
        <w:rPr>
          <w:rFonts w:ascii="ＭＳ 明朝" w:hAnsi="ＭＳ 明朝"/>
          <w:sz w:val="24"/>
          <w:szCs w:val="32"/>
        </w:rPr>
      </w:pPr>
      <w:r w:rsidRPr="00211181">
        <w:rPr>
          <w:rFonts w:ascii="ＭＳ 明朝" w:hAnsi="ＭＳ 明朝" w:hint="eastAsia"/>
          <w:sz w:val="24"/>
          <w:szCs w:val="32"/>
        </w:rPr>
        <w:lastRenderedPageBreak/>
        <w:t>(5) 施設整備に関連する関連法令</w:t>
      </w:r>
    </w:p>
    <w:p w14:paraId="3AA082B8" w14:textId="6535E112" w:rsidR="00211181" w:rsidRPr="00211181" w:rsidRDefault="00211181" w:rsidP="001C60CA">
      <w:pPr>
        <w:spacing w:line="336" w:lineRule="auto"/>
        <w:ind w:leftChars="100" w:left="210"/>
        <w:rPr>
          <w:rFonts w:ascii="ＭＳ 明朝" w:hAnsi="ＭＳ 明朝"/>
          <w:sz w:val="24"/>
          <w:szCs w:val="32"/>
        </w:rPr>
      </w:pPr>
      <w:r w:rsidRPr="00211181">
        <w:rPr>
          <w:rFonts w:ascii="ＭＳ 明朝" w:hAnsi="ＭＳ 明朝" w:hint="eastAsia"/>
          <w:sz w:val="24"/>
          <w:szCs w:val="32"/>
        </w:rPr>
        <w:t>(6) 搬</w:t>
      </w:r>
      <w:r w:rsidR="009D37A5">
        <w:rPr>
          <w:rFonts w:ascii="ＭＳ 明朝" w:hAnsi="ＭＳ 明朝" w:hint="eastAsia"/>
          <w:sz w:val="24"/>
          <w:szCs w:val="32"/>
        </w:rPr>
        <w:t>出入</w:t>
      </w:r>
      <w:r w:rsidRPr="00211181">
        <w:rPr>
          <w:rFonts w:ascii="ＭＳ 明朝" w:hAnsi="ＭＳ 明朝" w:hint="eastAsia"/>
          <w:sz w:val="24"/>
          <w:szCs w:val="32"/>
        </w:rPr>
        <w:t>経路及び車両条件</w:t>
      </w:r>
    </w:p>
    <w:p w14:paraId="3AC3B153" w14:textId="36CC7955"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1) 搬</w:t>
      </w:r>
      <w:r w:rsidR="00F051A8">
        <w:rPr>
          <w:rFonts w:ascii="ＭＳ 明朝" w:hAnsi="ＭＳ 明朝" w:hint="eastAsia"/>
          <w:sz w:val="24"/>
          <w:szCs w:val="32"/>
        </w:rPr>
        <w:t>出入</w:t>
      </w:r>
      <w:r w:rsidRPr="00211181">
        <w:rPr>
          <w:rFonts w:ascii="ＭＳ 明朝" w:hAnsi="ＭＳ 明朝" w:hint="eastAsia"/>
          <w:sz w:val="24"/>
          <w:szCs w:val="32"/>
        </w:rPr>
        <w:t>経路</w:t>
      </w:r>
    </w:p>
    <w:p w14:paraId="007686E3"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2) 車両等の形式及び台数</w:t>
      </w:r>
    </w:p>
    <w:p w14:paraId="5E215BC0"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3) ごみ収集車</w:t>
      </w:r>
    </w:p>
    <w:p w14:paraId="40C9B1D0"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4) 資源物搬出車両及び維持管理関連車両</w:t>
      </w:r>
    </w:p>
    <w:p w14:paraId="14B74E6F"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5) その他</w:t>
      </w:r>
    </w:p>
    <w:p w14:paraId="5748B1F1" w14:textId="77777777" w:rsidR="00211181" w:rsidRPr="00211181" w:rsidRDefault="00211181" w:rsidP="001C60CA">
      <w:pPr>
        <w:spacing w:line="336" w:lineRule="auto"/>
        <w:ind w:leftChars="100" w:left="210"/>
        <w:rPr>
          <w:rFonts w:ascii="ＭＳ 明朝" w:hAnsi="ＭＳ 明朝"/>
          <w:sz w:val="24"/>
          <w:szCs w:val="32"/>
        </w:rPr>
      </w:pPr>
      <w:r w:rsidRPr="00211181">
        <w:rPr>
          <w:rFonts w:ascii="ＭＳ 明朝" w:hAnsi="ＭＳ 明朝" w:hint="eastAsia"/>
          <w:sz w:val="24"/>
          <w:szCs w:val="32"/>
        </w:rPr>
        <w:t>(7) ユーティリティ条件</w:t>
      </w:r>
    </w:p>
    <w:p w14:paraId="1ADF5E8B"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1) 電気供給施設</w:t>
      </w:r>
    </w:p>
    <w:p w14:paraId="063AB4DE"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2) 水道供給施設</w:t>
      </w:r>
    </w:p>
    <w:p w14:paraId="15396F3C"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3) ガス供給施設</w:t>
      </w:r>
    </w:p>
    <w:p w14:paraId="576D0851" w14:textId="77777777" w:rsidR="00211181" w:rsidRPr="00211181" w:rsidRDefault="00211181" w:rsidP="00B81D76">
      <w:pPr>
        <w:spacing w:line="336" w:lineRule="auto"/>
        <w:ind w:leftChars="250" w:left="525"/>
        <w:rPr>
          <w:rFonts w:ascii="ＭＳ 明朝" w:hAnsi="ＭＳ 明朝"/>
          <w:sz w:val="24"/>
          <w:szCs w:val="32"/>
        </w:rPr>
      </w:pPr>
      <w:r w:rsidRPr="00211181">
        <w:rPr>
          <w:rFonts w:ascii="ＭＳ 明朝" w:hAnsi="ＭＳ 明朝" w:hint="eastAsia"/>
          <w:sz w:val="24"/>
          <w:szCs w:val="32"/>
        </w:rPr>
        <w:t>4) その他施設</w:t>
      </w:r>
    </w:p>
    <w:p w14:paraId="6392C091" w14:textId="3B8CC230" w:rsidR="00D4541F" w:rsidRDefault="00211181" w:rsidP="001C60CA">
      <w:pPr>
        <w:spacing w:line="336" w:lineRule="auto"/>
        <w:ind w:leftChars="100" w:left="210"/>
        <w:rPr>
          <w:rFonts w:ascii="ＭＳ 明朝" w:hAnsi="ＭＳ 明朝"/>
          <w:sz w:val="24"/>
          <w:szCs w:val="32"/>
        </w:rPr>
      </w:pPr>
      <w:r w:rsidRPr="00211181">
        <w:rPr>
          <w:rFonts w:ascii="ＭＳ 明朝" w:hAnsi="ＭＳ 明朝" w:hint="eastAsia"/>
          <w:sz w:val="24"/>
          <w:szCs w:val="32"/>
        </w:rPr>
        <w:t>(8) その他</w:t>
      </w:r>
    </w:p>
    <w:p w14:paraId="22027073" w14:textId="77777777" w:rsidR="003D4189" w:rsidRPr="00211181" w:rsidRDefault="003D4189" w:rsidP="001C60CA">
      <w:pPr>
        <w:spacing w:line="336" w:lineRule="auto"/>
        <w:ind w:leftChars="100" w:left="210"/>
        <w:rPr>
          <w:rFonts w:ascii="ＭＳ 明朝" w:hAnsi="ＭＳ 明朝"/>
          <w:sz w:val="24"/>
          <w:szCs w:val="32"/>
        </w:rPr>
      </w:pPr>
    </w:p>
    <w:p w14:paraId="4A9B0BAE" w14:textId="0ADCE428" w:rsidR="00211181" w:rsidRPr="00254393" w:rsidRDefault="00211181" w:rsidP="003D4189">
      <w:pPr>
        <w:pStyle w:val="25"/>
        <w:spacing w:before="0" w:line="336" w:lineRule="auto"/>
        <w:outlineLvl w:val="2"/>
        <w:rPr>
          <w:rFonts w:ascii="ＭＳ ゴシック" w:eastAsia="ＭＳ ゴシック" w:hAnsi="ＭＳ ゴシック"/>
          <w:b w:val="0"/>
          <w:bCs w:val="0"/>
          <w:sz w:val="24"/>
        </w:rPr>
      </w:pPr>
      <w:bookmarkStart w:id="69" w:name="_Toc217460141"/>
      <w:r w:rsidRPr="00254393">
        <w:rPr>
          <w:rFonts w:ascii="ＭＳ ゴシック" w:eastAsia="ＭＳ ゴシック" w:hAnsi="ＭＳ ゴシック" w:hint="eastAsia"/>
          <w:b w:val="0"/>
          <w:bCs w:val="0"/>
          <w:sz w:val="24"/>
        </w:rPr>
        <w:t>第２節 計画施設規模の整理</w:t>
      </w:r>
      <w:bookmarkEnd w:id="69"/>
    </w:p>
    <w:p w14:paraId="36CD6B1C" w14:textId="2189E088" w:rsidR="00211181" w:rsidRPr="00211181" w:rsidRDefault="00211181" w:rsidP="00354CB7">
      <w:pPr>
        <w:spacing w:line="336" w:lineRule="auto"/>
        <w:ind w:leftChars="100" w:left="210" w:firstLineChars="100" w:firstLine="240"/>
        <w:rPr>
          <w:rFonts w:ascii="ＭＳ 明朝" w:hAnsi="ＭＳ 明朝"/>
          <w:sz w:val="24"/>
          <w:szCs w:val="32"/>
        </w:rPr>
      </w:pPr>
      <w:r w:rsidRPr="00211181">
        <w:rPr>
          <w:rFonts w:ascii="ＭＳ 明朝" w:hAnsi="ＭＳ 明朝" w:hint="eastAsia"/>
          <w:sz w:val="24"/>
          <w:szCs w:val="32"/>
        </w:rPr>
        <w:t>一般廃棄物処理基本計画において推計されている将来ごみ量及び基本</w:t>
      </w:r>
      <w:r w:rsidR="002E1FE0">
        <w:rPr>
          <w:rFonts w:ascii="ＭＳ 明朝" w:hAnsi="ＭＳ 明朝" w:hint="eastAsia"/>
          <w:sz w:val="24"/>
          <w:szCs w:val="32"/>
        </w:rPr>
        <w:t>計画</w:t>
      </w:r>
      <w:r w:rsidRPr="00211181">
        <w:rPr>
          <w:rFonts w:ascii="ＭＳ 明朝" w:hAnsi="ＭＳ 明朝" w:hint="eastAsia"/>
          <w:sz w:val="24"/>
          <w:szCs w:val="32"/>
        </w:rPr>
        <w:t>の検討結果を踏まえ、適正な計画施設規模について再検討を行い必要に応じ見直しを行う。</w:t>
      </w:r>
    </w:p>
    <w:p w14:paraId="0192D450" w14:textId="77777777" w:rsidR="00211181" w:rsidRPr="00211181" w:rsidRDefault="00211181" w:rsidP="001C60CA">
      <w:pPr>
        <w:spacing w:line="336" w:lineRule="auto"/>
        <w:ind w:leftChars="100" w:left="690" w:hangingChars="200" w:hanging="480"/>
        <w:rPr>
          <w:rFonts w:ascii="ＭＳ 明朝" w:hAnsi="ＭＳ 明朝"/>
          <w:sz w:val="24"/>
          <w:szCs w:val="32"/>
        </w:rPr>
      </w:pPr>
      <w:r w:rsidRPr="00211181">
        <w:rPr>
          <w:rFonts w:ascii="ＭＳ 明朝" w:hAnsi="ＭＳ 明朝" w:hint="eastAsia"/>
          <w:sz w:val="24"/>
          <w:szCs w:val="32"/>
        </w:rPr>
        <w:t>(1) 新焼却棟において処理するごみ種について整理する。</w:t>
      </w:r>
    </w:p>
    <w:p w14:paraId="78E7AAF2" w14:textId="77777777" w:rsidR="00211181" w:rsidRPr="00211181" w:rsidRDefault="00211181" w:rsidP="001C60CA">
      <w:pPr>
        <w:spacing w:line="336" w:lineRule="auto"/>
        <w:ind w:leftChars="100" w:left="690" w:hangingChars="200" w:hanging="480"/>
        <w:rPr>
          <w:rFonts w:ascii="ＭＳ 明朝" w:hAnsi="ＭＳ 明朝"/>
          <w:sz w:val="24"/>
          <w:szCs w:val="32"/>
        </w:rPr>
      </w:pPr>
      <w:r w:rsidRPr="00211181">
        <w:rPr>
          <w:rFonts w:ascii="ＭＳ 明朝" w:hAnsi="ＭＳ 明朝" w:hint="eastAsia"/>
          <w:sz w:val="24"/>
          <w:szCs w:val="32"/>
        </w:rPr>
        <w:t>(2) 計画処理量を勘案し、処理能力を算定する。</w:t>
      </w:r>
    </w:p>
    <w:p w14:paraId="6A95F45B" w14:textId="77777777" w:rsidR="00211181" w:rsidRPr="00211181" w:rsidRDefault="00211181" w:rsidP="001C60CA">
      <w:pPr>
        <w:spacing w:line="336" w:lineRule="auto"/>
        <w:ind w:leftChars="100" w:left="690" w:hangingChars="200" w:hanging="480"/>
        <w:rPr>
          <w:rFonts w:ascii="ＭＳ 明朝" w:hAnsi="ＭＳ 明朝"/>
          <w:sz w:val="24"/>
          <w:szCs w:val="32"/>
        </w:rPr>
      </w:pPr>
      <w:r w:rsidRPr="00211181">
        <w:rPr>
          <w:rFonts w:ascii="ＭＳ 明朝" w:hAnsi="ＭＳ 明朝" w:hint="eastAsia"/>
          <w:sz w:val="24"/>
          <w:szCs w:val="32"/>
        </w:rPr>
        <w:t>(3) 災害時に多量の災害廃棄物が発生することが想定されるため、災害廃棄物の処理量を考慮して算定する。</w:t>
      </w:r>
    </w:p>
    <w:p w14:paraId="15CC48C3" w14:textId="77777777" w:rsidR="00211181" w:rsidRPr="00211181" w:rsidRDefault="00211181" w:rsidP="001C60CA">
      <w:pPr>
        <w:spacing w:line="336" w:lineRule="auto"/>
        <w:ind w:leftChars="100" w:left="690" w:hangingChars="200" w:hanging="480"/>
        <w:rPr>
          <w:rFonts w:ascii="ＭＳ 明朝" w:hAnsi="ＭＳ 明朝"/>
          <w:sz w:val="24"/>
          <w:szCs w:val="32"/>
        </w:rPr>
      </w:pPr>
      <w:r w:rsidRPr="00211181">
        <w:rPr>
          <w:rFonts w:ascii="ＭＳ 明朝" w:hAnsi="ＭＳ 明朝" w:hint="eastAsia"/>
          <w:sz w:val="24"/>
          <w:szCs w:val="32"/>
        </w:rPr>
        <w:t>(4) プラスチックに係る資源循環の促進等に関する法律の影響についても関連する調査結果を基に整理する。</w:t>
      </w:r>
    </w:p>
    <w:p w14:paraId="406451DE" w14:textId="77D563CE" w:rsidR="00D4541F" w:rsidRDefault="00211181" w:rsidP="001C60CA">
      <w:pPr>
        <w:spacing w:line="336" w:lineRule="auto"/>
        <w:ind w:leftChars="100" w:left="690" w:hangingChars="200" w:hanging="480"/>
        <w:rPr>
          <w:rFonts w:ascii="ＭＳ 明朝" w:hAnsi="ＭＳ 明朝"/>
          <w:sz w:val="24"/>
          <w:szCs w:val="32"/>
        </w:rPr>
      </w:pPr>
      <w:r w:rsidRPr="00211181">
        <w:rPr>
          <w:rFonts w:ascii="ＭＳ 明朝" w:hAnsi="ＭＳ 明朝" w:hint="eastAsia"/>
          <w:sz w:val="24"/>
          <w:szCs w:val="32"/>
        </w:rPr>
        <w:t>(5) 後段に必要となる発注仕様書に反映させるべき計画施設規模を整理する。</w:t>
      </w:r>
    </w:p>
    <w:p w14:paraId="5062C16F" w14:textId="77777777" w:rsidR="001C60CA" w:rsidRPr="00211181" w:rsidRDefault="001C60CA" w:rsidP="001C60CA">
      <w:pPr>
        <w:spacing w:line="336" w:lineRule="auto"/>
        <w:ind w:leftChars="100" w:left="690" w:hangingChars="200" w:hanging="480"/>
        <w:rPr>
          <w:rFonts w:ascii="ＭＳ 明朝" w:hAnsi="ＭＳ 明朝"/>
          <w:sz w:val="24"/>
          <w:szCs w:val="32"/>
        </w:rPr>
      </w:pPr>
    </w:p>
    <w:p w14:paraId="23E1F931" w14:textId="6B168190" w:rsidR="002E1FE0" w:rsidRPr="00254393" w:rsidRDefault="002E1FE0" w:rsidP="001C60CA">
      <w:pPr>
        <w:pStyle w:val="25"/>
        <w:spacing w:before="0" w:line="336" w:lineRule="auto"/>
        <w:outlineLvl w:val="2"/>
        <w:rPr>
          <w:rFonts w:ascii="ＭＳ ゴシック" w:eastAsia="ＭＳ ゴシック" w:hAnsi="ＭＳ ゴシック"/>
          <w:b w:val="0"/>
          <w:bCs w:val="0"/>
          <w:sz w:val="24"/>
        </w:rPr>
      </w:pPr>
      <w:bookmarkStart w:id="70" w:name="_Toc217460142"/>
      <w:r w:rsidRPr="00254393">
        <w:rPr>
          <w:rFonts w:ascii="ＭＳ ゴシック" w:eastAsia="ＭＳ ゴシック" w:hAnsi="ＭＳ ゴシック" w:hint="eastAsia"/>
          <w:b w:val="0"/>
          <w:bCs w:val="0"/>
          <w:sz w:val="24"/>
        </w:rPr>
        <w:t>第３節 計画ごみ質の整理</w:t>
      </w:r>
      <w:bookmarkEnd w:id="70"/>
    </w:p>
    <w:p w14:paraId="4657007B" w14:textId="111BE33C" w:rsidR="00D4541F" w:rsidRPr="002E1FE0" w:rsidRDefault="002E1FE0" w:rsidP="001C60CA">
      <w:pPr>
        <w:spacing w:line="336" w:lineRule="auto"/>
        <w:ind w:leftChars="100" w:left="210" w:firstLineChars="100" w:firstLine="240"/>
        <w:rPr>
          <w:rFonts w:ascii="ＭＳ 明朝" w:hAnsi="ＭＳ 明朝"/>
          <w:sz w:val="24"/>
          <w:szCs w:val="32"/>
        </w:rPr>
      </w:pPr>
      <w:r>
        <w:rPr>
          <w:rFonts w:ascii="ＭＳ 明朝" w:hAnsi="ＭＳ 明朝" w:hint="eastAsia"/>
          <w:sz w:val="24"/>
          <w:szCs w:val="32"/>
        </w:rPr>
        <w:t>前項のごみ量にかかる条件を踏まえ最適なごみ質について検証及び見直しを行う。</w:t>
      </w:r>
    </w:p>
    <w:p w14:paraId="0251B6C2" w14:textId="1DF9D656" w:rsidR="002E1FE0" w:rsidRPr="00354CB7" w:rsidRDefault="002E1FE0" w:rsidP="001C60CA">
      <w:pPr>
        <w:pStyle w:val="25"/>
        <w:spacing w:before="0" w:line="336" w:lineRule="auto"/>
        <w:outlineLvl w:val="1"/>
        <w:rPr>
          <w:rFonts w:ascii="ＭＳ ゴシック" w:eastAsia="ＭＳ ゴシック" w:hAnsi="ＭＳ ゴシック"/>
          <w:sz w:val="28"/>
          <w:szCs w:val="28"/>
        </w:rPr>
      </w:pPr>
      <w:bookmarkStart w:id="71" w:name="_Toc217460143"/>
      <w:r w:rsidRPr="00354CB7">
        <w:rPr>
          <w:rFonts w:ascii="ＭＳ ゴシック" w:eastAsia="ＭＳ ゴシック" w:hAnsi="ＭＳ ゴシック" w:hint="eastAsia"/>
          <w:sz w:val="28"/>
          <w:szCs w:val="28"/>
        </w:rPr>
        <w:lastRenderedPageBreak/>
        <w:t xml:space="preserve">第２章 </w:t>
      </w:r>
      <w:r w:rsidR="009D37A5" w:rsidRPr="00354CB7">
        <w:rPr>
          <w:rFonts w:ascii="ＭＳ ゴシック" w:eastAsia="ＭＳ ゴシック" w:hAnsi="ＭＳ ゴシック" w:hint="eastAsia"/>
          <w:sz w:val="28"/>
          <w:szCs w:val="28"/>
        </w:rPr>
        <w:t>基本設計</w:t>
      </w:r>
      <w:r w:rsidR="00E10AAB" w:rsidRPr="00354CB7">
        <w:rPr>
          <w:rFonts w:ascii="ＭＳ ゴシック" w:eastAsia="ＭＳ ゴシック" w:hAnsi="ＭＳ ゴシック" w:hint="eastAsia"/>
          <w:sz w:val="28"/>
          <w:szCs w:val="28"/>
        </w:rPr>
        <w:t>（発注仕様書の作成）</w:t>
      </w:r>
      <w:bookmarkEnd w:id="71"/>
    </w:p>
    <w:p w14:paraId="6B9292C7" w14:textId="614F3AE1" w:rsidR="002E1FE0" w:rsidRPr="00254393" w:rsidRDefault="002E1FE0" w:rsidP="001C60CA">
      <w:pPr>
        <w:pStyle w:val="25"/>
        <w:spacing w:before="0" w:line="336" w:lineRule="auto"/>
        <w:outlineLvl w:val="2"/>
        <w:rPr>
          <w:rFonts w:ascii="ＭＳ ゴシック" w:eastAsia="ＭＳ ゴシック" w:hAnsi="ＭＳ ゴシック"/>
          <w:b w:val="0"/>
          <w:bCs w:val="0"/>
          <w:sz w:val="24"/>
        </w:rPr>
      </w:pPr>
      <w:bookmarkStart w:id="72" w:name="_Toc217460144"/>
      <w:r w:rsidRPr="00254393">
        <w:rPr>
          <w:rFonts w:ascii="ＭＳ ゴシック" w:eastAsia="ＭＳ ゴシック" w:hAnsi="ＭＳ ゴシック" w:hint="eastAsia"/>
          <w:b w:val="0"/>
          <w:bCs w:val="0"/>
          <w:sz w:val="24"/>
        </w:rPr>
        <w:t>第１節 検討対象とするごみ処理方式の整理</w:t>
      </w:r>
      <w:bookmarkEnd w:id="72"/>
    </w:p>
    <w:p w14:paraId="019235E5" w14:textId="26FF5A2A" w:rsidR="00D4541F" w:rsidRDefault="002E1FE0" w:rsidP="001C60CA">
      <w:pPr>
        <w:spacing w:line="336" w:lineRule="auto"/>
        <w:ind w:leftChars="100" w:left="210" w:firstLineChars="100" w:firstLine="240"/>
        <w:rPr>
          <w:rFonts w:ascii="ＭＳ 明朝" w:hAnsi="ＭＳ 明朝"/>
          <w:sz w:val="24"/>
          <w:szCs w:val="32"/>
        </w:rPr>
      </w:pPr>
      <w:r>
        <w:rPr>
          <w:rFonts w:ascii="ＭＳ 明朝" w:hAnsi="ＭＳ 明朝" w:hint="eastAsia"/>
          <w:sz w:val="24"/>
          <w:szCs w:val="32"/>
        </w:rPr>
        <w:t>再整備後の朝日環境センターに導入可能性のあるごみ処理方式を整理する。</w:t>
      </w:r>
    </w:p>
    <w:p w14:paraId="2D32BFB8" w14:textId="77777777" w:rsidR="001C60CA" w:rsidRPr="00211181" w:rsidRDefault="001C60CA" w:rsidP="001C60CA">
      <w:pPr>
        <w:spacing w:line="336" w:lineRule="auto"/>
        <w:ind w:leftChars="100" w:left="210" w:firstLineChars="100" w:firstLine="240"/>
        <w:rPr>
          <w:rFonts w:ascii="ＭＳ 明朝" w:hAnsi="ＭＳ 明朝"/>
          <w:sz w:val="24"/>
          <w:szCs w:val="32"/>
        </w:rPr>
      </w:pPr>
    </w:p>
    <w:p w14:paraId="3C5C7E43" w14:textId="4E61830A" w:rsidR="00E10AAB" w:rsidRPr="00254393" w:rsidRDefault="00E10AAB" w:rsidP="001C60CA">
      <w:pPr>
        <w:pStyle w:val="25"/>
        <w:spacing w:before="0" w:line="336" w:lineRule="auto"/>
        <w:outlineLvl w:val="2"/>
        <w:rPr>
          <w:rFonts w:ascii="ＭＳ ゴシック" w:eastAsia="ＭＳ ゴシック" w:hAnsi="ＭＳ ゴシック"/>
          <w:b w:val="0"/>
          <w:bCs w:val="0"/>
          <w:sz w:val="24"/>
        </w:rPr>
      </w:pPr>
      <w:bookmarkStart w:id="73" w:name="_Toc217460145"/>
      <w:r w:rsidRPr="00254393">
        <w:rPr>
          <w:rFonts w:ascii="ＭＳ ゴシック" w:eastAsia="ＭＳ ゴシック" w:hAnsi="ＭＳ ゴシック" w:hint="eastAsia"/>
          <w:b w:val="0"/>
          <w:bCs w:val="0"/>
          <w:sz w:val="24"/>
        </w:rPr>
        <w:t>第２節 見積仕様書の作成</w:t>
      </w:r>
      <w:bookmarkEnd w:id="73"/>
    </w:p>
    <w:p w14:paraId="2B516E1F" w14:textId="49776075" w:rsidR="00D4541F" w:rsidRDefault="00E10AAB" w:rsidP="001C60CA">
      <w:pPr>
        <w:spacing w:line="336" w:lineRule="auto"/>
        <w:ind w:leftChars="100" w:left="210" w:firstLineChars="100" w:firstLine="240"/>
        <w:rPr>
          <w:sz w:val="24"/>
          <w:szCs w:val="32"/>
        </w:rPr>
      </w:pPr>
      <w:r>
        <w:rPr>
          <w:rFonts w:hint="eastAsia"/>
          <w:sz w:val="24"/>
          <w:szCs w:val="32"/>
        </w:rPr>
        <w:t>施設整備基本計画及</w:t>
      </w:r>
      <w:r w:rsidRPr="00FA242B">
        <w:rPr>
          <w:rFonts w:ascii="ＭＳ 明朝" w:hAnsi="ＭＳ 明朝" w:hint="eastAsia"/>
          <w:sz w:val="24"/>
          <w:szCs w:val="32"/>
        </w:rPr>
        <w:t>びD</w:t>
      </w:r>
      <w:r w:rsidRPr="00FA242B">
        <w:rPr>
          <w:rFonts w:ascii="ＭＳ 明朝" w:hAnsi="ＭＳ 明朝"/>
          <w:sz w:val="24"/>
          <w:szCs w:val="32"/>
        </w:rPr>
        <w:t>BO</w:t>
      </w:r>
      <w:r w:rsidRPr="00FA242B">
        <w:rPr>
          <w:rFonts w:ascii="ＭＳ 明朝" w:hAnsi="ＭＳ 明朝" w:hint="eastAsia"/>
          <w:sz w:val="24"/>
          <w:szCs w:val="32"/>
        </w:rPr>
        <w:t>方式による事業実施を前提に</w:t>
      </w:r>
      <w:r w:rsidR="005B79F2" w:rsidRPr="00FA242B">
        <w:rPr>
          <w:rFonts w:ascii="ＭＳ 明朝" w:hAnsi="ＭＳ 明朝" w:hint="eastAsia"/>
          <w:sz w:val="24"/>
          <w:szCs w:val="32"/>
        </w:rPr>
        <w:t>検討対象として選定したごみ処理方式に応じた見積仕様書（設計・</w:t>
      </w:r>
      <w:r w:rsidR="002C5C55">
        <w:rPr>
          <w:rFonts w:ascii="ＭＳ 明朝" w:hAnsi="ＭＳ 明朝" w:hint="eastAsia"/>
          <w:sz w:val="24"/>
          <w:szCs w:val="32"/>
        </w:rPr>
        <w:t>建設</w:t>
      </w:r>
      <w:r w:rsidR="005B79F2" w:rsidRPr="00FA242B">
        <w:rPr>
          <w:rFonts w:ascii="ＭＳ 明朝" w:hAnsi="ＭＳ 明朝" w:hint="eastAsia"/>
          <w:sz w:val="24"/>
          <w:szCs w:val="32"/>
        </w:rPr>
        <w:t>編及び運営編）を作成する。</w:t>
      </w:r>
      <w:r w:rsidR="009D37A5">
        <w:rPr>
          <w:rFonts w:ascii="ＭＳ 明朝" w:hAnsi="ＭＳ 明朝" w:hint="eastAsia"/>
          <w:sz w:val="24"/>
          <w:szCs w:val="32"/>
        </w:rPr>
        <w:t>目次構成は概ね次のとおりとし、</w:t>
      </w:r>
      <w:r w:rsidR="005B79F2" w:rsidRPr="00FA242B">
        <w:rPr>
          <w:rFonts w:ascii="ＭＳ 明朝" w:hAnsi="ＭＳ 明朝" w:hint="eastAsia"/>
          <w:sz w:val="24"/>
          <w:szCs w:val="32"/>
        </w:rPr>
        <w:t>見積仕様書はD</w:t>
      </w:r>
      <w:r w:rsidR="005B79F2" w:rsidRPr="00FA242B">
        <w:rPr>
          <w:rFonts w:ascii="ＭＳ 明朝" w:hAnsi="ＭＳ 明朝"/>
          <w:sz w:val="24"/>
          <w:szCs w:val="32"/>
        </w:rPr>
        <w:t>BO</w:t>
      </w:r>
      <w:r w:rsidR="005B79F2" w:rsidRPr="00FA242B">
        <w:rPr>
          <w:rFonts w:ascii="ＭＳ 明朝" w:hAnsi="ＭＳ 明朝" w:hint="eastAsia"/>
          <w:sz w:val="24"/>
          <w:szCs w:val="32"/>
        </w:rPr>
        <w:t>方式</w:t>
      </w:r>
      <w:r w:rsidR="005B79F2">
        <w:rPr>
          <w:rFonts w:hint="eastAsia"/>
          <w:sz w:val="24"/>
          <w:szCs w:val="32"/>
        </w:rPr>
        <w:t>での事業実施を前提に要求する性能を整理する。</w:t>
      </w:r>
    </w:p>
    <w:p w14:paraId="48FAACFC" w14:textId="6BD39516" w:rsidR="005B79F2" w:rsidRPr="00847AF8" w:rsidRDefault="005B79F2" w:rsidP="00354CB7">
      <w:pPr>
        <w:spacing w:line="336" w:lineRule="auto"/>
        <w:ind w:left="480" w:hangingChars="200" w:hanging="480"/>
        <w:rPr>
          <w:sz w:val="24"/>
          <w:szCs w:val="32"/>
        </w:rPr>
      </w:pPr>
      <w:r w:rsidRPr="00847AF8">
        <w:rPr>
          <w:rFonts w:hint="eastAsia"/>
          <w:sz w:val="24"/>
          <w:szCs w:val="32"/>
        </w:rPr>
        <w:t xml:space="preserve">　※環境省</w:t>
      </w:r>
      <w:r w:rsidRPr="00847AF8">
        <w:rPr>
          <w:rFonts w:hint="eastAsia"/>
          <w:sz w:val="24"/>
          <w:szCs w:val="32"/>
        </w:rPr>
        <w:t xml:space="preserve"> </w:t>
      </w:r>
      <w:r w:rsidRPr="00847AF8">
        <w:rPr>
          <w:rFonts w:hint="eastAsia"/>
          <w:sz w:val="24"/>
          <w:szCs w:val="32"/>
        </w:rPr>
        <w:t>「廃棄物処理施設の発注仕様書作成の手引き（ごみ焼却施設</w:t>
      </w:r>
      <w:r w:rsidRPr="00847AF8">
        <w:rPr>
          <w:rFonts w:hint="eastAsia"/>
          <w:sz w:val="24"/>
          <w:szCs w:val="32"/>
        </w:rPr>
        <w:t xml:space="preserve"> </w:t>
      </w:r>
      <w:r w:rsidRPr="00847AF8">
        <w:rPr>
          <w:rFonts w:hint="eastAsia"/>
          <w:sz w:val="24"/>
          <w:szCs w:val="32"/>
        </w:rPr>
        <w:t>第</w:t>
      </w:r>
      <w:r w:rsidRPr="00847AF8">
        <w:rPr>
          <w:rFonts w:ascii="ＭＳ 明朝" w:hAnsi="ＭＳ 明朝" w:hint="eastAsia"/>
          <w:sz w:val="24"/>
          <w:szCs w:val="32"/>
        </w:rPr>
        <w:t>2</w:t>
      </w:r>
      <w:r w:rsidRPr="00847AF8">
        <w:rPr>
          <w:rFonts w:hint="eastAsia"/>
          <w:sz w:val="24"/>
          <w:szCs w:val="32"/>
        </w:rPr>
        <w:t>版）」に準じること。</w:t>
      </w:r>
    </w:p>
    <w:p w14:paraId="2F0B5E96" w14:textId="77777777" w:rsidR="009D37A5" w:rsidRDefault="009D37A5" w:rsidP="00354CB7">
      <w:pPr>
        <w:spacing w:line="336" w:lineRule="auto"/>
        <w:ind w:left="480" w:hangingChars="200" w:hanging="480"/>
        <w:rPr>
          <w:sz w:val="24"/>
          <w:szCs w:val="32"/>
          <w:shd w:val="pct15" w:color="auto" w:fill="FFFFFF"/>
        </w:rPr>
      </w:pPr>
    </w:p>
    <w:p w14:paraId="7317F1F3" w14:textId="39F1013F" w:rsidR="009D37A5" w:rsidRPr="009D37A5" w:rsidRDefault="009D37A5" w:rsidP="00354CB7">
      <w:pPr>
        <w:spacing w:line="336" w:lineRule="auto"/>
        <w:ind w:left="480" w:hangingChars="200" w:hanging="480"/>
        <w:rPr>
          <w:sz w:val="24"/>
          <w:szCs w:val="32"/>
        </w:rPr>
      </w:pPr>
      <w:r w:rsidRPr="009D37A5">
        <w:rPr>
          <w:rFonts w:hint="eastAsia"/>
          <w:sz w:val="24"/>
          <w:szCs w:val="32"/>
        </w:rPr>
        <w:t>【</w:t>
      </w:r>
      <w:r>
        <w:rPr>
          <w:rFonts w:hint="eastAsia"/>
          <w:sz w:val="24"/>
          <w:szCs w:val="32"/>
        </w:rPr>
        <w:t>第Ⅰ編　設計・建設編</w:t>
      </w:r>
      <w:r w:rsidRPr="009D37A5">
        <w:rPr>
          <w:rFonts w:hint="eastAsia"/>
          <w:sz w:val="24"/>
          <w:szCs w:val="32"/>
        </w:rPr>
        <w:t>】</w:t>
      </w:r>
    </w:p>
    <w:p w14:paraId="2B45DE55" w14:textId="46CA4113" w:rsidR="009D37A5" w:rsidRDefault="009D37A5" w:rsidP="001C60CA">
      <w:pPr>
        <w:spacing w:line="336" w:lineRule="auto"/>
        <w:ind w:leftChars="100" w:left="210"/>
        <w:rPr>
          <w:rFonts w:ascii="ＭＳ 明朝" w:hAnsi="ＭＳ 明朝"/>
          <w:sz w:val="24"/>
          <w:szCs w:val="32"/>
        </w:rPr>
      </w:pPr>
      <w:r>
        <w:rPr>
          <w:rFonts w:hint="eastAsia"/>
          <w:sz w:val="24"/>
          <w:szCs w:val="32"/>
        </w:rPr>
        <w:t xml:space="preserve">　</w:t>
      </w:r>
      <w:r w:rsidRPr="00211181">
        <w:rPr>
          <w:rFonts w:ascii="ＭＳ 明朝" w:hAnsi="ＭＳ 明朝" w:hint="eastAsia"/>
          <w:sz w:val="24"/>
          <w:szCs w:val="32"/>
        </w:rPr>
        <w:t>(1)</w:t>
      </w:r>
      <w:r>
        <w:rPr>
          <w:rFonts w:ascii="ＭＳ 明朝" w:hAnsi="ＭＳ 明朝"/>
          <w:sz w:val="24"/>
          <w:szCs w:val="32"/>
        </w:rPr>
        <w:t xml:space="preserve"> </w:t>
      </w:r>
      <w:r>
        <w:rPr>
          <w:rFonts w:ascii="ＭＳ 明朝" w:hAnsi="ＭＳ 明朝" w:hint="eastAsia"/>
          <w:sz w:val="24"/>
          <w:szCs w:val="32"/>
        </w:rPr>
        <w:t>共通事項</w:t>
      </w:r>
    </w:p>
    <w:p w14:paraId="582F5309" w14:textId="7F5FA01A"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2) </w:t>
      </w:r>
      <w:r>
        <w:rPr>
          <w:rFonts w:ascii="ＭＳ 明朝" w:hAnsi="ＭＳ 明朝" w:hint="eastAsia"/>
          <w:sz w:val="24"/>
          <w:szCs w:val="32"/>
        </w:rPr>
        <w:t>土木計画</w:t>
      </w:r>
    </w:p>
    <w:p w14:paraId="128DFC96" w14:textId="4101578B"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3) </w:t>
      </w:r>
      <w:r>
        <w:rPr>
          <w:rFonts w:ascii="ＭＳ 明朝" w:hAnsi="ＭＳ 明朝" w:hint="eastAsia"/>
          <w:sz w:val="24"/>
          <w:szCs w:val="32"/>
        </w:rPr>
        <w:t>建築計画</w:t>
      </w:r>
    </w:p>
    <w:p w14:paraId="6B88582B" w14:textId="4F1A3CED"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4) </w:t>
      </w:r>
      <w:r>
        <w:rPr>
          <w:rFonts w:ascii="ＭＳ 明朝" w:hAnsi="ＭＳ 明朝" w:hint="eastAsia"/>
          <w:sz w:val="24"/>
          <w:szCs w:val="32"/>
        </w:rPr>
        <w:t>建築機械設備計画</w:t>
      </w:r>
    </w:p>
    <w:p w14:paraId="4B0F473B" w14:textId="5AB3C05B"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5) </w:t>
      </w:r>
      <w:r>
        <w:rPr>
          <w:rFonts w:ascii="ＭＳ 明朝" w:hAnsi="ＭＳ 明朝" w:hint="eastAsia"/>
          <w:sz w:val="24"/>
          <w:szCs w:val="32"/>
        </w:rPr>
        <w:t>建築電気設備計画</w:t>
      </w:r>
    </w:p>
    <w:p w14:paraId="3CE740B8" w14:textId="1F84CBA0"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6) </w:t>
      </w:r>
      <w:r>
        <w:rPr>
          <w:rFonts w:ascii="ＭＳ 明朝" w:hAnsi="ＭＳ 明朝" w:hint="eastAsia"/>
          <w:sz w:val="24"/>
          <w:szCs w:val="32"/>
        </w:rPr>
        <w:t>プラント機械設備計画　※後段に示す処理方式に応じ内容を決定する</w:t>
      </w:r>
    </w:p>
    <w:p w14:paraId="6FFA2034" w14:textId="1E06B1CC"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7) </w:t>
      </w:r>
      <w:r>
        <w:rPr>
          <w:rFonts w:ascii="ＭＳ 明朝" w:hAnsi="ＭＳ 明朝" w:hint="eastAsia"/>
          <w:sz w:val="24"/>
          <w:szCs w:val="32"/>
        </w:rPr>
        <w:t>プラント電気・計装設備計画</w:t>
      </w:r>
    </w:p>
    <w:p w14:paraId="6FCE1FB0" w14:textId="77777777" w:rsidR="009D37A5" w:rsidRDefault="009D37A5" w:rsidP="00354CB7">
      <w:pPr>
        <w:spacing w:line="336" w:lineRule="auto"/>
        <w:rPr>
          <w:sz w:val="24"/>
          <w:szCs w:val="32"/>
          <w:shd w:val="pct15" w:color="auto" w:fill="FFFFFF"/>
        </w:rPr>
      </w:pPr>
    </w:p>
    <w:p w14:paraId="3E9EFF72" w14:textId="3D251A32" w:rsidR="009D37A5" w:rsidRPr="009D37A5" w:rsidRDefault="009D37A5" w:rsidP="00354CB7">
      <w:pPr>
        <w:spacing w:line="336" w:lineRule="auto"/>
        <w:ind w:left="480" w:hangingChars="200" w:hanging="480"/>
        <w:rPr>
          <w:sz w:val="24"/>
          <w:szCs w:val="32"/>
        </w:rPr>
      </w:pPr>
      <w:r w:rsidRPr="009D37A5">
        <w:rPr>
          <w:rFonts w:hint="eastAsia"/>
          <w:sz w:val="24"/>
          <w:szCs w:val="32"/>
        </w:rPr>
        <w:t>【</w:t>
      </w:r>
      <w:r>
        <w:rPr>
          <w:rFonts w:hint="eastAsia"/>
          <w:sz w:val="24"/>
          <w:szCs w:val="32"/>
        </w:rPr>
        <w:t>第Ⅱ編　運営編</w:t>
      </w:r>
      <w:r w:rsidRPr="009D37A5">
        <w:rPr>
          <w:rFonts w:hint="eastAsia"/>
          <w:sz w:val="24"/>
          <w:szCs w:val="32"/>
        </w:rPr>
        <w:t>】</w:t>
      </w:r>
    </w:p>
    <w:p w14:paraId="74BA91BA" w14:textId="27075B9D" w:rsidR="009D37A5" w:rsidRDefault="009D37A5" w:rsidP="001C60CA">
      <w:pPr>
        <w:spacing w:line="336" w:lineRule="auto"/>
        <w:ind w:leftChars="100" w:left="210"/>
        <w:rPr>
          <w:rFonts w:ascii="ＭＳ 明朝" w:hAnsi="ＭＳ 明朝"/>
          <w:sz w:val="24"/>
          <w:szCs w:val="32"/>
        </w:rPr>
      </w:pPr>
      <w:r>
        <w:rPr>
          <w:rFonts w:hint="eastAsia"/>
          <w:sz w:val="24"/>
          <w:szCs w:val="32"/>
        </w:rPr>
        <w:t xml:space="preserve">　</w:t>
      </w:r>
      <w:r w:rsidRPr="00211181">
        <w:rPr>
          <w:rFonts w:ascii="ＭＳ 明朝" w:hAnsi="ＭＳ 明朝" w:hint="eastAsia"/>
          <w:sz w:val="24"/>
          <w:szCs w:val="32"/>
        </w:rPr>
        <w:t>(1)</w:t>
      </w:r>
      <w:r>
        <w:rPr>
          <w:rFonts w:ascii="ＭＳ 明朝" w:hAnsi="ＭＳ 明朝"/>
          <w:sz w:val="24"/>
          <w:szCs w:val="32"/>
        </w:rPr>
        <w:t xml:space="preserve"> </w:t>
      </w:r>
      <w:r>
        <w:rPr>
          <w:rFonts w:ascii="ＭＳ 明朝" w:hAnsi="ＭＳ 明朝" w:hint="eastAsia"/>
          <w:sz w:val="24"/>
          <w:szCs w:val="32"/>
        </w:rPr>
        <w:t>総則</w:t>
      </w:r>
    </w:p>
    <w:p w14:paraId="34757A31" w14:textId="0A84C712"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2) </w:t>
      </w:r>
      <w:r>
        <w:rPr>
          <w:rFonts w:ascii="ＭＳ 明朝" w:hAnsi="ＭＳ 明朝" w:hint="eastAsia"/>
          <w:sz w:val="24"/>
          <w:szCs w:val="32"/>
        </w:rPr>
        <w:t>全体計画</w:t>
      </w:r>
    </w:p>
    <w:p w14:paraId="19DD79C0" w14:textId="01F496ED"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3) </w:t>
      </w:r>
      <w:r>
        <w:rPr>
          <w:rFonts w:ascii="ＭＳ 明朝" w:hAnsi="ＭＳ 明朝" w:hint="eastAsia"/>
          <w:sz w:val="24"/>
          <w:szCs w:val="32"/>
        </w:rPr>
        <w:t>運営・維持管理体制</w:t>
      </w:r>
    </w:p>
    <w:p w14:paraId="60948D52" w14:textId="1C1869B4"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4) </w:t>
      </w:r>
      <w:r>
        <w:rPr>
          <w:rFonts w:ascii="ＭＳ 明朝" w:hAnsi="ＭＳ 明朝" w:hint="eastAsia"/>
          <w:sz w:val="24"/>
          <w:szCs w:val="32"/>
        </w:rPr>
        <w:t>受入管理業務</w:t>
      </w:r>
    </w:p>
    <w:p w14:paraId="3DFE6313" w14:textId="0C82D8ED"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5) </w:t>
      </w:r>
      <w:r>
        <w:rPr>
          <w:rFonts w:ascii="ＭＳ 明朝" w:hAnsi="ＭＳ 明朝" w:hint="eastAsia"/>
          <w:sz w:val="24"/>
          <w:szCs w:val="32"/>
        </w:rPr>
        <w:t>運転管理業務</w:t>
      </w:r>
    </w:p>
    <w:p w14:paraId="632B9309" w14:textId="159ECC34"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6) </w:t>
      </w:r>
      <w:r>
        <w:rPr>
          <w:rFonts w:ascii="ＭＳ 明朝" w:hAnsi="ＭＳ 明朝" w:hint="eastAsia"/>
          <w:sz w:val="24"/>
          <w:szCs w:val="32"/>
        </w:rPr>
        <w:t>維持管理業務</w:t>
      </w:r>
    </w:p>
    <w:p w14:paraId="19B4B6E2" w14:textId="55E7ABAA"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7) </w:t>
      </w:r>
      <w:r>
        <w:rPr>
          <w:rFonts w:ascii="ＭＳ 明朝" w:hAnsi="ＭＳ 明朝" w:hint="eastAsia"/>
          <w:sz w:val="24"/>
          <w:szCs w:val="32"/>
        </w:rPr>
        <w:t>環境管理業務</w:t>
      </w:r>
    </w:p>
    <w:p w14:paraId="33B184CE" w14:textId="414CCFA8"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lastRenderedPageBreak/>
        <w:t xml:space="preserve">　(</w:t>
      </w:r>
      <w:r>
        <w:rPr>
          <w:rFonts w:ascii="ＭＳ 明朝" w:hAnsi="ＭＳ 明朝"/>
          <w:sz w:val="24"/>
          <w:szCs w:val="32"/>
        </w:rPr>
        <w:t xml:space="preserve">8) </w:t>
      </w:r>
      <w:r>
        <w:rPr>
          <w:rFonts w:ascii="ＭＳ 明朝" w:hAnsi="ＭＳ 明朝" w:hint="eastAsia"/>
          <w:sz w:val="24"/>
          <w:szCs w:val="32"/>
        </w:rPr>
        <w:t>情報管理業務</w:t>
      </w:r>
    </w:p>
    <w:p w14:paraId="3AC742F0" w14:textId="0CDCFF68" w:rsidR="009D37A5" w:rsidRDefault="009D37A5" w:rsidP="001C60CA">
      <w:pPr>
        <w:spacing w:line="336" w:lineRule="auto"/>
        <w:ind w:leftChars="100" w:left="210"/>
        <w:rPr>
          <w:rFonts w:ascii="ＭＳ 明朝" w:hAnsi="ＭＳ 明朝"/>
          <w:sz w:val="24"/>
          <w:szCs w:val="32"/>
        </w:rPr>
      </w:pPr>
      <w:r>
        <w:rPr>
          <w:rFonts w:ascii="ＭＳ 明朝" w:hAnsi="ＭＳ 明朝" w:hint="eastAsia"/>
          <w:sz w:val="24"/>
          <w:szCs w:val="32"/>
        </w:rPr>
        <w:t xml:space="preserve">　(</w:t>
      </w:r>
      <w:r>
        <w:rPr>
          <w:rFonts w:ascii="ＭＳ 明朝" w:hAnsi="ＭＳ 明朝"/>
          <w:sz w:val="24"/>
          <w:szCs w:val="32"/>
        </w:rPr>
        <w:t xml:space="preserve">9) </w:t>
      </w:r>
      <w:r>
        <w:rPr>
          <w:rFonts w:ascii="ＭＳ 明朝" w:hAnsi="ＭＳ 明朝" w:hint="eastAsia"/>
          <w:sz w:val="24"/>
          <w:szCs w:val="32"/>
        </w:rPr>
        <w:t>その他</w:t>
      </w:r>
      <w:r w:rsidR="003E18AE">
        <w:rPr>
          <w:rFonts w:ascii="ＭＳ 明朝" w:hAnsi="ＭＳ 明朝" w:hint="eastAsia"/>
          <w:sz w:val="24"/>
          <w:szCs w:val="32"/>
        </w:rPr>
        <w:t>関連業務</w:t>
      </w:r>
    </w:p>
    <w:p w14:paraId="153EE72A" w14:textId="77777777" w:rsidR="004934B4" w:rsidRDefault="004934B4" w:rsidP="001C60CA">
      <w:pPr>
        <w:spacing w:line="336" w:lineRule="auto"/>
        <w:ind w:leftChars="100" w:left="210"/>
        <w:rPr>
          <w:rFonts w:ascii="ＭＳ 明朝" w:hAnsi="ＭＳ 明朝"/>
          <w:sz w:val="24"/>
          <w:szCs w:val="32"/>
        </w:rPr>
      </w:pPr>
    </w:p>
    <w:p w14:paraId="595E5ADE" w14:textId="64C39FF0" w:rsidR="005B79F2" w:rsidRPr="00254393" w:rsidRDefault="005B79F2" w:rsidP="004934B4">
      <w:pPr>
        <w:pStyle w:val="25"/>
        <w:spacing w:before="0" w:line="336" w:lineRule="auto"/>
        <w:outlineLvl w:val="2"/>
        <w:rPr>
          <w:rFonts w:ascii="ＭＳ ゴシック" w:eastAsia="ＭＳ ゴシック" w:hAnsi="ＭＳ ゴシック"/>
          <w:b w:val="0"/>
          <w:bCs w:val="0"/>
          <w:sz w:val="24"/>
        </w:rPr>
      </w:pPr>
      <w:bookmarkStart w:id="74" w:name="_Toc217460146"/>
      <w:r w:rsidRPr="00254393">
        <w:rPr>
          <w:rFonts w:ascii="ＭＳ ゴシック" w:eastAsia="ＭＳ ゴシック" w:hAnsi="ＭＳ ゴシック" w:hint="eastAsia"/>
          <w:b w:val="0"/>
          <w:bCs w:val="0"/>
          <w:sz w:val="24"/>
        </w:rPr>
        <w:t>第３節 プラントメーカーへのヒアリング</w:t>
      </w:r>
      <w:bookmarkEnd w:id="74"/>
    </w:p>
    <w:p w14:paraId="37F309A0" w14:textId="2FC9DB65" w:rsidR="00D4541F" w:rsidRDefault="005B79F2" w:rsidP="004934B4">
      <w:pPr>
        <w:spacing w:line="336" w:lineRule="auto"/>
        <w:ind w:leftChars="100" w:left="210" w:firstLineChars="100" w:firstLine="240"/>
        <w:rPr>
          <w:sz w:val="24"/>
          <w:szCs w:val="32"/>
        </w:rPr>
      </w:pPr>
      <w:r>
        <w:rPr>
          <w:rFonts w:hint="eastAsia"/>
          <w:sz w:val="24"/>
          <w:szCs w:val="32"/>
        </w:rPr>
        <w:t>作成した見積仕様書を基にプラントメーカーへのヒアリングを行い、価格見積書及び見積設計図書を徴収する。ヒアリング先とするプラントメーカーは、計画する</w:t>
      </w:r>
      <w:r w:rsidR="00D6657D">
        <w:rPr>
          <w:rFonts w:hint="eastAsia"/>
          <w:sz w:val="24"/>
          <w:szCs w:val="32"/>
        </w:rPr>
        <w:t>施設規模に対し十分な実績を有するものとする。</w:t>
      </w:r>
    </w:p>
    <w:p w14:paraId="6DF289CE" w14:textId="77777777" w:rsidR="004934B4" w:rsidRDefault="004934B4" w:rsidP="004934B4">
      <w:pPr>
        <w:spacing w:line="336" w:lineRule="auto"/>
        <w:ind w:leftChars="100" w:left="210" w:firstLineChars="100" w:firstLine="240"/>
        <w:rPr>
          <w:sz w:val="24"/>
          <w:szCs w:val="32"/>
        </w:rPr>
      </w:pPr>
    </w:p>
    <w:p w14:paraId="1F5396D8" w14:textId="444B0DFF" w:rsidR="00D6657D" w:rsidRPr="00254393" w:rsidRDefault="00D6657D" w:rsidP="004934B4">
      <w:pPr>
        <w:pStyle w:val="25"/>
        <w:spacing w:before="0" w:line="336" w:lineRule="auto"/>
        <w:outlineLvl w:val="2"/>
        <w:rPr>
          <w:rFonts w:ascii="ＭＳ ゴシック" w:eastAsia="ＭＳ ゴシック" w:hAnsi="ＭＳ ゴシック"/>
          <w:b w:val="0"/>
          <w:bCs w:val="0"/>
          <w:sz w:val="24"/>
        </w:rPr>
      </w:pPr>
      <w:bookmarkStart w:id="75" w:name="_Toc217460147"/>
      <w:r w:rsidRPr="00254393">
        <w:rPr>
          <w:rFonts w:ascii="ＭＳ ゴシック" w:eastAsia="ＭＳ ゴシック" w:hAnsi="ＭＳ ゴシック" w:hint="eastAsia"/>
          <w:b w:val="0"/>
          <w:bCs w:val="0"/>
          <w:sz w:val="24"/>
        </w:rPr>
        <w:t>第４節 見積設計図書の技術審査</w:t>
      </w:r>
      <w:bookmarkEnd w:id="75"/>
    </w:p>
    <w:p w14:paraId="3BE6D714" w14:textId="66561452" w:rsidR="00D4541F" w:rsidRDefault="00D6657D" w:rsidP="004934B4">
      <w:pPr>
        <w:spacing w:line="336" w:lineRule="auto"/>
        <w:ind w:leftChars="100" w:left="210" w:firstLineChars="100" w:firstLine="240"/>
        <w:rPr>
          <w:sz w:val="24"/>
          <w:szCs w:val="32"/>
        </w:rPr>
      </w:pPr>
      <w:r>
        <w:rPr>
          <w:rFonts w:hint="eastAsia"/>
          <w:sz w:val="24"/>
          <w:szCs w:val="32"/>
        </w:rPr>
        <w:t>プラントメーカーから提出された見積書及び見積設計図書に対して、技術審査を行い、必要に応じて改善要求などを行う。具体的には、ごみ処理の性能、公害防止性能、システムの信頼性、安全性、耐久性、操作性、保守性、作業環境等の性能項目と、建築費、維持管理費、資源化省力化などについて</w:t>
      </w:r>
      <w:r w:rsidR="002913CC" w:rsidRPr="00374E85">
        <w:rPr>
          <w:rFonts w:hint="eastAsia"/>
          <w:sz w:val="24"/>
          <w:szCs w:val="32"/>
        </w:rPr>
        <w:t>技術審査</w:t>
      </w:r>
      <w:r>
        <w:rPr>
          <w:rFonts w:hint="eastAsia"/>
          <w:sz w:val="24"/>
          <w:szCs w:val="32"/>
        </w:rPr>
        <w:t>を行う。</w:t>
      </w:r>
    </w:p>
    <w:p w14:paraId="4F4CBC58" w14:textId="77777777" w:rsidR="004934B4" w:rsidRPr="00D6657D" w:rsidRDefault="004934B4" w:rsidP="004934B4">
      <w:pPr>
        <w:spacing w:line="336" w:lineRule="auto"/>
        <w:ind w:leftChars="100" w:left="210" w:firstLineChars="100" w:firstLine="240"/>
        <w:rPr>
          <w:sz w:val="24"/>
          <w:szCs w:val="32"/>
        </w:rPr>
      </w:pPr>
    </w:p>
    <w:p w14:paraId="31850C71" w14:textId="38D0EF78" w:rsidR="00AF1923" w:rsidRPr="00254393" w:rsidRDefault="00AF1923" w:rsidP="004934B4">
      <w:pPr>
        <w:pStyle w:val="25"/>
        <w:spacing w:before="0" w:line="336" w:lineRule="auto"/>
        <w:outlineLvl w:val="2"/>
        <w:rPr>
          <w:rFonts w:ascii="ＭＳ ゴシック" w:eastAsia="ＭＳ ゴシック" w:hAnsi="ＭＳ ゴシック"/>
          <w:b w:val="0"/>
          <w:bCs w:val="0"/>
          <w:sz w:val="24"/>
        </w:rPr>
      </w:pPr>
      <w:bookmarkStart w:id="76" w:name="_Toc217460148"/>
      <w:r w:rsidRPr="00254393">
        <w:rPr>
          <w:rFonts w:ascii="ＭＳ ゴシック" w:eastAsia="ＭＳ ゴシック" w:hAnsi="ＭＳ ゴシック" w:hint="eastAsia"/>
          <w:b w:val="0"/>
          <w:bCs w:val="0"/>
          <w:sz w:val="24"/>
        </w:rPr>
        <w:t>第５節 見積設計図書の確認及び比較評価</w:t>
      </w:r>
      <w:bookmarkEnd w:id="76"/>
    </w:p>
    <w:p w14:paraId="28BA232A" w14:textId="6BEDDF8F" w:rsidR="00D4541F" w:rsidRDefault="00AF1923" w:rsidP="004934B4">
      <w:pPr>
        <w:spacing w:line="336" w:lineRule="auto"/>
        <w:ind w:leftChars="100" w:left="210" w:firstLineChars="100" w:firstLine="240"/>
        <w:rPr>
          <w:sz w:val="24"/>
          <w:szCs w:val="32"/>
        </w:rPr>
      </w:pPr>
      <w:r>
        <w:rPr>
          <w:rFonts w:hint="eastAsia"/>
          <w:sz w:val="24"/>
          <w:szCs w:val="32"/>
        </w:rPr>
        <w:t>プラントメーカーから提出された見積書及び見積設計図書</w:t>
      </w:r>
      <w:r w:rsidR="00374E85">
        <w:rPr>
          <w:rFonts w:hint="eastAsia"/>
          <w:sz w:val="24"/>
          <w:szCs w:val="32"/>
        </w:rPr>
        <w:t>の比較評価</w:t>
      </w:r>
      <w:r>
        <w:rPr>
          <w:rFonts w:hint="eastAsia"/>
          <w:sz w:val="24"/>
          <w:szCs w:val="32"/>
        </w:rPr>
        <w:t>を行う。具体的には、施設整備実績、ごみ処理の性能、公害防止性能、システムの信頼性、安全性、耐久性、操作性、保守性、作業環境等の性能項目と、建築費、維持管理費、資源化省力化などについて比較評価を行う。</w:t>
      </w:r>
    </w:p>
    <w:p w14:paraId="503D7859" w14:textId="77777777" w:rsidR="004934B4" w:rsidRDefault="004934B4" w:rsidP="004934B4">
      <w:pPr>
        <w:spacing w:line="336" w:lineRule="auto"/>
        <w:ind w:leftChars="100" w:left="210" w:firstLineChars="100" w:firstLine="240"/>
        <w:rPr>
          <w:sz w:val="24"/>
          <w:szCs w:val="32"/>
        </w:rPr>
      </w:pPr>
    </w:p>
    <w:p w14:paraId="5F59169C" w14:textId="7260062C" w:rsidR="00AF1923" w:rsidRPr="00254393" w:rsidRDefault="00AF1923" w:rsidP="004934B4">
      <w:pPr>
        <w:pStyle w:val="25"/>
        <w:spacing w:before="0" w:line="336" w:lineRule="auto"/>
        <w:outlineLvl w:val="2"/>
        <w:rPr>
          <w:rFonts w:ascii="ＭＳ ゴシック" w:eastAsia="ＭＳ ゴシック" w:hAnsi="ＭＳ ゴシック"/>
          <w:b w:val="0"/>
          <w:bCs w:val="0"/>
          <w:sz w:val="24"/>
        </w:rPr>
      </w:pPr>
      <w:bookmarkStart w:id="77" w:name="_Toc217460149"/>
      <w:r w:rsidRPr="00254393">
        <w:rPr>
          <w:rFonts w:ascii="ＭＳ ゴシック" w:eastAsia="ＭＳ ゴシック" w:hAnsi="ＭＳ ゴシック" w:hint="eastAsia"/>
          <w:b w:val="0"/>
          <w:bCs w:val="0"/>
          <w:sz w:val="24"/>
        </w:rPr>
        <w:t>第６節 ごみ処理方式の選定</w:t>
      </w:r>
      <w:bookmarkEnd w:id="77"/>
    </w:p>
    <w:p w14:paraId="13613EB5" w14:textId="31DBF81F" w:rsidR="00D4541F" w:rsidRDefault="00AF1923" w:rsidP="004934B4">
      <w:pPr>
        <w:spacing w:line="336" w:lineRule="auto"/>
        <w:ind w:leftChars="100" w:left="210" w:firstLineChars="100" w:firstLine="240"/>
        <w:rPr>
          <w:sz w:val="24"/>
          <w:szCs w:val="32"/>
        </w:rPr>
      </w:pPr>
      <w:r>
        <w:rPr>
          <w:rFonts w:hint="eastAsia"/>
          <w:sz w:val="24"/>
          <w:szCs w:val="32"/>
        </w:rPr>
        <w:t>技術審査結果を踏まえ事業発注時に対象とするごみ処理方式を選定する。なお、選定するごみ処理方式は複数とする場合もあるものとする。</w:t>
      </w:r>
    </w:p>
    <w:p w14:paraId="5ECA947A" w14:textId="77777777" w:rsidR="004934B4" w:rsidRDefault="004934B4" w:rsidP="004934B4">
      <w:pPr>
        <w:spacing w:line="336" w:lineRule="auto"/>
        <w:ind w:leftChars="100" w:left="210" w:firstLineChars="100" w:firstLine="240"/>
        <w:rPr>
          <w:sz w:val="24"/>
          <w:szCs w:val="32"/>
        </w:rPr>
      </w:pPr>
    </w:p>
    <w:p w14:paraId="343B242A" w14:textId="63C529FE" w:rsidR="00AF1923" w:rsidRPr="00254393" w:rsidRDefault="00AF1923" w:rsidP="004934B4">
      <w:pPr>
        <w:pStyle w:val="25"/>
        <w:spacing w:before="0" w:line="336" w:lineRule="auto"/>
        <w:outlineLvl w:val="2"/>
        <w:rPr>
          <w:rFonts w:ascii="ＭＳ ゴシック" w:eastAsia="ＭＳ ゴシック" w:hAnsi="ＭＳ ゴシック"/>
          <w:b w:val="0"/>
          <w:bCs w:val="0"/>
          <w:sz w:val="24"/>
        </w:rPr>
      </w:pPr>
      <w:bookmarkStart w:id="78" w:name="_Toc217460150"/>
      <w:r w:rsidRPr="00254393">
        <w:rPr>
          <w:rFonts w:ascii="ＭＳ ゴシック" w:eastAsia="ＭＳ ゴシック" w:hAnsi="ＭＳ ゴシック" w:hint="eastAsia"/>
          <w:b w:val="0"/>
          <w:bCs w:val="0"/>
          <w:sz w:val="24"/>
        </w:rPr>
        <w:t>第７節 事業費の整理</w:t>
      </w:r>
      <w:bookmarkEnd w:id="78"/>
    </w:p>
    <w:p w14:paraId="1F46D618" w14:textId="206729B3" w:rsidR="00D4541F" w:rsidRDefault="00AF1923" w:rsidP="004934B4">
      <w:pPr>
        <w:spacing w:line="336" w:lineRule="auto"/>
        <w:ind w:leftChars="100" w:left="210" w:firstLineChars="100" w:firstLine="240"/>
        <w:rPr>
          <w:sz w:val="24"/>
          <w:szCs w:val="32"/>
        </w:rPr>
      </w:pPr>
      <w:r>
        <w:rPr>
          <w:rFonts w:hint="eastAsia"/>
          <w:sz w:val="24"/>
          <w:szCs w:val="32"/>
        </w:rPr>
        <w:t>プラントメーカーへのヒアリング結果を踏まえ</w:t>
      </w:r>
      <w:r w:rsidR="00585BD6">
        <w:rPr>
          <w:rFonts w:hint="eastAsia"/>
          <w:sz w:val="24"/>
          <w:szCs w:val="32"/>
        </w:rPr>
        <w:t>、</w:t>
      </w:r>
      <w:r>
        <w:rPr>
          <w:rFonts w:hint="eastAsia"/>
          <w:sz w:val="24"/>
          <w:szCs w:val="32"/>
        </w:rPr>
        <w:t>想定される事業費を整理する。</w:t>
      </w:r>
    </w:p>
    <w:p w14:paraId="76BC5A05" w14:textId="77777777" w:rsidR="004934B4" w:rsidRDefault="004934B4" w:rsidP="004934B4">
      <w:pPr>
        <w:spacing w:line="336" w:lineRule="auto"/>
        <w:ind w:leftChars="100" w:left="210" w:firstLineChars="100" w:firstLine="240"/>
        <w:rPr>
          <w:sz w:val="24"/>
          <w:szCs w:val="32"/>
        </w:rPr>
      </w:pPr>
    </w:p>
    <w:p w14:paraId="464DF5D2" w14:textId="01661390" w:rsidR="00AF1923" w:rsidRPr="00254393" w:rsidRDefault="00AF1923" w:rsidP="004934B4">
      <w:pPr>
        <w:pStyle w:val="25"/>
        <w:spacing w:before="0" w:line="336" w:lineRule="auto"/>
        <w:outlineLvl w:val="2"/>
        <w:rPr>
          <w:rFonts w:ascii="ＭＳ ゴシック" w:eastAsia="ＭＳ ゴシック" w:hAnsi="ＭＳ ゴシック"/>
          <w:b w:val="0"/>
          <w:bCs w:val="0"/>
          <w:sz w:val="24"/>
        </w:rPr>
      </w:pPr>
      <w:bookmarkStart w:id="79" w:name="_Toc217460151"/>
      <w:r w:rsidRPr="00254393">
        <w:rPr>
          <w:rFonts w:ascii="ＭＳ ゴシック" w:eastAsia="ＭＳ ゴシック" w:hAnsi="ＭＳ ゴシック" w:hint="eastAsia"/>
          <w:b w:val="0"/>
          <w:bCs w:val="0"/>
          <w:sz w:val="24"/>
        </w:rPr>
        <w:t>第８節 見積仕様書の見直し</w:t>
      </w:r>
      <w:bookmarkEnd w:id="79"/>
    </w:p>
    <w:p w14:paraId="5D35827A" w14:textId="4E28AFB2" w:rsidR="00AF1923" w:rsidRPr="00AF1923" w:rsidRDefault="00AF1923" w:rsidP="006F6165">
      <w:pPr>
        <w:spacing w:line="336" w:lineRule="auto"/>
        <w:ind w:leftChars="100" w:left="210" w:firstLineChars="100" w:firstLine="240"/>
        <w:rPr>
          <w:sz w:val="24"/>
          <w:szCs w:val="32"/>
        </w:rPr>
      </w:pPr>
      <w:r>
        <w:rPr>
          <w:rFonts w:hint="eastAsia"/>
          <w:sz w:val="24"/>
          <w:szCs w:val="32"/>
        </w:rPr>
        <w:lastRenderedPageBreak/>
        <w:t>見積仕様書（設計・建設編及び運営編）への質問回答及び技術審査過程を経て得られた知見を基に見積仕様書（設計・建設編及び運営編）の見直しを行</w:t>
      </w:r>
      <w:r w:rsidR="00374E85">
        <w:rPr>
          <w:rFonts w:hint="eastAsia"/>
          <w:sz w:val="24"/>
          <w:szCs w:val="32"/>
        </w:rPr>
        <w:t>い、発注仕様書を作成する</w:t>
      </w:r>
      <w:r>
        <w:rPr>
          <w:rFonts w:hint="eastAsia"/>
          <w:sz w:val="24"/>
          <w:szCs w:val="32"/>
        </w:rPr>
        <w:t>。</w:t>
      </w:r>
    </w:p>
    <w:p w14:paraId="08E2CD83" w14:textId="75FCEEAE" w:rsidR="00D4541F" w:rsidRDefault="00D4541F" w:rsidP="00354CB7">
      <w:pPr>
        <w:spacing w:line="336" w:lineRule="auto"/>
        <w:rPr>
          <w:sz w:val="24"/>
          <w:szCs w:val="32"/>
        </w:rPr>
      </w:pPr>
    </w:p>
    <w:p w14:paraId="035D873F" w14:textId="085F4059" w:rsidR="00D4541F" w:rsidRDefault="00D4541F" w:rsidP="00354CB7">
      <w:pPr>
        <w:spacing w:line="336" w:lineRule="auto"/>
        <w:rPr>
          <w:sz w:val="24"/>
          <w:szCs w:val="32"/>
        </w:rPr>
      </w:pPr>
    </w:p>
    <w:p w14:paraId="49344DEE" w14:textId="5CDE9FCB" w:rsidR="003E18AE" w:rsidRDefault="003E18AE" w:rsidP="00354CB7">
      <w:pPr>
        <w:spacing w:line="336" w:lineRule="auto"/>
        <w:rPr>
          <w:sz w:val="24"/>
          <w:szCs w:val="32"/>
        </w:rPr>
      </w:pPr>
    </w:p>
    <w:p w14:paraId="63A51EFD" w14:textId="2CDF4329" w:rsidR="003E18AE" w:rsidRDefault="003E18AE" w:rsidP="00354CB7">
      <w:pPr>
        <w:spacing w:line="336" w:lineRule="auto"/>
        <w:rPr>
          <w:sz w:val="24"/>
          <w:szCs w:val="32"/>
        </w:rPr>
      </w:pPr>
    </w:p>
    <w:p w14:paraId="0C20367E" w14:textId="706F23B7" w:rsidR="003E18AE" w:rsidRDefault="003E18AE" w:rsidP="00354CB7">
      <w:pPr>
        <w:spacing w:line="336" w:lineRule="auto"/>
        <w:rPr>
          <w:sz w:val="24"/>
          <w:szCs w:val="32"/>
        </w:rPr>
      </w:pPr>
    </w:p>
    <w:p w14:paraId="72BA204F" w14:textId="4A0EF201" w:rsidR="003E18AE" w:rsidRDefault="003E18AE" w:rsidP="00354CB7">
      <w:pPr>
        <w:spacing w:line="336" w:lineRule="auto"/>
        <w:rPr>
          <w:sz w:val="24"/>
          <w:szCs w:val="32"/>
        </w:rPr>
      </w:pPr>
    </w:p>
    <w:p w14:paraId="3A66F5D1" w14:textId="5938FE0B" w:rsidR="00354CB7" w:rsidRDefault="00354CB7" w:rsidP="00354CB7">
      <w:pPr>
        <w:spacing w:line="336" w:lineRule="auto"/>
        <w:rPr>
          <w:sz w:val="24"/>
          <w:szCs w:val="32"/>
        </w:rPr>
      </w:pPr>
    </w:p>
    <w:p w14:paraId="7A76D558" w14:textId="3BE379A5" w:rsidR="00354CB7" w:rsidRDefault="00354CB7" w:rsidP="00354CB7">
      <w:pPr>
        <w:spacing w:line="336" w:lineRule="auto"/>
        <w:rPr>
          <w:sz w:val="24"/>
          <w:szCs w:val="32"/>
        </w:rPr>
      </w:pPr>
    </w:p>
    <w:p w14:paraId="20BE7F57" w14:textId="4728029F" w:rsidR="00354CB7" w:rsidRDefault="00354CB7" w:rsidP="00354CB7">
      <w:pPr>
        <w:spacing w:line="336" w:lineRule="auto"/>
        <w:rPr>
          <w:sz w:val="24"/>
          <w:szCs w:val="32"/>
        </w:rPr>
      </w:pPr>
    </w:p>
    <w:p w14:paraId="64F97BAE" w14:textId="520AADF5" w:rsidR="00354CB7" w:rsidRDefault="00354CB7" w:rsidP="00354CB7">
      <w:pPr>
        <w:spacing w:line="336" w:lineRule="auto"/>
        <w:rPr>
          <w:sz w:val="24"/>
          <w:szCs w:val="32"/>
        </w:rPr>
      </w:pPr>
    </w:p>
    <w:p w14:paraId="7EC0717B" w14:textId="37CE87F3" w:rsidR="00354CB7" w:rsidRDefault="00354CB7" w:rsidP="00354CB7">
      <w:pPr>
        <w:spacing w:line="336" w:lineRule="auto"/>
        <w:rPr>
          <w:sz w:val="24"/>
          <w:szCs w:val="32"/>
        </w:rPr>
      </w:pPr>
    </w:p>
    <w:p w14:paraId="09425052" w14:textId="50100180" w:rsidR="00354CB7" w:rsidRDefault="00354CB7" w:rsidP="00354CB7">
      <w:pPr>
        <w:spacing w:line="336" w:lineRule="auto"/>
        <w:rPr>
          <w:sz w:val="24"/>
          <w:szCs w:val="32"/>
        </w:rPr>
      </w:pPr>
    </w:p>
    <w:p w14:paraId="11166FAF" w14:textId="24C73A6F" w:rsidR="00354CB7" w:rsidRDefault="00354CB7" w:rsidP="00354CB7">
      <w:pPr>
        <w:spacing w:line="336" w:lineRule="auto"/>
        <w:rPr>
          <w:sz w:val="24"/>
          <w:szCs w:val="32"/>
        </w:rPr>
      </w:pPr>
    </w:p>
    <w:p w14:paraId="0A196E19" w14:textId="0CA16A49" w:rsidR="00354CB7" w:rsidRDefault="00354CB7" w:rsidP="00354CB7">
      <w:pPr>
        <w:spacing w:line="336" w:lineRule="auto"/>
        <w:rPr>
          <w:sz w:val="24"/>
          <w:szCs w:val="32"/>
        </w:rPr>
      </w:pPr>
    </w:p>
    <w:p w14:paraId="277724A6" w14:textId="20C5BBA3" w:rsidR="00354CB7" w:rsidRDefault="00354CB7" w:rsidP="00354CB7">
      <w:pPr>
        <w:spacing w:line="336" w:lineRule="auto"/>
        <w:rPr>
          <w:sz w:val="24"/>
          <w:szCs w:val="32"/>
        </w:rPr>
      </w:pPr>
    </w:p>
    <w:p w14:paraId="5CBC330E" w14:textId="3AFF8DEE" w:rsidR="00354CB7" w:rsidRDefault="00354CB7" w:rsidP="00354CB7">
      <w:pPr>
        <w:spacing w:line="336" w:lineRule="auto"/>
        <w:rPr>
          <w:sz w:val="24"/>
          <w:szCs w:val="32"/>
        </w:rPr>
      </w:pPr>
    </w:p>
    <w:p w14:paraId="78F4C83D" w14:textId="61B2B1C3" w:rsidR="00354CB7" w:rsidRDefault="00354CB7" w:rsidP="00354CB7">
      <w:pPr>
        <w:spacing w:line="336" w:lineRule="auto"/>
        <w:rPr>
          <w:sz w:val="24"/>
          <w:szCs w:val="32"/>
        </w:rPr>
      </w:pPr>
    </w:p>
    <w:p w14:paraId="1F5A6B5F" w14:textId="6AD5D3B5" w:rsidR="00354CB7" w:rsidRDefault="00354CB7" w:rsidP="00354CB7">
      <w:pPr>
        <w:spacing w:line="336" w:lineRule="auto"/>
        <w:rPr>
          <w:sz w:val="24"/>
          <w:szCs w:val="32"/>
        </w:rPr>
      </w:pPr>
    </w:p>
    <w:p w14:paraId="2827A970" w14:textId="149BE9B5" w:rsidR="00354CB7" w:rsidRDefault="00354CB7" w:rsidP="00354CB7">
      <w:pPr>
        <w:spacing w:line="336" w:lineRule="auto"/>
        <w:rPr>
          <w:sz w:val="24"/>
          <w:szCs w:val="32"/>
        </w:rPr>
      </w:pPr>
    </w:p>
    <w:p w14:paraId="3C618B30" w14:textId="05258064" w:rsidR="00354CB7" w:rsidRDefault="00354CB7" w:rsidP="00354CB7">
      <w:pPr>
        <w:spacing w:line="336" w:lineRule="auto"/>
        <w:rPr>
          <w:sz w:val="24"/>
          <w:szCs w:val="32"/>
        </w:rPr>
      </w:pPr>
    </w:p>
    <w:p w14:paraId="0ABB288A" w14:textId="490EF00D" w:rsidR="00354CB7" w:rsidRDefault="00354CB7" w:rsidP="00354CB7">
      <w:pPr>
        <w:spacing w:line="336" w:lineRule="auto"/>
        <w:rPr>
          <w:sz w:val="24"/>
          <w:szCs w:val="32"/>
        </w:rPr>
      </w:pPr>
    </w:p>
    <w:p w14:paraId="5D1C0C38" w14:textId="180DB6F5" w:rsidR="00354CB7" w:rsidRDefault="00354CB7" w:rsidP="00354CB7">
      <w:pPr>
        <w:spacing w:line="336" w:lineRule="auto"/>
        <w:rPr>
          <w:sz w:val="24"/>
          <w:szCs w:val="32"/>
        </w:rPr>
      </w:pPr>
    </w:p>
    <w:p w14:paraId="61309D15" w14:textId="210724CB" w:rsidR="00354CB7" w:rsidRDefault="00354CB7" w:rsidP="00354CB7">
      <w:pPr>
        <w:spacing w:line="336" w:lineRule="auto"/>
        <w:rPr>
          <w:sz w:val="24"/>
          <w:szCs w:val="32"/>
        </w:rPr>
      </w:pPr>
    </w:p>
    <w:p w14:paraId="2A1B4462" w14:textId="731B25C3" w:rsidR="00354CB7" w:rsidRDefault="00354CB7" w:rsidP="00354CB7">
      <w:pPr>
        <w:spacing w:line="336" w:lineRule="auto"/>
        <w:rPr>
          <w:sz w:val="24"/>
          <w:szCs w:val="32"/>
        </w:rPr>
      </w:pPr>
    </w:p>
    <w:p w14:paraId="73849296" w14:textId="3FF8824C" w:rsidR="00354CB7" w:rsidRDefault="00354CB7" w:rsidP="00354CB7">
      <w:pPr>
        <w:spacing w:line="336" w:lineRule="auto"/>
        <w:rPr>
          <w:sz w:val="24"/>
          <w:szCs w:val="32"/>
        </w:rPr>
      </w:pPr>
    </w:p>
    <w:p w14:paraId="3BAB768D" w14:textId="3BEFCA00" w:rsidR="00354CB7" w:rsidRDefault="00354CB7" w:rsidP="00354CB7">
      <w:pPr>
        <w:spacing w:line="336" w:lineRule="auto"/>
        <w:rPr>
          <w:sz w:val="24"/>
          <w:szCs w:val="32"/>
        </w:rPr>
      </w:pPr>
    </w:p>
    <w:p w14:paraId="7925467A" w14:textId="77777777" w:rsidR="00354CB7" w:rsidRDefault="00354CB7" w:rsidP="00354CB7">
      <w:pPr>
        <w:spacing w:line="336" w:lineRule="auto"/>
        <w:rPr>
          <w:sz w:val="24"/>
          <w:szCs w:val="32"/>
        </w:rPr>
      </w:pPr>
    </w:p>
    <w:p w14:paraId="2EA00869" w14:textId="09E915E9" w:rsidR="003E18AE" w:rsidRDefault="003E18AE" w:rsidP="00354CB7">
      <w:pPr>
        <w:spacing w:line="336" w:lineRule="auto"/>
        <w:rPr>
          <w:sz w:val="24"/>
          <w:szCs w:val="32"/>
        </w:rPr>
      </w:pPr>
    </w:p>
    <w:p w14:paraId="4DFA41BE" w14:textId="77777777" w:rsidR="00374E85" w:rsidRPr="00374E85" w:rsidRDefault="00374E85" w:rsidP="00354CB7">
      <w:pPr>
        <w:spacing w:line="336" w:lineRule="auto"/>
        <w:rPr>
          <w:sz w:val="24"/>
          <w:szCs w:val="32"/>
        </w:rPr>
      </w:pPr>
    </w:p>
    <w:p w14:paraId="3D42237F" w14:textId="20C07E8A" w:rsidR="00AF1923" w:rsidRPr="00354CB7" w:rsidRDefault="00AF1923" w:rsidP="002B345B">
      <w:pPr>
        <w:pStyle w:val="25"/>
        <w:spacing w:before="0" w:line="336" w:lineRule="auto"/>
        <w:outlineLvl w:val="1"/>
        <w:rPr>
          <w:rFonts w:ascii="ＭＳ ゴシック" w:eastAsia="ＭＳ ゴシック" w:hAnsi="ＭＳ ゴシック"/>
          <w:sz w:val="28"/>
          <w:szCs w:val="28"/>
        </w:rPr>
      </w:pPr>
      <w:bookmarkStart w:id="80" w:name="_Toc217460152"/>
      <w:r w:rsidRPr="00354CB7">
        <w:rPr>
          <w:rFonts w:ascii="ＭＳ ゴシック" w:eastAsia="ＭＳ ゴシック" w:hAnsi="ＭＳ ゴシック" w:hint="eastAsia"/>
          <w:sz w:val="28"/>
          <w:szCs w:val="28"/>
        </w:rPr>
        <w:lastRenderedPageBreak/>
        <w:t>第３章 その他</w:t>
      </w:r>
      <w:bookmarkEnd w:id="80"/>
    </w:p>
    <w:p w14:paraId="5C94C055" w14:textId="06473B02" w:rsidR="00AF1923" w:rsidRPr="00254393" w:rsidRDefault="00AF1923" w:rsidP="006F6165">
      <w:pPr>
        <w:pStyle w:val="25"/>
        <w:spacing w:before="0" w:line="336" w:lineRule="auto"/>
        <w:outlineLvl w:val="2"/>
        <w:rPr>
          <w:rFonts w:ascii="ＭＳ ゴシック" w:eastAsia="ＭＳ ゴシック" w:hAnsi="ＭＳ ゴシック"/>
          <w:b w:val="0"/>
          <w:bCs w:val="0"/>
          <w:sz w:val="24"/>
        </w:rPr>
      </w:pPr>
      <w:bookmarkStart w:id="81" w:name="_Toc217460153"/>
      <w:r w:rsidRPr="00254393">
        <w:rPr>
          <w:rFonts w:ascii="ＭＳ ゴシック" w:eastAsia="ＭＳ ゴシック" w:hAnsi="ＭＳ ゴシック" w:hint="eastAsia"/>
          <w:b w:val="0"/>
          <w:bCs w:val="0"/>
          <w:sz w:val="24"/>
        </w:rPr>
        <w:t>第１節 発注方式の検討</w:t>
      </w:r>
      <w:bookmarkEnd w:id="81"/>
    </w:p>
    <w:p w14:paraId="1A9B5EF2" w14:textId="5B18C211" w:rsidR="00D4541F" w:rsidRDefault="00FA242B" w:rsidP="006F6165">
      <w:pPr>
        <w:spacing w:line="336" w:lineRule="auto"/>
        <w:ind w:leftChars="100" w:left="210" w:firstLineChars="100" w:firstLine="240"/>
        <w:rPr>
          <w:sz w:val="24"/>
          <w:szCs w:val="32"/>
        </w:rPr>
      </w:pPr>
      <w:r w:rsidRPr="006F6165">
        <w:rPr>
          <w:rFonts w:ascii="ＭＳ 明朝" w:hAnsi="ＭＳ 明朝" w:hint="eastAsia"/>
          <w:sz w:val="24"/>
          <w:szCs w:val="32"/>
        </w:rPr>
        <w:t>P</w:t>
      </w:r>
      <w:r w:rsidRPr="006F6165">
        <w:rPr>
          <w:rFonts w:ascii="ＭＳ 明朝" w:hAnsi="ＭＳ 明朝"/>
          <w:sz w:val="24"/>
          <w:szCs w:val="32"/>
        </w:rPr>
        <w:t>FI</w:t>
      </w:r>
      <w:r w:rsidR="00523D79">
        <w:rPr>
          <w:rFonts w:ascii="ＭＳ 明朝" w:hAnsi="ＭＳ 明朝" w:hint="eastAsia"/>
          <w:sz w:val="24"/>
          <w:szCs w:val="32"/>
        </w:rPr>
        <w:t>等</w:t>
      </w:r>
      <w:r w:rsidRPr="006F6165">
        <w:rPr>
          <w:rFonts w:ascii="ＭＳ 明朝" w:hAnsi="ＭＳ 明朝" w:hint="eastAsia"/>
          <w:sz w:val="24"/>
          <w:szCs w:val="32"/>
        </w:rPr>
        <w:t>導入可</w:t>
      </w:r>
      <w:r>
        <w:rPr>
          <w:rFonts w:hint="eastAsia"/>
          <w:sz w:val="24"/>
          <w:szCs w:val="32"/>
        </w:rPr>
        <w:t>能性調査の結果及び前記までの検討結果を踏まえ</w:t>
      </w:r>
      <w:r w:rsidR="00041D1B">
        <w:rPr>
          <w:rFonts w:hint="eastAsia"/>
          <w:sz w:val="24"/>
          <w:szCs w:val="32"/>
        </w:rPr>
        <w:t>、</w:t>
      </w:r>
      <w:r>
        <w:rPr>
          <w:rFonts w:hint="eastAsia"/>
          <w:sz w:val="24"/>
          <w:szCs w:val="32"/>
        </w:rPr>
        <w:t>川口市にとって望ましい発注方式について整理する。</w:t>
      </w:r>
    </w:p>
    <w:p w14:paraId="34548EE4" w14:textId="77777777" w:rsidR="006F6165" w:rsidRPr="00AF1923" w:rsidRDefault="006F6165" w:rsidP="006F6165">
      <w:pPr>
        <w:spacing w:line="336" w:lineRule="auto"/>
        <w:ind w:leftChars="100" w:left="210" w:firstLineChars="100" w:firstLine="240"/>
        <w:rPr>
          <w:sz w:val="24"/>
          <w:szCs w:val="32"/>
        </w:rPr>
      </w:pPr>
    </w:p>
    <w:p w14:paraId="0630CCB5" w14:textId="7A05052A" w:rsidR="00FA242B" w:rsidRPr="00254393" w:rsidRDefault="00FA242B" w:rsidP="006F6165">
      <w:pPr>
        <w:pStyle w:val="25"/>
        <w:spacing w:before="0" w:line="336" w:lineRule="auto"/>
        <w:outlineLvl w:val="2"/>
        <w:rPr>
          <w:rFonts w:ascii="ＭＳ ゴシック" w:eastAsia="ＭＳ ゴシック" w:hAnsi="ＭＳ ゴシック"/>
          <w:b w:val="0"/>
          <w:bCs w:val="0"/>
          <w:sz w:val="24"/>
        </w:rPr>
      </w:pPr>
      <w:bookmarkStart w:id="82" w:name="_Toc217460154"/>
      <w:r w:rsidRPr="00254393">
        <w:rPr>
          <w:rFonts w:ascii="ＭＳ ゴシック" w:eastAsia="ＭＳ ゴシック" w:hAnsi="ＭＳ ゴシック" w:hint="eastAsia"/>
          <w:b w:val="0"/>
          <w:bCs w:val="0"/>
          <w:sz w:val="24"/>
        </w:rPr>
        <w:t>第２節 事業スキームの検討</w:t>
      </w:r>
      <w:bookmarkEnd w:id="82"/>
    </w:p>
    <w:p w14:paraId="1FEE18C0" w14:textId="033478B9" w:rsidR="00D4541F" w:rsidRDefault="00FA242B" w:rsidP="006F6165">
      <w:pPr>
        <w:spacing w:line="336" w:lineRule="auto"/>
        <w:ind w:leftChars="100" w:left="210" w:firstLineChars="100" w:firstLine="240"/>
        <w:rPr>
          <w:rFonts w:ascii="ＭＳ 明朝" w:hAnsi="ＭＳ 明朝"/>
          <w:sz w:val="24"/>
          <w:szCs w:val="32"/>
        </w:rPr>
      </w:pPr>
      <w:r>
        <w:rPr>
          <w:rFonts w:hint="eastAsia"/>
          <w:sz w:val="24"/>
          <w:szCs w:val="32"/>
        </w:rPr>
        <w:t>前記までの検討結果を踏まえ、川口市が</w:t>
      </w:r>
      <w:r w:rsidRPr="00FA242B">
        <w:rPr>
          <w:rFonts w:ascii="ＭＳ 明朝" w:hAnsi="ＭＳ 明朝" w:hint="eastAsia"/>
          <w:sz w:val="24"/>
          <w:szCs w:val="32"/>
        </w:rPr>
        <w:t>D</w:t>
      </w:r>
      <w:r w:rsidRPr="00FA242B">
        <w:rPr>
          <w:rFonts w:ascii="ＭＳ 明朝" w:hAnsi="ＭＳ 明朝"/>
          <w:sz w:val="24"/>
          <w:szCs w:val="32"/>
        </w:rPr>
        <w:t>BO</w:t>
      </w:r>
      <w:r>
        <w:rPr>
          <w:rFonts w:ascii="ＭＳ 明朝" w:hAnsi="ＭＳ 明朝" w:hint="eastAsia"/>
          <w:sz w:val="24"/>
          <w:szCs w:val="32"/>
        </w:rPr>
        <w:t>方式にて朝日環境センター再整備及び運営事業を発注した場合の事業スキームについて整理する。</w:t>
      </w:r>
    </w:p>
    <w:p w14:paraId="0F07F972" w14:textId="77777777" w:rsidR="006F6165" w:rsidRDefault="006F6165" w:rsidP="006F6165">
      <w:pPr>
        <w:spacing w:line="336" w:lineRule="auto"/>
        <w:ind w:leftChars="100" w:left="210" w:firstLineChars="100" w:firstLine="240"/>
        <w:rPr>
          <w:rFonts w:ascii="ＭＳ 明朝" w:hAnsi="ＭＳ 明朝"/>
          <w:sz w:val="24"/>
          <w:szCs w:val="32"/>
        </w:rPr>
      </w:pPr>
    </w:p>
    <w:p w14:paraId="570C9CD6" w14:textId="686B8AC3" w:rsidR="00FA242B" w:rsidRPr="00254393" w:rsidRDefault="00FA242B" w:rsidP="006F6165">
      <w:pPr>
        <w:pStyle w:val="25"/>
        <w:spacing w:before="0" w:line="336" w:lineRule="auto"/>
        <w:outlineLvl w:val="2"/>
        <w:rPr>
          <w:rFonts w:ascii="ＭＳ ゴシック" w:eastAsia="ＭＳ ゴシック" w:hAnsi="ＭＳ ゴシック"/>
          <w:b w:val="0"/>
          <w:bCs w:val="0"/>
          <w:sz w:val="24"/>
        </w:rPr>
      </w:pPr>
      <w:bookmarkStart w:id="83" w:name="_Toc217460155"/>
      <w:r w:rsidRPr="00254393">
        <w:rPr>
          <w:rFonts w:ascii="ＭＳ ゴシック" w:eastAsia="ＭＳ ゴシック" w:hAnsi="ＭＳ ゴシック" w:hint="eastAsia"/>
          <w:b w:val="0"/>
          <w:bCs w:val="0"/>
          <w:sz w:val="24"/>
        </w:rPr>
        <w:t>第３節 事業工程の検討</w:t>
      </w:r>
      <w:bookmarkEnd w:id="83"/>
    </w:p>
    <w:p w14:paraId="5DD1DCB3" w14:textId="58FD40A2" w:rsidR="00FA242B" w:rsidRDefault="00FA242B" w:rsidP="006F6165">
      <w:pPr>
        <w:spacing w:line="336" w:lineRule="auto"/>
        <w:ind w:leftChars="100" w:left="210" w:firstLineChars="100" w:firstLine="240"/>
        <w:rPr>
          <w:sz w:val="24"/>
          <w:szCs w:val="32"/>
        </w:rPr>
      </w:pPr>
      <w:r>
        <w:rPr>
          <w:rFonts w:hint="eastAsia"/>
          <w:sz w:val="24"/>
          <w:szCs w:val="32"/>
        </w:rPr>
        <w:t>今後の事業工程について整理する。</w:t>
      </w:r>
    </w:p>
    <w:p w14:paraId="058908DC" w14:textId="75259AF6" w:rsidR="00847AF8" w:rsidRDefault="00847AF8" w:rsidP="00847AF8">
      <w:pPr>
        <w:spacing w:line="336" w:lineRule="auto"/>
        <w:rPr>
          <w:sz w:val="24"/>
          <w:szCs w:val="32"/>
        </w:rPr>
      </w:pPr>
    </w:p>
    <w:p w14:paraId="160FF42E" w14:textId="4D344E2B" w:rsidR="00847AF8" w:rsidRPr="00374E85" w:rsidRDefault="00847AF8" w:rsidP="00847AF8">
      <w:pPr>
        <w:pStyle w:val="25"/>
        <w:spacing w:before="0" w:line="336" w:lineRule="auto"/>
        <w:outlineLvl w:val="2"/>
        <w:rPr>
          <w:rFonts w:ascii="ＭＳ ゴシック" w:eastAsia="ＭＳ ゴシック" w:hAnsi="ＭＳ ゴシック"/>
          <w:b w:val="0"/>
          <w:bCs w:val="0"/>
          <w:sz w:val="24"/>
        </w:rPr>
      </w:pPr>
      <w:bookmarkStart w:id="84" w:name="_Toc217460156"/>
      <w:r w:rsidRPr="00374E85">
        <w:rPr>
          <w:rFonts w:ascii="ＭＳ ゴシック" w:eastAsia="ＭＳ ゴシック" w:hAnsi="ＭＳ ゴシック" w:hint="eastAsia"/>
          <w:b w:val="0"/>
          <w:bCs w:val="0"/>
          <w:sz w:val="24"/>
        </w:rPr>
        <w:t>第４節 余熱利用施設（サンアール朝日）の今後のあり方について</w:t>
      </w:r>
      <w:bookmarkEnd w:id="84"/>
    </w:p>
    <w:p w14:paraId="7D173AE9" w14:textId="544554EF" w:rsidR="00847AF8" w:rsidRPr="00374E85" w:rsidRDefault="00847AF8" w:rsidP="00847AF8">
      <w:pPr>
        <w:spacing w:line="336" w:lineRule="auto"/>
        <w:ind w:leftChars="100" w:left="210" w:firstLineChars="100" w:firstLine="240"/>
        <w:rPr>
          <w:sz w:val="24"/>
          <w:szCs w:val="32"/>
        </w:rPr>
      </w:pPr>
      <w:r w:rsidRPr="00374E85">
        <w:rPr>
          <w:rFonts w:hint="eastAsia"/>
          <w:sz w:val="24"/>
          <w:szCs w:val="32"/>
        </w:rPr>
        <w:t>サンアール朝日の今後のあり方を検討するための参考として、施設の利用状況などについてアンケートを実施する。</w:t>
      </w:r>
    </w:p>
    <w:p w14:paraId="02D82839" w14:textId="2EEC6A36" w:rsidR="00847AF8" w:rsidRPr="00374E85" w:rsidRDefault="00847AF8" w:rsidP="00847AF8">
      <w:pPr>
        <w:spacing w:line="336" w:lineRule="auto"/>
        <w:ind w:leftChars="100" w:left="210" w:firstLineChars="100" w:firstLine="240"/>
        <w:rPr>
          <w:sz w:val="24"/>
          <w:szCs w:val="32"/>
        </w:rPr>
      </w:pPr>
      <w:r w:rsidRPr="00374E85">
        <w:rPr>
          <w:rFonts w:hint="eastAsia"/>
          <w:sz w:val="24"/>
          <w:szCs w:val="32"/>
        </w:rPr>
        <w:t>調査対象は以下を想定している。</w:t>
      </w:r>
    </w:p>
    <w:p w14:paraId="2585D97F" w14:textId="1394A164" w:rsidR="00847AF8" w:rsidRPr="00374E85" w:rsidRDefault="00847AF8" w:rsidP="00847AF8">
      <w:pPr>
        <w:spacing w:line="336" w:lineRule="auto"/>
        <w:ind w:leftChars="100" w:left="698" w:hangingChars="200" w:hanging="488"/>
        <w:rPr>
          <w:rFonts w:ascii="ＭＳ 明朝" w:hAnsi="ＭＳ 明朝"/>
          <w:spacing w:val="2"/>
          <w:sz w:val="24"/>
          <w:szCs w:val="22"/>
        </w:rPr>
      </w:pPr>
      <w:r w:rsidRPr="00374E85">
        <w:rPr>
          <w:rFonts w:ascii="ＭＳ 明朝" w:hAnsi="ＭＳ 明朝" w:hint="eastAsia"/>
          <w:spacing w:val="2"/>
          <w:sz w:val="24"/>
          <w:szCs w:val="22"/>
        </w:rPr>
        <w:t>(</w:t>
      </w:r>
      <w:r w:rsidRPr="00374E85">
        <w:rPr>
          <w:rFonts w:ascii="ＭＳ 明朝" w:hAnsi="ＭＳ 明朝"/>
          <w:spacing w:val="2"/>
          <w:sz w:val="24"/>
          <w:szCs w:val="22"/>
        </w:rPr>
        <w:t xml:space="preserve">1) </w:t>
      </w:r>
      <w:r w:rsidRPr="00374E85">
        <w:rPr>
          <w:rFonts w:ascii="ＭＳ 明朝" w:hAnsi="ＭＳ 明朝" w:hint="eastAsia"/>
          <w:spacing w:val="2"/>
          <w:sz w:val="24"/>
          <w:szCs w:val="22"/>
        </w:rPr>
        <w:t>朝日環境センター周辺町会・自治会の</w:t>
      </w:r>
      <w:r w:rsidR="00B53C1A" w:rsidRPr="00374E85">
        <w:rPr>
          <w:rFonts w:ascii="ＭＳ 明朝" w:hAnsi="ＭＳ 明朝" w:hint="eastAsia"/>
          <w:spacing w:val="2"/>
          <w:sz w:val="24"/>
          <w:szCs w:val="22"/>
        </w:rPr>
        <w:t>世帯</w:t>
      </w:r>
      <w:r w:rsidR="00A40B2E" w:rsidRPr="00374E85">
        <w:rPr>
          <w:rFonts w:ascii="ＭＳ 明朝" w:hAnsi="ＭＳ 明朝" w:hint="eastAsia"/>
          <w:spacing w:val="2"/>
          <w:sz w:val="24"/>
          <w:szCs w:val="22"/>
        </w:rPr>
        <w:t xml:space="preserve">　8</w:t>
      </w:r>
      <w:r w:rsidR="00A40B2E" w:rsidRPr="00374E85">
        <w:rPr>
          <w:rFonts w:ascii="ＭＳ 明朝" w:hAnsi="ＭＳ 明朝"/>
          <w:spacing w:val="2"/>
          <w:sz w:val="24"/>
          <w:szCs w:val="22"/>
        </w:rPr>
        <w:t>00</w:t>
      </w:r>
      <w:r w:rsidR="000925D2" w:rsidRPr="00374E85">
        <w:rPr>
          <w:rFonts w:ascii="ＭＳ 明朝" w:hAnsi="ＭＳ 明朝" w:hint="eastAsia"/>
          <w:spacing w:val="2"/>
          <w:sz w:val="24"/>
          <w:szCs w:val="22"/>
        </w:rPr>
        <w:t>世帯</w:t>
      </w:r>
    </w:p>
    <w:p w14:paraId="1AF5B242" w14:textId="49DEE48B" w:rsidR="00847AF8" w:rsidRPr="00374E85" w:rsidRDefault="00847AF8" w:rsidP="00847AF8">
      <w:pPr>
        <w:spacing w:line="336" w:lineRule="auto"/>
        <w:ind w:leftChars="100" w:left="698" w:hangingChars="200" w:hanging="488"/>
        <w:rPr>
          <w:rFonts w:ascii="ＭＳ 明朝" w:hAnsi="ＭＳ 明朝"/>
          <w:spacing w:val="2"/>
          <w:sz w:val="24"/>
          <w:szCs w:val="22"/>
        </w:rPr>
      </w:pPr>
      <w:r w:rsidRPr="00374E85">
        <w:rPr>
          <w:rFonts w:ascii="ＭＳ 明朝" w:hAnsi="ＭＳ 明朝" w:hint="eastAsia"/>
          <w:spacing w:val="2"/>
          <w:sz w:val="24"/>
          <w:szCs w:val="22"/>
        </w:rPr>
        <w:t>(</w:t>
      </w:r>
      <w:r w:rsidRPr="00374E85">
        <w:rPr>
          <w:rFonts w:ascii="ＭＳ 明朝" w:hAnsi="ＭＳ 明朝"/>
          <w:spacing w:val="2"/>
          <w:sz w:val="24"/>
          <w:szCs w:val="22"/>
        </w:rPr>
        <w:t xml:space="preserve">2) </w:t>
      </w:r>
      <w:r w:rsidRPr="00374E85">
        <w:rPr>
          <w:rFonts w:ascii="ＭＳ 明朝" w:hAnsi="ＭＳ 明朝" w:hint="eastAsia"/>
          <w:spacing w:val="2"/>
          <w:sz w:val="24"/>
          <w:szCs w:val="22"/>
        </w:rPr>
        <w:t>(</w:t>
      </w:r>
      <w:r w:rsidRPr="00374E85">
        <w:rPr>
          <w:rFonts w:ascii="ＭＳ 明朝" w:hAnsi="ＭＳ 明朝"/>
          <w:spacing w:val="2"/>
          <w:sz w:val="24"/>
          <w:szCs w:val="22"/>
        </w:rPr>
        <w:t>1)</w:t>
      </w:r>
      <w:r w:rsidRPr="00374E85">
        <w:rPr>
          <w:rFonts w:ascii="ＭＳ 明朝" w:hAnsi="ＭＳ 明朝" w:hint="eastAsia"/>
          <w:spacing w:val="2"/>
          <w:sz w:val="24"/>
          <w:szCs w:val="22"/>
        </w:rPr>
        <w:t>以外の川口市内の世帯</w:t>
      </w:r>
      <w:r w:rsidR="00A40B2E" w:rsidRPr="00374E85">
        <w:rPr>
          <w:rFonts w:ascii="ＭＳ 明朝" w:hAnsi="ＭＳ 明朝" w:hint="eastAsia"/>
          <w:spacing w:val="2"/>
          <w:sz w:val="24"/>
          <w:szCs w:val="22"/>
        </w:rPr>
        <w:t xml:space="preserve">　8</w:t>
      </w:r>
      <w:r w:rsidR="00A40B2E" w:rsidRPr="00374E85">
        <w:rPr>
          <w:rFonts w:ascii="ＭＳ 明朝" w:hAnsi="ＭＳ 明朝"/>
          <w:spacing w:val="2"/>
          <w:sz w:val="24"/>
          <w:szCs w:val="22"/>
        </w:rPr>
        <w:t>00</w:t>
      </w:r>
      <w:r w:rsidR="000925D2" w:rsidRPr="00374E85">
        <w:rPr>
          <w:rFonts w:ascii="ＭＳ 明朝" w:hAnsi="ＭＳ 明朝" w:hint="eastAsia"/>
          <w:spacing w:val="2"/>
          <w:sz w:val="24"/>
          <w:szCs w:val="22"/>
        </w:rPr>
        <w:t>世帯</w:t>
      </w:r>
    </w:p>
    <w:p w14:paraId="4E4339AD" w14:textId="0768D557" w:rsidR="00D4541F" w:rsidRDefault="00D4541F" w:rsidP="00354CB7">
      <w:pPr>
        <w:spacing w:line="336" w:lineRule="auto"/>
        <w:rPr>
          <w:sz w:val="24"/>
          <w:szCs w:val="32"/>
        </w:rPr>
      </w:pPr>
    </w:p>
    <w:p w14:paraId="36D92EA5" w14:textId="16759EDB" w:rsidR="002901BD" w:rsidRPr="009B6238" w:rsidRDefault="002901BD" w:rsidP="002901BD">
      <w:pPr>
        <w:pStyle w:val="25"/>
        <w:spacing w:before="0" w:line="336" w:lineRule="auto"/>
        <w:outlineLvl w:val="2"/>
        <w:rPr>
          <w:rFonts w:ascii="ＭＳ ゴシック" w:eastAsia="ＭＳ ゴシック" w:hAnsi="ＭＳ ゴシック"/>
          <w:b w:val="0"/>
          <w:bCs w:val="0"/>
          <w:sz w:val="24"/>
        </w:rPr>
      </w:pPr>
      <w:bookmarkStart w:id="85" w:name="_Toc217460157"/>
      <w:r w:rsidRPr="009B6238">
        <w:rPr>
          <w:rFonts w:ascii="ＭＳ ゴシック" w:eastAsia="ＭＳ ゴシック" w:hAnsi="ＭＳ ゴシック" w:hint="eastAsia"/>
          <w:b w:val="0"/>
          <w:bCs w:val="0"/>
          <w:sz w:val="24"/>
        </w:rPr>
        <w:t>第</w:t>
      </w:r>
      <w:r w:rsidR="00847AF8">
        <w:rPr>
          <w:rFonts w:ascii="ＭＳ ゴシック" w:eastAsia="ＭＳ ゴシック" w:hAnsi="ＭＳ ゴシック" w:hint="eastAsia"/>
          <w:b w:val="0"/>
          <w:bCs w:val="0"/>
          <w:sz w:val="24"/>
        </w:rPr>
        <w:t>５</w:t>
      </w:r>
      <w:r w:rsidRPr="009B6238">
        <w:rPr>
          <w:rFonts w:ascii="ＭＳ ゴシック" w:eastAsia="ＭＳ ゴシック" w:hAnsi="ＭＳ ゴシック" w:hint="eastAsia"/>
          <w:b w:val="0"/>
          <w:bCs w:val="0"/>
          <w:sz w:val="24"/>
        </w:rPr>
        <w:t>節 成果品</w:t>
      </w:r>
      <w:bookmarkEnd w:id="85"/>
    </w:p>
    <w:p w14:paraId="44DF32ED" w14:textId="6FBEB945" w:rsidR="002901BD" w:rsidRDefault="002901BD" w:rsidP="002901BD">
      <w:pPr>
        <w:spacing w:line="336" w:lineRule="auto"/>
        <w:ind w:leftChars="100" w:left="210" w:firstLineChars="100" w:firstLine="240"/>
        <w:rPr>
          <w:sz w:val="24"/>
          <w:szCs w:val="32"/>
        </w:rPr>
      </w:pPr>
      <w:r>
        <w:rPr>
          <w:rFonts w:hint="eastAsia"/>
          <w:sz w:val="24"/>
          <w:szCs w:val="32"/>
        </w:rPr>
        <w:t>成果品の部数は以下のとおりとする。</w:t>
      </w:r>
    </w:p>
    <w:p w14:paraId="44170098" w14:textId="00F1E14C" w:rsidR="002901BD" w:rsidRDefault="002901BD" w:rsidP="002901BD">
      <w:pPr>
        <w:spacing w:line="336" w:lineRule="auto"/>
        <w:ind w:leftChars="100" w:left="698" w:hangingChars="200" w:hanging="488"/>
        <w:rPr>
          <w:rFonts w:ascii="ＭＳ 明朝" w:hAnsi="ＭＳ 明朝"/>
          <w:spacing w:val="2"/>
          <w:sz w:val="24"/>
          <w:szCs w:val="22"/>
        </w:rPr>
      </w:pPr>
      <w:r w:rsidRPr="00E33008">
        <w:rPr>
          <w:rFonts w:ascii="ＭＳ 明朝" w:hAnsi="ＭＳ 明朝" w:hint="eastAsia"/>
          <w:spacing w:val="2"/>
          <w:sz w:val="24"/>
          <w:szCs w:val="22"/>
        </w:rPr>
        <w:t>(</w:t>
      </w:r>
      <w:r w:rsidR="009B6238">
        <w:rPr>
          <w:rFonts w:ascii="ＭＳ 明朝" w:hAnsi="ＭＳ 明朝"/>
          <w:spacing w:val="2"/>
          <w:sz w:val="24"/>
          <w:szCs w:val="22"/>
        </w:rPr>
        <w:t>1</w:t>
      </w:r>
      <w:r w:rsidRPr="00E33008">
        <w:rPr>
          <w:rFonts w:ascii="ＭＳ 明朝" w:hAnsi="ＭＳ 明朝"/>
          <w:spacing w:val="2"/>
          <w:sz w:val="24"/>
          <w:szCs w:val="22"/>
        </w:rPr>
        <w:t xml:space="preserve">) </w:t>
      </w:r>
      <w:r>
        <w:rPr>
          <w:rFonts w:ascii="ＭＳ 明朝" w:hAnsi="ＭＳ 明朝" w:hint="eastAsia"/>
          <w:spacing w:val="2"/>
          <w:sz w:val="24"/>
          <w:szCs w:val="22"/>
        </w:rPr>
        <w:t>基本設計の本編及び資料編</w:t>
      </w:r>
      <w:r w:rsidR="0047327F">
        <w:rPr>
          <w:rFonts w:ascii="ＭＳ 明朝" w:hAnsi="ＭＳ 明朝" w:hint="eastAsia"/>
          <w:spacing w:val="2"/>
          <w:sz w:val="24"/>
          <w:szCs w:val="22"/>
        </w:rPr>
        <w:t>（Ａ４カラー製本各</w:t>
      </w:r>
      <w:r w:rsidR="009B6238">
        <w:rPr>
          <w:rFonts w:ascii="ＭＳ 明朝" w:hAnsi="ＭＳ 明朝" w:hint="eastAsia"/>
          <w:spacing w:val="2"/>
          <w:sz w:val="24"/>
          <w:szCs w:val="22"/>
        </w:rPr>
        <w:t>３</w:t>
      </w:r>
      <w:r w:rsidR="0047327F">
        <w:rPr>
          <w:rFonts w:ascii="ＭＳ 明朝" w:hAnsi="ＭＳ 明朝" w:hint="eastAsia"/>
          <w:spacing w:val="2"/>
          <w:sz w:val="24"/>
          <w:szCs w:val="22"/>
        </w:rPr>
        <w:t>０部）</w:t>
      </w:r>
    </w:p>
    <w:p w14:paraId="5331E7A6" w14:textId="5C00EF3B" w:rsidR="0047327F" w:rsidRPr="00E33008" w:rsidRDefault="0047327F" w:rsidP="0047327F">
      <w:pPr>
        <w:spacing w:line="336" w:lineRule="auto"/>
        <w:ind w:leftChars="100" w:left="698" w:hangingChars="200" w:hanging="488"/>
        <w:rPr>
          <w:rFonts w:ascii="ＭＳ 明朝" w:hAnsi="ＭＳ 明朝"/>
          <w:spacing w:val="2"/>
          <w:sz w:val="24"/>
          <w:szCs w:val="22"/>
        </w:rPr>
      </w:pPr>
      <w:r w:rsidRPr="00E33008">
        <w:rPr>
          <w:rFonts w:ascii="ＭＳ 明朝" w:hAnsi="ＭＳ 明朝" w:hint="eastAsia"/>
          <w:spacing w:val="2"/>
          <w:sz w:val="24"/>
          <w:szCs w:val="22"/>
        </w:rPr>
        <w:t>(</w:t>
      </w:r>
      <w:r w:rsidR="009B6238">
        <w:rPr>
          <w:rFonts w:ascii="ＭＳ 明朝" w:hAnsi="ＭＳ 明朝"/>
          <w:spacing w:val="2"/>
          <w:sz w:val="24"/>
          <w:szCs w:val="22"/>
        </w:rPr>
        <w:t>2</w:t>
      </w:r>
      <w:r w:rsidRPr="00E33008">
        <w:rPr>
          <w:rFonts w:ascii="ＭＳ 明朝" w:hAnsi="ＭＳ 明朝"/>
          <w:spacing w:val="2"/>
          <w:sz w:val="24"/>
          <w:szCs w:val="22"/>
        </w:rPr>
        <w:t xml:space="preserve">) </w:t>
      </w:r>
      <w:r>
        <w:rPr>
          <w:rFonts w:ascii="ＭＳ 明朝" w:hAnsi="ＭＳ 明朝" w:hint="eastAsia"/>
          <w:spacing w:val="2"/>
          <w:sz w:val="24"/>
          <w:szCs w:val="22"/>
        </w:rPr>
        <w:t>その他本市が必要と認める資料（調査等に使用した資料等）</w:t>
      </w:r>
    </w:p>
    <w:p w14:paraId="3C90AA64" w14:textId="16AB7964" w:rsidR="0047327F" w:rsidRPr="00E33008" w:rsidRDefault="0047327F" w:rsidP="0047327F">
      <w:pPr>
        <w:spacing w:line="336" w:lineRule="auto"/>
        <w:ind w:leftChars="100" w:left="698" w:hangingChars="200" w:hanging="488"/>
        <w:rPr>
          <w:rFonts w:ascii="ＭＳ 明朝" w:hAnsi="ＭＳ 明朝"/>
          <w:spacing w:val="2"/>
          <w:sz w:val="24"/>
          <w:szCs w:val="22"/>
        </w:rPr>
      </w:pPr>
      <w:r w:rsidRPr="00E33008">
        <w:rPr>
          <w:rFonts w:ascii="ＭＳ 明朝" w:hAnsi="ＭＳ 明朝" w:hint="eastAsia"/>
          <w:spacing w:val="2"/>
          <w:sz w:val="24"/>
          <w:szCs w:val="22"/>
        </w:rPr>
        <w:t>(</w:t>
      </w:r>
      <w:r w:rsidR="009B6238">
        <w:rPr>
          <w:rFonts w:ascii="ＭＳ 明朝" w:hAnsi="ＭＳ 明朝"/>
          <w:spacing w:val="2"/>
          <w:sz w:val="24"/>
          <w:szCs w:val="22"/>
        </w:rPr>
        <w:t>3</w:t>
      </w:r>
      <w:r w:rsidRPr="00E33008">
        <w:rPr>
          <w:rFonts w:ascii="ＭＳ 明朝" w:hAnsi="ＭＳ 明朝"/>
          <w:spacing w:val="2"/>
          <w:sz w:val="24"/>
          <w:szCs w:val="22"/>
        </w:rPr>
        <w:t xml:space="preserve">) </w:t>
      </w:r>
      <w:r>
        <w:rPr>
          <w:rFonts w:ascii="ＭＳ 明朝" w:hAnsi="ＭＳ 明朝" w:hint="eastAsia"/>
          <w:spacing w:val="2"/>
          <w:sz w:val="24"/>
          <w:szCs w:val="22"/>
        </w:rPr>
        <w:t>上記(</w:t>
      </w:r>
      <w:r>
        <w:rPr>
          <w:rFonts w:ascii="ＭＳ 明朝" w:hAnsi="ＭＳ 明朝"/>
          <w:spacing w:val="2"/>
          <w:sz w:val="24"/>
          <w:szCs w:val="22"/>
        </w:rPr>
        <w:t>1)</w:t>
      </w:r>
      <w:r>
        <w:rPr>
          <w:rFonts w:ascii="ＭＳ 明朝" w:hAnsi="ＭＳ 明朝" w:hint="eastAsia"/>
          <w:spacing w:val="2"/>
          <w:sz w:val="24"/>
          <w:szCs w:val="22"/>
        </w:rPr>
        <w:t>～</w:t>
      </w:r>
      <w:r>
        <w:rPr>
          <w:rFonts w:ascii="ＭＳ 明朝" w:hAnsi="ＭＳ 明朝"/>
          <w:spacing w:val="2"/>
          <w:sz w:val="24"/>
          <w:szCs w:val="22"/>
        </w:rPr>
        <w:t>(</w:t>
      </w:r>
      <w:r w:rsidR="00374E85">
        <w:rPr>
          <w:rFonts w:ascii="ＭＳ 明朝" w:hAnsi="ＭＳ 明朝"/>
          <w:spacing w:val="2"/>
          <w:sz w:val="24"/>
          <w:szCs w:val="22"/>
        </w:rPr>
        <w:t>2</w:t>
      </w:r>
      <w:r>
        <w:rPr>
          <w:rFonts w:ascii="ＭＳ 明朝" w:hAnsi="ＭＳ 明朝"/>
          <w:spacing w:val="2"/>
          <w:sz w:val="24"/>
          <w:szCs w:val="22"/>
        </w:rPr>
        <w:t>)</w:t>
      </w:r>
      <w:r>
        <w:rPr>
          <w:rFonts w:ascii="ＭＳ 明朝" w:hAnsi="ＭＳ 明朝" w:hint="eastAsia"/>
          <w:spacing w:val="2"/>
          <w:sz w:val="24"/>
          <w:szCs w:val="22"/>
        </w:rPr>
        <w:t>に関わる電子データ１式</w:t>
      </w:r>
    </w:p>
    <w:p w14:paraId="0EA46135" w14:textId="77777777" w:rsidR="0047327F" w:rsidRPr="0047327F" w:rsidRDefault="0047327F" w:rsidP="008F5C1C">
      <w:pPr>
        <w:spacing w:line="336" w:lineRule="auto"/>
        <w:rPr>
          <w:rFonts w:ascii="ＭＳ 明朝" w:hAnsi="ＭＳ 明朝"/>
          <w:spacing w:val="2"/>
          <w:sz w:val="24"/>
          <w:szCs w:val="22"/>
        </w:rPr>
      </w:pPr>
    </w:p>
    <w:p w14:paraId="3902723C" w14:textId="5962C8C0" w:rsidR="00D4541F" w:rsidRPr="002901BD" w:rsidRDefault="00D4541F" w:rsidP="00354CB7">
      <w:pPr>
        <w:spacing w:line="336" w:lineRule="auto"/>
        <w:rPr>
          <w:sz w:val="24"/>
          <w:szCs w:val="32"/>
        </w:rPr>
      </w:pPr>
    </w:p>
    <w:p w14:paraId="3DBC45F1" w14:textId="6FAEB529" w:rsidR="00D4541F" w:rsidRDefault="00D4541F" w:rsidP="00354CB7">
      <w:pPr>
        <w:spacing w:line="336" w:lineRule="auto"/>
        <w:rPr>
          <w:sz w:val="24"/>
          <w:szCs w:val="32"/>
        </w:rPr>
      </w:pPr>
    </w:p>
    <w:p w14:paraId="1C68DFBB" w14:textId="6ECE74C8" w:rsidR="00D4541F" w:rsidRDefault="00D4541F" w:rsidP="00354CB7">
      <w:pPr>
        <w:spacing w:line="336" w:lineRule="auto"/>
        <w:rPr>
          <w:sz w:val="24"/>
          <w:szCs w:val="32"/>
        </w:rPr>
      </w:pPr>
    </w:p>
    <w:p w14:paraId="016315E5" w14:textId="0ED0684A" w:rsidR="00D4541F" w:rsidRDefault="00D4541F" w:rsidP="00354CB7">
      <w:pPr>
        <w:spacing w:line="336" w:lineRule="auto"/>
        <w:rPr>
          <w:sz w:val="24"/>
          <w:szCs w:val="32"/>
        </w:rPr>
      </w:pPr>
    </w:p>
    <w:p w14:paraId="72515321" w14:textId="77777777" w:rsidR="008F5C1C" w:rsidRDefault="008F5C1C" w:rsidP="00354CB7">
      <w:pPr>
        <w:spacing w:line="336" w:lineRule="auto"/>
        <w:rPr>
          <w:sz w:val="24"/>
          <w:szCs w:val="32"/>
        </w:rPr>
      </w:pPr>
    </w:p>
    <w:sectPr w:rsidR="008F5C1C" w:rsidSect="005E3433">
      <w:headerReference w:type="default" r:id="rId10"/>
      <w:footerReference w:type="even" r:id="rId11"/>
      <w:footerReference w:type="default" r:id="rId12"/>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33C5" w14:textId="77777777" w:rsidR="00D4541F" w:rsidRDefault="00D4541F" w:rsidP="00D4541F">
      <w:pPr>
        <w:spacing w:line="240" w:lineRule="auto"/>
      </w:pPr>
      <w:r>
        <w:separator/>
      </w:r>
    </w:p>
  </w:endnote>
  <w:endnote w:type="continuationSeparator" w:id="0">
    <w:p w14:paraId="4768807F" w14:textId="77777777" w:rsidR="00D4541F" w:rsidRDefault="00D4541F" w:rsidP="00D45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charset w:val="80"/>
    <w:family w:val="auto"/>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0DE0" w14:textId="77777777" w:rsidR="0023535C" w:rsidRDefault="0023535C" w:rsidP="00E323FF">
    <w:pPr>
      <w:pStyle w:val="ac"/>
      <w:framePr w:wrap="around" w:vAnchor="text" w:hAnchor="margin" w:xAlign="right" w:y="1"/>
      <w:rPr>
        <w:rStyle w:val="ae"/>
      </w:rPr>
    </w:pPr>
    <w:r>
      <w:rPr>
        <w:rStyle w:val="ae"/>
      </w:rPr>
      <w:fldChar w:fldCharType="begin"/>
    </w:r>
    <w:r>
      <w:rPr>
        <w:rStyle w:val="ae"/>
      </w:rPr>
      <w:instrText xml:space="preserve">PAGE  </w:instrText>
    </w:r>
    <w:r w:rsidR="00585BD6">
      <w:rPr>
        <w:rStyle w:val="ae"/>
      </w:rPr>
      <w:fldChar w:fldCharType="separate"/>
    </w:r>
    <w:r>
      <w:rPr>
        <w:rStyle w:val="ae"/>
      </w:rPr>
      <w:fldChar w:fldCharType="end"/>
    </w:r>
  </w:p>
  <w:p w14:paraId="5BE20C76" w14:textId="77777777" w:rsidR="0023535C" w:rsidRDefault="0023535C" w:rsidP="00E323F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53E2" w14:textId="09A3659D" w:rsidR="005E3433" w:rsidRDefault="005E3433">
    <w:pPr>
      <w:pStyle w:val="ac"/>
      <w:jc w:val="center"/>
    </w:pPr>
  </w:p>
  <w:p w14:paraId="1045A3B2" w14:textId="77777777" w:rsidR="005E3433" w:rsidRDefault="005E343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29D3" w14:textId="77777777" w:rsidR="00E323FF" w:rsidRDefault="00690D9B" w:rsidP="00E323FF">
    <w:pPr>
      <w:pStyle w:val="ac"/>
      <w:framePr w:wrap="around" w:vAnchor="text" w:hAnchor="margin" w:xAlign="right" w:y="1"/>
      <w:rPr>
        <w:rStyle w:val="ae"/>
      </w:rPr>
    </w:pPr>
    <w:r>
      <w:rPr>
        <w:rStyle w:val="ae"/>
      </w:rPr>
      <w:fldChar w:fldCharType="begin"/>
    </w:r>
    <w:r>
      <w:rPr>
        <w:rStyle w:val="ae"/>
      </w:rPr>
      <w:instrText xml:space="preserve">PAGE  </w:instrText>
    </w:r>
    <w:r w:rsidR="00585BD6">
      <w:rPr>
        <w:rStyle w:val="ae"/>
      </w:rPr>
      <w:fldChar w:fldCharType="separate"/>
    </w:r>
    <w:r>
      <w:rPr>
        <w:rStyle w:val="ae"/>
      </w:rPr>
      <w:fldChar w:fldCharType="end"/>
    </w:r>
  </w:p>
  <w:p w14:paraId="2F2A4597" w14:textId="77777777" w:rsidR="00E323FF" w:rsidRDefault="00585BD6" w:rsidP="00E323FF">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558253"/>
      <w:docPartObj>
        <w:docPartGallery w:val="Page Numbers (Bottom of Page)"/>
        <w:docPartUnique/>
      </w:docPartObj>
    </w:sdtPr>
    <w:sdtEndPr/>
    <w:sdtContent>
      <w:p w14:paraId="1BFBDC6F" w14:textId="77777777" w:rsidR="005E3433" w:rsidRDefault="005E3433">
        <w:pPr>
          <w:pStyle w:val="ac"/>
          <w:jc w:val="center"/>
        </w:pPr>
        <w:r>
          <w:fldChar w:fldCharType="begin"/>
        </w:r>
        <w:r>
          <w:instrText>PAGE   \* MERGEFORMAT</w:instrText>
        </w:r>
        <w:r>
          <w:fldChar w:fldCharType="separate"/>
        </w:r>
        <w:r>
          <w:rPr>
            <w:lang w:val="ja-JP"/>
          </w:rPr>
          <w:t>2</w:t>
        </w:r>
        <w:r>
          <w:fldChar w:fldCharType="end"/>
        </w:r>
      </w:p>
    </w:sdtContent>
  </w:sdt>
  <w:p w14:paraId="28444F4A" w14:textId="77777777" w:rsidR="005E3433" w:rsidRDefault="005E343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4441" w14:textId="77777777" w:rsidR="00D4541F" w:rsidRDefault="00D4541F" w:rsidP="00D4541F">
      <w:pPr>
        <w:spacing w:line="240" w:lineRule="auto"/>
      </w:pPr>
      <w:r>
        <w:separator/>
      </w:r>
    </w:p>
  </w:footnote>
  <w:footnote w:type="continuationSeparator" w:id="0">
    <w:p w14:paraId="1FD16517" w14:textId="77777777" w:rsidR="00D4541F" w:rsidRDefault="00D4541F" w:rsidP="00D454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4D0B" w14:textId="77777777" w:rsidR="0023535C" w:rsidRDefault="0023535C" w:rsidP="00E323FF">
    <w:pPr>
      <w:pStyle w:val="aa"/>
      <w:spacing w:line="240" w:lineRule="auto"/>
      <w:jc w:val="right"/>
      <w:rPr>
        <w:rFonts w:ascii="ＭＳ 明朝" w:hAnsi="ＭＳ 明朝"/>
        <w:szCs w:val="21"/>
      </w:rPr>
    </w:pPr>
  </w:p>
  <w:p w14:paraId="72B5924F" w14:textId="77777777" w:rsidR="0023535C" w:rsidRPr="005E55D7" w:rsidRDefault="0023535C" w:rsidP="00E323FF">
    <w:pPr>
      <w:pStyle w:val="aa"/>
      <w:spacing w:line="240" w:lineRule="auto"/>
      <w:jc w:val="right"/>
      <w:rPr>
        <w:rFonts w:ascii="ＭＳ 明朝" w:hAnsi="ＭＳ 明朝"/>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93CA" w14:textId="77777777" w:rsidR="007A7AB9" w:rsidRDefault="00585BD6" w:rsidP="00E323FF">
    <w:pPr>
      <w:pStyle w:val="aa"/>
      <w:spacing w:line="240" w:lineRule="auto"/>
      <w:jc w:val="right"/>
      <w:rPr>
        <w:rFonts w:ascii="ＭＳ 明朝" w:hAnsi="ＭＳ 明朝"/>
        <w:szCs w:val="21"/>
      </w:rPr>
    </w:pPr>
  </w:p>
  <w:p w14:paraId="13F9931D" w14:textId="77777777" w:rsidR="00E323FF" w:rsidRPr="005E55D7" w:rsidRDefault="00585BD6" w:rsidP="00E323FF">
    <w:pPr>
      <w:pStyle w:val="aa"/>
      <w:spacing w:line="240" w:lineRule="auto"/>
      <w:jc w:val="right"/>
      <w:rPr>
        <w:rFonts w:ascii="ＭＳ 明朝" w:hAnsi="ＭＳ 明朝"/>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4A"/>
    <w:rsid w:val="00041D1B"/>
    <w:rsid w:val="000553A3"/>
    <w:rsid w:val="000925D2"/>
    <w:rsid w:val="000A0106"/>
    <w:rsid w:val="000E50C9"/>
    <w:rsid w:val="00120837"/>
    <w:rsid w:val="001A050E"/>
    <w:rsid w:val="001C60CA"/>
    <w:rsid w:val="00211181"/>
    <w:rsid w:val="0023535C"/>
    <w:rsid w:val="00254393"/>
    <w:rsid w:val="002901BD"/>
    <w:rsid w:val="002913CC"/>
    <w:rsid w:val="002B345B"/>
    <w:rsid w:val="002C5C55"/>
    <w:rsid w:val="002E1FE0"/>
    <w:rsid w:val="002E2DEA"/>
    <w:rsid w:val="00354CB7"/>
    <w:rsid w:val="00374E85"/>
    <w:rsid w:val="003A2FF2"/>
    <w:rsid w:val="003B217F"/>
    <w:rsid w:val="003D4189"/>
    <w:rsid w:val="003E0552"/>
    <w:rsid w:val="003E18AE"/>
    <w:rsid w:val="0040754A"/>
    <w:rsid w:val="004103FB"/>
    <w:rsid w:val="0047327F"/>
    <w:rsid w:val="004934B4"/>
    <w:rsid w:val="004D5A03"/>
    <w:rsid w:val="00511BE2"/>
    <w:rsid w:val="00523D79"/>
    <w:rsid w:val="00541603"/>
    <w:rsid w:val="00585BD6"/>
    <w:rsid w:val="005A66D3"/>
    <w:rsid w:val="005B79F2"/>
    <w:rsid w:val="005E0EFF"/>
    <w:rsid w:val="005E3433"/>
    <w:rsid w:val="006260EB"/>
    <w:rsid w:val="00645F69"/>
    <w:rsid w:val="00690D9B"/>
    <w:rsid w:val="006B25DB"/>
    <w:rsid w:val="006F6165"/>
    <w:rsid w:val="00751C6F"/>
    <w:rsid w:val="00785609"/>
    <w:rsid w:val="008253A9"/>
    <w:rsid w:val="00847AF8"/>
    <w:rsid w:val="00866869"/>
    <w:rsid w:val="008D34C4"/>
    <w:rsid w:val="008D71E7"/>
    <w:rsid w:val="008F5C1C"/>
    <w:rsid w:val="0092506B"/>
    <w:rsid w:val="00927AFC"/>
    <w:rsid w:val="00995AAE"/>
    <w:rsid w:val="009B6238"/>
    <w:rsid w:val="009D37A5"/>
    <w:rsid w:val="00A40B2E"/>
    <w:rsid w:val="00A7570C"/>
    <w:rsid w:val="00AC4E0E"/>
    <w:rsid w:val="00AF1923"/>
    <w:rsid w:val="00B53C1A"/>
    <w:rsid w:val="00B81D76"/>
    <w:rsid w:val="00B90ECE"/>
    <w:rsid w:val="00BA3460"/>
    <w:rsid w:val="00BB0230"/>
    <w:rsid w:val="00C434DB"/>
    <w:rsid w:val="00C46DC6"/>
    <w:rsid w:val="00C550F7"/>
    <w:rsid w:val="00C55F09"/>
    <w:rsid w:val="00CA1CED"/>
    <w:rsid w:val="00CB713C"/>
    <w:rsid w:val="00D4541F"/>
    <w:rsid w:val="00D6657D"/>
    <w:rsid w:val="00DF33B0"/>
    <w:rsid w:val="00E10AAB"/>
    <w:rsid w:val="00EE51E1"/>
    <w:rsid w:val="00F051A8"/>
    <w:rsid w:val="00F90959"/>
    <w:rsid w:val="00FA242B"/>
    <w:rsid w:val="00FB3C5E"/>
    <w:rsid w:val="00FD5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646A841"/>
  <w15:chartTrackingRefBased/>
  <w15:docId w15:val="{5187016B-4DD1-449F-BD59-7E3AF14D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0EB"/>
    <w:pPr>
      <w:adjustRightInd w:val="0"/>
      <w:snapToGrid w:val="0"/>
      <w:spacing w:after="0" w:line="360" w:lineRule="atLeast"/>
    </w:pPr>
    <w:rPr>
      <w:rFonts w:ascii="Century" w:hAnsi="Century" w:cs="Times New Roman"/>
      <w:snapToGrid w:val="0"/>
      <w:kern w:val="0"/>
      <w:sz w:val="21"/>
      <w14:ligatures w14:val="none"/>
    </w:rPr>
  </w:style>
  <w:style w:type="paragraph" w:styleId="1">
    <w:name w:val="heading 1"/>
    <w:basedOn w:val="a"/>
    <w:next w:val="a"/>
    <w:link w:val="10"/>
    <w:qFormat/>
    <w:rsid w:val="008D34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34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34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34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34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34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34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34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34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D34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34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34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34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34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34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34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34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34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3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3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3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4C4"/>
    <w:pPr>
      <w:spacing w:before="160"/>
      <w:jc w:val="center"/>
    </w:pPr>
    <w:rPr>
      <w:i/>
      <w:iCs/>
      <w:color w:val="404040" w:themeColor="text1" w:themeTint="BF"/>
    </w:rPr>
  </w:style>
  <w:style w:type="character" w:customStyle="1" w:styleId="a8">
    <w:name w:val="引用文 (文字)"/>
    <w:basedOn w:val="a0"/>
    <w:link w:val="a7"/>
    <w:uiPriority w:val="29"/>
    <w:rsid w:val="008D34C4"/>
    <w:rPr>
      <w:i/>
      <w:iCs/>
      <w:color w:val="404040" w:themeColor="text1" w:themeTint="BF"/>
    </w:rPr>
  </w:style>
  <w:style w:type="paragraph" w:styleId="a9">
    <w:name w:val="List Paragraph"/>
    <w:basedOn w:val="a"/>
    <w:uiPriority w:val="34"/>
    <w:qFormat/>
    <w:rsid w:val="008D34C4"/>
    <w:pPr>
      <w:ind w:left="720"/>
      <w:contextualSpacing/>
    </w:pPr>
  </w:style>
  <w:style w:type="character" w:styleId="21">
    <w:name w:val="Intense Emphasis"/>
    <w:basedOn w:val="a0"/>
    <w:uiPriority w:val="21"/>
    <w:qFormat/>
    <w:rsid w:val="008D34C4"/>
    <w:rPr>
      <w:i/>
      <w:iCs/>
      <w:color w:val="0F4761" w:themeColor="accent1" w:themeShade="BF"/>
    </w:rPr>
  </w:style>
  <w:style w:type="paragraph" w:styleId="22">
    <w:name w:val="Intense Quote"/>
    <w:basedOn w:val="a"/>
    <w:next w:val="a"/>
    <w:link w:val="23"/>
    <w:uiPriority w:val="30"/>
    <w:qFormat/>
    <w:rsid w:val="008D3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34C4"/>
    <w:rPr>
      <w:i/>
      <w:iCs/>
      <w:color w:val="0F4761" w:themeColor="accent1" w:themeShade="BF"/>
    </w:rPr>
  </w:style>
  <w:style w:type="character" w:styleId="24">
    <w:name w:val="Intense Reference"/>
    <w:basedOn w:val="a0"/>
    <w:uiPriority w:val="32"/>
    <w:qFormat/>
    <w:rsid w:val="008D34C4"/>
    <w:rPr>
      <w:b/>
      <w:bCs/>
      <w:smallCaps/>
      <w:color w:val="0F4761" w:themeColor="accent1" w:themeShade="BF"/>
      <w:spacing w:val="5"/>
    </w:rPr>
  </w:style>
  <w:style w:type="paragraph" w:styleId="aa">
    <w:name w:val="header"/>
    <w:basedOn w:val="a"/>
    <w:link w:val="ab"/>
    <w:uiPriority w:val="99"/>
    <w:rsid w:val="006260EB"/>
    <w:pPr>
      <w:tabs>
        <w:tab w:val="center" w:pos="4252"/>
        <w:tab w:val="right" w:pos="8504"/>
      </w:tabs>
    </w:pPr>
  </w:style>
  <w:style w:type="character" w:customStyle="1" w:styleId="ab">
    <w:name w:val="ヘッダー (文字)"/>
    <w:basedOn w:val="a0"/>
    <w:link w:val="aa"/>
    <w:uiPriority w:val="99"/>
    <w:rsid w:val="006260EB"/>
    <w:rPr>
      <w:rFonts w:ascii="Century" w:hAnsi="Century" w:cs="Times New Roman"/>
      <w:snapToGrid w:val="0"/>
      <w:kern w:val="0"/>
      <w:sz w:val="21"/>
      <w14:ligatures w14:val="none"/>
    </w:rPr>
  </w:style>
  <w:style w:type="paragraph" w:styleId="ac">
    <w:name w:val="footer"/>
    <w:basedOn w:val="a"/>
    <w:link w:val="ad"/>
    <w:uiPriority w:val="99"/>
    <w:rsid w:val="006260EB"/>
    <w:pPr>
      <w:tabs>
        <w:tab w:val="center" w:pos="4252"/>
        <w:tab w:val="right" w:pos="8504"/>
      </w:tabs>
    </w:pPr>
  </w:style>
  <w:style w:type="character" w:customStyle="1" w:styleId="ad">
    <w:name w:val="フッター (文字)"/>
    <w:basedOn w:val="a0"/>
    <w:link w:val="ac"/>
    <w:uiPriority w:val="99"/>
    <w:rsid w:val="006260EB"/>
    <w:rPr>
      <w:rFonts w:ascii="Century" w:hAnsi="Century" w:cs="Times New Roman"/>
      <w:snapToGrid w:val="0"/>
      <w:kern w:val="0"/>
      <w:sz w:val="21"/>
      <w14:ligatures w14:val="none"/>
    </w:rPr>
  </w:style>
  <w:style w:type="character" w:styleId="ae">
    <w:name w:val="page number"/>
    <w:basedOn w:val="a0"/>
    <w:rsid w:val="006260EB"/>
  </w:style>
  <w:style w:type="paragraph" w:styleId="25">
    <w:name w:val="toc 2"/>
    <w:basedOn w:val="a"/>
    <w:next w:val="a"/>
    <w:uiPriority w:val="39"/>
    <w:rsid w:val="000A0106"/>
    <w:pPr>
      <w:spacing w:before="240"/>
    </w:pPr>
    <w:rPr>
      <w:rFonts w:asciiTheme="minorHAnsi" w:eastAsiaTheme="minorHAnsi"/>
      <w:b/>
      <w:bCs/>
      <w:sz w:val="20"/>
      <w:szCs w:val="20"/>
    </w:rPr>
  </w:style>
  <w:style w:type="paragraph" w:styleId="af">
    <w:name w:val="TOC Heading"/>
    <w:basedOn w:val="1"/>
    <w:next w:val="a"/>
    <w:uiPriority w:val="39"/>
    <w:unhideWhenUsed/>
    <w:qFormat/>
    <w:rsid w:val="002E2DEA"/>
    <w:pPr>
      <w:adjustRightInd/>
      <w:snapToGrid/>
      <w:spacing w:before="240" w:after="0" w:line="259" w:lineRule="auto"/>
      <w:outlineLvl w:val="9"/>
    </w:pPr>
    <w:rPr>
      <w:snapToGrid/>
      <w:color w:val="0F4761" w:themeColor="accent1" w:themeShade="BF"/>
    </w:rPr>
  </w:style>
  <w:style w:type="paragraph" w:styleId="11">
    <w:name w:val="toc 1"/>
    <w:basedOn w:val="a"/>
    <w:next w:val="a"/>
    <w:autoRedefine/>
    <w:uiPriority w:val="39"/>
    <w:unhideWhenUsed/>
    <w:rsid w:val="002E2DEA"/>
    <w:pPr>
      <w:spacing w:before="360"/>
    </w:pPr>
    <w:rPr>
      <w:rFonts w:asciiTheme="majorHAnsi" w:eastAsiaTheme="majorHAnsi"/>
      <w:b/>
      <w:bCs/>
      <w:caps/>
      <w:sz w:val="24"/>
    </w:rPr>
  </w:style>
  <w:style w:type="paragraph" w:styleId="31">
    <w:name w:val="toc 3"/>
    <w:basedOn w:val="a"/>
    <w:next w:val="a"/>
    <w:autoRedefine/>
    <w:uiPriority w:val="39"/>
    <w:unhideWhenUsed/>
    <w:rsid w:val="00354CB7"/>
    <w:pPr>
      <w:tabs>
        <w:tab w:val="right" w:leader="middleDot" w:pos="9061"/>
      </w:tabs>
      <w:spacing w:line="360" w:lineRule="exact"/>
      <w:ind w:left="210"/>
    </w:pPr>
    <w:rPr>
      <w:rFonts w:asciiTheme="minorHAnsi" w:eastAsiaTheme="minorHAnsi"/>
      <w:sz w:val="20"/>
      <w:szCs w:val="20"/>
    </w:rPr>
  </w:style>
  <w:style w:type="character" w:styleId="af0">
    <w:name w:val="Hyperlink"/>
    <w:basedOn w:val="a0"/>
    <w:uiPriority w:val="99"/>
    <w:unhideWhenUsed/>
    <w:rsid w:val="002E2DEA"/>
    <w:rPr>
      <w:color w:val="467886" w:themeColor="hyperlink"/>
      <w:u w:val="single"/>
    </w:rPr>
  </w:style>
  <w:style w:type="paragraph" w:styleId="41">
    <w:name w:val="toc 4"/>
    <w:basedOn w:val="a"/>
    <w:next w:val="a"/>
    <w:autoRedefine/>
    <w:uiPriority w:val="39"/>
    <w:unhideWhenUsed/>
    <w:rsid w:val="00C55F09"/>
    <w:pPr>
      <w:ind w:left="420"/>
    </w:pPr>
    <w:rPr>
      <w:rFonts w:asciiTheme="minorHAnsi" w:eastAsiaTheme="minorHAnsi"/>
      <w:sz w:val="20"/>
      <w:szCs w:val="20"/>
    </w:rPr>
  </w:style>
  <w:style w:type="paragraph" w:styleId="51">
    <w:name w:val="toc 5"/>
    <w:basedOn w:val="a"/>
    <w:next w:val="a"/>
    <w:autoRedefine/>
    <w:uiPriority w:val="39"/>
    <w:unhideWhenUsed/>
    <w:rsid w:val="00C55F09"/>
    <w:pPr>
      <w:ind w:left="630"/>
    </w:pPr>
    <w:rPr>
      <w:rFonts w:asciiTheme="minorHAnsi" w:eastAsiaTheme="minorHAnsi"/>
      <w:sz w:val="20"/>
      <w:szCs w:val="20"/>
    </w:rPr>
  </w:style>
  <w:style w:type="paragraph" w:styleId="61">
    <w:name w:val="toc 6"/>
    <w:basedOn w:val="a"/>
    <w:next w:val="a"/>
    <w:autoRedefine/>
    <w:uiPriority w:val="39"/>
    <w:unhideWhenUsed/>
    <w:rsid w:val="00C55F09"/>
    <w:pPr>
      <w:ind w:left="840"/>
    </w:pPr>
    <w:rPr>
      <w:rFonts w:asciiTheme="minorHAnsi" w:eastAsiaTheme="minorHAnsi"/>
      <w:sz w:val="20"/>
      <w:szCs w:val="20"/>
    </w:rPr>
  </w:style>
  <w:style w:type="paragraph" w:styleId="71">
    <w:name w:val="toc 7"/>
    <w:basedOn w:val="a"/>
    <w:next w:val="a"/>
    <w:autoRedefine/>
    <w:uiPriority w:val="39"/>
    <w:unhideWhenUsed/>
    <w:rsid w:val="00C55F09"/>
    <w:pPr>
      <w:ind w:left="1050"/>
    </w:pPr>
    <w:rPr>
      <w:rFonts w:asciiTheme="minorHAnsi" w:eastAsiaTheme="minorHAnsi"/>
      <w:sz w:val="20"/>
      <w:szCs w:val="20"/>
    </w:rPr>
  </w:style>
  <w:style w:type="paragraph" w:styleId="81">
    <w:name w:val="toc 8"/>
    <w:basedOn w:val="a"/>
    <w:next w:val="a"/>
    <w:autoRedefine/>
    <w:uiPriority w:val="39"/>
    <w:unhideWhenUsed/>
    <w:rsid w:val="00C55F09"/>
    <w:pPr>
      <w:ind w:left="1260"/>
    </w:pPr>
    <w:rPr>
      <w:rFonts w:asciiTheme="minorHAnsi" w:eastAsiaTheme="minorHAnsi"/>
      <w:sz w:val="20"/>
      <w:szCs w:val="20"/>
    </w:rPr>
  </w:style>
  <w:style w:type="paragraph" w:styleId="91">
    <w:name w:val="toc 9"/>
    <w:basedOn w:val="a"/>
    <w:next w:val="a"/>
    <w:autoRedefine/>
    <w:uiPriority w:val="39"/>
    <w:unhideWhenUsed/>
    <w:rsid w:val="00C55F09"/>
    <w:pPr>
      <w:ind w:left="1470"/>
    </w:pPr>
    <w:rPr>
      <w:rFonts w:asciiTheme="minorHAnsi"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9734B-89B3-4CBE-B199-AA5C66D4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14</Pages>
  <Words>1284</Words>
  <Characters>7324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三田　俊宏</dc:creator>
  <cp:keywords/>
  <dc:description/>
  <cp:lastModifiedBy>三田　俊宏</cp:lastModifiedBy>
  <cp:revision>57</cp:revision>
  <cp:lastPrinted>2025-06-11T05:29:00Z</cp:lastPrinted>
  <dcterms:created xsi:type="dcterms:W3CDTF">2025-06-10T06:20:00Z</dcterms:created>
  <dcterms:modified xsi:type="dcterms:W3CDTF">2026-02-02T02:27:00Z</dcterms:modified>
</cp:coreProperties>
</file>